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85BA7" w14:textId="72BD84F7" w:rsidR="006D6BB9" w:rsidRPr="006D6BB9" w:rsidRDefault="006D6BB9" w:rsidP="006D6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6BB9">
        <w:rPr>
          <w:rFonts w:ascii="Times New Roman" w:hAnsi="Times New Roman" w:cs="Times New Roman"/>
          <w:b/>
          <w:bCs/>
          <w:sz w:val="28"/>
          <w:szCs w:val="28"/>
        </w:rPr>
        <w:t>Name: Khoa Tran</w:t>
      </w:r>
    </w:p>
    <w:p w14:paraId="27114CE0" w14:textId="663D5024" w:rsidR="0098768B" w:rsidRPr="006D6BB9" w:rsidRDefault="0098768B" w:rsidP="006D6B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BB9">
        <w:rPr>
          <w:rFonts w:ascii="Times New Roman" w:hAnsi="Times New Roman" w:cs="Times New Roman"/>
          <w:b/>
          <w:bCs/>
          <w:sz w:val="28"/>
          <w:szCs w:val="28"/>
        </w:rPr>
        <w:t>Assignment 8</w:t>
      </w:r>
    </w:p>
    <w:p w14:paraId="323E51D8" w14:textId="5F5B6FBF" w:rsidR="0098768B" w:rsidRPr="006D6BB9" w:rsidRDefault="0098768B" w:rsidP="009876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D6BB9">
        <w:rPr>
          <w:rFonts w:ascii="Times New Roman" w:hAnsi="Times New Roman" w:cs="Times New Roman"/>
        </w:rPr>
        <w:t xml:space="preserve"> </w:t>
      </w:r>
    </w:p>
    <w:p w14:paraId="51DADFEE" w14:textId="6BAD764F" w:rsidR="0098768B" w:rsidRPr="006D6BB9" w:rsidRDefault="0098768B" w:rsidP="0098768B">
      <w:pPr>
        <w:pStyle w:val="ListParagraph"/>
        <w:rPr>
          <w:rFonts w:ascii="Times New Roman" w:hAnsi="Times New Roman" w:cs="Times New Roman"/>
        </w:rPr>
      </w:pPr>
    </w:p>
    <w:p w14:paraId="19F35221" w14:textId="3EC5CB54" w:rsidR="0098768B" w:rsidRPr="006D6BB9" w:rsidRDefault="007E2678" w:rsidP="007E2678">
      <w:pPr>
        <w:pStyle w:val="ListParagraph"/>
        <w:rPr>
          <w:rFonts w:ascii="Times New Roman" w:hAnsi="Times New Roman" w:cs="Times New Roman"/>
        </w:rPr>
      </w:pPr>
      <w:r w:rsidRPr="006D6BB9">
        <w:rPr>
          <w:rFonts w:ascii="Times New Roman" w:hAnsi="Times New Roman" w:cs="Times New Roman"/>
          <w:noProof/>
        </w:rPr>
        <w:drawing>
          <wp:inline distT="0" distB="0" distL="0" distR="0" wp14:anchorId="2FD0F78D" wp14:editId="724AD9D3">
            <wp:extent cx="5559186" cy="7118252"/>
            <wp:effectExtent l="0" t="0" r="3810" b="698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27" cy="71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3E7D" w14:textId="6AD38956" w:rsidR="007E2678" w:rsidRPr="00CF7B2A" w:rsidRDefault="007E2678" w:rsidP="00CF7B2A">
      <w:pPr>
        <w:rPr>
          <w:rFonts w:ascii="Times New Roman" w:hAnsi="Times New Roman" w:cs="Times New Roman"/>
        </w:rPr>
      </w:pPr>
      <w:r w:rsidRPr="00CF7B2A">
        <w:rPr>
          <w:rFonts w:ascii="Times New Roman" w:hAnsi="Times New Roman" w:cs="Times New Roman"/>
        </w:rPr>
        <w:lastRenderedPageBreak/>
        <w:t>2.</w:t>
      </w:r>
    </w:p>
    <w:p w14:paraId="50489107" w14:textId="14C6EF79" w:rsidR="007E2678" w:rsidRPr="006D6BB9" w:rsidRDefault="007E2678" w:rsidP="007E2678">
      <w:pPr>
        <w:pStyle w:val="ListParagraph"/>
        <w:rPr>
          <w:rFonts w:ascii="Times New Roman" w:hAnsi="Times New Roman" w:cs="Times New Roman"/>
        </w:rPr>
      </w:pPr>
      <w:r w:rsidRPr="006D6BB9">
        <w:rPr>
          <w:rFonts w:ascii="Times New Roman" w:hAnsi="Times New Roman" w:cs="Times New Roman"/>
          <w:noProof/>
        </w:rPr>
        <w:drawing>
          <wp:inline distT="0" distB="0" distL="0" distR="0" wp14:anchorId="2EDDB685" wp14:editId="313AC820">
            <wp:extent cx="5943600" cy="4544695"/>
            <wp:effectExtent l="0" t="0" r="0" b="825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2B8" w14:textId="48CAA441" w:rsidR="0098768B" w:rsidRPr="006D6BB9" w:rsidRDefault="0098768B" w:rsidP="0098768B">
      <w:pPr>
        <w:pStyle w:val="ListParagraph"/>
        <w:rPr>
          <w:rFonts w:ascii="Times New Roman" w:hAnsi="Times New Roman" w:cs="Times New Roman"/>
        </w:rPr>
      </w:pPr>
    </w:p>
    <w:p w14:paraId="210C1A85" w14:textId="6BC094E6" w:rsidR="007E2678" w:rsidRDefault="007E2678" w:rsidP="00CF7B2A">
      <w:pPr>
        <w:rPr>
          <w:rFonts w:ascii="Times New Roman" w:hAnsi="Times New Roman" w:cs="Times New Roman"/>
        </w:rPr>
      </w:pPr>
      <w:r w:rsidRPr="00CF7B2A">
        <w:rPr>
          <w:rFonts w:ascii="Times New Roman" w:hAnsi="Times New Roman" w:cs="Times New Roman"/>
        </w:rPr>
        <w:t>3)</w:t>
      </w:r>
    </w:p>
    <w:p w14:paraId="561D33AA" w14:textId="69A75D14" w:rsidR="00CF7B2A" w:rsidRPr="00CF7B2A" w:rsidRDefault="00CF7B2A" w:rsidP="00CF7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</w:p>
    <w:p w14:paraId="46152EE3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#OLS model relating </w:t>
      </w:r>
      <w:proofErr w:type="spellStart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colGPA</w:t>
      </w:r>
      <w:proofErr w:type="spellEnd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to </w:t>
      </w:r>
      <w:proofErr w:type="spellStart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hsGPA</w:t>
      </w:r>
      <w:proofErr w:type="spellEnd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, ACT, skipped, and PC</w:t>
      </w:r>
    </w:p>
    <w:p w14:paraId="35B4A517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ols</w:t>
      </w:r>
      <w:proofErr w:type="spellEnd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colGPA~hsGPA+ACT+skipped+</w:t>
      </w:r>
      <w:proofErr w:type="gramStart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PC,data</w:t>
      </w:r>
      <w:proofErr w:type="spellEnd"/>
      <w:proofErr w:type="gramEnd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=data)</w:t>
      </w:r>
    </w:p>
    <w:p w14:paraId="6E2E2909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ols</w:t>
      </w:r>
      <w:proofErr w:type="spellEnd"/>
      <w:r w:rsidRPr="00CF7B2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BE93B9F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A13E9E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6DEC16FA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colGPA</w:t>
      </w:r>
      <w:proofErr w:type="spell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hsGPA</w:t>
      </w:r>
      <w:proofErr w:type="spell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ACT + skipped + PC, data = data)</w:t>
      </w:r>
    </w:p>
    <w:p w14:paraId="153A5E06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35C08D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5828E026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332C069E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-0.84006 -0.20392 -0.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03352  0.25346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0.74558 </w:t>
      </w:r>
    </w:p>
    <w:p w14:paraId="3B06BC0E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694B11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3E7186D2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244DF03F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1.35651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0.32750   4.142 6.01e-05 ***</w:t>
      </w:r>
    </w:p>
    <w:p w14:paraId="5D065F13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hsGPA</w:t>
      </w:r>
      <w:proofErr w:type="spell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0.41295    0.09243   4.468 1.65e-05 ***</w:t>
      </w:r>
    </w:p>
    <w:p w14:paraId="587A52F6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ACT          0.01334    0.01044   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1.278  0.20353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67CD9942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skipped     -0.07103    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0.02625  -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2.706  0.00768 ** </w:t>
      </w:r>
    </w:p>
    <w:p w14:paraId="557D5669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PC           0.12444    0.05731   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2.171  0.03165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4468E764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781BABA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16E52B6B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BF6409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0.3251 on 136 degrees of freedom</w:t>
      </w:r>
    </w:p>
    <w:p w14:paraId="796DA800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0.2593,</w:t>
      </w: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0.2375 </w:t>
      </w:r>
    </w:p>
    <w:p w14:paraId="7ED2F637" w14:textId="77777777" w:rsidR="00CF7B2A" w:rsidRPr="00CF7B2A" w:rsidRDefault="00CF7B2A" w:rsidP="00CF7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 11.9 on 4 and 136 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2.553e-08</w:t>
      </w:r>
    </w:p>
    <w:p w14:paraId="413776E4" w14:textId="77777777" w:rsidR="00140125" w:rsidRDefault="00CF7B2A" w:rsidP="00140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14:paraId="215074B6" w14:textId="1DB4EEBC" w:rsidR="00140125" w:rsidRPr="00140125" w:rsidRDefault="00140125" w:rsidP="00140125">
      <w:pPr>
        <w:ind w:firstLine="720"/>
        <w:rPr>
          <w:rFonts w:ascii="Times New Roman" w:hAnsi="Times New Roman" w:cs="Times New Roman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#Breusch-Pagan test for heteroskedasticity</w:t>
      </w:r>
    </w:p>
    <w:p w14:paraId="11676FC0" w14:textId="77777777" w:rsidR="00CF7B2A" w:rsidRDefault="00CF7B2A" w:rsidP="00CF7B2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bptest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ols</w:t>
      </w:r>
      <w:proofErr w:type="spellEnd"/>
      <w:r>
        <w:rPr>
          <w:rStyle w:val="gnkrckgcmrb"/>
          <w:rFonts w:ascii="Lucida Console" w:hAnsi="Lucida Console"/>
          <w:color w:val="0000FF"/>
        </w:rPr>
        <w:t>, data=data)</w:t>
      </w:r>
    </w:p>
    <w:p w14:paraId="4836E567" w14:textId="77777777" w:rsidR="00CF7B2A" w:rsidRDefault="00CF7B2A" w:rsidP="00CF7B2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0B7349" w14:textId="77777777" w:rsidR="00CF7B2A" w:rsidRDefault="00CF7B2A" w:rsidP="00CF7B2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studentized Breusch-Pagan test</w:t>
      </w:r>
    </w:p>
    <w:p w14:paraId="3B52B3AD" w14:textId="77777777" w:rsidR="00CF7B2A" w:rsidRDefault="00CF7B2A" w:rsidP="00CF7B2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EC3CCEF" w14:textId="77777777" w:rsidR="00CF7B2A" w:rsidRDefault="00CF7B2A" w:rsidP="00CF7B2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ols</w:t>
      </w:r>
      <w:proofErr w:type="spellEnd"/>
    </w:p>
    <w:p w14:paraId="6899EBE7" w14:textId="77777777" w:rsidR="00CF7B2A" w:rsidRDefault="00CF7B2A" w:rsidP="00CF7B2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 = 11.874, df = 4, p-value = 0.01831</w:t>
      </w:r>
    </w:p>
    <w:p w14:paraId="238D0080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#white's test for heteroskedasticity</w:t>
      </w:r>
    </w:p>
    <w:p w14:paraId="7358FDB3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data$residualSQ</w:t>
      </w:r>
      <w:proofErr w:type="spellEnd"/>
      <w:r>
        <w:rPr>
          <w:rStyle w:val="gnkrckgcmrb"/>
          <w:rFonts w:ascii="Lucida Console" w:hAnsi="Lucida Console"/>
          <w:color w:val="0000FF"/>
        </w:rPr>
        <w:t>&lt;-ols$residuals^2</w:t>
      </w:r>
    </w:p>
    <w:p w14:paraId="3809A125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data$fit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ols$</w:t>
      </w:r>
      <w:proofErr w:type="gramStart"/>
      <w:r>
        <w:rPr>
          <w:rStyle w:val="gnkrckgcmrb"/>
          <w:rFonts w:ascii="Lucida Console" w:hAnsi="Lucida Console"/>
          <w:color w:val="0000FF"/>
        </w:rPr>
        <w:t>fitted.values</w:t>
      </w:r>
      <w:proofErr w:type="spellEnd"/>
      <w:proofErr w:type="gramEnd"/>
    </w:p>
    <w:p w14:paraId="6477D3E4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regression of the squared OLS residuals</w:t>
      </w:r>
    </w:p>
    <w:p w14:paraId="6408CEA8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WhiteOLS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residualSQ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</w:t>
      </w:r>
      <w:proofErr w:type="spellStart"/>
      <w:r>
        <w:rPr>
          <w:rStyle w:val="gnkrckgcmrb"/>
          <w:rFonts w:ascii="Lucida Console" w:hAnsi="Lucida Console"/>
          <w:color w:val="0000FF"/>
        </w:rPr>
        <w:t>fit+I</w:t>
      </w:r>
      <w:proofErr w:type="spellEnd"/>
      <w:r>
        <w:rPr>
          <w:rStyle w:val="gnkrckgcmrb"/>
          <w:rFonts w:ascii="Lucida Console" w:hAnsi="Lucida Console"/>
          <w:color w:val="0000FF"/>
        </w:rPr>
        <w:t>(fit^2), data=data)</w:t>
      </w:r>
    </w:p>
    <w:p w14:paraId="40ECF466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k+1: the number of explanatory variables + 1 (for intercept)</w:t>
      </w:r>
    </w:p>
    <w:p w14:paraId="5D68C013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Wkplus1&lt;-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WhiteOLS</w:t>
      </w:r>
      <w:proofErr w:type="spellEnd"/>
      <w:r>
        <w:rPr>
          <w:rStyle w:val="gnkrckgcmrb"/>
          <w:rFonts w:ascii="Lucida Console" w:hAnsi="Lucida Console"/>
          <w:color w:val="0000FF"/>
        </w:rPr>
        <w:t>)$</w:t>
      </w:r>
      <w:proofErr w:type="spell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69D7CA2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nkrckgcmrb"/>
          <w:rFonts w:ascii="Lucida Console" w:hAnsi="Lucida Console"/>
          <w:color w:val="0000FF"/>
        </w:rPr>
        <w:t>obsn</w:t>
      </w:r>
      <w:proofErr w:type="spellEnd"/>
      <w:r>
        <w:rPr>
          <w:rStyle w:val="gnkrckgcmrb"/>
          <w:rFonts w:ascii="Lucida Console" w:hAnsi="Lucida Console"/>
          <w:color w:val="0000FF"/>
        </w:rPr>
        <w:t>: the number of observations</w:t>
      </w:r>
    </w:p>
    <w:p w14:paraId="32C323A0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Wobsn</w:t>
      </w:r>
      <w:proofErr w:type="spellEnd"/>
      <w:r>
        <w:rPr>
          <w:rStyle w:val="gnkrckgcmrb"/>
          <w:rFonts w:ascii="Lucida Console" w:hAnsi="Lucida Console"/>
          <w:color w:val="0000FF"/>
        </w:rPr>
        <w:t>&lt;-WhiteOLS$df.residual+Wkplus1</w:t>
      </w:r>
    </w:p>
    <w:p w14:paraId="033A83A0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Wobsn</w:t>
      </w:r>
      <w:proofErr w:type="spellEnd"/>
    </w:p>
    <w:p w14:paraId="76D84413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141</w:t>
      </w:r>
    </w:p>
    <w:p w14:paraId="61B87A86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D414D8E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LM statistics for White test</w:t>
      </w:r>
    </w:p>
    <w:p w14:paraId="4D49297C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WhiteLM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Wobsn</w:t>
      </w:r>
      <w:proofErr w:type="spellEnd"/>
      <w:r>
        <w:rPr>
          <w:rStyle w:val="gnkrckgcmrb"/>
          <w:rFonts w:ascii="Lucida Console" w:hAnsi="Lucida Console"/>
          <w:color w:val="0000FF"/>
        </w:rPr>
        <w:t>*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WhiteOLS</w:t>
      </w:r>
      <w:proofErr w:type="spellEnd"/>
      <w:r>
        <w:rPr>
          <w:rStyle w:val="gnkrckgcmrb"/>
          <w:rFonts w:ascii="Lucida Console" w:hAnsi="Lucida Console"/>
          <w:color w:val="0000FF"/>
        </w:rPr>
        <w:t>)$</w:t>
      </w:r>
      <w:proofErr w:type="spellStart"/>
      <w:r>
        <w:rPr>
          <w:rStyle w:val="gnkrckgcmrb"/>
          <w:rFonts w:ascii="Lucida Console" w:hAnsi="Lucida Console"/>
          <w:color w:val="0000FF"/>
        </w:rPr>
        <w:t>r.squared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</w:p>
    <w:p w14:paraId="0AC95F47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WhiteLM</w:t>
      </w:r>
      <w:proofErr w:type="spellEnd"/>
    </w:p>
    <w:p w14:paraId="6A58E97A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6.957569</w:t>
      </w:r>
    </w:p>
    <w:p w14:paraId="7001E07C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30DD5DB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Calculating p-value from Chi-squared distribution</w:t>
      </w:r>
    </w:p>
    <w:p w14:paraId="14D2001D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pchisq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WhiteLM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df=2, </w:t>
      </w:r>
      <w:proofErr w:type="spellStart"/>
      <w:r>
        <w:rPr>
          <w:rStyle w:val="gnkrckgcmrb"/>
          <w:rFonts w:ascii="Lucida Console" w:hAnsi="Lucida Console"/>
          <w:color w:val="0000FF"/>
        </w:rPr>
        <w:t>lower.tail</w:t>
      </w:r>
      <w:proofErr w:type="spellEnd"/>
      <w:r>
        <w:rPr>
          <w:rStyle w:val="gnkrckgcmrb"/>
          <w:rFonts w:ascii="Lucida Console" w:hAnsi="Lucida Console"/>
          <w:color w:val="0000FF"/>
        </w:rPr>
        <w:t>=FALSE)</w:t>
      </w:r>
    </w:p>
    <w:p w14:paraId="575B0BEF" w14:textId="77777777" w:rsidR="00140125" w:rsidRDefault="00140125" w:rsidP="00140125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0.03084489</w:t>
      </w:r>
    </w:p>
    <w:p w14:paraId="1502AFBD" w14:textId="77777777" w:rsidR="00140125" w:rsidRDefault="00140125" w:rsidP="00CF7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Discussion: </w:t>
      </w:r>
    </w:p>
    <w:p w14:paraId="2510051B" w14:textId="72A091B5" w:rsidR="00140125" w:rsidRDefault="00140125" w:rsidP="0014012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BP test, we can reject the null hypothesis at 5% level -&gt; the error is likely to be heteroskedastic at 5% level. </w:t>
      </w:r>
    </w:p>
    <w:p w14:paraId="385D0A97" w14:textId="231C9731" w:rsidR="00CF7B2A" w:rsidRDefault="00140125" w:rsidP="0014012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White’s test, we can also </w:t>
      </w:r>
      <w:proofErr w:type="spellStart"/>
      <w:r>
        <w:rPr>
          <w:rFonts w:ascii="Times New Roman" w:hAnsi="Times New Roman" w:cs="Times New Roman"/>
        </w:rPr>
        <w:t>reject</w:t>
      </w:r>
      <w:proofErr w:type="spellEnd"/>
      <w:r>
        <w:rPr>
          <w:rFonts w:ascii="Times New Roman" w:hAnsi="Times New Roman" w:cs="Times New Roman"/>
        </w:rPr>
        <w:t xml:space="preserve"> the null hypothesis at 5% level -&gt; the error is likely to be heteroskedastic at 5% level.</w:t>
      </w:r>
    </w:p>
    <w:p w14:paraId="1AE0E8C0" w14:textId="607C3036" w:rsidR="00140125" w:rsidRDefault="00140125" w:rsidP="0014012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it is likely that the error has linear relationship with our dependent variables.</w:t>
      </w:r>
    </w:p>
    <w:p w14:paraId="17527BD5" w14:textId="4E14141A" w:rsidR="00140125" w:rsidRDefault="00140125" w:rsidP="00140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</w:p>
    <w:p w14:paraId="73E55347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#Calculating robust standard error for </w:t>
      </w:r>
      <w:proofErr w:type="spellStart"/>
      <w:r>
        <w:rPr>
          <w:rStyle w:val="gnkrckgcmrb"/>
          <w:rFonts w:ascii="Lucida Console" w:hAnsi="Lucida Console"/>
          <w:color w:val="0000FF"/>
        </w:rPr>
        <w:t>ols</w:t>
      </w:r>
      <w:proofErr w:type="spellEnd"/>
    </w:p>
    <w:p w14:paraId="3876DFD1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robustse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coeftest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ols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vcov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vcovHC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ols</w:t>
      </w:r>
      <w:proofErr w:type="spellEnd"/>
      <w:r>
        <w:rPr>
          <w:rStyle w:val="gnkrckgcmrb"/>
          <w:rFonts w:ascii="Lucida Console" w:hAnsi="Lucida Console"/>
          <w:color w:val="0000FF"/>
        </w:rPr>
        <w:t>, "HC0"))</w:t>
      </w:r>
    </w:p>
    <w:p w14:paraId="43752CBE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robustse</w:t>
      </w:r>
      <w:proofErr w:type="spellEnd"/>
    </w:p>
    <w:p w14:paraId="01424A5F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2BCDB7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test of coefficients:</w:t>
      </w:r>
    </w:p>
    <w:p w14:paraId="167FCFF5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059AD37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B56EE32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1.356509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0.336211  4.0347 9.075e-05 ***</w:t>
      </w:r>
    </w:p>
    <w:p w14:paraId="60FCDE7C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hsGPA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0.412952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0.097018  4.2565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3.845e-05 ***</w:t>
      </w:r>
    </w:p>
    <w:p w14:paraId="5FF03195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ACT          0.013344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0.010528  1.2675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0.207151    </w:t>
      </w:r>
    </w:p>
    <w:p w14:paraId="1CAB089B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skipped     -0.071034   0.025937 -2.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7387  0.006996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6875F63A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PC           0.124439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0.058913  2.1123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0.036492 *  </w:t>
      </w:r>
    </w:p>
    <w:p w14:paraId="1073F9B2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4C3EE759" w14:textId="77777777" w:rsidR="00140125" w:rsidRDefault="00140125" w:rsidP="007062D2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3DC705F" w14:textId="77777777" w:rsidR="005F56D9" w:rsidRDefault="005F56D9" w:rsidP="00140125">
      <w:pPr>
        <w:rPr>
          <w:rFonts w:ascii="Times New Roman" w:hAnsi="Times New Roman" w:cs="Times New Roman"/>
        </w:rPr>
      </w:pPr>
    </w:p>
    <w:p w14:paraId="1E66CE7A" w14:textId="0BFA6AE3" w:rsidR="005F56D9" w:rsidRDefault="005F56D9" w:rsidP="005F56D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Discussion: While the standard error and the p-value change between the </w:t>
      </w:r>
      <w:proofErr w:type="spellStart"/>
      <w:r>
        <w:rPr>
          <w:rFonts w:ascii="Times New Roman" w:hAnsi="Times New Roman" w:cs="Times New Roman"/>
        </w:rPr>
        <w:t>ols</w:t>
      </w:r>
      <w:proofErr w:type="spellEnd"/>
      <w:r>
        <w:rPr>
          <w:rFonts w:ascii="Times New Roman" w:hAnsi="Times New Roman" w:cs="Times New Roman"/>
        </w:rPr>
        <w:t xml:space="preserve"> model and the robust estimation, it does not affect our conclusions regarding the statistical significances of the dependent variables in this case. Specifically, </w:t>
      </w:r>
      <w:proofErr w:type="spellStart"/>
      <w:r>
        <w:rPr>
          <w:rFonts w:ascii="Times New Roman" w:hAnsi="Times New Roman" w:cs="Times New Roman"/>
        </w:rPr>
        <w:t>hsGPA</w:t>
      </w:r>
      <w:proofErr w:type="spellEnd"/>
      <w:r>
        <w:rPr>
          <w:rFonts w:ascii="Times New Roman" w:hAnsi="Times New Roman" w:cs="Times New Roman"/>
        </w:rPr>
        <w:t xml:space="preserve"> and skipped are statistically significant at 1% level, PC is </w:t>
      </w:r>
      <w:r>
        <w:rPr>
          <w:rFonts w:ascii="Times New Roman" w:hAnsi="Times New Roman" w:cs="Times New Roman"/>
        </w:rPr>
        <w:t xml:space="preserve">statistically significant at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 leve</w:t>
      </w:r>
      <w:r>
        <w:rPr>
          <w:rFonts w:ascii="Times New Roman" w:hAnsi="Times New Roman" w:cs="Times New Roman"/>
        </w:rPr>
        <w:t>l and ACT is statistically insignificant.</w:t>
      </w:r>
    </w:p>
    <w:p w14:paraId="20E33958" w14:textId="7FBFD87F" w:rsidR="005F56D9" w:rsidRDefault="005F56D9" w:rsidP="00140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</w:p>
    <w:p w14:paraId="5F93CEC5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#Calculating robust standard error for </w:t>
      </w:r>
      <w:proofErr w:type="spellStart"/>
      <w:r>
        <w:rPr>
          <w:rStyle w:val="gnkrckgcmrb"/>
          <w:rFonts w:ascii="Lucida Console" w:hAnsi="Lucida Console"/>
          <w:color w:val="0000FF"/>
        </w:rPr>
        <w:t>ols</w:t>
      </w:r>
      <w:proofErr w:type="spellEnd"/>
    </w:p>
    <w:p w14:paraId="44704A89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#  FWLS</w:t>
      </w:r>
      <w:proofErr w:type="gramEnd"/>
      <w:r>
        <w:rPr>
          <w:rStyle w:val="gnkrckgcmrb"/>
          <w:rFonts w:ascii="Lucida Console" w:hAnsi="Lucida Console"/>
          <w:color w:val="0000FF"/>
        </w:rPr>
        <w:t>/FGLS</w:t>
      </w:r>
    </w:p>
    <w:p w14:paraId="22E843FC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#step 1. save </w:t>
      </w:r>
      <w:proofErr w:type="spellStart"/>
      <w:r>
        <w:rPr>
          <w:rStyle w:val="gnkrckgcmrb"/>
          <w:rFonts w:ascii="Lucida Console" w:hAnsi="Lucida Console"/>
          <w:color w:val="0000FF"/>
        </w:rPr>
        <w:t>u_hat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from the original OLS model</w:t>
      </w:r>
    </w:p>
    <w:p w14:paraId="4384E8B2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u_hat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ols$residuals</w:t>
      </w:r>
      <w:proofErr w:type="spellEnd"/>
    </w:p>
    <w:p w14:paraId="5CDFDFCF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#step 2. generate log </w:t>
      </w:r>
      <w:proofErr w:type="spellStart"/>
      <w:r>
        <w:rPr>
          <w:rStyle w:val="gnkrckgcmrb"/>
          <w:rFonts w:ascii="Lucida Console" w:hAnsi="Lucida Console"/>
          <w:color w:val="0000FF"/>
        </w:rPr>
        <w:t>u_hat</w:t>
      </w:r>
      <w:proofErr w:type="spellEnd"/>
    </w:p>
    <w:p w14:paraId="1399FEAA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lu_hat_sq</w:t>
      </w:r>
      <w:proofErr w:type="spellEnd"/>
      <w:r>
        <w:rPr>
          <w:rStyle w:val="gnkrckgcmrb"/>
          <w:rFonts w:ascii="Lucida Console" w:hAnsi="Lucida Console"/>
          <w:color w:val="0000FF"/>
        </w:rPr>
        <w:t>&lt;-log(u_hat^2)</w:t>
      </w:r>
    </w:p>
    <w:p w14:paraId="15CB79E8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#step 3. regress log </w:t>
      </w:r>
      <w:proofErr w:type="spellStart"/>
      <w:r>
        <w:rPr>
          <w:rStyle w:val="gnkrckgcmrb"/>
          <w:rFonts w:ascii="Lucida Console" w:hAnsi="Lucida Console"/>
          <w:color w:val="0000FF"/>
        </w:rPr>
        <w:t>u_hat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on x</w:t>
      </w:r>
    </w:p>
    <w:p w14:paraId="3A106AF6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ols2&lt;-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lu_hat_sq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~ </w:t>
      </w:r>
      <w:proofErr w:type="spellStart"/>
      <w:r>
        <w:rPr>
          <w:rStyle w:val="gnkrckgcmrb"/>
          <w:rFonts w:ascii="Lucida Console" w:hAnsi="Lucida Console"/>
          <w:color w:val="0000FF"/>
        </w:rPr>
        <w:t>hsGPA+ACT+skipped+PC</w:t>
      </w:r>
      <w:proofErr w:type="spellEnd"/>
      <w:r>
        <w:rPr>
          <w:rStyle w:val="gnkrckgcmrb"/>
          <w:rFonts w:ascii="Lucida Console" w:hAnsi="Lucida Console"/>
          <w:color w:val="0000FF"/>
        </w:rPr>
        <w:t>, data=data)</w:t>
      </w:r>
    </w:p>
    <w:p w14:paraId="22E42341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fv</w:t>
      </w:r>
      <w:proofErr w:type="spellEnd"/>
      <w:r>
        <w:rPr>
          <w:rStyle w:val="gnkrckgcmrb"/>
          <w:rFonts w:ascii="Lucida Console" w:hAnsi="Lucida Console"/>
          <w:color w:val="0000FF"/>
        </w:rPr>
        <w:t>&lt;-ols2$fitted.values</w:t>
      </w:r>
    </w:p>
    <w:p w14:paraId="25293DD2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#step 4. exponentiate the fitted values</w:t>
      </w:r>
    </w:p>
    <w:p w14:paraId="3A356686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efv</w:t>
      </w:r>
      <w:proofErr w:type="spellEnd"/>
      <w:r>
        <w:rPr>
          <w:rStyle w:val="gnkrckgcmrb"/>
          <w:rFonts w:ascii="Lucida Console" w:hAnsi="Lucida Console"/>
          <w:color w:val="0000FF"/>
        </w:rPr>
        <w:t>&lt;-exp(</w:t>
      </w:r>
      <w:proofErr w:type="spellStart"/>
      <w:r>
        <w:rPr>
          <w:rStyle w:val="gnkrckgcmrb"/>
          <w:rFonts w:ascii="Lucida Console" w:hAnsi="Lucida Console"/>
          <w:color w:val="0000FF"/>
        </w:rPr>
        <w:t>fv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DAAF63A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#step 5. WLS</w:t>
      </w:r>
    </w:p>
    <w:p w14:paraId="12B4D6DB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fwls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colGPA~hsGPA+ACT+skipped+PC</w:t>
      </w:r>
      <w:proofErr w:type="spellEnd"/>
      <w:r>
        <w:rPr>
          <w:rStyle w:val="gnkrckgcmrb"/>
          <w:rFonts w:ascii="Lucida Console" w:hAnsi="Lucida Console"/>
          <w:color w:val="0000FF"/>
        </w:rPr>
        <w:t>, weights=1/(</w:t>
      </w:r>
      <w:proofErr w:type="spellStart"/>
      <w:r>
        <w:rPr>
          <w:rStyle w:val="gnkrckgcmrb"/>
          <w:rFonts w:ascii="Lucida Console" w:hAnsi="Lucida Console"/>
          <w:color w:val="0000FF"/>
        </w:rPr>
        <w:t>efv</w:t>
      </w:r>
      <w:proofErr w:type="spellEnd"/>
      <w:r>
        <w:rPr>
          <w:rStyle w:val="gnkrckgcmrb"/>
          <w:rFonts w:ascii="Lucida Console" w:hAnsi="Lucida Console"/>
          <w:color w:val="0000FF"/>
        </w:rPr>
        <w:t>), data=data)</w:t>
      </w:r>
    </w:p>
    <w:p w14:paraId="3EA3437C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fwls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860C12B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2DF4F49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BF173FE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colGPA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hsGPA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ACT + skipped + PC, data = data, </w:t>
      </w:r>
    </w:p>
    <w:p w14:paraId="58FBB442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weights = 1/(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))</w:t>
      </w:r>
    </w:p>
    <w:p w14:paraId="4B3F31C6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265650D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Weighted Residuals:</w:t>
      </w:r>
    </w:p>
    <w:p w14:paraId="16E281B0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A95E7E0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-4.4444 -1.1274 -0.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2533  1.1320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4.6901 </w:t>
      </w:r>
    </w:p>
    <w:p w14:paraId="33ED32ED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DC76A91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650068E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718532C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1.454363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0.287174   5.064 1.31e-06 ***</w:t>
      </w:r>
    </w:p>
    <w:p w14:paraId="5B3B93CD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hsGPA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0.369504   0.076541   4.828 3.67e-06 ***</w:t>
      </w:r>
    </w:p>
    <w:p w14:paraId="17A210FE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ACT          0.016098   0.009364   1.719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0.0879 .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3F729ADE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skipped     -0.085803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0.021318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4.025 9.42e-05 ***</w:t>
      </w:r>
    </w:p>
    <w:p w14:paraId="2AAC1223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PC           0.124991   0.060211   2.076   0.0398 *  </w:t>
      </w:r>
    </w:p>
    <w:p w14:paraId="26409A3D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769E19E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4011A80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96291DE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1.677 on 136 degrees of freedom</w:t>
      </w:r>
    </w:p>
    <w:p w14:paraId="6582C4AB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0.3005,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0.2799 </w:t>
      </w:r>
    </w:p>
    <w:p w14:paraId="64BFB7D9" w14:textId="77777777" w:rsidR="005F56D9" w:rsidRDefault="005F56D9" w:rsidP="005F56D9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14.61 on 4 and 136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5.978e-10</w:t>
      </w:r>
    </w:p>
    <w:p w14:paraId="441D6CDB" w14:textId="591F5FB1" w:rsidR="0089309D" w:rsidRDefault="0089309D" w:rsidP="00140125">
      <w:pPr>
        <w:rPr>
          <w:rFonts w:ascii="Times New Roman" w:hAnsi="Times New Roman" w:cs="Times New Roman"/>
        </w:rPr>
      </w:pPr>
    </w:p>
    <w:p w14:paraId="543F4F6E" w14:textId="77777777" w:rsidR="0089309D" w:rsidRPr="00CF7B2A" w:rsidRDefault="0089309D" w:rsidP="0089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BD71790" w14:textId="77777777" w:rsidR="0089309D" w:rsidRPr="00CF7B2A" w:rsidRDefault="0089309D" w:rsidP="0089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25AFB8AB" w14:textId="77777777" w:rsidR="0089309D" w:rsidRPr="00CF7B2A" w:rsidRDefault="0089309D" w:rsidP="0089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1.35651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0.32750   4.142 6.01e-05 ***</w:t>
      </w:r>
    </w:p>
    <w:p w14:paraId="614C4B4A" w14:textId="77777777" w:rsidR="0089309D" w:rsidRPr="00CF7B2A" w:rsidRDefault="0089309D" w:rsidP="0089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hsGPA</w:t>
      </w:r>
      <w:proofErr w:type="spell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0.41295    0.09243   4.468 1.65e-05 ***</w:t>
      </w:r>
    </w:p>
    <w:p w14:paraId="46F1478D" w14:textId="77777777" w:rsidR="0089309D" w:rsidRPr="00CF7B2A" w:rsidRDefault="0089309D" w:rsidP="0089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ACT          0.01334    0.01044   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1.278  0.20353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3152B4C1" w14:textId="77777777" w:rsidR="0089309D" w:rsidRPr="00CF7B2A" w:rsidRDefault="0089309D" w:rsidP="0089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skipped     -0.07103    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0.02625  -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2.706  0.00768 ** </w:t>
      </w:r>
    </w:p>
    <w:p w14:paraId="4CED235C" w14:textId="77777777" w:rsidR="0089309D" w:rsidRPr="00CF7B2A" w:rsidRDefault="0089309D" w:rsidP="0089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PC           0.12444    0.05731   </w:t>
      </w:r>
      <w:proofErr w:type="gramStart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2.171  0.03165</w:t>
      </w:r>
      <w:proofErr w:type="gramEnd"/>
      <w:r w:rsidRPr="00CF7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23A6E22B" w14:textId="77777777" w:rsidR="0089309D" w:rsidRDefault="0089309D" w:rsidP="00140125">
      <w:pPr>
        <w:rPr>
          <w:rFonts w:ascii="Times New Roman" w:hAnsi="Times New Roman" w:cs="Times New Roman"/>
        </w:rPr>
      </w:pPr>
    </w:p>
    <w:p w14:paraId="7DE17DF0" w14:textId="4B67EA00" w:rsidR="005F56D9" w:rsidRPr="00CF7B2A" w:rsidRDefault="0089309D" w:rsidP="008930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Discussion: The difference between the conclusion of the OLS estimation and the FGLS estimation is that under the FGLS, ACT is statistically significant at 10% level while in the OLS estimation ACT is statistically insignificant at the 10% level.</w:t>
      </w:r>
    </w:p>
    <w:sectPr w:rsidR="005F56D9" w:rsidRPr="00CF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577"/>
    <w:multiLevelType w:val="hybridMultilevel"/>
    <w:tmpl w:val="7AD0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63AF7"/>
    <w:multiLevelType w:val="hybridMultilevel"/>
    <w:tmpl w:val="3CF6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A4061"/>
    <w:multiLevelType w:val="hybridMultilevel"/>
    <w:tmpl w:val="C12EA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8B"/>
    <w:rsid w:val="00140125"/>
    <w:rsid w:val="005F56D9"/>
    <w:rsid w:val="006D6BB9"/>
    <w:rsid w:val="007062D2"/>
    <w:rsid w:val="007E2678"/>
    <w:rsid w:val="008120AF"/>
    <w:rsid w:val="0089309D"/>
    <w:rsid w:val="0098768B"/>
    <w:rsid w:val="00C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9980"/>
  <w15:chartTrackingRefBased/>
  <w15:docId w15:val="{5A07CFEA-D7AC-436B-9E4E-9D2BD516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6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B2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F7B2A"/>
  </w:style>
  <w:style w:type="character" w:customStyle="1" w:styleId="gnkrckgcmrb">
    <w:name w:val="gnkrckgcmrb"/>
    <w:basedOn w:val="DefaultParagraphFont"/>
    <w:rsid w:val="00CF7B2A"/>
  </w:style>
  <w:style w:type="character" w:customStyle="1" w:styleId="gnkrckgcgsb">
    <w:name w:val="gnkrckgcgsb"/>
    <w:basedOn w:val="DefaultParagraphFont"/>
    <w:rsid w:val="00CF7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5</cp:revision>
  <dcterms:created xsi:type="dcterms:W3CDTF">2020-10-26T20:20:00Z</dcterms:created>
  <dcterms:modified xsi:type="dcterms:W3CDTF">2020-10-26T23:52:00Z</dcterms:modified>
</cp:coreProperties>
</file>