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88A" w14:textId="38A48588" w:rsidR="008D6E7A" w:rsidRDefault="00486189" w:rsidP="00486189">
      <w:pPr>
        <w:jc w:val="center"/>
        <w:rPr>
          <w:b/>
          <w:bCs/>
          <w:sz w:val="28"/>
          <w:szCs w:val="24"/>
        </w:rPr>
      </w:pPr>
      <w:r w:rsidRPr="00486189">
        <w:rPr>
          <w:b/>
          <w:bCs/>
          <w:sz w:val="28"/>
          <w:szCs w:val="24"/>
        </w:rPr>
        <w:t>BÁO CÁO CÔNG VIỆC</w:t>
      </w:r>
    </w:p>
    <w:p w14:paraId="1AA3868E" w14:textId="563E53D9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Họ và tên: Trần Minh Khoa</w:t>
      </w:r>
    </w:p>
    <w:p w14:paraId="302388F8" w14:textId="2697BC25" w:rsidR="00486189" w:rsidRDefault="00486189" w:rsidP="00486189">
      <w:pPr>
        <w:rPr>
          <w:b/>
          <w:bCs/>
          <w:szCs w:val="26"/>
        </w:rPr>
      </w:pPr>
      <w:r>
        <w:rPr>
          <w:b/>
          <w:bCs/>
          <w:szCs w:val="26"/>
        </w:rPr>
        <w:t>Mã sinh viên: 1811505310221</w:t>
      </w:r>
      <w:r>
        <w:rPr>
          <w:b/>
          <w:bCs/>
          <w:szCs w:val="26"/>
        </w:rPr>
        <w:tab/>
        <w:t>Lớp: 18T2</w:t>
      </w:r>
    </w:p>
    <w:p w14:paraId="2619AFA2" w14:textId="4273ABAC" w:rsidR="00486189" w:rsidRDefault="00486189" w:rsidP="00486189">
      <w:pPr>
        <w:rPr>
          <w:b/>
          <w:bCs/>
          <w:szCs w:val="26"/>
        </w:rPr>
      </w:pPr>
    </w:p>
    <w:p w14:paraId="6A8DCCCF" w14:textId="5CF70D8B" w:rsidR="00486189" w:rsidRDefault="00486189" w:rsidP="00486189">
      <w:pPr>
        <w:rPr>
          <w:b/>
          <w:bCs/>
          <w:szCs w:val="26"/>
        </w:rPr>
      </w:pPr>
    </w:p>
    <w:p w14:paraId="0CCF805D" w14:textId="0088B6D3" w:rsidR="00486189" w:rsidRDefault="00FD6875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Nội dung công việc</w:t>
      </w:r>
    </w:p>
    <w:p w14:paraId="17DA6412" w14:textId="41817A0D" w:rsidR="009A408B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Đề cương và Nhiệm vụ đồ án tốt nghiệp</w:t>
      </w:r>
    </w:p>
    <w:p w14:paraId="1F341EDD" w14:textId="6B33D0A5" w:rsidR="00425138" w:rsidRPr="00425138" w:rsidRDefault="00425138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Tài liệu đặc tả và quy trình tổ chức phòng họp</w:t>
      </w:r>
    </w:p>
    <w:p w14:paraId="3DD84520" w14:textId="677DCA2E" w:rsidR="00425138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Phân tích thiết kế hệ thống</w:t>
      </w:r>
    </w:p>
    <w:p w14:paraId="5FC2257E" w14:textId="6E3BD83C" w:rsidR="00AD1B42" w:rsidRPr="00AD1B42" w:rsidRDefault="00AD1B42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Xây dựng giao diện (FE), viết webservice (BE), kết nối FE với BE</w:t>
      </w:r>
    </w:p>
    <w:p w14:paraId="08E37195" w14:textId="31028995" w:rsidR="00AD1B42" w:rsidRP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Kiểm thử , hoàn thiện</w:t>
      </w:r>
    </w:p>
    <w:p w14:paraId="4964EE52" w14:textId="7F3C1777" w:rsidR="0065593E" w:rsidRDefault="0065593E" w:rsidP="009A408B">
      <w:pPr>
        <w:pStyle w:val="ListParagraph"/>
        <w:numPr>
          <w:ilvl w:val="0"/>
          <w:numId w:val="2"/>
        </w:numPr>
        <w:rPr>
          <w:b/>
          <w:bCs/>
          <w:szCs w:val="26"/>
        </w:rPr>
      </w:pPr>
      <w:r>
        <w:rPr>
          <w:szCs w:val="26"/>
        </w:rPr>
        <w:t>Slide bảo vệ đồ án</w:t>
      </w:r>
    </w:p>
    <w:p w14:paraId="5377934D" w14:textId="1AA9AF9D" w:rsidR="00FD6875" w:rsidRDefault="0048048E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Link git code</w:t>
      </w:r>
    </w:p>
    <w:p w14:paraId="7AC2D18E" w14:textId="612A1C88" w:rsidR="0048048E" w:rsidRDefault="00D41CE1" w:rsidP="0048048E">
      <w:pPr>
        <w:rPr>
          <w:szCs w:val="26"/>
        </w:rPr>
      </w:pPr>
      <w:hyperlink r:id="rId5" w:history="1">
        <w:r w:rsidRPr="000E40D2">
          <w:rPr>
            <w:rStyle w:val="Hyperlink"/>
            <w:b/>
            <w:bCs/>
            <w:szCs w:val="26"/>
          </w:rPr>
          <w:t>https://github.com/trankhoa2000/DOAN-2022</w:t>
        </w:r>
      </w:hyperlink>
    </w:p>
    <w:p w14:paraId="60E3039C" w14:textId="6388E0CE" w:rsidR="00D41CE1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 w:rsidRPr="00FB1D52">
        <w:rPr>
          <w:b/>
          <w:bCs/>
          <w:szCs w:val="26"/>
        </w:rPr>
        <w:t>Target nội dung đạt được từng tuần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9A408B" w:rsidRPr="004712E9" w14:paraId="05F6C45A" w14:textId="77777777" w:rsidTr="00F34683">
        <w:trPr>
          <w:trHeight w:val="534"/>
        </w:trPr>
        <w:tc>
          <w:tcPr>
            <w:tcW w:w="669" w:type="dxa"/>
            <w:vAlign w:val="center"/>
          </w:tcPr>
          <w:p w14:paraId="4A95AB7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TT</w:t>
            </w:r>
          </w:p>
        </w:tc>
        <w:tc>
          <w:tcPr>
            <w:tcW w:w="1600" w:type="dxa"/>
            <w:vAlign w:val="center"/>
          </w:tcPr>
          <w:p w14:paraId="6ADFAB86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240" w:lineRule="auto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21C435D5" w14:textId="77777777" w:rsidR="009A408B" w:rsidRPr="000A0E5C" w:rsidRDefault="009A408B" w:rsidP="00F34683">
            <w:pPr>
              <w:tabs>
                <w:tab w:val="left" w:pos="360"/>
                <w:tab w:val="left" w:pos="1080"/>
              </w:tabs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7F51F37B" w14:textId="77777777" w:rsidR="009A408B" w:rsidRPr="000A0E5C" w:rsidRDefault="009A408B" w:rsidP="006915D4">
            <w:pPr>
              <w:spacing w:line="380" w:lineRule="exact"/>
              <w:jc w:val="both"/>
              <w:rPr>
                <w:b/>
                <w:noProof/>
                <w:szCs w:val="26"/>
              </w:rPr>
            </w:pPr>
            <w:r w:rsidRPr="000A0E5C">
              <w:rPr>
                <w:b/>
                <w:noProof/>
                <w:szCs w:val="26"/>
              </w:rPr>
              <w:t>Kết quả dự kiến đạt được</w:t>
            </w:r>
          </w:p>
        </w:tc>
      </w:tr>
      <w:tr w:rsidR="009A408B" w:rsidRPr="004712E9" w14:paraId="68BA5CF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6D75E2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1</w:t>
            </w:r>
          </w:p>
        </w:tc>
        <w:tc>
          <w:tcPr>
            <w:tcW w:w="1600" w:type="dxa"/>
            <w:vAlign w:val="center"/>
          </w:tcPr>
          <w:p w14:paraId="6F44C800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1, 2</w:t>
            </w:r>
          </w:p>
        </w:tc>
        <w:tc>
          <w:tcPr>
            <w:tcW w:w="3548" w:type="dxa"/>
          </w:tcPr>
          <w:p w14:paraId="3CB9982B" w14:textId="77777777" w:rsidR="009A408B" w:rsidRPr="000A0E5C" w:rsidRDefault="009A408B" w:rsidP="000A0E5C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Nhận giáo viên hướng dẫn, làm đề cương đồ án tốt nghiệp.</w:t>
            </w:r>
          </w:p>
        </w:tc>
        <w:tc>
          <w:tcPr>
            <w:tcW w:w="3686" w:type="dxa"/>
            <w:vAlign w:val="center"/>
          </w:tcPr>
          <w:p w14:paraId="370F80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đề cương đồ án tốt nghiệp.</w:t>
            </w:r>
          </w:p>
        </w:tc>
      </w:tr>
      <w:tr w:rsidR="009A408B" w:rsidRPr="004712E9" w14:paraId="4A0D3848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08D831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2</w:t>
            </w:r>
          </w:p>
        </w:tc>
        <w:tc>
          <w:tcPr>
            <w:tcW w:w="1600" w:type="dxa"/>
            <w:vAlign w:val="center"/>
          </w:tcPr>
          <w:p w14:paraId="5FEBD46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3</w:t>
            </w:r>
          </w:p>
        </w:tc>
        <w:tc>
          <w:tcPr>
            <w:tcW w:w="3548" w:type="dxa"/>
          </w:tcPr>
          <w:p w14:paraId="753FC68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Khảo sát thực tế nhu cầu người dùng.</w:t>
            </w:r>
          </w:p>
        </w:tc>
        <w:tc>
          <w:tcPr>
            <w:tcW w:w="3686" w:type="dxa"/>
            <w:vAlign w:val="center"/>
          </w:tcPr>
          <w:p w14:paraId="2AB0572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Tài liệu đặc tả yêu cầu nghiệp vụ.</w:t>
            </w:r>
          </w:p>
        </w:tc>
      </w:tr>
      <w:tr w:rsidR="009A408B" w:rsidRPr="004712E9" w14:paraId="413BC7F9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8350150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3</w:t>
            </w:r>
          </w:p>
        </w:tc>
        <w:tc>
          <w:tcPr>
            <w:tcW w:w="1600" w:type="dxa"/>
            <w:vAlign w:val="center"/>
          </w:tcPr>
          <w:p w14:paraId="24804E2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4</w:t>
            </w:r>
          </w:p>
        </w:tc>
        <w:tc>
          <w:tcPr>
            <w:tcW w:w="3548" w:type="dxa"/>
          </w:tcPr>
          <w:p w14:paraId="6942096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Nghiên cứu quy trình lên kế hoạch và tổ chức phòng họp</w:t>
            </w:r>
          </w:p>
        </w:tc>
        <w:tc>
          <w:tcPr>
            <w:tcW w:w="3686" w:type="dxa"/>
            <w:vAlign w:val="center"/>
          </w:tcPr>
          <w:p w14:paraId="256F7DD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Các nội dung cần thiết khi tổ chức phòng họp</w:t>
            </w:r>
          </w:p>
        </w:tc>
      </w:tr>
      <w:tr w:rsidR="009A408B" w:rsidRPr="004712E9" w14:paraId="2CD72ADE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D7362A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4</w:t>
            </w:r>
          </w:p>
        </w:tc>
        <w:tc>
          <w:tcPr>
            <w:tcW w:w="1600" w:type="dxa"/>
            <w:vAlign w:val="center"/>
          </w:tcPr>
          <w:p w14:paraId="3E9BF67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5, 6</w:t>
            </w:r>
          </w:p>
        </w:tc>
        <w:tc>
          <w:tcPr>
            <w:tcW w:w="3548" w:type="dxa"/>
          </w:tcPr>
          <w:p w14:paraId="004BC2C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Phân tích thiết kế các chức năng của hệ thống.</w:t>
            </w:r>
          </w:p>
        </w:tc>
        <w:tc>
          <w:tcPr>
            <w:tcW w:w="3686" w:type="dxa"/>
            <w:vAlign w:val="center"/>
          </w:tcPr>
          <w:p w14:paraId="757BE39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Sơ đồ hệ thống và báo cáo.</w:t>
            </w:r>
          </w:p>
        </w:tc>
      </w:tr>
      <w:tr w:rsidR="009A408B" w:rsidRPr="004712E9" w14:paraId="743F5F41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5594570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5</w:t>
            </w:r>
          </w:p>
        </w:tc>
        <w:tc>
          <w:tcPr>
            <w:tcW w:w="1600" w:type="dxa"/>
            <w:vAlign w:val="center"/>
          </w:tcPr>
          <w:p w14:paraId="36DC3D6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7, 8</w:t>
            </w:r>
          </w:p>
        </w:tc>
        <w:tc>
          <w:tcPr>
            <w:tcW w:w="3548" w:type="dxa"/>
          </w:tcPr>
          <w:p w14:paraId="3A2B79CC" w14:textId="77777777" w:rsidR="009A408B" w:rsidRPr="000A0E5C" w:rsidRDefault="009A408B" w:rsidP="00F34683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Thiết kế cơ sở dữ liệu.</w:t>
            </w:r>
          </w:p>
        </w:tc>
        <w:tc>
          <w:tcPr>
            <w:tcW w:w="3686" w:type="dxa"/>
            <w:vAlign w:val="center"/>
          </w:tcPr>
          <w:p w14:paraId="30EC4C7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Mô hình cơ sở dữ liệu và báo cáo.</w:t>
            </w:r>
          </w:p>
        </w:tc>
      </w:tr>
      <w:tr w:rsidR="009A408B" w:rsidRPr="004712E9" w14:paraId="42CC05E2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3E36268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6</w:t>
            </w:r>
          </w:p>
        </w:tc>
        <w:tc>
          <w:tcPr>
            <w:tcW w:w="1600" w:type="dxa"/>
            <w:vAlign w:val="center"/>
          </w:tcPr>
          <w:p w14:paraId="3E7070F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9, 10</w:t>
            </w:r>
          </w:p>
        </w:tc>
        <w:tc>
          <w:tcPr>
            <w:tcW w:w="3548" w:type="dxa"/>
          </w:tcPr>
          <w:p w14:paraId="7AAB8E58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giao diện cho hệ thống (FE).</w:t>
            </w:r>
          </w:p>
        </w:tc>
        <w:tc>
          <w:tcPr>
            <w:tcW w:w="3686" w:type="dxa"/>
            <w:vAlign w:val="center"/>
          </w:tcPr>
          <w:p w14:paraId="2280D08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giao diện chức năng của hệ thống.</w:t>
            </w:r>
          </w:p>
        </w:tc>
      </w:tr>
      <w:tr w:rsidR="009A408B" w:rsidRPr="004712E9" w14:paraId="51DBFAC3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280A9634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7</w:t>
            </w:r>
          </w:p>
        </w:tc>
        <w:tc>
          <w:tcPr>
            <w:tcW w:w="1600" w:type="dxa"/>
            <w:vAlign w:val="center"/>
          </w:tcPr>
          <w:p w14:paraId="39312055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11, 12</w:t>
            </w:r>
          </w:p>
        </w:tc>
        <w:tc>
          <w:tcPr>
            <w:tcW w:w="3548" w:type="dxa"/>
          </w:tcPr>
          <w:p w14:paraId="2CB235BF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các chức năng cho hệ thống(BE: viết webservice).</w:t>
            </w:r>
          </w:p>
        </w:tc>
        <w:tc>
          <w:tcPr>
            <w:tcW w:w="3686" w:type="dxa"/>
            <w:vAlign w:val="center"/>
          </w:tcPr>
          <w:p w14:paraId="4BC4A432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Hoàn thành tất cả các chức năng của hệ thống.</w:t>
            </w:r>
          </w:p>
        </w:tc>
      </w:tr>
      <w:tr w:rsidR="009A408B" w:rsidRPr="004712E9" w14:paraId="64355E26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7F2FFA8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8</w:t>
            </w:r>
          </w:p>
        </w:tc>
        <w:tc>
          <w:tcPr>
            <w:tcW w:w="1600" w:type="dxa"/>
            <w:vAlign w:val="center"/>
          </w:tcPr>
          <w:p w14:paraId="6EAC131E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13</w:t>
            </w:r>
          </w:p>
        </w:tc>
        <w:tc>
          <w:tcPr>
            <w:tcW w:w="3548" w:type="dxa"/>
          </w:tcPr>
          <w:p w14:paraId="5A6657B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Xây dựng hệ thống hoàn chỉnh kết nối angular với webservice.</w:t>
            </w:r>
          </w:p>
        </w:tc>
        <w:tc>
          <w:tcPr>
            <w:tcW w:w="3686" w:type="dxa"/>
            <w:vAlign w:val="center"/>
          </w:tcPr>
          <w:p w14:paraId="233FDE06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Source code của hệ thống.</w:t>
            </w:r>
          </w:p>
        </w:tc>
      </w:tr>
      <w:tr w:rsidR="009A408B" w:rsidRPr="004712E9" w14:paraId="442E8267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6E69CD11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9</w:t>
            </w:r>
          </w:p>
        </w:tc>
        <w:tc>
          <w:tcPr>
            <w:tcW w:w="1600" w:type="dxa"/>
            <w:vAlign w:val="center"/>
          </w:tcPr>
          <w:p w14:paraId="6BECE94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14</w:t>
            </w:r>
          </w:p>
        </w:tc>
        <w:tc>
          <w:tcPr>
            <w:tcW w:w="3548" w:type="dxa"/>
          </w:tcPr>
          <w:p w14:paraId="7ABE3C67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Kiểm thử và hoàn thiện.</w:t>
            </w:r>
          </w:p>
        </w:tc>
        <w:tc>
          <w:tcPr>
            <w:tcW w:w="3686" w:type="dxa"/>
            <w:vAlign w:val="center"/>
          </w:tcPr>
          <w:p w14:paraId="6F20461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Sửa các lỗi trong quá trình sử dụng, hoàn thiện hệ thống.</w:t>
            </w:r>
          </w:p>
        </w:tc>
      </w:tr>
      <w:tr w:rsidR="009A408B" w:rsidRPr="004712E9" w14:paraId="02653AAD" w14:textId="77777777" w:rsidTr="00F34683">
        <w:trPr>
          <w:trHeight w:val="720"/>
        </w:trPr>
        <w:tc>
          <w:tcPr>
            <w:tcW w:w="669" w:type="dxa"/>
            <w:vAlign w:val="center"/>
          </w:tcPr>
          <w:p w14:paraId="474D885A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lastRenderedPageBreak/>
              <w:t>10</w:t>
            </w:r>
          </w:p>
        </w:tc>
        <w:tc>
          <w:tcPr>
            <w:tcW w:w="1600" w:type="dxa"/>
            <w:vAlign w:val="center"/>
          </w:tcPr>
          <w:p w14:paraId="0474C3DC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Tuần 15</w:t>
            </w:r>
          </w:p>
        </w:tc>
        <w:tc>
          <w:tcPr>
            <w:tcW w:w="3548" w:type="dxa"/>
          </w:tcPr>
          <w:p w14:paraId="0E8A7643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Làm slide thuyết trình. Hoàn thành báo cáo đồ án tốt nghiêp.</w:t>
            </w:r>
          </w:p>
        </w:tc>
        <w:tc>
          <w:tcPr>
            <w:tcW w:w="3686" w:type="dxa"/>
            <w:vAlign w:val="center"/>
          </w:tcPr>
          <w:p w14:paraId="70E7A9AD" w14:textId="77777777" w:rsidR="009A408B" w:rsidRPr="000A0E5C" w:rsidRDefault="009A408B" w:rsidP="006915D4">
            <w:pPr>
              <w:spacing w:line="380" w:lineRule="exact"/>
              <w:jc w:val="both"/>
              <w:rPr>
                <w:noProof/>
                <w:szCs w:val="26"/>
              </w:rPr>
            </w:pPr>
            <w:r w:rsidRPr="000A0E5C">
              <w:rPr>
                <w:noProof/>
                <w:szCs w:val="26"/>
              </w:rPr>
              <w:t>Slide thuyết trình và báo cáo</w:t>
            </w:r>
          </w:p>
        </w:tc>
      </w:tr>
    </w:tbl>
    <w:p w14:paraId="304A7C2B" w14:textId="3F5D2365" w:rsidR="00FB1D52" w:rsidRDefault="00FB1D52" w:rsidP="00286559">
      <w:pPr>
        <w:pStyle w:val="ListParagraph"/>
        <w:numPr>
          <w:ilvl w:val="0"/>
          <w:numId w:val="1"/>
        </w:numPr>
        <w:spacing w:line="312" w:lineRule="auto"/>
        <w:ind w:left="270" w:hanging="270"/>
        <w:rPr>
          <w:b/>
          <w:bCs/>
          <w:szCs w:val="26"/>
        </w:rPr>
      </w:pPr>
      <w:r>
        <w:rPr>
          <w:b/>
          <w:bCs/>
          <w:szCs w:val="26"/>
        </w:rPr>
        <w:t>Công việc làm được trong tuần</w:t>
      </w:r>
    </w:p>
    <w:p w14:paraId="43737F58" w14:textId="0887D153" w:rsidR="009D44FD" w:rsidRDefault="0065593E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 w:rsidRPr="0065593E">
        <w:rPr>
          <w:szCs w:val="26"/>
        </w:rPr>
        <w:t>Tuần 1, 2</w:t>
      </w:r>
      <w:r w:rsidR="009D44FD">
        <w:rPr>
          <w:szCs w:val="26"/>
        </w:rPr>
        <w:t>: Hoàn thành file đề cương và file nhiệm vụ đồ án</w:t>
      </w:r>
    </w:p>
    <w:p w14:paraId="5D7616EC" w14:textId="68A1F8EF" w:rsidR="009D44FD" w:rsidRDefault="006D1749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3, 4: Hoàn thành file tài liệu đặc tả yêu cầu nghiệp vụ</w:t>
      </w:r>
      <w:r w:rsidR="002D4452">
        <w:rPr>
          <w:szCs w:val="26"/>
        </w:rPr>
        <w:t xml:space="preserve"> và quy trình tổ chức phòng họp</w:t>
      </w:r>
      <w:r w:rsidR="002E0C2A">
        <w:rPr>
          <w:szCs w:val="26"/>
        </w:rPr>
        <w:t>, xác định các tác nhân chính của chương trình.</w:t>
      </w:r>
    </w:p>
    <w:p w14:paraId="39A805B4" w14:textId="7FB8DE07" w:rsidR="002D4452" w:rsidRDefault="002D4452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>Tuần 5, 6: Phân tích thiết kế hệ thống</w:t>
      </w:r>
      <w:r w:rsidR="00EF5DA4">
        <w:rPr>
          <w:szCs w:val="26"/>
        </w:rPr>
        <w:t xml:space="preserve">: </w:t>
      </w:r>
      <w:r>
        <w:rPr>
          <w:szCs w:val="26"/>
        </w:rPr>
        <w:t>Hoàn thành các sơ đồ usecase, kịch bản cho t</w:t>
      </w:r>
      <w:r w:rsidR="002E0C2A">
        <w:rPr>
          <w:szCs w:val="26"/>
        </w:rPr>
        <w:t>ừng usecase, sơ đồ hoạt động</w:t>
      </w:r>
      <w:r w:rsidR="00EF5DA4">
        <w:rPr>
          <w:szCs w:val="26"/>
        </w:rPr>
        <w:t>.</w:t>
      </w:r>
    </w:p>
    <w:p w14:paraId="28C75CF4" w14:textId="541B6AEA" w:rsidR="00EF5DA4" w:rsidRPr="009D44FD" w:rsidRDefault="00EF5DA4" w:rsidP="00B0250A">
      <w:pPr>
        <w:pStyle w:val="ListParagraph"/>
        <w:numPr>
          <w:ilvl w:val="0"/>
          <w:numId w:val="3"/>
        </w:numPr>
        <w:spacing w:line="312" w:lineRule="auto"/>
        <w:ind w:hanging="270"/>
        <w:rPr>
          <w:szCs w:val="26"/>
        </w:rPr>
      </w:pPr>
      <w:r>
        <w:rPr>
          <w:szCs w:val="26"/>
        </w:rPr>
        <w:t xml:space="preserve">Tuần 7, 8: Thiết kế cơ sở dữ liệu: Hoàn thành sơ đồ ERD, File giải thích các trường của từng bảng trong cơ sở dữ liệu, viết code spring tạo model liên kết </w:t>
      </w:r>
      <w:r w:rsidR="00676C45">
        <w:rPr>
          <w:szCs w:val="26"/>
        </w:rPr>
        <w:t>giữa các bảng để sinh sơ đồ ERD.</w:t>
      </w:r>
    </w:p>
    <w:sectPr w:rsidR="00EF5DA4" w:rsidRPr="009D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67A0"/>
    <w:multiLevelType w:val="hybridMultilevel"/>
    <w:tmpl w:val="57A83FA2"/>
    <w:lvl w:ilvl="0" w:tplc="9110AD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343DA"/>
    <w:multiLevelType w:val="hybridMultilevel"/>
    <w:tmpl w:val="99B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002D7"/>
    <w:multiLevelType w:val="hybridMultilevel"/>
    <w:tmpl w:val="D9F07A8A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6C5F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4087">
    <w:abstractNumId w:val="1"/>
  </w:num>
  <w:num w:numId="2" w16cid:durableId="293565104">
    <w:abstractNumId w:val="0"/>
  </w:num>
  <w:num w:numId="3" w16cid:durableId="1961065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89"/>
    <w:rsid w:val="000A0E5C"/>
    <w:rsid w:val="00286559"/>
    <w:rsid w:val="002D4452"/>
    <w:rsid w:val="002E0C2A"/>
    <w:rsid w:val="00425138"/>
    <w:rsid w:val="0048048E"/>
    <w:rsid w:val="00486189"/>
    <w:rsid w:val="0065593E"/>
    <w:rsid w:val="00676C45"/>
    <w:rsid w:val="006915D4"/>
    <w:rsid w:val="006D1749"/>
    <w:rsid w:val="008D6E7A"/>
    <w:rsid w:val="009A408B"/>
    <w:rsid w:val="009D44FD"/>
    <w:rsid w:val="00AD1B42"/>
    <w:rsid w:val="00B0250A"/>
    <w:rsid w:val="00D41CE1"/>
    <w:rsid w:val="00EF5DA4"/>
    <w:rsid w:val="00F734F0"/>
    <w:rsid w:val="00FB1D52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9D2"/>
  <w15:chartTrackingRefBased/>
  <w15:docId w15:val="{9DA0B7D4-83C9-42B4-B19D-51DEE0DC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ankhoa2000/DOAN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5</cp:revision>
  <dcterms:created xsi:type="dcterms:W3CDTF">2022-04-20T06:09:00Z</dcterms:created>
  <dcterms:modified xsi:type="dcterms:W3CDTF">2022-04-20T06:35:00Z</dcterms:modified>
</cp:coreProperties>
</file>