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DE14D">
      <w:pPr>
        <w:jc w:val="center"/>
        <w:rPr>
          <w:rFonts w:ascii="Times New Roman" w:hAnsi="Times New Roman" w:cs="Times New Roman"/>
          <w:b/>
          <w:bCs/>
          <w:sz w:val="28"/>
          <w:szCs w:val="28"/>
        </w:rPr>
      </w:pPr>
      <w:r>
        <w:rPr>
          <w:rFonts w:ascii="Times New Roman" w:hAnsi="Times New Roman" w:cs="Times New Roman"/>
          <w:b/>
          <w:bCs/>
          <w:sz w:val="28"/>
          <w:szCs w:val="28"/>
        </w:rPr>
        <w:t xml:space="preserve">HƯỚNG DẪN ÔN TẬP </w:t>
      </w:r>
    </w:p>
    <w:p w14:paraId="46589395">
      <w:pPr>
        <w:jc w:val="center"/>
        <w:rPr>
          <w:rFonts w:ascii="Times New Roman" w:hAnsi="Times New Roman" w:cs="Times New Roman"/>
          <w:b/>
          <w:bCs/>
          <w:sz w:val="28"/>
          <w:szCs w:val="28"/>
        </w:rPr>
      </w:pPr>
      <w:r>
        <w:rPr>
          <w:rFonts w:ascii="Times New Roman" w:hAnsi="Times New Roman" w:cs="Times New Roman"/>
          <w:b/>
          <w:bCs/>
          <w:sz w:val="28"/>
          <w:szCs w:val="28"/>
        </w:rPr>
        <w:t>HỌC PHẦN  QUẢN LÝ DỰ ÁN PHẦN MỀM</w:t>
      </w:r>
    </w:p>
    <w:p w14:paraId="5D705299">
      <w:pPr>
        <w:rPr>
          <w:rFonts w:ascii="Times New Roman" w:hAnsi="Times New Roman" w:cs="Times New Roman"/>
          <w:b/>
          <w:bCs/>
          <w:color w:val="0070C0"/>
          <w:sz w:val="28"/>
          <w:szCs w:val="28"/>
        </w:rPr>
      </w:pPr>
      <w:r>
        <w:rPr>
          <w:rFonts w:ascii="Times New Roman" w:hAnsi="Times New Roman" w:cs="Times New Roman"/>
          <w:b/>
          <w:bCs/>
          <w:color w:val="0070C0"/>
          <w:sz w:val="28"/>
          <w:szCs w:val="28"/>
        </w:rPr>
        <w:t>Thời gian thi: 75 phút</w:t>
      </w:r>
    </w:p>
    <w:p w14:paraId="14A2F258">
      <w:pPr>
        <w:rPr>
          <w:rFonts w:ascii="Times New Roman" w:hAnsi="Times New Roman" w:cs="Times New Roman"/>
          <w:b/>
          <w:bCs/>
          <w:color w:val="0070C0"/>
          <w:sz w:val="28"/>
          <w:szCs w:val="28"/>
        </w:rPr>
      </w:pPr>
      <w:r>
        <w:rPr>
          <w:rFonts w:ascii="Times New Roman" w:hAnsi="Times New Roman" w:cs="Times New Roman"/>
          <w:b/>
          <w:bCs/>
          <w:color w:val="0070C0"/>
          <w:sz w:val="28"/>
          <w:szCs w:val="28"/>
        </w:rPr>
        <w:t xml:space="preserve">SV </w:t>
      </w:r>
      <w:r>
        <w:rPr>
          <w:rFonts w:ascii="Times New Roman" w:hAnsi="Times New Roman" w:cs="Times New Roman"/>
          <w:b/>
          <w:bCs/>
          <w:color w:val="FF0000"/>
          <w:sz w:val="28"/>
          <w:szCs w:val="28"/>
        </w:rPr>
        <w:t xml:space="preserve">được </w:t>
      </w:r>
      <w:r>
        <w:rPr>
          <w:rFonts w:ascii="Times New Roman" w:hAnsi="Times New Roman" w:cs="Times New Roman"/>
          <w:b/>
          <w:bCs/>
          <w:color w:val="0070C0"/>
          <w:sz w:val="28"/>
          <w:szCs w:val="28"/>
        </w:rPr>
        <w:t>sử dụng tài liệu giấy</w:t>
      </w:r>
    </w:p>
    <w:p w14:paraId="6D777D99">
      <w:pPr>
        <w:rPr>
          <w:rFonts w:ascii="Times New Roman" w:hAnsi="Times New Roman" w:cs="Times New Roman"/>
          <w:b/>
          <w:bCs/>
          <w:sz w:val="28"/>
          <w:szCs w:val="28"/>
        </w:rPr>
      </w:pPr>
    </w:p>
    <w:p w14:paraId="0C6D969A">
      <w:pPr>
        <w:rPr>
          <w:rFonts w:ascii="Times New Roman" w:hAnsi="Times New Roman" w:cs="Times New Roman"/>
          <w:b/>
          <w:bCs/>
          <w:sz w:val="28"/>
          <w:szCs w:val="28"/>
        </w:rPr>
      </w:pPr>
      <w:r>
        <w:rPr>
          <w:rFonts w:ascii="Times New Roman" w:hAnsi="Times New Roman" w:cs="Times New Roman"/>
          <w:b/>
          <w:bCs/>
          <w:sz w:val="28"/>
          <w:szCs w:val="28"/>
        </w:rPr>
        <w:t>Lý thuyết (6.0 điểm), 02 CÂU</w:t>
      </w:r>
    </w:p>
    <w:p w14:paraId="3A966FC6">
      <w:pPr>
        <w:numPr>
          <w:ilvl w:val="0"/>
          <w:numId w:val="1"/>
        </w:numPr>
        <w:rPr>
          <w:rFonts w:ascii="Times New Roman" w:hAnsi="Times New Roman" w:cs="Times New Roman"/>
          <w:sz w:val="28"/>
          <w:szCs w:val="28"/>
        </w:rPr>
      </w:pPr>
      <w:r>
        <w:rPr>
          <w:rFonts w:ascii="Times New Roman" w:hAnsi="Times New Roman" w:cs="Times New Roman"/>
          <w:sz w:val="28"/>
          <w:szCs w:val="28"/>
        </w:rPr>
        <w:t>Phân tích các giai đoạn của quản lý dự án phần mềm</w:t>
      </w:r>
    </w:p>
    <w:p w14:paraId="549E6A07">
      <w:pPr>
        <w:numPr>
          <w:ilvl w:val="0"/>
          <w:numId w:val="1"/>
        </w:numPr>
        <w:rPr>
          <w:rFonts w:ascii="Times New Roman" w:hAnsi="Times New Roman" w:cs="Times New Roman"/>
          <w:sz w:val="28"/>
          <w:szCs w:val="28"/>
        </w:rPr>
      </w:pPr>
      <w:r>
        <w:rPr>
          <w:rFonts w:ascii="Times New Roman" w:hAnsi="Times New Roman" w:cs="Times New Roman"/>
          <w:sz w:val="28"/>
          <w:szCs w:val="28"/>
        </w:rPr>
        <w:t>Lựa chọn mô hình phát triển phần mềm</w:t>
      </w:r>
      <w:bookmarkStart w:id="0" w:name="_GoBack"/>
      <w:bookmarkEnd w:id="0"/>
    </w:p>
    <w:p w14:paraId="6CEE2AAC">
      <w:pPr>
        <w:numPr>
          <w:ilvl w:val="0"/>
          <w:numId w:val="1"/>
        </w:numPr>
        <w:rPr>
          <w:rFonts w:ascii="Times New Roman" w:hAnsi="Times New Roman" w:cs="Times New Roman"/>
          <w:sz w:val="28"/>
          <w:szCs w:val="28"/>
        </w:rPr>
      </w:pPr>
      <w:r>
        <w:rPr>
          <w:rFonts w:ascii="Times New Roman" w:hAnsi="Times New Roman" w:cs="Times New Roman"/>
          <w:sz w:val="28"/>
          <w:szCs w:val="28"/>
        </w:rPr>
        <w:t>WBS là gì và quy trình xây dựng WBS</w:t>
      </w:r>
    </w:p>
    <w:p w14:paraId="676128D1">
      <w:pPr>
        <w:numPr>
          <w:ilvl w:val="0"/>
          <w:numId w:val="1"/>
        </w:numPr>
        <w:rPr>
          <w:rFonts w:ascii="Times New Roman" w:hAnsi="Times New Roman" w:cs="Times New Roman"/>
          <w:sz w:val="28"/>
          <w:szCs w:val="28"/>
        </w:rPr>
      </w:pPr>
      <w:r>
        <w:rPr>
          <w:rFonts w:ascii="Times New Roman" w:hAnsi="Times New Roman" w:cs="Times New Roman"/>
          <w:sz w:val="28"/>
          <w:szCs w:val="28"/>
        </w:rPr>
        <w:t>Các kỹ thuật ước lượng thời gian, ưu điểm, hạn chế, ví dụ.</w:t>
      </w:r>
    </w:p>
    <w:p w14:paraId="33625931">
      <w:pPr>
        <w:numPr>
          <w:ilvl w:val="0"/>
          <w:numId w:val="1"/>
        </w:numPr>
        <w:rPr>
          <w:rFonts w:ascii="Times New Roman" w:hAnsi="Times New Roman" w:cs="Times New Roman"/>
          <w:sz w:val="28"/>
          <w:szCs w:val="28"/>
        </w:rPr>
      </w:pPr>
      <w:r>
        <w:rPr>
          <w:rFonts w:ascii="Times New Roman" w:hAnsi="Times New Roman" w:cs="Times New Roman"/>
          <w:sz w:val="28"/>
          <w:szCs w:val="28"/>
        </w:rPr>
        <w:t>Các phương pháp lập lịch biểu về tiến độ thực hiện dự án.</w:t>
      </w:r>
    </w:p>
    <w:p w14:paraId="2F8B367B">
      <w:pPr>
        <w:numPr>
          <w:ilvl w:val="0"/>
          <w:numId w:val="1"/>
        </w:numPr>
        <w:rPr>
          <w:rFonts w:ascii="Times New Roman" w:hAnsi="Times New Roman" w:cs="Times New Roman"/>
          <w:sz w:val="28"/>
          <w:szCs w:val="28"/>
        </w:rPr>
      </w:pPr>
      <w:r>
        <w:rPr>
          <w:rFonts w:ascii="Times New Roman" w:hAnsi="Times New Roman" w:cs="Times New Roman"/>
          <w:sz w:val="28"/>
          <w:szCs w:val="28"/>
        </w:rPr>
        <w:t>Các phương pháp ước lượng chi phí ngân sách cho dự án</w:t>
      </w:r>
    </w:p>
    <w:p w14:paraId="3147D03D">
      <w:pPr>
        <w:numPr>
          <w:ilvl w:val="0"/>
          <w:numId w:val="1"/>
        </w:numPr>
        <w:rPr>
          <w:rFonts w:ascii="Times New Roman" w:hAnsi="Times New Roman" w:cs="Times New Roman"/>
          <w:sz w:val="28"/>
          <w:szCs w:val="28"/>
        </w:rPr>
      </w:pPr>
      <w:r>
        <w:rPr>
          <w:rFonts w:ascii="Times New Roman" w:hAnsi="Times New Roman" w:cs="Times New Roman"/>
          <w:sz w:val="28"/>
          <w:szCs w:val="28"/>
        </w:rPr>
        <w:t>Các nguyên tắc khu sử dụng phương pháp ưu tiên khi phân phối nguồn lực cho dự án</w:t>
      </w:r>
    </w:p>
    <w:p w14:paraId="7286EEA6">
      <w:pPr>
        <w:numPr>
          <w:ilvl w:val="0"/>
          <w:numId w:val="1"/>
        </w:numPr>
        <w:rPr>
          <w:rFonts w:ascii="Times New Roman" w:hAnsi="Times New Roman" w:cs="Times New Roman"/>
          <w:sz w:val="28"/>
          <w:szCs w:val="28"/>
        </w:rPr>
      </w:pPr>
      <w:r>
        <w:rPr>
          <w:rFonts w:ascii="Times New Roman" w:hAnsi="Times New Roman" w:cs="Times New Roman"/>
          <w:sz w:val="28"/>
          <w:szCs w:val="28"/>
        </w:rPr>
        <w:t>Các phương pháp điều chỉnh nguồn lực dự án (chỉnh đều nguồn lực, thời gian dự trữ tối thiểu, hạn chế số lượng nguồn lực)</w:t>
      </w:r>
    </w:p>
    <w:p w14:paraId="2EC47946">
      <w:pPr>
        <w:rPr>
          <w:rFonts w:ascii="Times New Roman" w:hAnsi="Times New Roman" w:cs="Times New Roman"/>
          <w:b/>
          <w:bCs/>
          <w:sz w:val="28"/>
          <w:szCs w:val="28"/>
        </w:rPr>
      </w:pPr>
      <w:r>
        <w:rPr>
          <w:rFonts w:ascii="Times New Roman" w:hAnsi="Times New Roman" w:cs="Times New Roman"/>
          <w:b/>
          <w:bCs/>
          <w:sz w:val="28"/>
          <w:szCs w:val="28"/>
        </w:rPr>
        <w:t>Thực hành (4.0 điểm), 02 CÂU</w:t>
      </w:r>
    </w:p>
    <w:p w14:paraId="021C1B69">
      <w:pPr>
        <w:jc w:val="both"/>
        <w:rPr>
          <w:rFonts w:ascii="Times New Roman" w:hAnsi="Times New Roman" w:cs="Times New Roman"/>
          <w:sz w:val="28"/>
          <w:szCs w:val="28"/>
        </w:rPr>
      </w:pPr>
      <w:r>
        <w:rPr>
          <w:rFonts w:ascii="Times New Roman" w:hAnsi="Times New Roman" w:cs="Times New Roman"/>
          <w:sz w:val="28"/>
          <w:szCs w:val="28"/>
        </w:rPr>
        <w:t>1. Tính độ đo theo chức năng (Function Point): Sinh viên được cung cấp bảng dữ liệu các về các tham biến độ đo (Measurement Parameters) và giá trị nhân tố trọng số (Weighing Factor), các giá trị của 14 questions để tính toán FP.</w:t>
      </w:r>
    </w:p>
    <w:p w14:paraId="67150377">
      <w:pPr>
        <w:rPr>
          <w:rFonts w:ascii="Times New Roman" w:hAnsi="Times New Roman" w:cs="Times New Roman"/>
          <w:sz w:val="28"/>
          <w:szCs w:val="28"/>
        </w:rPr>
      </w:pPr>
      <w:r>
        <w:rPr>
          <w:rFonts w:ascii="Times New Roman" w:hAnsi="Times New Roman" w:cs="Times New Roman"/>
          <w:sz w:val="28"/>
          <w:szCs w:val="28"/>
        </w:rPr>
        <w:t>CAF = [0.65 + 0.01 * ⅀(fi)]</w:t>
      </w:r>
    </w:p>
    <w:p w14:paraId="764AB6F6">
      <w:pPr>
        <w:rPr>
          <w:rFonts w:ascii="Times New Roman" w:hAnsi="Times New Roman" w:cs="Times New Roman"/>
          <w:sz w:val="28"/>
          <w:szCs w:val="28"/>
        </w:rPr>
      </w:pPr>
      <w:r>
        <w:rPr>
          <w:rFonts w:ascii="Times New Roman" w:hAnsi="Times New Roman" w:cs="Times New Roman"/>
          <w:sz w:val="28"/>
          <w:szCs w:val="28"/>
        </w:rPr>
        <w:t>2. Tìm đường găng, tìm ngày bắt đầu sớm (ES), kết thúc sớm (EF), bắt đầu trễ (LS), kết thúc trễ (LF), thời gian dự trữ theo sơ đồ Pert cho sẵn.</w:t>
      </w:r>
    </w:p>
    <w:p w14:paraId="7562225B">
      <w:pPr>
        <w:rPr>
          <w:rFonts w:ascii="Times New Roman" w:hAnsi="Times New Roman" w:cs="Times New Roman"/>
          <w:sz w:val="28"/>
          <w:szCs w:val="28"/>
        </w:rPr>
      </w:pPr>
      <w:r>
        <w:rPr>
          <w:rFonts w:ascii="Times New Roman" w:hAnsi="Times New Roman" w:cs="Times New Roman"/>
          <w:sz w:val="28"/>
          <w:szCs w:val="28"/>
        </w:rPr>
        <w:t>3. Cho bảng danh sách gồm tên công việc, thời gian thực hiện, số lượng nhân sự thực hiện. SV xây dựng sơ đồ PERT, tìm đường găng và vẽ sơ đồ phụ tải nguồn lực, sơ đồ điều chỉnh nguồn lực theo hướng hạn chế nhân lực nhất.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B742C9"/>
    <w:multiLevelType w:val="multilevel"/>
    <w:tmpl w:val="3AB742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31"/>
    <w:rsid w:val="000B7068"/>
    <w:rsid w:val="00140F2B"/>
    <w:rsid w:val="001720B8"/>
    <w:rsid w:val="001A01F6"/>
    <w:rsid w:val="001F1EE7"/>
    <w:rsid w:val="002C7574"/>
    <w:rsid w:val="003F1905"/>
    <w:rsid w:val="0042328B"/>
    <w:rsid w:val="00506238"/>
    <w:rsid w:val="007F6E4B"/>
    <w:rsid w:val="008876FF"/>
    <w:rsid w:val="008D69C3"/>
    <w:rsid w:val="009A50DA"/>
    <w:rsid w:val="009D4C94"/>
    <w:rsid w:val="00BF51F4"/>
    <w:rsid w:val="00D20475"/>
    <w:rsid w:val="00D9067B"/>
    <w:rsid w:val="00DB7531"/>
    <w:rsid w:val="00E75A0F"/>
    <w:rsid w:val="00EF7C26"/>
    <w:rsid w:val="00FC1E98"/>
    <w:rsid w:val="219E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197</Words>
  <Characters>1123</Characters>
  <Lines>9</Lines>
  <Paragraphs>2</Paragraphs>
  <TotalTime>99</TotalTime>
  <ScaleCrop>false</ScaleCrop>
  <LinksUpToDate>false</LinksUpToDate>
  <CharactersWithSpaces>1318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2024-11-28T03:14:00Z</dcterms:created>
  <dc:creator>thanh.cm@cb.sgu.edu.vn</dc:creator>
  <cp:lastModifiedBy>Khôi Nguyên Trần</cp:lastModifiedBy>
  <dcterms:modified xsi:type="dcterms:W3CDTF">2024-12-11T08:11:22Z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1E79B951D935407190B0ADECE5F768C1_12</vt:lpwstr>
  </property>
</Properties>
</file>