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362" w:rsidRPr="00D37362" w:rsidRDefault="00D37362" w:rsidP="00D37362">
      <w:pPr>
        <w:spacing w:before="100" w:beforeAutospacing="1" w:after="100" w:afterAutospacing="1" w:line="240" w:lineRule="auto"/>
        <w:outlineLvl w:val="0"/>
        <w:rPr>
          <w:rFonts w:ascii="Times New Roman" w:eastAsia="Times New Roman" w:hAnsi="Times New Roman" w:cs="Times New Roman"/>
          <w:b/>
          <w:bCs/>
          <w:kern w:val="36"/>
          <w:sz w:val="48"/>
          <w:szCs w:val="48"/>
          <w:lang w:eastAsia="vi-VN"/>
        </w:rPr>
      </w:pPr>
      <w:r w:rsidRPr="00D37362">
        <w:rPr>
          <w:rFonts w:ascii="Times New Roman" w:eastAsia="Times New Roman" w:hAnsi="Times New Roman" w:cs="Times New Roman"/>
          <w:b/>
          <w:bCs/>
          <w:kern w:val="36"/>
          <w:sz w:val="48"/>
          <w:szCs w:val="48"/>
          <w:lang w:eastAsia="vi-VN"/>
        </w:rPr>
        <w:t>Reporting Services Tutorials (SSRS)</w:t>
      </w:r>
    </w:p>
    <w:p w:rsidR="00D37362" w:rsidRPr="00D37362" w:rsidRDefault="00D37362" w:rsidP="00D37362">
      <w:pPr>
        <w:spacing w:after="0" w:line="240" w:lineRule="auto"/>
        <w:rPr>
          <w:rFonts w:ascii="Times New Roman" w:eastAsia="Times New Roman" w:hAnsi="Times New Roman" w:cs="Times New Roman"/>
          <w:sz w:val="24"/>
          <w:szCs w:val="24"/>
          <w:lang w:eastAsia="vi-VN"/>
        </w:rPr>
      </w:pPr>
      <w:r w:rsidRPr="00D37362">
        <w:rPr>
          <w:rFonts w:ascii="Times New Roman" w:eastAsia="Times New Roman" w:hAnsi="Times New Roman" w:cs="Times New Roman"/>
          <w:sz w:val="24"/>
          <w:szCs w:val="24"/>
          <w:lang w:eastAsia="vi-VN"/>
        </w:rPr>
        <w:t> </w:t>
      </w:r>
    </w:p>
    <w:p w:rsidR="00D37362" w:rsidRPr="00D37362" w:rsidRDefault="00D37362" w:rsidP="00D37362">
      <w:pPr>
        <w:spacing w:before="100" w:beforeAutospacing="1" w:after="100" w:afterAutospacing="1" w:line="240" w:lineRule="auto"/>
        <w:rPr>
          <w:rFonts w:ascii="Times New Roman" w:eastAsia="Times New Roman" w:hAnsi="Times New Roman" w:cs="Times New Roman"/>
          <w:sz w:val="24"/>
          <w:szCs w:val="24"/>
          <w:lang w:eastAsia="vi-VN"/>
        </w:rPr>
      </w:pPr>
      <w:r w:rsidRPr="00D37362">
        <w:rPr>
          <w:rFonts w:ascii="Times New Roman" w:eastAsia="Times New Roman" w:hAnsi="Times New Roman" w:cs="Times New Roman"/>
          <w:sz w:val="24"/>
          <w:szCs w:val="24"/>
          <w:lang w:eastAsia="vi-VN"/>
        </w:rPr>
        <w:t>Applies To: SQL Server 2016</w:t>
      </w:r>
    </w:p>
    <w:p w:rsidR="00D37362" w:rsidRPr="00D37362" w:rsidRDefault="00D37362" w:rsidP="00D37362">
      <w:pPr>
        <w:spacing w:before="100" w:beforeAutospacing="1" w:after="100" w:afterAutospacing="1" w:line="240" w:lineRule="auto"/>
        <w:rPr>
          <w:rFonts w:ascii="Times New Roman" w:eastAsia="Times New Roman" w:hAnsi="Times New Roman" w:cs="Times New Roman"/>
          <w:sz w:val="24"/>
          <w:szCs w:val="24"/>
          <w:lang w:eastAsia="vi-VN"/>
        </w:rPr>
      </w:pPr>
      <w:r w:rsidRPr="00D37362">
        <w:rPr>
          <w:rFonts w:ascii="Times New Roman" w:eastAsia="Times New Roman" w:hAnsi="Times New Roman" w:cs="Times New Roman"/>
          <w:sz w:val="24"/>
          <w:szCs w:val="24"/>
          <w:lang w:eastAsia="vi-VN"/>
        </w:rPr>
        <w:t>This section contains tutorials for SQL Server 2016 Reporting Services (SSRS).</w:t>
      </w:r>
    </w:p>
    <w:p w:rsidR="00D37362" w:rsidRPr="00D37362" w:rsidRDefault="001660B9" w:rsidP="00D37362">
      <w:pPr>
        <w:spacing w:before="100" w:beforeAutospacing="1" w:after="100" w:afterAutospacing="1" w:line="240" w:lineRule="auto"/>
        <w:rPr>
          <w:rFonts w:ascii="Times New Roman" w:eastAsia="Times New Roman" w:hAnsi="Times New Roman" w:cs="Times New Roman"/>
          <w:sz w:val="24"/>
          <w:szCs w:val="24"/>
          <w:lang w:eastAsia="vi-VN"/>
        </w:rPr>
      </w:pPr>
      <w:hyperlink r:id="rId6" w:history="1">
        <w:r w:rsidR="00D37362" w:rsidRPr="00D37362">
          <w:rPr>
            <w:rFonts w:ascii="Times New Roman" w:eastAsia="Times New Roman" w:hAnsi="Times New Roman" w:cs="Times New Roman"/>
            <w:color w:val="0000FF"/>
            <w:sz w:val="24"/>
            <w:szCs w:val="24"/>
            <w:u w:val="single"/>
            <w:lang w:eastAsia="vi-VN"/>
          </w:rPr>
          <w:t>Create a Basic Table Report (SSRS Tutorial)</w:t>
        </w:r>
      </w:hyperlink>
      <w:r w:rsidR="00D37362" w:rsidRPr="00D37362">
        <w:rPr>
          <w:rFonts w:ascii="Times New Roman" w:eastAsia="Times New Roman" w:hAnsi="Times New Roman" w:cs="Times New Roman"/>
          <w:sz w:val="24"/>
          <w:szCs w:val="24"/>
          <w:lang w:eastAsia="vi-VN"/>
        </w:rPr>
        <w:br/>
        <w:t>Follow the steps in this tutorial to learn how to create your first report. This tutorial shows you how to work with SQL Server Data Tools (SSDT) to create a data connection (data source), define a simple query (dataset), and configure a data region to contain your data.</w:t>
      </w:r>
    </w:p>
    <w:p w:rsidR="00D37362" w:rsidRPr="00D37362" w:rsidRDefault="001660B9" w:rsidP="00D37362">
      <w:pPr>
        <w:spacing w:before="100" w:beforeAutospacing="1" w:after="100" w:afterAutospacing="1" w:line="240" w:lineRule="auto"/>
        <w:rPr>
          <w:rFonts w:ascii="Times New Roman" w:eastAsia="Times New Roman" w:hAnsi="Times New Roman" w:cs="Times New Roman"/>
          <w:sz w:val="24"/>
          <w:szCs w:val="24"/>
          <w:lang w:eastAsia="vi-VN"/>
        </w:rPr>
      </w:pPr>
      <w:hyperlink r:id="rId7" w:history="1">
        <w:r w:rsidR="00D37362" w:rsidRPr="00D37362">
          <w:rPr>
            <w:rFonts w:ascii="Times New Roman" w:eastAsia="Times New Roman" w:hAnsi="Times New Roman" w:cs="Times New Roman"/>
            <w:color w:val="0000FF"/>
            <w:sz w:val="24"/>
            <w:szCs w:val="24"/>
            <w:u w:val="single"/>
            <w:lang w:eastAsia="vi-VN"/>
          </w:rPr>
          <w:t>Create a Data-Driven Subscription (SSRS Tutorial)</w:t>
        </w:r>
      </w:hyperlink>
      <w:r w:rsidR="00D37362" w:rsidRPr="00D37362">
        <w:rPr>
          <w:rFonts w:ascii="Times New Roman" w:eastAsia="Times New Roman" w:hAnsi="Times New Roman" w:cs="Times New Roman"/>
          <w:sz w:val="24"/>
          <w:szCs w:val="24"/>
          <w:lang w:eastAsia="vi-VN"/>
        </w:rPr>
        <w:br/>
        <w:t>Reporting Services provides data-driven subscriptions so that you can customize the distribution of a report based on dynamic list of subscribers that will receive the report. Data-driven subscriptions are typically created and maintained by report server administrators. The ability to create data-driven subscriptions requires expertise in building queries, knowledge of data sources that contain subscriber data, and elevated permissions on a report server.</w:t>
      </w:r>
    </w:p>
    <w:p w:rsidR="00D37362" w:rsidRPr="00D37362" w:rsidRDefault="001660B9" w:rsidP="00D37362">
      <w:pPr>
        <w:spacing w:before="100" w:beforeAutospacing="1" w:after="100" w:afterAutospacing="1" w:line="240" w:lineRule="auto"/>
        <w:rPr>
          <w:rFonts w:ascii="Times New Roman" w:eastAsia="Times New Roman" w:hAnsi="Times New Roman" w:cs="Times New Roman"/>
          <w:sz w:val="24"/>
          <w:szCs w:val="24"/>
          <w:lang w:eastAsia="vi-VN"/>
        </w:rPr>
      </w:pPr>
      <w:hyperlink r:id="rId8" w:history="1">
        <w:r w:rsidR="00D37362" w:rsidRPr="00D37362">
          <w:rPr>
            <w:rFonts w:ascii="Times New Roman" w:eastAsia="Times New Roman" w:hAnsi="Times New Roman" w:cs="Times New Roman"/>
            <w:color w:val="0000FF"/>
            <w:sz w:val="24"/>
            <w:szCs w:val="24"/>
            <w:u w:val="single"/>
            <w:lang w:eastAsia="vi-VN"/>
          </w:rPr>
          <w:t>Accessing the Report Server Web Service Using Visual Basic or Visual C# (SSRS Tutorial)</w:t>
        </w:r>
      </w:hyperlink>
      <w:r w:rsidR="00D37362" w:rsidRPr="00D37362">
        <w:rPr>
          <w:rFonts w:ascii="Times New Roman" w:eastAsia="Times New Roman" w:hAnsi="Times New Roman" w:cs="Times New Roman"/>
          <w:sz w:val="24"/>
          <w:szCs w:val="24"/>
          <w:lang w:eastAsia="vi-VN"/>
        </w:rPr>
        <w:br/>
        <w:t>Follow the steps in this tutorial to learn how to access the SQL Server 2016 Reporting Services (SSRS) Web services from an application created with Microsoft Visual Basic or Microsoft Visual C#.</w:t>
      </w:r>
    </w:p>
    <w:p w:rsidR="00D37362" w:rsidRPr="00D37362" w:rsidRDefault="001660B9" w:rsidP="00D37362">
      <w:pPr>
        <w:spacing w:before="100" w:beforeAutospacing="1" w:after="100" w:afterAutospacing="1" w:line="240" w:lineRule="auto"/>
        <w:rPr>
          <w:rFonts w:ascii="Times New Roman" w:eastAsia="Times New Roman" w:hAnsi="Times New Roman" w:cs="Times New Roman"/>
          <w:sz w:val="24"/>
          <w:szCs w:val="24"/>
          <w:lang w:eastAsia="vi-VN"/>
        </w:rPr>
      </w:pPr>
      <w:hyperlink r:id="rId9" w:history="1">
        <w:r w:rsidR="00D37362" w:rsidRPr="00D37362">
          <w:rPr>
            <w:rFonts w:ascii="Times New Roman" w:eastAsia="Times New Roman" w:hAnsi="Times New Roman" w:cs="Times New Roman"/>
            <w:color w:val="0000FF"/>
            <w:sz w:val="24"/>
            <w:szCs w:val="24"/>
            <w:u w:val="single"/>
            <w:lang w:eastAsia="vi-VN"/>
          </w:rPr>
          <w:t>Updating Reports Using Classes Generated from the RDL Schema (SSRS Tutorial)</w:t>
        </w:r>
      </w:hyperlink>
      <w:r w:rsidR="00D37362" w:rsidRPr="00D37362">
        <w:rPr>
          <w:rFonts w:ascii="Times New Roman" w:eastAsia="Times New Roman" w:hAnsi="Times New Roman" w:cs="Times New Roman"/>
          <w:sz w:val="24"/>
          <w:szCs w:val="24"/>
          <w:lang w:eastAsia="vi-VN"/>
        </w:rPr>
        <w:br/>
        <w:t>Follow the steps in this tutorial to learn how to use the XML Schema Definition Tool (Xsd.exe) to generate classes that allow you to serialize and deserialize report definition files (.rdl and .rdlc) with the Microsoft .NET Framework.</w:t>
      </w:r>
    </w:p>
    <w:p w:rsidR="00D37362" w:rsidRPr="00D37362" w:rsidRDefault="001660B9" w:rsidP="00D37362">
      <w:pPr>
        <w:spacing w:before="100" w:beforeAutospacing="1" w:after="100" w:afterAutospacing="1" w:line="240" w:lineRule="auto"/>
        <w:rPr>
          <w:rFonts w:ascii="Times New Roman" w:eastAsia="Times New Roman" w:hAnsi="Times New Roman" w:cs="Times New Roman"/>
          <w:sz w:val="24"/>
          <w:szCs w:val="24"/>
          <w:lang w:eastAsia="vi-VN"/>
        </w:rPr>
      </w:pPr>
      <w:hyperlink r:id="rId10" w:history="1">
        <w:r w:rsidR="00D37362" w:rsidRPr="00D37362">
          <w:rPr>
            <w:rFonts w:ascii="Times New Roman" w:eastAsia="Times New Roman" w:hAnsi="Times New Roman" w:cs="Times New Roman"/>
            <w:color w:val="0000FF"/>
            <w:sz w:val="24"/>
            <w:szCs w:val="24"/>
            <w:u w:val="single"/>
            <w:lang w:eastAsia="vi-VN"/>
          </w:rPr>
          <w:t>Create a Drillthrough (RDLC) Report with Parameters using ReportViewer (SSRS Tutorial)</w:t>
        </w:r>
      </w:hyperlink>
      <w:r w:rsidR="00D37362" w:rsidRPr="00D37362">
        <w:rPr>
          <w:rFonts w:ascii="Times New Roman" w:eastAsia="Times New Roman" w:hAnsi="Times New Roman" w:cs="Times New Roman"/>
          <w:sz w:val="24"/>
          <w:szCs w:val="24"/>
          <w:lang w:eastAsia="vi-VN"/>
        </w:rPr>
        <w:br/>
        <w:t>Follow the steps in this tutorial to learn how to create a drillthrough report with parameters and a filter using the ReportViewer control.</w:t>
      </w:r>
    </w:p>
    <w:p w:rsidR="00D37362" w:rsidRPr="00D37362" w:rsidRDefault="001660B9" w:rsidP="00D37362">
      <w:pPr>
        <w:spacing w:before="100" w:beforeAutospacing="1" w:after="100" w:afterAutospacing="1" w:line="240" w:lineRule="auto"/>
        <w:rPr>
          <w:rFonts w:ascii="Times New Roman" w:eastAsia="Times New Roman" w:hAnsi="Times New Roman" w:cs="Times New Roman"/>
          <w:sz w:val="24"/>
          <w:szCs w:val="24"/>
          <w:lang w:eastAsia="vi-VN"/>
        </w:rPr>
      </w:pPr>
      <w:hyperlink r:id="rId11" w:history="1">
        <w:r w:rsidR="00D37362" w:rsidRPr="00D37362">
          <w:rPr>
            <w:rFonts w:ascii="Times New Roman" w:eastAsia="Times New Roman" w:hAnsi="Times New Roman" w:cs="Times New Roman"/>
            <w:color w:val="0000FF"/>
            <w:sz w:val="24"/>
            <w:szCs w:val="24"/>
            <w:u w:val="single"/>
            <w:lang w:eastAsia="vi-VN"/>
          </w:rPr>
          <w:t>Report Builder Tutorials</w:t>
        </w:r>
      </w:hyperlink>
      <w:r w:rsidR="00D37362" w:rsidRPr="00D37362">
        <w:rPr>
          <w:rFonts w:ascii="Times New Roman" w:eastAsia="Times New Roman" w:hAnsi="Times New Roman" w:cs="Times New Roman"/>
          <w:sz w:val="24"/>
          <w:szCs w:val="24"/>
          <w:lang w:eastAsia="vi-VN"/>
        </w:rPr>
        <w:br/>
        <w:t>Tutorials to help you use Report Builder create rich reports that contain data visualizations such as Maps and Sparklines as well as tutorials on how to use parameters and expressions.</w:t>
      </w:r>
    </w:p>
    <w:p w:rsidR="00D37362" w:rsidRDefault="00D37362">
      <w:pPr>
        <w:rPr>
          <w:rFonts w:ascii="Times New Roman" w:eastAsia="Times New Roman" w:hAnsi="Times New Roman" w:cs="Times New Roman"/>
          <w:b/>
          <w:bCs/>
          <w:kern w:val="36"/>
          <w:sz w:val="48"/>
          <w:szCs w:val="48"/>
          <w:lang w:eastAsia="vi-VN"/>
        </w:rPr>
      </w:pPr>
      <w:r>
        <w:br w:type="page"/>
      </w:r>
    </w:p>
    <w:p w:rsidR="00C61740" w:rsidRDefault="00C61740" w:rsidP="00C61740">
      <w:pPr>
        <w:pStyle w:val="Heading1"/>
        <w:rPr>
          <w:lang w:val="en-US"/>
        </w:rPr>
      </w:pPr>
      <w:r>
        <w:lastRenderedPageBreak/>
        <w:t xml:space="preserve">Create a Basic Table Report </w:t>
      </w:r>
    </w:p>
    <w:p w:rsidR="00C61740" w:rsidRDefault="00C61740" w:rsidP="00C61740">
      <w:pPr>
        <w:pStyle w:val="Heading1"/>
      </w:pPr>
      <w:r>
        <w:t>(SSRS Tutorial)</w:t>
      </w:r>
    </w:p>
    <w:p w:rsidR="00C61740" w:rsidRDefault="00C61740" w:rsidP="00C61740">
      <w:pPr>
        <w:pStyle w:val="NormalWeb"/>
        <w:rPr>
          <w:lang w:val="en-US"/>
        </w:rPr>
      </w:pPr>
    </w:p>
    <w:p w:rsidR="00C61740" w:rsidRDefault="00C61740" w:rsidP="00C61740">
      <w:pPr>
        <w:pStyle w:val="NormalWeb"/>
      </w:pPr>
      <w:r>
        <w:t>Updated: April 18, 2016</w:t>
      </w:r>
    </w:p>
    <w:p w:rsidR="00C61740" w:rsidRDefault="00C61740" w:rsidP="00C61740">
      <w:pPr>
        <w:pStyle w:val="NormalWeb"/>
      </w:pPr>
      <w:r>
        <w:t>Applies To: SQL Server 2016</w:t>
      </w:r>
    </w:p>
    <w:p w:rsidR="00C61740" w:rsidRDefault="00C61740" w:rsidP="00C61740">
      <w:pPr>
        <w:pStyle w:val="NormalWeb"/>
      </w:pPr>
      <w:r>
        <w:t xml:space="preserve">This tutorial is designed to help you create a basic table report based on the </w:t>
      </w:r>
      <w:r>
        <w:rPr>
          <w:rStyle w:val="Strong"/>
        </w:rPr>
        <w:t>AdventureWorks2014</w:t>
      </w:r>
      <w:r>
        <w:t xml:space="preserve"> database using Report Designer. You can also use Report Builder or the Report Wizard to create reports. In this tutorial, you will create a report project, set up connection information, define a query, add a Table data region, group and total some fields, and preview the report.</w:t>
      </w:r>
    </w:p>
    <w:p w:rsidR="00C61740" w:rsidRDefault="001660B9" w:rsidP="00C61740">
      <w:pPr>
        <w:pStyle w:val="Heading2"/>
      </w:pPr>
      <w:hyperlink r:id="rId12" w:history="1">
        <w:r w:rsidR="00C61740">
          <w:rPr>
            <w:rStyle w:val="lwcollapsibleareatitle"/>
            <w:color w:val="0000FF"/>
            <w:u w:val="single"/>
          </w:rPr>
          <w:t>Requirements</w:t>
        </w:r>
      </w:hyperlink>
    </w:p>
    <w:p w:rsidR="00C61740" w:rsidRDefault="00C61740" w:rsidP="00C61740">
      <w:pPr>
        <w:pStyle w:val="NormalWeb"/>
      </w:pPr>
      <w:r>
        <w:t>Your system must have the following installed to use this tutorial:</w:t>
      </w:r>
    </w:p>
    <w:p w:rsidR="00C61740" w:rsidRDefault="00C61740" w:rsidP="00C61740">
      <w:pPr>
        <w:pStyle w:val="NormalWeb"/>
        <w:numPr>
          <w:ilvl w:val="0"/>
          <w:numId w:val="9"/>
        </w:numPr>
      </w:pPr>
      <w:r>
        <w:t>Microsoft SQL Server 2016 database engine.</w:t>
      </w:r>
    </w:p>
    <w:p w:rsidR="00C61740" w:rsidRDefault="00C61740" w:rsidP="00C61740">
      <w:pPr>
        <w:pStyle w:val="NormalWeb"/>
        <w:numPr>
          <w:ilvl w:val="0"/>
          <w:numId w:val="9"/>
        </w:numPr>
      </w:pPr>
      <w:r>
        <w:t>SQL Server 2016 Reporting Services (SSRS) in native mode.</w:t>
      </w:r>
    </w:p>
    <w:p w:rsidR="00C61740" w:rsidRDefault="00C61740" w:rsidP="00C61740">
      <w:pPr>
        <w:pStyle w:val="NormalWeb"/>
        <w:numPr>
          <w:ilvl w:val="0"/>
          <w:numId w:val="9"/>
        </w:numPr>
      </w:pPr>
      <w:r>
        <w:t xml:space="preserve">The AdventureWorks2014 database. For more information, see </w:t>
      </w:r>
      <w:hyperlink r:id="rId13" w:history="1">
        <w:r>
          <w:rPr>
            <w:rStyle w:val="Hyperlink"/>
          </w:rPr>
          <w:t>Adventure Works 2014 Sample Databases)</w:t>
        </w:r>
      </w:hyperlink>
      <w:r>
        <w:t>.</w:t>
      </w:r>
    </w:p>
    <w:p w:rsidR="00C61740" w:rsidRDefault="001660B9" w:rsidP="00C61740">
      <w:pPr>
        <w:pStyle w:val="NormalWeb"/>
        <w:numPr>
          <w:ilvl w:val="0"/>
          <w:numId w:val="9"/>
        </w:numPr>
      </w:pPr>
      <w:hyperlink r:id="rId14" w:history="1">
        <w:r w:rsidR="00C61740">
          <w:rPr>
            <w:rStyle w:val="Hyperlink"/>
          </w:rPr>
          <w:t>SQL Server Data Tools</w:t>
        </w:r>
      </w:hyperlink>
      <w:r w:rsidR="00C61740">
        <w:t xml:space="preserve"> with the "SQL Server Reporting Services" components installed so you have the Report Designer.</w:t>
      </w:r>
    </w:p>
    <w:p w:rsidR="00C61740" w:rsidRDefault="00C61740" w:rsidP="00C61740">
      <w:pPr>
        <w:pStyle w:val="NormalWeb"/>
      </w:pPr>
      <w:r>
        <w:t>You must also have read-only permissions to retrieve data from the AdventureWorks2014 database.</w:t>
      </w:r>
    </w:p>
    <w:p w:rsidR="00C61740" w:rsidRDefault="001660B9" w:rsidP="00C61740">
      <w:pPr>
        <w:pStyle w:val="Heading2"/>
      </w:pPr>
      <w:hyperlink r:id="rId15" w:history="1">
        <w:r w:rsidR="00C61740">
          <w:rPr>
            <w:rStyle w:val="lwcollapsibleareatitle"/>
            <w:color w:val="0000FF"/>
            <w:u w:val="single"/>
          </w:rPr>
          <w:t>Tasks</w:t>
        </w:r>
      </w:hyperlink>
    </w:p>
    <w:p w:rsidR="00C61740" w:rsidRDefault="001660B9" w:rsidP="00C61740">
      <w:pPr>
        <w:pStyle w:val="NormalWeb"/>
      </w:pPr>
      <w:hyperlink r:id="rId16" w:history="1">
        <w:r w:rsidR="00C61740">
          <w:rPr>
            <w:rStyle w:val="Hyperlink"/>
          </w:rPr>
          <w:t>Lesson 1: Creating a Report Server Project (Reporting Services)</w:t>
        </w:r>
      </w:hyperlink>
    </w:p>
    <w:p w:rsidR="00C61740" w:rsidRDefault="001660B9" w:rsidP="00C61740">
      <w:pPr>
        <w:pStyle w:val="NormalWeb"/>
      </w:pPr>
      <w:hyperlink r:id="rId17" w:history="1">
        <w:r w:rsidR="00C61740">
          <w:rPr>
            <w:rStyle w:val="Hyperlink"/>
          </w:rPr>
          <w:t>Lesson 2: Specifying Connection Information (Reporting Services)</w:t>
        </w:r>
      </w:hyperlink>
    </w:p>
    <w:p w:rsidR="00C61740" w:rsidRDefault="001660B9" w:rsidP="00C61740">
      <w:pPr>
        <w:pStyle w:val="NormalWeb"/>
      </w:pPr>
      <w:hyperlink r:id="rId18" w:history="1">
        <w:r w:rsidR="00C61740">
          <w:rPr>
            <w:rStyle w:val="Hyperlink"/>
          </w:rPr>
          <w:t>Lesson 3: Defining a Dataset for the Table Report (Reporting Services)</w:t>
        </w:r>
      </w:hyperlink>
    </w:p>
    <w:p w:rsidR="00C61740" w:rsidRDefault="001660B9" w:rsidP="00C61740">
      <w:pPr>
        <w:pStyle w:val="NormalWeb"/>
      </w:pPr>
      <w:hyperlink r:id="rId19" w:history="1">
        <w:r w:rsidR="00C61740">
          <w:rPr>
            <w:rStyle w:val="Hyperlink"/>
          </w:rPr>
          <w:t>Lesson 4: Adding a Table to the Report (Reporting Services)</w:t>
        </w:r>
      </w:hyperlink>
    </w:p>
    <w:p w:rsidR="00C61740" w:rsidRDefault="001660B9" w:rsidP="00C61740">
      <w:pPr>
        <w:pStyle w:val="NormalWeb"/>
      </w:pPr>
      <w:hyperlink r:id="rId20" w:history="1">
        <w:r w:rsidR="00C61740">
          <w:rPr>
            <w:rStyle w:val="Hyperlink"/>
          </w:rPr>
          <w:t>Lesson 5: Formatting a Report (Reporting Services)</w:t>
        </w:r>
      </w:hyperlink>
    </w:p>
    <w:p w:rsidR="00C61740" w:rsidRDefault="001660B9" w:rsidP="00C61740">
      <w:pPr>
        <w:pStyle w:val="NormalWeb"/>
      </w:pPr>
      <w:hyperlink r:id="rId21" w:history="1">
        <w:r w:rsidR="00C61740">
          <w:rPr>
            <w:rStyle w:val="Hyperlink"/>
          </w:rPr>
          <w:t>Lesson 6: Adding Grouping and Totals (Reporting Services)</w:t>
        </w:r>
      </w:hyperlink>
    </w:p>
    <w:p w:rsidR="00C61740" w:rsidRPr="00C61740" w:rsidRDefault="00C61740" w:rsidP="00621C50">
      <w:pPr>
        <w:spacing w:before="100" w:beforeAutospacing="1" w:after="100" w:afterAutospacing="1" w:line="240" w:lineRule="auto"/>
        <w:outlineLvl w:val="0"/>
        <w:rPr>
          <w:rFonts w:ascii="Times New Roman" w:eastAsia="Times New Roman" w:hAnsi="Times New Roman" w:cs="Times New Roman"/>
          <w:b/>
          <w:bCs/>
          <w:kern w:val="36"/>
          <w:sz w:val="48"/>
          <w:szCs w:val="48"/>
          <w:lang w:eastAsia="vi-VN"/>
        </w:rPr>
      </w:pPr>
    </w:p>
    <w:p w:rsidR="00621C50" w:rsidRPr="00621C50" w:rsidRDefault="00621C50" w:rsidP="00621C50">
      <w:pPr>
        <w:spacing w:before="100" w:beforeAutospacing="1" w:after="100" w:afterAutospacing="1" w:line="240" w:lineRule="auto"/>
        <w:outlineLvl w:val="0"/>
        <w:rPr>
          <w:rFonts w:ascii="Times New Roman" w:eastAsia="Times New Roman" w:hAnsi="Times New Roman" w:cs="Times New Roman"/>
          <w:b/>
          <w:bCs/>
          <w:kern w:val="36"/>
          <w:sz w:val="48"/>
          <w:szCs w:val="48"/>
          <w:lang w:eastAsia="vi-VN"/>
        </w:rPr>
      </w:pPr>
      <w:r w:rsidRPr="00621C50">
        <w:rPr>
          <w:rFonts w:ascii="Times New Roman" w:eastAsia="Times New Roman" w:hAnsi="Times New Roman" w:cs="Times New Roman"/>
          <w:b/>
          <w:bCs/>
          <w:kern w:val="36"/>
          <w:sz w:val="48"/>
          <w:szCs w:val="48"/>
          <w:lang w:eastAsia="vi-VN"/>
        </w:rPr>
        <w:lastRenderedPageBreak/>
        <w:t>Lesson 1: Creating a Report Server Project (Reporting Services)</w:t>
      </w:r>
    </w:p>
    <w:p w:rsidR="00621C50" w:rsidRPr="00621C50" w:rsidRDefault="00621C50" w:rsidP="00763C57">
      <w:pPr>
        <w:spacing w:after="0"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 Updated: April 15, 2016</w:t>
      </w:r>
      <w:r w:rsidR="00763C57">
        <w:rPr>
          <w:rFonts w:ascii="Times New Roman" w:eastAsia="Times New Roman" w:hAnsi="Times New Roman" w:cs="Times New Roman"/>
          <w:sz w:val="24"/>
          <w:szCs w:val="24"/>
          <w:lang w:val="en-US" w:eastAsia="vi-VN"/>
        </w:rPr>
        <w:t xml:space="preserve">, </w:t>
      </w:r>
      <w:r w:rsidRPr="00621C50">
        <w:rPr>
          <w:rFonts w:ascii="Times New Roman" w:eastAsia="Times New Roman" w:hAnsi="Times New Roman" w:cs="Times New Roman"/>
          <w:sz w:val="24"/>
          <w:szCs w:val="24"/>
          <w:lang w:eastAsia="vi-VN"/>
        </w:rPr>
        <w:t>Applies To: SQL Server 2016</w:t>
      </w:r>
    </w:p>
    <w:p w:rsidR="00621C50" w:rsidRPr="00621C50" w:rsidRDefault="00621C50" w:rsidP="00621C50">
      <w:p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To create a report with SQL Server Data Tools (SSDT) , first create a report server project where you will save your report definition (.rdl) file and any other resource files that you need for your report. Then you will create the, define a data source for your report, define a dataset, and define the report layout. When you run the report, the data is retrieved and combined with the layout, and then rendered on your screen, from where you can export it, print it, or save it.</w:t>
      </w:r>
    </w:p>
    <w:p w:rsidR="00621C50" w:rsidRPr="00621C50" w:rsidRDefault="00621C50" w:rsidP="00621C50">
      <w:p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In this lesson, you will learn how to create a report server project in SQL Server Data Tools. A report server project is used to create reports that run on a report server.</w:t>
      </w:r>
    </w:p>
    <w:p w:rsidR="00621C50" w:rsidRPr="00621C50" w:rsidRDefault="00621C50" w:rsidP="00621C5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621C50">
        <w:rPr>
          <w:rFonts w:ascii="Times New Roman" w:eastAsia="Times New Roman" w:hAnsi="Times New Roman" w:cs="Times New Roman"/>
          <w:b/>
          <w:bCs/>
          <w:sz w:val="27"/>
          <w:szCs w:val="27"/>
          <w:lang w:eastAsia="vi-VN"/>
        </w:rPr>
        <w:t>To create a report server project</w:t>
      </w:r>
    </w:p>
    <w:p w:rsidR="00621C50" w:rsidRPr="00621C50" w:rsidRDefault="00621C50" w:rsidP="00621C50">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Open SQL Server Data Tools.</w:t>
      </w:r>
    </w:p>
    <w:p w:rsidR="00621C50" w:rsidRPr="00621C50" w:rsidRDefault="00621C50" w:rsidP="00621C50">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 xml:space="preserve">On the </w:t>
      </w:r>
      <w:r w:rsidRPr="00621C50">
        <w:rPr>
          <w:rFonts w:ascii="Times New Roman" w:eastAsia="Times New Roman" w:hAnsi="Times New Roman" w:cs="Times New Roman"/>
          <w:b/>
          <w:bCs/>
          <w:sz w:val="24"/>
          <w:szCs w:val="24"/>
          <w:lang w:eastAsia="vi-VN"/>
        </w:rPr>
        <w:t>File</w:t>
      </w:r>
      <w:r w:rsidRPr="00621C50">
        <w:rPr>
          <w:rFonts w:ascii="Times New Roman" w:eastAsia="Times New Roman" w:hAnsi="Times New Roman" w:cs="Times New Roman"/>
          <w:sz w:val="24"/>
          <w:szCs w:val="24"/>
          <w:lang w:eastAsia="vi-VN"/>
        </w:rPr>
        <w:t xml:space="preserve"> menu, point to </w:t>
      </w:r>
      <w:r w:rsidRPr="00621C50">
        <w:rPr>
          <w:rFonts w:ascii="Times New Roman" w:eastAsia="Times New Roman" w:hAnsi="Times New Roman" w:cs="Times New Roman"/>
          <w:b/>
          <w:bCs/>
          <w:sz w:val="24"/>
          <w:szCs w:val="24"/>
          <w:lang w:eastAsia="vi-VN"/>
        </w:rPr>
        <w:t>New</w:t>
      </w:r>
      <w:r w:rsidRPr="00621C50">
        <w:rPr>
          <w:rFonts w:ascii="Times New Roman" w:eastAsia="Times New Roman" w:hAnsi="Times New Roman" w:cs="Times New Roman"/>
          <w:sz w:val="24"/>
          <w:szCs w:val="24"/>
          <w:lang w:eastAsia="vi-VN"/>
        </w:rPr>
        <w:t xml:space="preserve">, and then click </w:t>
      </w:r>
      <w:r w:rsidRPr="00621C50">
        <w:rPr>
          <w:rFonts w:ascii="Times New Roman" w:eastAsia="Times New Roman" w:hAnsi="Times New Roman" w:cs="Times New Roman"/>
          <w:b/>
          <w:bCs/>
          <w:sz w:val="24"/>
          <w:szCs w:val="24"/>
          <w:lang w:eastAsia="vi-VN"/>
        </w:rPr>
        <w:t>Project</w:t>
      </w:r>
      <w:r w:rsidRPr="00621C50">
        <w:rPr>
          <w:rFonts w:ascii="Times New Roman" w:eastAsia="Times New Roman" w:hAnsi="Times New Roman" w:cs="Times New Roman"/>
          <w:sz w:val="24"/>
          <w:szCs w:val="24"/>
          <w:lang w:eastAsia="vi-VN"/>
        </w:rPr>
        <w:t>.</w:t>
      </w:r>
    </w:p>
    <w:p w:rsidR="00621C50" w:rsidRPr="00621C50" w:rsidRDefault="00621C50" w:rsidP="00621C50">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 xml:space="preserve">In the </w:t>
      </w:r>
      <w:r w:rsidRPr="00621C50">
        <w:rPr>
          <w:rFonts w:ascii="Times New Roman" w:eastAsia="Times New Roman" w:hAnsi="Times New Roman" w:cs="Times New Roman"/>
          <w:b/>
          <w:bCs/>
          <w:sz w:val="24"/>
          <w:szCs w:val="24"/>
          <w:lang w:eastAsia="vi-VN"/>
        </w:rPr>
        <w:t>Installed Templates</w:t>
      </w:r>
      <w:r w:rsidRPr="00621C50">
        <w:rPr>
          <w:rFonts w:ascii="Times New Roman" w:eastAsia="Times New Roman" w:hAnsi="Times New Roman" w:cs="Times New Roman"/>
          <w:sz w:val="24"/>
          <w:szCs w:val="24"/>
          <w:lang w:eastAsia="vi-VN"/>
        </w:rPr>
        <w:t xml:space="preserve"> list, click </w:t>
      </w:r>
      <w:r w:rsidRPr="00621C50">
        <w:rPr>
          <w:rFonts w:ascii="Times New Roman" w:eastAsia="Times New Roman" w:hAnsi="Times New Roman" w:cs="Times New Roman"/>
          <w:b/>
          <w:bCs/>
          <w:sz w:val="24"/>
          <w:szCs w:val="24"/>
          <w:lang w:eastAsia="vi-VN"/>
        </w:rPr>
        <w:t>Business Intelligence</w:t>
      </w:r>
      <w:r w:rsidRPr="00621C50">
        <w:rPr>
          <w:rFonts w:ascii="Times New Roman" w:eastAsia="Times New Roman" w:hAnsi="Times New Roman" w:cs="Times New Roman"/>
          <w:sz w:val="24"/>
          <w:szCs w:val="24"/>
          <w:lang w:eastAsia="vi-VN"/>
        </w:rPr>
        <w:t>.</w:t>
      </w:r>
    </w:p>
    <w:p w:rsidR="00621C50" w:rsidRPr="00621C50" w:rsidRDefault="00621C50" w:rsidP="00621C50">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 xml:space="preserve">Click </w:t>
      </w:r>
      <w:r w:rsidRPr="00621C50">
        <w:rPr>
          <w:rFonts w:ascii="Times New Roman" w:eastAsia="Times New Roman" w:hAnsi="Times New Roman" w:cs="Times New Roman"/>
          <w:b/>
          <w:bCs/>
          <w:sz w:val="24"/>
          <w:szCs w:val="24"/>
          <w:lang w:eastAsia="vi-VN"/>
        </w:rPr>
        <w:t>Report Server Project</w:t>
      </w:r>
      <w:r w:rsidRPr="00621C50">
        <w:rPr>
          <w:rFonts w:ascii="Times New Roman" w:eastAsia="Times New Roman" w:hAnsi="Times New Roman" w:cs="Times New Roman"/>
          <w:sz w:val="24"/>
          <w:szCs w:val="24"/>
          <w:lang w:eastAsia="vi-VN"/>
        </w:rPr>
        <w:t> </w:t>
      </w:r>
      <w:r>
        <w:rPr>
          <w:rFonts w:ascii="Times New Roman" w:eastAsia="Times New Roman" w:hAnsi="Times New Roman" w:cs="Times New Roman"/>
          <w:noProof/>
          <w:sz w:val="24"/>
          <w:szCs w:val="24"/>
          <w:lang w:val="en-US"/>
        </w:rPr>
        <w:drawing>
          <wp:inline distT="0" distB="0" distL="0" distR="0">
            <wp:extent cx="304800" cy="266700"/>
            <wp:effectExtent l="19050" t="0" r="0" b="0"/>
            <wp:docPr id="5" name="67320e65-53bf-48a6-ba5e-7940cf7eed2a" descr="ssrs_ssdt_report_server_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320e65-53bf-48a6-ba5e-7940cf7eed2a" descr="ssrs_ssdt_report_server_project"/>
                    <pic:cNvPicPr>
                      <a:picLocks noChangeAspect="1" noChangeArrowheads="1"/>
                    </pic:cNvPicPr>
                  </pic:nvPicPr>
                  <pic:blipFill>
                    <a:blip r:embed="rId22"/>
                    <a:srcRect/>
                    <a:stretch>
                      <a:fillRect/>
                    </a:stretch>
                  </pic:blipFill>
                  <pic:spPr bwMode="auto">
                    <a:xfrm>
                      <a:off x="0" y="0"/>
                      <a:ext cx="304800" cy="266700"/>
                    </a:xfrm>
                    <a:prstGeom prst="rect">
                      <a:avLst/>
                    </a:prstGeom>
                    <a:noFill/>
                    <a:ln w="9525">
                      <a:noFill/>
                      <a:miter lim="800000"/>
                      <a:headEnd/>
                      <a:tailEnd/>
                    </a:ln>
                  </pic:spPr>
                </pic:pic>
              </a:graphicData>
            </a:graphic>
          </wp:inline>
        </w:drawing>
      </w:r>
      <w:r w:rsidRPr="00621C50">
        <w:rPr>
          <w:rFonts w:ascii="Times New Roman" w:eastAsia="Times New Roman" w:hAnsi="Times New Roman" w:cs="Times New Roman"/>
          <w:sz w:val="24"/>
          <w:szCs w:val="24"/>
          <w:lang w:eastAsia="vi-VN"/>
        </w:rPr>
        <w:t xml:space="preserve">. If you do not see the "Business Intelligence" or ""Report Server Project" options, you need to update SSDT with the Business Intelligence temapltes. See </w:t>
      </w:r>
      <w:hyperlink r:id="rId23" w:history="1">
        <w:r w:rsidRPr="00621C50">
          <w:rPr>
            <w:rFonts w:ascii="Times New Roman" w:eastAsia="Times New Roman" w:hAnsi="Times New Roman" w:cs="Times New Roman"/>
            <w:color w:val="0000FF"/>
            <w:sz w:val="24"/>
            <w:szCs w:val="24"/>
            <w:u w:val="single"/>
            <w:lang w:eastAsia="vi-VN"/>
          </w:rPr>
          <w:t>Download SQL Server Data Tools (SSDT)</w:t>
        </w:r>
      </w:hyperlink>
    </w:p>
    <w:p w:rsidR="00621C50" w:rsidRPr="00621C50" w:rsidRDefault="00621C50" w:rsidP="00621C50">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 xml:space="preserve">In </w:t>
      </w:r>
      <w:r w:rsidRPr="00621C50">
        <w:rPr>
          <w:rFonts w:ascii="Times New Roman" w:eastAsia="Times New Roman" w:hAnsi="Times New Roman" w:cs="Times New Roman"/>
          <w:b/>
          <w:bCs/>
          <w:sz w:val="24"/>
          <w:szCs w:val="24"/>
          <w:lang w:eastAsia="vi-VN"/>
        </w:rPr>
        <w:t>Name</w:t>
      </w:r>
      <w:r w:rsidRPr="00621C50">
        <w:rPr>
          <w:rFonts w:ascii="Times New Roman" w:eastAsia="Times New Roman" w:hAnsi="Times New Roman" w:cs="Times New Roman"/>
          <w:sz w:val="24"/>
          <w:szCs w:val="24"/>
          <w:lang w:eastAsia="vi-VN"/>
        </w:rPr>
        <w:t xml:space="preserve">, type </w:t>
      </w:r>
      <w:r w:rsidRPr="00621C50">
        <w:rPr>
          <w:rFonts w:ascii="Times New Roman" w:eastAsia="Times New Roman" w:hAnsi="Times New Roman" w:cs="Times New Roman"/>
          <w:b/>
          <w:bCs/>
          <w:sz w:val="24"/>
          <w:szCs w:val="24"/>
          <w:lang w:eastAsia="vi-VN"/>
        </w:rPr>
        <w:t>Tutorial</w:t>
      </w:r>
      <w:r w:rsidRPr="00621C50">
        <w:rPr>
          <w:rFonts w:ascii="Times New Roman" w:eastAsia="Times New Roman" w:hAnsi="Times New Roman" w:cs="Times New Roman"/>
          <w:sz w:val="24"/>
          <w:szCs w:val="24"/>
          <w:lang w:eastAsia="vi-VN"/>
        </w:rPr>
        <w:t>.</w:t>
      </w:r>
    </w:p>
    <w:p w:rsidR="00621C50" w:rsidRPr="00621C50" w:rsidRDefault="00621C50" w:rsidP="00621C50">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 xml:space="preserve">Click </w:t>
      </w:r>
      <w:r w:rsidRPr="00621C50">
        <w:rPr>
          <w:rFonts w:ascii="Times New Roman" w:eastAsia="Times New Roman" w:hAnsi="Times New Roman" w:cs="Times New Roman"/>
          <w:b/>
          <w:bCs/>
          <w:sz w:val="24"/>
          <w:szCs w:val="24"/>
          <w:lang w:eastAsia="vi-VN"/>
        </w:rPr>
        <w:t>OK</w:t>
      </w:r>
      <w:r w:rsidRPr="00621C50">
        <w:rPr>
          <w:rFonts w:ascii="Times New Roman" w:eastAsia="Times New Roman" w:hAnsi="Times New Roman" w:cs="Times New Roman"/>
          <w:sz w:val="24"/>
          <w:szCs w:val="24"/>
          <w:lang w:eastAsia="vi-VN"/>
        </w:rPr>
        <w:t xml:space="preserve"> to create the project.</w:t>
      </w:r>
    </w:p>
    <w:p w:rsidR="00621C50" w:rsidRPr="00621C50" w:rsidRDefault="00621C50" w:rsidP="00621C50">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The Tutorial project is displayed in Solution Explorer.</w:t>
      </w:r>
    </w:p>
    <w:p w:rsidR="00621C50" w:rsidRPr="00621C50" w:rsidRDefault="00621C50" w:rsidP="00621C5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621C50">
        <w:rPr>
          <w:rFonts w:ascii="Times New Roman" w:eastAsia="Times New Roman" w:hAnsi="Times New Roman" w:cs="Times New Roman"/>
          <w:b/>
          <w:bCs/>
          <w:sz w:val="27"/>
          <w:szCs w:val="27"/>
          <w:lang w:eastAsia="vi-VN"/>
        </w:rPr>
        <w:t>To create a new report definition file</w:t>
      </w:r>
    </w:p>
    <w:p w:rsidR="00621C50" w:rsidRPr="00621C50" w:rsidRDefault="00621C50" w:rsidP="00621C50">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 xml:space="preserve">In Solution Explorer, right-click </w:t>
      </w:r>
      <w:r w:rsidRPr="00621C50">
        <w:rPr>
          <w:rFonts w:ascii="Times New Roman" w:eastAsia="Times New Roman" w:hAnsi="Times New Roman" w:cs="Times New Roman"/>
          <w:b/>
          <w:bCs/>
          <w:sz w:val="24"/>
          <w:szCs w:val="24"/>
          <w:lang w:eastAsia="vi-VN"/>
        </w:rPr>
        <w:t>Reports</w:t>
      </w:r>
      <w:r w:rsidRPr="00621C50">
        <w:rPr>
          <w:rFonts w:ascii="Times New Roman" w:eastAsia="Times New Roman" w:hAnsi="Times New Roman" w:cs="Times New Roman"/>
          <w:sz w:val="24"/>
          <w:szCs w:val="24"/>
          <w:lang w:eastAsia="vi-VN"/>
        </w:rPr>
        <w:t xml:space="preserve">, point to </w:t>
      </w:r>
      <w:r w:rsidRPr="00621C50">
        <w:rPr>
          <w:rFonts w:ascii="Times New Roman" w:eastAsia="Times New Roman" w:hAnsi="Times New Roman" w:cs="Times New Roman"/>
          <w:b/>
          <w:bCs/>
          <w:sz w:val="24"/>
          <w:szCs w:val="24"/>
          <w:lang w:eastAsia="vi-VN"/>
        </w:rPr>
        <w:t>Add</w:t>
      </w:r>
      <w:r w:rsidRPr="00621C50">
        <w:rPr>
          <w:rFonts w:ascii="Times New Roman" w:eastAsia="Times New Roman" w:hAnsi="Times New Roman" w:cs="Times New Roman"/>
          <w:sz w:val="24"/>
          <w:szCs w:val="24"/>
          <w:lang w:eastAsia="vi-VN"/>
        </w:rPr>
        <w:t xml:space="preserve">, and click </w:t>
      </w:r>
      <w:r w:rsidRPr="00621C50">
        <w:rPr>
          <w:rFonts w:ascii="Times New Roman" w:eastAsia="Times New Roman" w:hAnsi="Times New Roman" w:cs="Times New Roman"/>
          <w:b/>
          <w:bCs/>
          <w:sz w:val="24"/>
          <w:szCs w:val="24"/>
          <w:lang w:eastAsia="vi-VN"/>
        </w:rPr>
        <w:t>New Item</w:t>
      </w:r>
      <w:r w:rsidRPr="00621C50">
        <w:rPr>
          <w:rFonts w:ascii="Times New Roman" w:eastAsia="Times New Roman" w:hAnsi="Times New Roman" w:cs="Times New Roman"/>
          <w:sz w:val="24"/>
          <w:szCs w:val="24"/>
          <w:lang w:eastAsia="vi-VN"/>
        </w:rPr>
        <w:t xml:space="preserve">. If the </w:t>
      </w:r>
      <w:r w:rsidRPr="00621C50">
        <w:rPr>
          <w:rFonts w:ascii="Times New Roman" w:eastAsia="Times New Roman" w:hAnsi="Times New Roman" w:cs="Times New Roman"/>
          <w:b/>
          <w:bCs/>
          <w:sz w:val="24"/>
          <w:szCs w:val="24"/>
          <w:lang w:eastAsia="vi-VN"/>
        </w:rPr>
        <w:t>Solution Explorer</w:t>
      </w:r>
      <w:r w:rsidRPr="00621C50">
        <w:rPr>
          <w:rFonts w:ascii="Times New Roman" w:eastAsia="Times New Roman" w:hAnsi="Times New Roman" w:cs="Times New Roman"/>
          <w:sz w:val="24"/>
          <w:szCs w:val="24"/>
          <w:lang w:eastAsia="vi-VN"/>
        </w:rPr>
        <w:t xml:space="preserve"> window is not visible, from the </w:t>
      </w:r>
      <w:r w:rsidRPr="00621C50">
        <w:rPr>
          <w:rFonts w:ascii="Times New Roman" w:eastAsia="Times New Roman" w:hAnsi="Times New Roman" w:cs="Times New Roman"/>
          <w:b/>
          <w:bCs/>
          <w:sz w:val="24"/>
          <w:szCs w:val="24"/>
          <w:lang w:eastAsia="vi-VN"/>
        </w:rPr>
        <w:t>View</w:t>
      </w:r>
      <w:r w:rsidRPr="00621C50">
        <w:rPr>
          <w:rFonts w:ascii="Times New Roman" w:eastAsia="Times New Roman" w:hAnsi="Times New Roman" w:cs="Times New Roman"/>
          <w:sz w:val="24"/>
          <w:szCs w:val="24"/>
          <w:lang w:eastAsia="vi-VN"/>
        </w:rPr>
        <w:t xml:space="preserve"> menu, click </w:t>
      </w:r>
      <w:r w:rsidRPr="00621C50">
        <w:rPr>
          <w:rFonts w:ascii="Times New Roman" w:eastAsia="Times New Roman" w:hAnsi="Times New Roman" w:cs="Times New Roman"/>
          <w:b/>
          <w:bCs/>
          <w:sz w:val="24"/>
          <w:szCs w:val="24"/>
          <w:lang w:eastAsia="vi-VN"/>
        </w:rPr>
        <w:t>Solution Explorer</w:t>
      </w:r>
      <w:r w:rsidRPr="00621C50">
        <w:rPr>
          <w:rFonts w:ascii="Times New Roman" w:eastAsia="Times New Roman" w:hAnsi="Times New Roman" w:cs="Times New Roman"/>
          <w:sz w:val="24"/>
          <w:szCs w:val="24"/>
          <w:lang w:eastAsia="vi-VN"/>
        </w:rPr>
        <w:t>.</w:t>
      </w:r>
      <w:r w:rsidRPr="00621C50">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val="en-US"/>
        </w:rPr>
        <w:drawing>
          <wp:inline distT="0" distB="0" distL="0" distR="0">
            <wp:extent cx="3114675" cy="1343025"/>
            <wp:effectExtent l="19050" t="0" r="9525" b="0"/>
            <wp:docPr id="6" name="7abe9ce8-df3b-4387-862e-5e9bd12ce55d" descr="ssrs_ssdt_add_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abe9ce8-df3b-4387-862e-5e9bd12ce55d" descr="ssrs_ssdt_add_report"/>
                    <pic:cNvPicPr>
                      <a:picLocks noChangeAspect="1" noChangeArrowheads="1"/>
                    </pic:cNvPicPr>
                  </pic:nvPicPr>
                  <pic:blipFill>
                    <a:blip r:embed="rId24"/>
                    <a:srcRect/>
                    <a:stretch>
                      <a:fillRect/>
                    </a:stretch>
                  </pic:blipFill>
                  <pic:spPr bwMode="auto">
                    <a:xfrm>
                      <a:off x="0" y="0"/>
                      <a:ext cx="3114675" cy="1343025"/>
                    </a:xfrm>
                    <a:prstGeom prst="rect">
                      <a:avLst/>
                    </a:prstGeom>
                    <a:noFill/>
                    <a:ln w="9525">
                      <a:noFill/>
                      <a:miter lim="800000"/>
                      <a:headEnd/>
                      <a:tailEnd/>
                    </a:ln>
                  </pic:spPr>
                </pic:pic>
              </a:graphicData>
            </a:graphic>
          </wp:inline>
        </w:drawing>
      </w:r>
    </w:p>
    <w:p w:rsidR="00621C50" w:rsidRPr="00621C50" w:rsidRDefault="00621C50" w:rsidP="00621C50">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 xml:space="preserve">In the </w:t>
      </w:r>
      <w:r w:rsidRPr="00621C50">
        <w:rPr>
          <w:rFonts w:ascii="Times New Roman" w:eastAsia="Times New Roman" w:hAnsi="Times New Roman" w:cs="Times New Roman"/>
          <w:b/>
          <w:bCs/>
          <w:sz w:val="24"/>
          <w:szCs w:val="24"/>
          <w:lang w:eastAsia="vi-VN"/>
        </w:rPr>
        <w:t>Add New Item</w:t>
      </w:r>
      <w:r w:rsidRPr="00621C50">
        <w:rPr>
          <w:rFonts w:ascii="Times New Roman" w:eastAsia="Times New Roman" w:hAnsi="Times New Roman" w:cs="Times New Roman"/>
          <w:sz w:val="24"/>
          <w:szCs w:val="24"/>
          <w:lang w:eastAsia="vi-VN"/>
        </w:rPr>
        <w:t xml:space="preserve"> window, click </w:t>
      </w:r>
      <w:r w:rsidRPr="00621C50">
        <w:rPr>
          <w:rFonts w:ascii="Times New Roman" w:eastAsia="Times New Roman" w:hAnsi="Times New Roman" w:cs="Times New Roman"/>
          <w:b/>
          <w:bCs/>
          <w:sz w:val="24"/>
          <w:szCs w:val="24"/>
          <w:lang w:eastAsia="vi-VN"/>
        </w:rPr>
        <w:t>Report</w:t>
      </w:r>
      <w:r w:rsidRPr="00621C50">
        <w:rPr>
          <w:rFonts w:ascii="Times New Roman" w:eastAsia="Times New Roman" w:hAnsi="Times New Roman" w:cs="Times New Roman"/>
          <w:sz w:val="24"/>
          <w:szCs w:val="24"/>
          <w:lang w:eastAsia="vi-VN"/>
        </w:rPr>
        <w:t> </w:t>
      </w:r>
      <w:r>
        <w:rPr>
          <w:rFonts w:ascii="Times New Roman" w:eastAsia="Times New Roman" w:hAnsi="Times New Roman" w:cs="Times New Roman"/>
          <w:noProof/>
          <w:sz w:val="24"/>
          <w:szCs w:val="24"/>
          <w:lang w:val="en-US"/>
        </w:rPr>
        <w:drawing>
          <wp:inline distT="0" distB="0" distL="0" distR="0">
            <wp:extent cx="266700" cy="295275"/>
            <wp:effectExtent l="19050" t="0" r="0" b="0"/>
            <wp:docPr id="7" name="8a18a4a3-9c6b-4a59-873b-d39c2ef5a06b" descr="ssrs_ssdt_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a18a4a3-9c6b-4a59-873b-d39c2ef5a06b" descr="ssrs_ssdt_report"/>
                    <pic:cNvPicPr>
                      <a:picLocks noChangeAspect="1" noChangeArrowheads="1"/>
                    </pic:cNvPicPr>
                  </pic:nvPicPr>
                  <pic:blipFill>
                    <a:blip r:embed="rId25"/>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Pr="00621C50">
        <w:rPr>
          <w:rFonts w:ascii="Times New Roman" w:eastAsia="Times New Roman" w:hAnsi="Times New Roman" w:cs="Times New Roman"/>
          <w:sz w:val="24"/>
          <w:szCs w:val="24"/>
          <w:lang w:eastAsia="vi-VN"/>
        </w:rPr>
        <w:t>.</w:t>
      </w:r>
    </w:p>
    <w:p w:rsidR="00621C50" w:rsidRPr="00621C50" w:rsidRDefault="00621C50" w:rsidP="00621C50">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 xml:space="preserve">In </w:t>
      </w:r>
      <w:r w:rsidRPr="00621C50">
        <w:rPr>
          <w:rFonts w:ascii="Times New Roman" w:eastAsia="Times New Roman" w:hAnsi="Times New Roman" w:cs="Times New Roman"/>
          <w:b/>
          <w:bCs/>
          <w:sz w:val="24"/>
          <w:szCs w:val="24"/>
          <w:lang w:eastAsia="vi-VN"/>
        </w:rPr>
        <w:t>Name</w:t>
      </w:r>
      <w:r w:rsidRPr="00621C50">
        <w:rPr>
          <w:rFonts w:ascii="Times New Roman" w:eastAsia="Times New Roman" w:hAnsi="Times New Roman" w:cs="Times New Roman"/>
          <w:sz w:val="24"/>
          <w:szCs w:val="24"/>
          <w:lang w:eastAsia="vi-VN"/>
        </w:rPr>
        <w:t xml:space="preserve">, type </w:t>
      </w:r>
      <w:r w:rsidRPr="00621C50">
        <w:rPr>
          <w:rFonts w:ascii="Times New Roman" w:eastAsia="Times New Roman" w:hAnsi="Times New Roman" w:cs="Times New Roman"/>
          <w:b/>
          <w:bCs/>
          <w:sz w:val="24"/>
          <w:szCs w:val="24"/>
          <w:lang w:eastAsia="vi-VN"/>
        </w:rPr>
        <w:t>Sales Orders.rdl</w:t>
      </w:r>
      <w:r w:rsidRPr="00621C50">
        <w:rPr>
          <w:rFonts w:ascii="Times New Roman" w:eastAsia="Times New Roman" w:hAnsi="Times New Roman" w:cs="Times New Roman"/>
          <w:sz w:val="24"/>
          <w:szCs w:val="24"/>
          <w:lang w:eastAsia="vi-VN"/>
        </w:rPr>
        <w:t xml:space="preserve"> and then click </w:t>
      </w:r>
      <w:r w:rsidRPr="00621C50">
        <w:rPr>
          <w:rFonts w:ascii="Times New Roman" w:eastAsia="Times New Roman" w:hAnsi="Times New Roman" w:cs="Times New Roman"/>
          <w:b/>
          <w:bCs/>
          <w:sz w:val="24"/>
          <w:szCs w:val="24"/>
          <w:lang w:eastAsia="vi-VN"/>
        </w:rPr>
        <w:t>Add</w:t>
      </w:r>
      <w:r w:rsidRPr="00621C50">
        <w:rPr>
          <w:rFonts w:ascii="Times New Roman" w:eastAsia="Times New Roman" w:hAnsi="Times New Roman" w:cs="Times New Roman"/>
          <w:sz w:val="24"/>
          <w:szCs w:val="24"/>
          <w:lang w:eastAsia="vi-VN"/>
        </w:rPr>
        <w:t>.</w:t>
      </w:r>
    </w:p>
    <w:p w:rsidR="00621C50" w:rsidRPr="00621C50" w:rsidRDefault="00621C50" w:rsidP="00621C50">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Report Designer opens and displays the new .rdl file in Design view.</w:t>
      </w:r>
    </w:p>
    <w:p w:rsidR="00621C50" w:rsidRPr="00621C50" w:rsidRDefault="00621C50" w:rsidP="00621C50">
      <w:p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lastRenderedPageBreak/>
        <w:t xml:space="preserve">Report Designer is a Reporting Services component that runs in SQL Server Data Tools (SSDT). It has two views: </w:t>
      </w:r>
      <w:r w:rsidRPr="00621C50">
        <w:rPr>
          <w:rFonts w:ascii="Times New Roman" w:eastAsia="Times New Roman" w:hAnsi="Times New Roman" w:cs="Times New Roman"/>
          <w:b/>
          <w:bCs/>
          <w:sz w:val="24"/>
          <w:szCs w:val="24"/>
          <w:lang w:eastAsia="vi-VN"/>
        </w:rPr>
        <w:t>Design</w:t>
      </w:r>
      <w:r w:rsidRPr="00621C50">
        <w:rPr>
          <w:rFonts w:ascii="Times New Roman" w:eastAsia="Times New Roman" w:hAnsi="Times New Roman" w:cs="Times New Roman"/>
          <w:sz w:val="24"/>
          <w:szCs w:val="24"/>
          <w:lang w:eastAsia="vi-VN"/>
        </w:rPr>
        <w:t xml:space="preserve"> and </w:t>
      </w:r>
      <w:r w:rsidRPr="00621C50">
        <w:rPr>
          <w:rFonts w:ascii="Times New Roman" w:eastAsia="Times New Roman" w:hAnsi="Times New Roman" w:cs="Times New Roman"/>
          <w:b/>
          <w:bCs/>
          <w:sz w:val="24"/>
          <w:szCs w:val="24"/>
          <w:lang w:eastAsia="vi-VN"/>
        </w:rPr>
        <w:t>Preview</w:t>
      </w:r>
      <w:r w:rsidRPr="00621C50">
        <w:rPr>
          <w:rFonts w:ascii="Times New Roman" w:eastAsia="Times New Roman" w:hAnsi="Times New Roman" w:cs="Times New Roman"/>
          <w:sz w:val="24"/>
          <w:szCs w:val="24"/>
          <w:lang w:eastAsia="vi-VN"/>
        </w:rPr>
        <w:t>. Click each tab to change views.</w:t>
      </w:r>
    </w:p>
    <w:p w:rsidR="00621C50" w:rsidRPr="00621C50" w:rsidRDefault="00621C50" w:rsidP="00621C50">
      <w:p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 xml:space="preserve">You define your data in the </w:t>
      </w:r>
      <w:r w:rsidRPr="00621C50">
        <w:rPr>
          <w:rFonts w:ascii="Times New Roman" w:eastAsia="Times New Roman" w:hAnsi="Times New Roman" w:cs="Times New Roman"/>
          <w:b/>
          <w:bCs/>
          <w:sz w:val="24"/>
          <w:szCs w:val="24"/>
          <w:lang w:eastAsia="vi-VN"/>
        </w:rPr>
        <w:t>Report Data</w:t>
      </w:r>
      <w:r w:rsidRPr="00621C50">
        <w:rPr>
          <w:rFonts w:ascii="Times New Roman" w:eastAsia="Times New Roman" w:hAnsi="Times New Roman" w:cs="Times New Roman"/>
          <w:sz w:val="24"/>
          <w:szCs w:val="24"/>
          <w:lang w:eastAsia="vi-VN"/>
        </w:rPr>
        <w:t xml:space="preserve"> pane. You define your report layout in </w:t>
      </w:r>
      <w:r w:rsidRPr="00621C50">
        <w:rPr>
          <w:rFonts w:ascii="Times New Roman" w:eastAsia="Times New Roman" w:hAnsi="Times New Roman" w:cs="Times New Roman"/>
          <w:b/>
          <w:bCs/>
          <w:sz w:val="24"/>
          <w:szCs w:val="24"/>
          <w:lang w:eastAsia="vi-VN"/>
        </w:rPr>
        <w:t>Design</w:t>
      </w:r>
      <w:r w:rsidRPr="00621C50">
        <w:rPr>
          <w:rFonts w:ascii="Times New Roman" w:eastAsia="Times New Roman" w:hAnsi="Times New Roman" w:cs="Times New Roman"/>
          <w:sz w:val="24"/>
          <w:szCs w:val="24"/>
          <w:lang w:eastAsia="vi-VN"/>
        </w:rPr>
        <w:t xml:space="preserve"> view. You can run the report and see what it looks like in </w:t>
      </w:r>
      <w:r w:rsidRPr="00621C50">
        <w:rPr>
          <w:rFonts w:ascii="Times New Roman" w:eastAsia="Times New Roman" w:hAnsi="Times New Roman" w:cs="Times New Roman"/>
          <w:b/>
          <w:bCs/>
          <w:sz w:val="24"/>
          <w:szCs w:val="24"/>
          <w:lang w:eastAsia="vi-VN"/>
        </w:rPr>
        <w:t>Preview</w:t>
      </w:r>
      <w:r w:rsidRPr="00621C50">
        <w:rPr>
          <w:rFonts w:ascii="Times New Roman" w:eastAsia="Times New Roman" w:hAnsi="Times New Roman" w:cs="Times New Roman"/>
          <w:sz w:val="24"/>
          <w:szCs w:val="24"/>
          <w:lang w:eastAsia="vi-VN"/>
        </w:rPr>
        <w:t xml:space="preserve"> view.</w:t>
      </w:r>
    </w:p>
    <w:p w:rsidR="00621C50" w:rsidRDefault="0074378A" w:rsidP="00621C50">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vi-VN"/>
        </w:rPr>
      </w:pPr>
      <w:r>
        <w:t>You have successfully created a report project called "Tutorial" and added a report definition (.rdl) file to the report project. Next, you will specify a data source to use for the report.</w:t>
      </w:r>
    </w:p>
    <w:p w:rsidR="00763C57" w:rsidRDefault="00763C57">
      <w:pPr>
        <w:rPr>
          <w:rFonts w:ascii="Times New Roman" w:eastAsia="Times New Roman" w:hAnsi="Times New Roman" w:cs="Times New Roman"/>
          <w:b/>
          <w:bCs/>
          <w:kern w:val="36"/>
          <w:sz w:val="48"/>
          <w:szCs w:val="48"/>
          <w:lang w:eastAsia="vi-VN"/>
        </w:rPr>
      </w:pPr>
      <w:r>
        <w:rPr>
          <w:rFonts w:ascii="Times New Roman" w:eastAsia="Times New Roman" w:hAnsi="Times New Roman" w:cs="Times New Roman"/>
          <w:b/>
          <w:bCs/>
          <w:kern w:val="36"/>
          <w:sz w:val="48"/>
          <w:szCs w:val="48"/>
          <w:lang w:eastAsia="vi-VN"/>
        </w:rPr>
        <w:br w:type="page"/>
      </w:r>
    </w:p>
    <w:p w:rsidR="00621C50" w:rsidRPr="00621C50" w:rsidRDefault="00621C50" w:rsidP="00621C50">
      <w:pPr>
        <w:spacing w:before="100" w:beforeAutospacing="1" w:after="100" w:afterAutospacing="1" w:line="240" w:lineRule="auto"/>
        <w:outlineLvl w:val="0"/>
        <w:rPr>
          <w:rFonts w:ascii="Times New Roman" w:eastAsia="Times New Roman" w:hAnsi="Times New Roman" w:cs="Times New Roman"/>
          <w:b/>
          <w:bCs/>
          <w:kern w:val="36"/>
          <w:sz w:val="48"/>
          <w:szCs w:val="48"/>
          <w:lang w:eastAsia="vi-VN"/>
        </w:rPr>
      </w:pPr>
      <w:r w:rsidRPr="00621C50">
        <w:rPr>
          <w:rFonts w:ascii="Times New Roman" w:eastAsia="Times New Roman" w:hAnsi="Times New Roman" w:cs="Times New Roman"/>
          <w:b/>
          <w:bCs/>
          <w:kern w:val="36"/>
          <w:sz w:val="48"/>
          <w:szCs w:val="48"/>
          <w:lang w:eastAsia="vi-VN"/>
        </w:rPr>
        <w:lastRenderedPageBreak/>
        <w:t>Lesson 2: Specifying Connection Information (Reporting Services)</w:t>
      </w:r>
    </w:p>
    <w:p w:rsidR="00621C50" w:rsidRPr="00621C50" w:rsidRDefault="00621C50" w:rsidP="00763C57">
      <w:pPr>
        <w:spacing w:after="0"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 Updated: April 18, 2016</w:t>
      </w:r>
      <w:r w:rsidR="00763C57">
        <w:rPr>
          <w:rFonts w:ascii="Times New Roman" w:eastAsia="Times New Roman" w:hAnsi="Times New Roman" w:cs="Times New Roman"/>
          <w:sz w:val="24"/>
          <w:szCs w:val="24"/>
          <w:lang w:val="en-US" w:eastAsia="vi-VN"/>
        </w:rPr>
        <w:t xml:space="preserve">, </w:t>
      </w:r>
      <w:r w:rsidRPr="00621C50">
        <w:rPr>
          <w:rFonts w:ascii="Times New Roman" w:eastAsia="Times New Roman" w:hAnsi="Times New Roman" w:cs="Times New Roman"/>
          <w:sz w:val="24"/>
          <w:szCs w:val="24"/>
          <w:lang w:eastAsia="vi-VN"/>
        </w:rPr>
        <w:t>Applies To: SQL Server 2016</w:t>
      </w:r>
    </w:p>
    <w:p w:rsidR="00621C50" w:rsidRPr="00621C50" w:rsidRDefault="00621C50" w:rsidP="00621C50">
      <w:p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 xml:space="preserve">After you add a report to the Tutorial project, you need to define a </w:t>
      </w:r>
      <w:r w:rsidRPr="00621C50">
        <w:rPr>
          <w:rFonts w:ascii="Times New Roman" w:eastAsia="Times New Roman" w:hAnsi="Times New Roman" w:cs="Times New Roman"/>
          <w:i/>
          <w:iCs/>
          <w:sz w:val="24"/>
          <w:szCs w:val="24"/>
          <w:lang w:eastAsia="vi-VN"/>
        </w:rPr>
        <w:t>data source</w:t>
      </w:r>
      <w:r w:rsidRPr="00621C50">
        <w:rPr>
          <w:rFonts w:ascii="Times New Roman" w:eastAsia="Times New Roman" w:hAnsi="Times New Roman" w:cs="Times New Roman"/>
          <w:sz w:val="24"/>
          <w:szCs w:val="24"/>
          <w:lang w:eastAsia="vi-VN"/>
        </w:rPr>
        <w:t>, which is connection information the report uses to access data from either a relational database, multidimensional database, or other resource.</w:t>
      </w:r>
    </w:p>
    <w:p w:rsidR="00621C50" w:rsidRPr="00621C50" w:rsidRDefault="00621C50" w:rsidP="00621C50">
      <w:p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 xml:space="preserve">In this lesson, you will use the </w:t>
      </w:r>
      <w:r w:rsidRPr="00621C50">
        <w:rPr>
          <w:rFonts w:ascii="Times New Roman" w:eastAsia="Times New Roman" w:hAnsi="Times New Roman" w:cs="Times New Roman"/>
          <w:b/>
          <w:bCs/>
          <w:sz w:val="24"/>
          <w:szCs w:val="24"/>
          <w:lang w:eastAsia="vi-VN"/>
        </w:rPr>
        <w:t>AdventureWorks2014</w:t>
      </w:r>
      <w:r w:rsidRPr="00621C50">
        <w:rPr>
          <w:rFonts w:ascii="Times New Roman" w:eastAsia="Times New Roman" w:hAnsi="Times New Roman" w:cs="Times New Roman"/>
          <w:sz w:val="24"/>
          <w:szCs w:val="24"/>
          <w:lang w:eastAsia="vi-VN"/>
        </w:rPr>
        <w:t xml:space="preserve"> sample database as your data source. This tutorial assumes that this database is located in a default instance of SQL Server Database Engine that is installed on your local computer.</w:t>
      </w:r>
    </w:p>
    <w:p w:rsidR="00621C50" w:rsidRPr="00621C50" w:rsidRDefault="00621C50" w:rsidP="00621C5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621C50">
        <w:rPr>
          <w:rFonts w:ascii="Times New Roman" w:eastAsia="Times New Roman" w:hAnsi="Times New Roman" w:cs="Times New Roman"/>
          <w:b/>
          <w:bCs/>
          <w:sz w:val="27"/>
          <w:szCs w:val="27"/>
          <w:lang w:eastAsia="vi-VN"/>
        </w:rPr>
        <w:t>To set up a connection</w:t>
      </w:r>
    </w:p>
    <w:p w:rsidR="00621C50" w:rsidRPr="00621C50" w:rsidRDefault="00621C50" w:rsidP="00621C50">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 xml:space="preserve">In the </w:t>
      </w:r>
      <w:r w:rsidRPr="00621C50">
        <w:rPr>
          <w:rFonts w:ascii="Times New Roman" w:eastAsia="Times New Roman" w:hAnsi="Times New Roman" w:cs="Times New Roman"/>
          <w:b/>
          <w:bCs/>
          <w:sz w:val="24"/>
          <w:szCs w:val="24"/>
          <w:lang w:eastAsia="vi-VN"/>
        </w:rPr>
        <w:t>Report Data</w:t>
      </w:r>
      <w:r w:rsidRPr="00621C50">
        <w:rPr>
          <w:rFonts w:ascii="Times New Roman" w:eastAsia="Times New Roman" w:hAnsi="Times New Roman" w:cs="Times New Roman"/>
          <w:sz w:val="24"/>
          <w:szCs w:val="24"/>
          <w:lang w:eastAsia="vi-VN"/>
        </w:rPr>
        <w:t xml:space="preserve"> pane, click </w:t>
      </w:r>
      <w:r w:rsidRPr="00621C50">
        <w:rPr>
          <w:rFonts w:ascii="Times New Roman" w:eastAsia="Times New Roman" w:hAnsi="Times New Roman" w:cs="Times New Roman"/>
          <w:b/>
          <w:bCs/>
          <w:sz w:val="24"/>
          <w:szCs w:val="24"/>
          <w:lang w:eastAsia="vi-VN"/>
        </w:rPr>
        <w:t>New</w:t>
      </w:r>
      <w:r w:rsidRPr="00621C50">
        <w:rPr>
          <w:rFonts w:ascii="Times New Roman" w:eastAsia="Times New Roman" w:hAnsi="Times New Roman" w:cs="Times New Roman"/>
          <w:sz w:val="24"/>
          <w:szCs w:val="24"/>
          <w:lang w:eastAsia="vi-VN"/>
        </w:rPr>
        <w:t xml:space="preserve"> and then click </w:t>
      </w:r>
      <w:r w:rsidRPr="00621C50">
        <w:rPr>
          <w:rFonts w:ascii="Times New Roman" w:eastAsia="Times New Roman" w:hAnsi="Times New Roman" w:cs="Times New Roman"/>
          <w:b/>
          <w:bCs/>
          <w:sz w:val="24"/>
          <w:szCs w:val="24"/>
          <w:lang w:eastAsia="vi-VN"/>
        </w:rPr>
        <w:t>Data Source…</w:t>
      </w:r>
      <w:r w:rsidRPr="00621C50">
        <w:rPr>
          <w:rFonts w:ascii="Times New Roman" w:eastAsia="Times New Roman" w:hAnsi="Times New Roman" w:cs="Times New Roman"/>
          <w:sz w:val="24"/>
          <w:szCs w:val="24"/>
          <w:lang w:eastAsia="vi-VN"/>
        </w:rPr>
        <w:t>.</w:t>
      </w:r>
      <w:r w:rsidRPr="00621C50">
        <w:rPr>
          <w:rFonts w:ascii="Times New Roman" w:eastAsia="Times New Roman" w:hAnsi="Times New Roman" w:cs="Times New Roman"/>
          <w:sz w:val="24"/>
          <w:szCs w:val="24"/>
          <w:lang w:eastAsia="vi-VN"/>
        </w:rPr>
        <w:br/>
        <w:t xml:space="preserve">If the </w:t>
      </w:r>
      <w:r w:rsidRPr="00621C50">
        <w:rPr>
          <w:rFonts w:ascii="Times New Roman" w:eastAsia="Times New Roman" w:hAnsi="Times New Roman" w:cs="Times New Roman"/>
          <w:b/>
          <w:bCs/>
          <w:sz w:val="24"/>
          <w:szCs w:val="24"/>
          <w:lang w:eastAsia="vi-VN"/>
        </w:rPr>
        <w:t>Report Data</w:t>
      </w:r>
      <w:r w:rsidRPr="00621C50">
        <w:rPr>
          <w:rFonts w:ascii="Times New Roman" w:eastAsia="Times New Roman" w:hAnsi="Times New Roman" w:cs="Times New Roman"/>
          <w:sz w:val="24"/>
          <w:szCs w:val="24"/>
          <w:lang w:eastAsia="vi-VN"/>
        </w:rPr>
        <w:t xml:space="preserve"> pane is not visible, from the </w:t>
      </w:r>
      <w:r w:rsidRPr="00621C50">
        <w:rPr>
          <w:rFonts w:ascii="Times New Roman" w:eastAsia="Times New Roman" w:hAnsi="Times New Roman" w:cs="Times New Roman"/>
          <w:b/>
          <w:bCs/>
          <w:sz w:val="24"/>
          <w:szCs w:val="24"/>
          <w:lang w:eastAsia="vi-VN"/>
        </w:rPr>
        <w:t>View</w:t>
      </w:r>
      <w:r w:rsidRPr="00621C50">
        <w:rPr>
          <w:rFonts w:ascii="Times New Roman" w:eastAsia="Times New Roman" w:hAnsi="Times New Roman" w:cs="Times New Roman"/>
          <w:sz w:val="24"/>
          <w:szCs w:val="24"/>
          <w:lang w:eastAsia="vi-VN"/>
        </w:rPr>
        <w:t xml:space="preserve"> menu, click </w:t>
      </w:r>
      <w:r w:rsidRPr="00621C50">
        <w:rPr>
          <w:rFonts w:ascii="Times New Roman" w:eastAsia="Times New Roman" w:hAnsi="Times New Roman" w:cs="Times New Roman"/>
          <w:b/>
          <w:bCs/>
          <w:sz w:val="24"/>
          <w:szCs w:val="24"/>
          <w:lang w:eastAsia="vi-VN"/>
        </w:rPr>
        <w:t>Report Data</w:t>
      </w:r>
      <w:r w:rsidRPr="00621C50">
        <w:rPr>
          <w:rFonts w:ascii="Times New Roman" w:eastAsia="Times New Roman" w:hAnsi="Times New Roman" w:cs="Times New Roman"/>
          <w:sz w:val="24"/>
          <w:szCs w:val="24"/>
          <w:lang w:eastAsia="vi-VN"/>
        </w:rPr>
        <w:t>.</w:t>
      </w:r>
    </w:p>
    <w:p w:rsidR="00621C50" w:rsidRPr="00621C50" w:rsidRDefault="00621C50" w:rsidP="00621C50">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 xml:space="preserve">In </w:t>
      </w:r>
      <w:r w:rsidRPr="00621C50">
        <w:rPr>
          <w:rFonts w:ascii="Times New Roman" w:eastAsia="Times New Roman" w:hAnsi="Times New Roman" w:cs="Times New Roman"/>
          <w:b/>
          <w:bCs/>
          <w:sz w:val="24"/>
          <w:szCs w:val="24"/>
          <w:lang w:eastAsia="vi-VN"/>
        </w:rPr>
        <w:t>Name</w:t>
      </w:r>
      <w:r w:rsidRPr="00621C50">
        <w:rPr>
          <w:rFonts w:ascii="Times New Roman" w:eastAsia="Times New Roman" w:hAnsi="Times New Roman" w:cs="Times New Roman"/>
          <w:sz w:val="24"/>
          <w:szCs w:val="24"/>
          <w:lang w:eastAsia="vi-VN"/>
        </w:rPr>
        <w:t xml:space="preserve">, type </w:t>
      </w:r>
      <w:r w:rsidRPr="00621C50">
        <w:rPr>
          <w:rFonts w:ascii="Times New Roman" w:eastAsia="Times New Roman" w:hAnsi="Times New Roman" w:cs="Times New Roman"/>
          <w:b/>
          <w:bCs/>
          <w:sz w:val="24"/>
          <w:szCs w:val="24"/>
          <w:lang w:eastAsia="vi-VN"/>
        </w:rPr>
        <w:t>AdventureWorks2014</w:t>
      </w:r>
      <w:r w:rsidRPr="00621C50">
        <w:rPr>
          <w:rFonts w:ascii="Times New Roman" w:eastAsia="Times New Roman" w:hAnsi="Times New Roman" w:cs="Times New Roman"/>
          <w:sz w:val="24"/>
          <w:szCs w:val="24"/>
          <w:lang w:eastAsia="vi-VN"/>
        </w:rPr>
        <w:t xml:space="preserve"> database.</w:t>
      </w:r>
    </w:p>
    <w:p w:rsidR="00621C50" w:rsidRPr="00621C50" w:rsidRDefault="00621C50" w:rsidP="00621C50">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 xml:space="preserve">Make sure </w:t>
      </w:r>
      <w:r w:rsidRPr="00621C50">
        <w:rPr>
          <w:rFonts w:ascii="Times New Roman" w:eastAsia="Times New Roman" w:hAnsi="Times New Roman" w:cs="Times New Roman"/>
          <w:b/>
          <w:bCs/>
          <w:sz w:val="24"/>
          <w:szCs w:val="24"/>
          <w:lang w:eastAsia="vi-VN"/>
        </w:rPr>
        <w:t>Embedded connection</w:t>
      </w:r>
      <w:r w:rsidRPr="00621C50">
        <w:rPr>
          <w:rFonts w:ascii="Times New Roman" w:eastAsia="Times New Roman" w:hAnsi="Times New Roman" w:cs="Times New Roman"/>
          <w:sz w:val="24"/>
          <w:szCs w:val="24"/>
          <w:lang w:eastAsia="vi-VN"/>
        </w:rPr>
        <w:t xml:space="preserve"> is selected.</w:t>
      </w:r>
    </w:p>
    <w:p w:rsidR="00621C50" w:rsidRPr="00621C50" w:rsidRDefault="00621C50" w:rsidP="00621C50">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 xml:space="preserve">In </w:t>
      </w:r>
      <w:r w:rsidRPr="00621C50">
        <w:rPr>
          <w:rFonts w:ascii="Times New Roman" w:eastAsia="Times New Roman" w:hAnsi="Times New Roman" w:cs="Times New Roman"/>
          <w:b/>
          <w:bCs/>
          <w:sz w:val="24"/>
          <w:szCs w:val="24"/>
          <w:lang w:eastAsia="vi-VN"/>
        </w:rPr>
        <w:t>Type</w:t>
      </w:r>
      <w:r w:rsidRPr="00621C50">
        <w:rPr>
          <w:rFonts w:ascii="Times New Roman" w:eastAsia="Times New Roman" w:hAnsi="Times New Roman" w:cs="Times New Roman"/>
          <w:sz w:val="24"/>
          <w:szCs w:val="24"/>
          <w:lang w:eastAsia="vi-VN"/>
        </w:rPr>
        <w:t xml:space="preserve">, select </w:t>
      </w:r>
      <w:r w:rsidRPr="00621C50">
        <w:rPr>
          <w:rFonts w:ascii="Times New Roman" w:eastAsia="Times New Roman" w:hAnsi="Times New Roman" w:cs="Times New Roman"/>
          <w:b/>
          <w:bCs/>
          <w:sz w:val="24"/>
          <w:szCs w:val="24"/>
          <w:lang w:eastAsia="vi-VN"/>
        </w:rPr>
        <w:t>Microsoft SQL Server</w:t>
      </w:r>
      <w:r w:rsidRPr="00621C50">
        <w:rPr>
          <w:rFonts w:ascii="Times New Roman" w:eastAsia="Times New Roman" w:hAnsi="Times New Roman" w:cs="Times New Roman"/>
          <w:sz w:val="24"/>
          <w:szCs w:val="24"/>
          <w:lang w:eastAsia="vi-VN"/>
        </w:rPr>
        <w:t>.</w:t>
      </w:r>
    </w:p>
    <w:p w:rsidR="00621C50" w:rsidRPr="00621C50" w:rsidRDefault="00621C50" w:rsidP="00621C50">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 xml:space="preserve">In </w:t>
      </w:r>
      <w:r w:rsidRPr="00621C50">
        <w:rPr>
          <w:rFonts w:ascii="Times New Roman" w:eastAsia="Times New Roman" w:hAnsi="Times New Roman" w:cs="Times New Roman"/>
          <w:b/>
          <w:bCs/>
          <w:sz w:val="24"/>
          <w:szCs w:val="24"/>
          <w:lang w:eastAsia="vi-VN"/>
        </w:rPr>
        <w:t>Connection string</w:t>
      </w:r>
      <w:r w:rsidRPr="00621C50">
        <w:rPr>
          <w:rFonts w:ascii="Times New Roman" w:eastAsia="Times New Roman" w:hAnsi="Times New Roman" w:cs="Times New Roman"/>
          <w:sz w:val="24"/>
          <w:szCs w:val="24"/>
          <w:lang w:eastAsia="vi-VN"/>
        </w:rPr>
        <w:t>, type the following:</w:t>
      </w:r>
    </w:p>
    <w:p w:rsidR="00621C50" w:rsidRPr="00621C50" w:rsidRDefault="00621C50" w:rsidP="00621C5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r w:rsidRPr="00621C50">
        <w:rPr>
          <w:rFonts w:ascii="Courier New" w:eastAsia="Times New Roman" w:hAnsi="Courier New" w:cs="Courier New"/>
          <w:color w:val="000000"/>
          <w:sz w:val="20"/>
          <w:szCs w:val="20"/>
          <w:lang w:eastAsia="vi-VN"/>
        </w:rPr>
        <w:t>Data source=localhost; initial catalog=AdventureWorks2014</w:t>
      </w:r>
    </w:p>
    <w:p w:rsidR="00621C50" w:rsidRPr="00621C50" w:rsidRDefault="00621C50" w:rsidP="00621C5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p>
    <w:p w:rsidR="00621C50" w:rsidRPr="00621C50" w:rsidRDefault="00621C50" w:rsidP="00621C50">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 xml:space="preserve">This connection string assumes that SQL Server Data Tools (SSDT), the report server, and the </w:t>
      </w:r>
      <w:r w:rsidRPr="00621C50">
        <w:rPr>
          <w:rFonts w:ascii="Times New Roman" w:eastAsia="Times New Roman" w:hAnsi="Times New Roman" w:cs="Times New Roman"/>
          <w:b/>
          <w:bCs/>
          <w:sz w:val="24"/>
          <w:szCs w:val="24"/>
          <w:lang w:eastAsia="vi-VN"/>
        </w:rPr>
        <w:t>AdventureWorks2014</w:t>
      </w:r>
      <w:r w:rsidRPr="00621C50">
        <w:rPr>
          <w:rFonts w:ascii="Times New Roman" w:eastAsia="Times New Roman" w:hAnsi="Times New Roman" w:cs="Times New Roman"/>
          <w:sz w:val="24"/>
          <w:szCs w:val="24"/>
          <w:lang w:eastAsia="vi-VN"/>
        </w:rPr>
        <w:t xml:space="preserve"> database are all installed on the local computer and that you have permission to log on to the </w:t>
      </w:r>
      <w:r w:rsidRPr="00621C50">
        <w:rPr>
          <w:rFonts w:ascii="Times New Roman" w:eastAsia="Times New Roman" w:hAnsi="Times New Roman" w:cs="Times New Roman"/>
          <w:b/>
          <w:bCs/>
          <w:sz w:val="24"/>
          <w:szCs w:val="24"/>
          <w:lang w:eastAsia="vi-VN"/>
        </w:rPr>
        <w:t>AdventureWorks2014</w:t>
      </w:r>
      <w:r w:rsidRPr="00621C50">
        <w:rPr>
          <w:rFonts w:ascii="Times New Roman" w:eastAsia="Times New Roman" w:hAnsi="Times New Roman" w:cs="Times New Roman"/>
          <w:sz w:val="24"/>
          <w:szCs w:val="24"/>
          <w:lang w:eastAsia="vi-VN"/>
        </w:rPr>
        <w:t xml:space="preserve"> database.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396"/>
      </w:tblGrid>
      <w:tr w:rsidR="00621C50" w:rsidRPr="00621C50" w:rsidTr="00621C50">
        <w:trPr>
          <w:tblCellSpacing w:w="15" w:type="dxa"/>
        </w:trPr>
        <w:tc>
          <w:tcPr>
            <w:tcW w:w="0" w:type="auto"/>
            <w:vAlign w:val="center"/>
            <w:hideMark/>
          </w:tcPr>
          <w:p w:rsidR="00621C50" w:rsidRPr="00621C50" w:rsidRDefault="00621C50" w:rsidP="00621C50">
            <w:pPr>
              <w:spacing w:after="0" w:line="240" w:lineRule="auto"/>
              <w:jc w:val="center"/>
              <w:rPr>
                <w:rFonts w:ascii="Times New Roman" w:eastAsia="Times New Roman" w:hAnsi="Times New Roman" w:cs="Times New Roman"/>
                <w:b/>
                <w:bCs/>
                <w:sz w:val="24"/>
                <w:szCs w:val="24"/>
                <w:lang w:eastAsia="vi-VN"/>
              </w:rPr>
            </w:pPr>
            <w:r>
              <w:rPr>
                <w:rFonts w:ascii="Times New Roman" w:eastAsia="Times New Roman" w:hAnsi="Times New Roman" w:cs="Times New Roman"/>
                <w:b/>
                <w:bCs/>
                <w:noProof/>
                <w:sz w:val="24"/>
                <w:szCs w:val="24"/>
                <w:lang w:val="en-US"/>
              </w:rPr>
              <w:drawing>
                <wp:inline distT="0" distB="0" distL="0" distR="0">
                  <wp:extent cx="95250" cy="95250"/>
                  <wp:effectExtent l="19050" t="0" r="0" b="0"/>
                  <wp:docPr id="1"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26"/>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621C50">
              <w:rPr>
                <w:rFonts w:ascii="Times New Roman" w:eastAsia="Times New Roman" w:hAnsi="Times New Roman" w:cs="Times New Roman"/>
                <w:b/>
                <w:bCs/>
                <w:sz w:val="24"/>
                <w:szCs w:val="24"/>
                <w:lang w:eastAsia="vi-VN"/>
              </w:rPr>
              <w:t xml:space="preserve"> Note </w:t>
            </w:r>
          </w:p>
        </w:tc>
      </w:tr>
      <w:tr w:rsidR="00621C50" w:rsidRPr="00621C50" w:rsidTr="00621C50">
        <w:trPr>
          <w:tblCellSpacing w:w="15" w:type="dxa"/>
        </w:trPr>
        <w:tc>
          <w:tcPr>
            <w:tcW w:w="0" w:type="auto"/>
            <w:vAlign w:val="center"/>
            <w:hideMark/>
          </w:tcPr>
          <w:p w:rsidR="00621C50" w:rsidRPr="00621C50" w:rsidRDefault="00621C50" w:rsidP="00621C50">
            <w:p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br/>
              <w:t>If you are using SQL Server Express with Advanced Services or a named instance, the connection string must include instance information:</w:t>
            </w:r>
          </w:p>
          <w:p w:rsidR="00621C50" w:rsidRPr="00621C50" w:rsidRDefault="00621C50" w:rsidP="00621C50">
            <w:p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Courier New" w:eastAsia="Times New Roman" w:hAnsi="Courier New" w:cs="Courier New"/>
                <w:sz w:val="20"/>
                <w:lang w:eastAsia="vi-VN"/>
              </w:rPr>
              <w:t>Data source=localhost\SQLEXPRESS; initial catalog=AdventureWorks2014</w:t>
            </w:r>
          </w:p>
          <w:p w:rsidR="00621C50" w:rsidRPr="00621C50" w:rsidRDefault="00621C50" w:rsidP="00621C50">
            <w:p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For more information about connection strings, see:</w:t>
            </w:r>
          </w:p>
          <w:p w:rsidR="00621C50" w:rsidRPr="00621C50" w:rsidRDefault="001660B9" w:rsidP="00621C50">
            <w:pPr>
              <w:numPr>
                <w:ilvl w:val="1"/>
                <w:numId w:val="1"/>
              </w:numPr>
              <w:spacing w:before="100" w:beforeAutospacing="1" w:after="100" w:afterAutospacing="1" w:line="240" w:lineRule="auto"/>
              <w:ind w:left="720"/>
              <w:rPr>
                <w:rFonts w:ascii="Times New Roman" w:eastAsia="Times New Roman" w:hAnsi="Times New Roman" w:cs="Times New Roman"/>
                <w:sz w:val="24"/>
                <w:szCs w:val="24"/>
                <w:lang w:eastAsia="vi-VN"/>
              </w:rPr>
            </w:pPr>
            <w:hyperlink r:id="rId27" w:history="1">
              <w:r w:rsidR="00621C50" w:rsidRPr="00621C50">
                <w:rPr>
                  <w:rFonts w:ascii="Times New Roman" w:eastAsia="Times New Roman" w:hAnsi="Times New Roman" w:cs="Times New Roman"/>
                  <w:color w:val="0000FF"/>
                  <w:sz w:val="24"/>
                  <w:szCs w:val="24"/>
                  <w:u w:val="single"/>
                  <w:lang w:eastAsia="vi-VN"/>
                </w:rPr>
                <w:t>Data Connections, Data Sources, and Connection Strings in Reporting Services</w:t>
              </w:r>
            </w:hyperlink>
          </w:p>
          <w:p w:rsidR="00621C50" w:rsidRPr="00621C50" w:rsidRDefault="001660B9" w:rsidP="00621C50">
            <w:pPr>
              <w:numPr>
                <w:ilvl w:val="1"/>
                <w:numId w:val="1"/>
              </w:numPr>
              <w:spacing w:before="100" w:beforeAutospacing="1" w:after="100" w:afterAutospacing="1" w:line="240" w:lineRule="auto"/>
              <w:ind w:left="720"/>
              <w:rPr>
                <w:rFonts w:ascii="Times New Roman" w:eastAsia="Times New Roman" w:hAnsi="Times New Roman" w:cs="Times New Roman"/>
                <w:sz w:val="24"/>
                <w:szCs w:val="24"/>
                <w:lang w:eastAsia="vi-VN"/>
              </w:rPr>
            </w:pPr>
            <w:hyperlink r:id="rId28" w:history="1">
              <w:r w:rsidR="00621C50" w:rsidRPr="00621C50">
                <w:rPr>
                  <w:rFonts w:ascii="Times New Roman" w:eastAsia="Times New Roman" w:hAnsi="Times New Roman" w:cs="Times New Roman"/>
                  <w:color w:val="0000FF"/>
                  <w:sz w:val="24"/>
                  <w:szCs w:val="24"/>
                  <w:u w:val="single"/>
                  <w:lang w:eastAsia="vi-VN"/>
                </w:rPr>
                <w:t>Data Source Properties Dialog Box, General</w:t>
              </w:r>
            </w:hyperlink>
          </w:p>
        </w:tc>
      </w:tr>
    </w:tbl>
    <w:p w:rsidR="00621C50" w:rsidRPr="00621C50" w:rsidRDefault="00621C50" w:rsidP="00763C57">
      <w:pPr>
        <w:numPr>
          <w:ilvl w:val="0"/>
          <w:numId w:val="2"/>
        </w:numPr>
        <w:spacing w:before="120" w:after="100" w:afterAutospacing="1" w:line="240" w:lineRule="auto"/>
        <w:ind w:left="714" w:hanging="357"/>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 xml:space="preserve">Click </w:t>
      </w:r>
      <w:r w:rsidRPr="00621C50">
        <w:rPr>
          <w:rFonts w:ascii="Times New Roman" w:eastAsia="Times New Roman" w:hAnsi="Times New Roman" w:cs="Times New Roman"/>
          <w:b/>
          <w:bCs/>
          <w:sz w:val="24"/>
          <w:szCs w:val="24"/>
          <w:lang w:eastAsia="vi-VN"/>
        </w:rPr>
        <w:t>Credentials</w:t>
      </w:r>
      <w:r w:rsidRPr="00621C50">
        <w:rPr>
          <w:rFonts w:ascii="Times New Roman" w:eastAsia="Times New Roman" w:hAnsi="Times New Roman" w:cs="Times New Roman"/>
          <w:sz w:val="24"/>
          <w:szCs w:val="24"/>
          <w:lang w:eastAsia="vi-VN"/>
        </w:rPr>
        <w:t xml:space="preserve"> in the left pane and click </w:t>
      </w:r>
      <w:r w:rsidRPr="00621C50">
        <w:rPr>
          <w:rFonts w:ascii="Times New Roman" w:eastAsia="Times New Roman" w:hAnsi="Times New Roman" w:cs="Times New Roman"/>
          <w:b/>
          <w:bCs/>
          <w:sz w:val="24"/>
          <w:szCs w:val="24"/>
          <w:lang w:eastAsia="vi-VN"/>
        </w:rPr>
        <w:t>Use Windows Authentication (integrated security)</w:t>
      </w:r>
      <w:r w:rsidRPr="00621C50">
        <w:rPr>
          <w:rFonts w:ascii="Times New Roman" w:eastAsia="Times New Roman" w:hAnsi="Times New Roman" w:cs="Times New Roman"/>
          <w:sz w:val="24"/>
          <w:szCs w:val="24"/>
          <w:lang w:eastAsia="vi-VN"/>
        </w:rPr>
        <w:t>.</w:t>
      </w:r>
    </w:p>
    <w:p w:rsidR="00621C50" w:rsidRPr="00763C57" w:rsidRDefault="00621C50" w:rsidP="00621C50">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621C50">
        <w:rPr>
          <w:rFonts w:ascii="Times New Roman" w:eastAsia="Times New Roman" w:hAnsi="Times New Roman" w:cs="Times New Roman"/>
          <w:sz w:val="24"/>
          <w:szCs w:val="24"/>
          <w:lang w:eastAsia="vi-VN"/>
        </w:rPr>
        <w:t xml:space="preserve">Click </w:t>
      </w:r>
      <w:r w:rsidRPr="00621C50">
        <w:rPr>
          <w:rFonts w:ascii="Times New Roman" w:eastAsia="Times New Roman" w:hAnsi="Times New Roman" w:cs="Times New Roman"/>
          <w:b/>
          <w:bCs/>
          <w:sz w:val="24"/>
          <w:szCs w:val="24"/>
          <w:lang w:eastAsia="vi-VN"/>
        </w:rPr>
        <w:t>OK</w:t>
      </w:r>
      <w:r w:rsidRPr="00621C50">
        <w:rPr>
          <w:rFonts w:ascii="Times New Roman" w:eastAsia="Times New Roman" w:hAnsi="Times New Roman" w:cs="Times New Roman"/>
          <w:sz w:val="24"/>
          <w:szCs w:val="24"/>
          <w:lang w:eastAsia="vi-VN"/>
        </w:rPr>
        <w:t xml:space="preserve">. The data source SQL Server Data Tools (SSDT) is added to the </w:t>
      </w:r>
      <w:r w:rsidRPr="00621C50">
        <w:rPr>
          <w:rFonts w:ascii="Times New Roman" w:eastAsia="Times New Roman" w:hAnsi="Times New Roman" w:cs="Times New Roman"/>
          <w:b/>
          <w:bCs/>
          <w:sz w:val="24"/>
          <w:szCs w:val="24"/>
          <w:lang w:eastAsia="vi-VN"/>
        </w:rPr>
        <w:t>Report Data</w:t>
      </w:r>
      <w:r w:rsidRPr="00621C50">
        <w:rPr>
          <w:rFonts w:ascii="Times New Roman" w:eastAsia="Times New Roman" w:hAnsi="Times New Roman" w:cs="Times New Roman"/>
          <w:sz w:val="24"/>
          <w:szCs w:val="24"/>
          <w:lang w:eastAsia="vi-VN"/>
        </w:rPr>
        <w:t xml:space="preserve"> pane.</w:t>
      </w:r>
      <w:r w:rsidRPr="00621C50">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val="en-US"/>
        </w:rPr>
        <w:drawing>
          <wp:inline distT="0" distB="0" distL="0" distR="0">
            <wp:extent cx="1609725" cy="381000"/>
            <wp:effectExtent l="19050" t="0" r="9525" b="0"/>
            <wp:docPr id="2" name="32e807ad-9baa-45e9-a2d8-ac39ac4add35" descr="ssrs_adventureworks_data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e807ad-9baa-45e9-a2d8-ac39ac4add35" descr="ssrs_adventureworks_datasource"/>
                    <pic:cNvPicPr>
                      <a:picLocks noChangeAspect="1" noChangeArrowheads="1"/>
                    </pic:cNvPicPr>
                  </pic:nvPicPr>
                  <pic:blipFill>
                    <a:blip r:embed="rId29"/>
                    <a:srcRect/>
                    <a:stretch>
                      <a:fillRect/>
                    </a:stretch>
                  </pic:blipFill>
                  <pic:spPr bwMode="auto">
                    <a:xfrm>
                      <a:off x="0" y="0"/>
                      <a:ext cx="1609725" cy="381000"/>
                    </a:xfrm>
                    <a:prstGeom prst="rect">
                      <a:avLst/>
                    </a:prstGeom>
                    <a:noFill/>
                    <a:ln w="9525">
                      <a:noFill/>
                      <a:miter lim="800000"/>
                      <a:headEnd/>
                      <a:tailEnd/>
                    </a:ln>
                  </pic:spPr>
                </pic:pic>
              </a:graphicData>
            </a:graphic>
          </wp:inline>
        </w:drawing>
      </w:r>
    </w:p>
    <w:p w:rsidR="00763C57" w:rsidRPr="00621C50" w:rsidRDefault="00763C57" w:rsidP="00763C57">
      <w:pPr>
        <w:spacing w:before="100" w:beforeAutospacing="1" w:after="100" w:afterAutospacing="1" w:line="240" w:lineRule="auto"/>
        <w:rPr>
          <w:rFonts w:ascii="Times New Roman" w:eastAsia="Times New Roman" w:hAnsi="Times New Roman" w:cs="Times New Roman"/>
          <w:sz w:val="24"/>
          <w:szCs w:val="24"/>
          <w:lang w:eastAsia="vi-VN"/>
        </w:rPr>
      </w:pPr>
      <w:r>
        <w:rPr>
          <w:lang w:val="en-US"/>
        </w:rPr>
        <w:lastRenderedPageBreak/>
        <w:t>Y</w:t>
      </w:r>
      <w:r>
        <w:t xml:space="preserve">ou have successfully defined a connection to the </w:t>
      </w:r>
      <w:r>
        <w:rPr>
          <w:rStyle w:val="Strong"/>
        </w:rPr>
        <w:t>AdventureWorks2014</w:t>
      </w:r>
      <w:r>
        <w:t xml:space="preserve"> sample database. Next, you will create the report</w:t>
      </w:r>
    </w:p>
    <w:p w:rsidR="00763C57" w:rsidRDefault="00763C57" w:rsidP="00763C5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vi-VN"/>
        </w:rPr>
      </w:pPr>
    </w:p>
    <w:p w:rsidR="00763C57" w:rsidRPr="00763C57" w:rsidRDefault="00763C57" w:rsidP="00763C57">
      <w:pPr>
        <w:spacing w:before="100" w:beforeAutospacing="1" w:after="100" w:afterAutospacing="1" w:line="240" w:lineRule="auto"/>
        <w:outlineLvl w:val="0"/>
        <w:rPr>
          <w:rFonts w:ascii="Times New Roman" w:eastAsia="Times New Roman" w:hAnsi="Times New Roman" w:cs="Times New Roman"/>
          <w:b/>
          <w:bCs/>
          <w:kern w:val="36"/>
          <w:sz w:val="48"/>
          <w:szCs w:val="48"/>
          <w:lang w:eastAsia="vi-VN"/>
        </w:rPr>
      </w:pPr>
      <w:r w:rsidRPr="00763C57">
        <w:rPr>
          <w:rFonts w:ascii="Times New Roman" w:eastAsia="Times New Roman" w:hAnsi="Times New Roman" w:cs="Times New Roman"/>
          <w:b/>
          <w:bCs/>
          <w:kern w:val="36"/>
          <w:sz w:val="48"/>
          <w:szCs w:val="48"/>
          <w:lang w:eastAsia="vi-VN"/>
        </w:rPr>
        <w:t>Lesson 3: Defining a Dataset for the Table Report (Reporting Services)</w:t>
      </w:r>
    </w:p>
    <w:p w:rsidR="00763C57" w:rsidRPr="00763C57" w:rsidRDefault="00763C57" w:rsidP="00763C57">
      <w:pPr>
        <w:spacing w:after="0" w:line="240" w:lineRule="auto"/>
        <w:rPr>
          <w:rFonts w:ascii="Times New Roman" w:eastAsia="Times New Roman" w:hAnsi="Times New Roman" w:cs="Times New Roman"/>
          <w:sz w:val="24"/>
          <w:szCs w:val="24"/>
          <w:lang w:eastAsia="vi-VN"/>
        </w:rPr>
      </w:pPr>
      <w:r w:rsidRPr="00763C57">
        <w:rPr>
          <w:rFonts w:ascii="Times New Roman" w:eastAsia="Times New Roman" w:hAnsi="Times New Roman" w:cs="Times New Roman"/>
          <w:sz w:val="24"/>
          <w:szCs w:val="24"/>
          <w:lang w:eastAsia="vi-VN"/>
        </w:rPr>
        <w:t> Updated: April 18, 2016</w:t>
      </w:r>
    </w:p>
    <w:p w:rsidR="00763C57" w:rsidRPr="00763C57" w:rsidRDefault="00763C57" w:rsidP="00763C57">
      <w:pPr>
        <w:spacing w:before="100" w:beforeAutospacing="1" w:after="100" w:afterAutospacing="1" w:line="240" w:lineRule="auto"/>
        <w:rPr>
          <w:rFonts w:ascii="Times New Roman" w:eastAsia="Times New Roman" w:hAnsi="Times New Roman" w:cs="Times New Roman"/>
          <w:sz w:val="24"/>
          <w:szCs w:val="24"/>
          <w:lang w:eastAsia="vi-VN"/>
        </w:rPr>
      </w:pPr>
      <w:r w:rsidRPr="00763C57">
        <w:rPr>
          <w:rFonts w:ascii="Times New Roman" w:eastAsia="Times New Roman" w:hAnsi="Times New Roman" w:cs="Times New Roman"/>
          <w:sz w:val="24"/>
          <w:szCs w:val="24"/>
          <w:lang w:eastAsia="vi-VN"/>
        </w:rPr>
        <w:t>Applies To: SQL Server 2016</w:t>
      </w:r>
    </w:p>
    <w:p w:rsidR="00763C57" w:rsidRPr="00763C57" w:rsidRDefault="00763C57" w:rsidP="00763C57">
      <w:pPr>
        <w:spacing w:before="100" w:beforeAutospacing="1" w:after="100" w:afterAutospacing="1" w:line="240" w:lineRule="auto"/>
        <w:rPr>
          <w:rFonts w:ascii="Times New Roman" w:eastAsia="Times New Roman" w:hAnsi="Times New Roman" w:cs="Times New Roman"/>
          <w:sz w:val="24"/>
          <w:szCs w:val="24"/>
          <w:lang w:eastAsia="vi-VN"/>
        </w:rPr>
      </w:pPr>
      <w:r w:rsidRPr="00763C57">
        <w:rPr>
          <w:rFonts w:ascii="Times New Roman" w:eastAsia="Times New Roman" w:hAnsi="Times New Roman" w:cs="Times New Roman"/>
          <w:sz w:val="24"/>
          <w:szCs w:val="24"/>
          <w:lang w:eastAsia="vi-VN"/>
        </w:rPr>
        <w:t xml:space="preserve">After you define the data source, you need to define a dataset. In Reporting Services, data that you use in reports is contained in a </w:t>
      </w:r>
      <w:r w:rsidRPr="00763C57">
        <w:rPr>
          <w:rFonts w:ascii="Times New Roman" w:eastAsia="Times New Roman" w:hAnsi="Times New Roman" w:cs="Times New Roman"/>
          <w:i/>
          <w:iCs/>
          <w:sz w:val="24"/>
          <w:szCs w:val="24"/>
          <w:lang w:eastAsia="vi-VN"/>
        </w:rPr>
        <w:t>dataset</w:t>
      </w:r>
      <w:r w:rsidRPr="00763C57">
        <w:rPr>
          <w:rFonts w:ascii="Times New Roman" w:eastAsia="Times New Roman" w:hAnsi="Times New Roman" w:cs="Times New Roman"/>
          <w:sz w:val="24"/>
          <w:szCs w:val="24"/>
          <w:lang w:eastAsia="vi-VN"/>
        </w:rPr>
        <w:t>. A dataset includes a pointer to a data source and a query to be used by the report, as well as calculated fields and variables.</w:t>
      </w:r>
    </w:p>
    <w:p w:rsidR="00763C57" w:rsidRPr="00763C57" w:rsidRDefault="00763C57" w:rsidP="00763C57">
      <w:pPr>
        <w:spacing w:before="100" w:beforeAutospacing="1" w:after="100" w:afterAutospacing="1" w:line="240" w:lineRule="auto"/>
        <w:rPr>
          <w:rFonts w:ascii="Times New Roman" w:eastAsia="Times New Roman" w:hAnsi="Times New Roman" w:cs="Times New Roman"/>
          <w:sz w:val="24"/>
          <w:szCs w:val="24"/>
          <w:lang w:eastAsia="vi-VN"/>
        </w:rPr>
      </w:pPr>
      <w:r w:rsidRPr="00763C57">
        <w:rPr>
          <w:rFonts w:ascii="Times New Roman" w:eastAsia="Times New Roman" w:hAnsi="Times New Roman" w:cs="Times New Roman"/>
          <w:sz w:val="24"/>
          <w:szCs w:val="24"/>
          <w:lang w:eastAsia="vi-VN"/>
        </w:rPr>
        <w:t xml:space="preserve">Use the query designer in Report Designer to design the dataset. For this tutorial, you will create a query that retrieves sales order information from the </w:t>
      </w:r>
      <w:r w:rsidRPr="00763C57">
        <w:rPr>
          <w:rFonts w:ascii="Times New Roman" w:eastAsia="Times New Roman" w:hAnsi="Times New Roman" w:cs="Times New Roman"/>
          <w:b/>
          <w:bCs/>
          <w:sz w:val="24"/>
          <w:szCs w:val="24"/>
          <w:lang w:eastAsia="vi-VN"/>
        </w:rPr>
        <w:t>AdventureWorks2014</w:t>
      </w:r>
      <w:r w:rsidRPr="00763C57">
        <w:rPr>
          <w:rFonts w:ascii="Times New Roman" w:eastAsia="Times New Roman" w:hAnsi="Times New Roman" w:cs="Times New Roman"/>
          <w:sz w:val="24"/>
          <w:szCs w:val="24"/>
          <w:lang w:eastAsia="vi-VN"/>
        </w:rPr>
        <w:t xml:space="preserve"> database.</w:t>
      </w:r>
    </w:p>
    <w:p w:rsidR="00763C57" w:rsidRPr="00763C57" w:rsidRDefault="00763C57" w:rsidP="00763C57">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763C57">
        <w:rPr>
          <w:rFonts w:ascii="Times New Roman" w:eastAsia="Times New Roman" w:hAnsi="Times New Roman" w:cs="Times New Roman"/>
          <w:b/>
          <w:bCs/>
          <w:sz w:val="27"/>
          <w:szCs w:val="27"/>
          <w:lang w:eastAsia="vi-VN"/>
        </w:rPr>
        <w:t>To define a Transact-SQL query for report data</w:t>
      </w:r>
    </w:p>
    <w:p w:rsidR="00763C57" w:rsidRPr="00763C57" w:rsidRDefault="00763C57" w:rsidP="00763C5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763C57">
        <w:rPr>
          <w:rFonts w:ascii="Times New Roman" w:eastAsia="Times New Roman" w:hAnsi="Times New Roman" w:cs="Times New Roman"/>
          <w:sz w:val="24"/>
          <w:szCs w:val="24"/>
          <w:lang w:eastAsia="vi-VN"/>
        </w:rPr>
        <w:t xml:space="preserve">In the </w:t>
      </w:r>
      <w:r w:rsidRPr="00763C57">
        <w:rPr>
          <w:rFonts w:ascii="Times New Roman" w:eastAsia="Times New Roman" w:hAnsi="Times New Roman" w:cs="Times New Roman"/>
          <w:b/>
          <w:bCs/>
          <w:sz w:val="24"/>
          <w:szCs w:val="24"/>
          <w:lang w:eastAsia="vi-VN"/>
        </w:rPr>
        <w:t>Report Data</w:t>
      </w:r>
      <w:r w:rsidRPr="00763C57">
        <w:rPr>
          <w:rFonts w:ascii="Times New Roman" w:eastAsia="Times New Roman" w:hAnsi="Times New Roman" w:cs="Times New Roman"/>
          <w:sz w:val="24"/>
          <w:szCs w:val="24"/>
          <w:lang w:eastAsia="vi-VN"/>
        </w:rPr>
        <w:t xml:space="preserve"> pane, click </w:t>
      </w:r>
      <w:r w:rsidRPr="00763C57">
        <w:rPr>
          <w:rFonts w:ascii="Times New Roman" w:eastAsia="Times New Roman" w:hAnsi="Times New Roman" w:cs="Times New Roman"/>
          <w:b/>
          <w:bCs/>
          <w:sz w:val="24"/>
          <w:szCs w:val="24"/>
          <w:lang w:eastAsia="vi-VN"/>
        </w:rPr>
        <w:t>New</w:t>
      </w:r>
      <w:r w:rsidRPr="00763C57">
        <w:rPr>
          <w:rFonts w:ascii="Times New Roman" w:eastAsia="Times New Roman" w:hAnsi="Times New Roman" w:cs="Times New Roman"/>
          <w:sz w:val="24"/>
          <w:szCs w:val="24"/>
          <w:lang w:eastAsia="vi-VN"/>
        </w:rPr>
        <w:t xml:space="preserve">, and then click </w:t>
      </w:r>
      <w:r w:rsidRPr="00763C57">
        <w:rPr>
          <w:rFonts w:ascii="Times New Roman" w:eastAsia="Times New Roman" w:hAnsi="Times New Roman" w:cs="Times New Roman"/>
          <w:b/>
          <w:bCs/>
          <w:sz w:val="24"/>
          <w:szCs w:val="24"/>
          <w:lang w:eastAsia="vi-VN"/>
        </w:rPr>
        <w:t>Dataset…</w:t>
      </w:r>
      <w:r w:rsidRPr="00763C57">
        <w:rPr>
          <w:rFonts w:ascii="Times New Roman" w:eastAsia="Times New Roman" w:hAnsi="Times New Roman" w:cs="Times New Roman"/>
          <w:sz w:val="24"/>
          <w:szCs w:val="24"/>
          <w:lang w:eastAsia="vi-VN"/>
        </w:rPr>
        <w:t xml:space="preserve">. The </w:t>
      </w:r>
      <w:r w:rsidRPr="00763C57">
        <w:rPr>
          <w:rFonts w:ascii="Times New Roman" w:eastAsia="Times New Roman" w:hAnsi="Times New Roman" w:cs="Times New Roman"/>
          <w:b/>
          <w:bCs/>
          <w:sz w:val="24"/>
          <w:szCs w:val="24"/>
          <w:lang w:eastAsia="vi-VN"/>
        </w:rPr>
        <w:t>Dataset Properties</w:t>
      </w:r>
      <w:r w:rsidRPr="00763C57">
        <w:rPr>
          <w:rFonts w:ascii="Times New Roman" w:eastAsia="Times New Roman" w:hAnsi="Times New Roman" w:cs="Times New Roman"/>
          <w:sz w:val="24"/>
          <w:szCs w:val="24"/>
          <w:lang w:eastAsia="vi-VN"/>
        </w:rPr>
        <w:t xml:space="preserve"> dialog box opens.</w:t>
      </w:r>
    </w:p>
    <w:p w:rsidR="00763C57" w:rsidRPr="00763C57" w:rsidRDefault="00763C57" w:rsidP="00763C5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763C57">
        <w:rPr>
          <w:rFonts w:ascii="Times New Roman" w:eastAsia="Times New Roman" w:hAnsi="Times New Roman" w:cs="Times New Roman"/>
          <w:sz w:val="24"/>
          <w:szCs w:val="24"/>
          <w:lang w:eastAsia="vi-VN"/>
        </w:rPr>
        <w:t xml:space="preserve">In the </w:t>
      </w:r>
      <w:r w:rsidRPr="00763C57">
        <w:rPr>
          <w:rFonts w:ascii="Times New Roman" w:eastAsia="Times New Roman" w:hAnsi="Times New Roman" w:cs="Times New Roman"/>
          <w:b/>
          <w:bCs/>
          <w:sz w:val="24"/>
          <w:szCs w:val="24"/>
          <w:lang w:eastAsia="vi-VN"/>
        </w:rPr>
        <w:t>Name</w:t>
      </w:r>
      <w:r w:rsidRPr="00763C57">
        <w:rPr>
          <w:rFonts w:ascii="Times New Roman" w:eastAsia="Times New Roman" w:hAnsi="Times New Roman" w:cs="Times New Roman"/>
          <w:sz w:val="24"/>
          <w:szCs w:val="24"/>
          <w:lang w:eastAsia="vi-VN"/>
        </w:rPr>
        <w:t xml:space="preserve"> box, type </w:t>
      </w:r>
      <w:r w:rsidRPr="00763C57">
        <w:rPr>
          <w:rFonts w:ascii="Times New Roman" w:eastAsia="Times New Roman" w:hAnsi="Times New Roman" w:cs="Times New Roman"/>
          <w:b/>
          <w:bCs/>
          <w:sz w:val="24"/>
          <w:szCs w:val="24"/>
          <w:lang w:eastAsia="vi-VN"/>
        </w:rPr>
        <w:t>AdventureWorksDataset</w:t>
      </w:r>
      <w:r w:rsidRPr="00763C57">
        <w:rPr>
          <w:rFonts w:ascii="Times New Roman" w:eastAsia="Times New Roman" w:hAnsi="Times New Roman" w:cs="Times New Roman"/>
          <w:sz w:val="24"/>
          <w:szCs w:val="24"/>
          <w:lang w:eastAsia="vi-VN"/>
        </w:rPr>
        <w:t>.</w:t>
      </w:r>
    </w:p>
    <w:p w:rsidR="00763C57" w:rsidRPr="00763C57" w:rsidRDefault="00763C57" w:rsidP="00763C5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763C57">
        <w:rPr>
          <w:rFonts w:ascii="Times New Roman" w:eastAsia="Times New Roman" w:hAnsi="Times New Roman" w:cs="Times New Roman"/>
          <w:sz w:val="24"/>
          <w:szCs w:val="24"/>
          <w:lang w:eastAsia="vi-VN"/>
        </w:rPr>
        <w:t xml:space="preserve">Click </w:t>
      </w:r>
      <w:r w:rsidRPr="00763C57">
        <w:rPr>
          <w:rFonts w:ascii="Times New Roman" w:eastAsia="Times New Roman" w:hAnsi="Times New Roman" w:cs="Times New Roman"/>
          <w:b/>
          <w:bCs/>
          <w:sz w:val="24"/>
          <w:szCs w:val="24"/>
          <w:lang w:eastAsia="vi-VN"/>
        </w:rPr>
        <w:t>Use a dataset embedded in my report</w:t>
      </w:r>
      <w:r w:rsidRPr="00763C57">
        <w:rPr>
          <w:rFonts w:ascii="Times New Roman" w:eastAsia="Times New Roman" w:hAnsi="Times New Roman" w:cs="Times New Roman"/>
          <w:sz w:val="24"/>
          <w:szCs w:val="24"/>
          <w:lang w:eastAsia="vi-VN"/>
        </w:rPr>
        <w:t>.</w:t>
      </w:r>
    </w:p>
    <w:p w:rsidR="00763C57" w:rsidRPr="00763C57" w:rsidRDefault="00763C57" w:rsidP="00763C5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763C57">
        <w:rPr>
          <w:rFonts w:ascii="Times New Roman" w:eastAsia="Times New Roman" w:hAnsi="Times New Roman" w:cs="Times New Roman"/>
          <w:sz w:val="24"/>
          <w:szCs w:val="24"/>
          <w:lang w:eastAsia="vi-VN"/>
        </w:rPr>
        <w:t xml:space="preserve">Select the data souce you created, </w:t>
      </w:r>
      <w:r w:rsidRPr="00763C57">
        <w:rPr>
          <w:rFonts w:ascii="Times New Roman" w:eastAsia="Times New Roman" w:hAnsi="Times New Roman" w:cs="Times New Roman"/>
          <w:b/>
          <w:bCs/>
          <w:sz w:val="24"/>
          <w:szCs w:val="24"/>
          <w:lang w:eastAsia="vi-VN"/>
        </w:rPr>
        <w:t>AdventureWorks2014</w:t>
      </w:r>
      <w:r w:rsidRPr="00763C57">
        <w:rPr>
          <w:rFonts w:ascii="Times New Roman" w:eastAsia="Times New Roman" w:hAnsi="Times New Roman" w:cs="Times New Roman"/>
          <w:sz w:val="24"/>
          <w:szCs w:val="24"/>
          <w:lang w:eastAsia="vi-VN"/>
        </w:rPr>
        <w:t>.</w:t>
      </w:r>
    </w:p>
    <w:p w:rsidR="00763C57" w:rsidRPr="00763C57" w:rsidRDefault="00763C57" w:rsidP="00763C5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763C57">
        <w:rPr>
          <w:rFonts w:ascii="Times New Roman" w:eastAsia="Times New Roman" w:hAnsi="Times New Roman" w:cs="Times New Roman"/>
          <w:sz w:val="24"/>
          <w:szCs w:val="24"/>
          <w:lang w:eastAsia="vi-VN"/>
        </w:rPr>
        <w:t xml:space="preserve">Select </w:t>
      </w:r>
      <w:r w:rsidRPr="00763C57">
        <w:rPr>
          <w:rFonts w:ascii="Times New Roman" w:eastAsia="Times New Roman" w:hAnsi="Times New Roman" w:cs="Times New Roman"/>
          <w:b/>
          <w:bCs/>
          <w:sz w:val="24"/>
          <w:szCs w:val="24"/>
          <w:lang w:eastAsia="vi-VN"/>
        </w:rPr>
        <w:t>Text</w:t>
      </w:r>
      <w:r w:rsidRPr="00763C57">
        <w:rPr>
          <w:rFonts w:ascii="Times New Roman" w:eastAsia="Times New Roman" w:hAnsi="Times New Roman" w:cs="Times New Roman"/>
          <w:sz w:val="24"/>
          <w:szCs w:val="24"/>
          <w:lang w:eastAsia="vi-VN"/>
        </w:rPr>
        <w:t xml:space="preserve"> for the </w:t>
      </w:r>
      <w:r w:rsidRPr="00763C57">
        <w:rPr>
          <w:rFonts w:ascii="Times New Roman" w:eastAsia="Times New Roman" w:hAnsi="Times New Roman" w:cs="Times New Roman"/>
          <w:b/>
          <w:bCs/>
          <w:sz w:val="24"/>
          <w:szCs w:val="24"/>
          <w:lang w:eastAsia="vi-VN"/>
        </w:rPr>
        <w:t>Query type</w:t>
      </w:r>
      <w:r w:rsidRPr="00763C57">
        <w:rPr>
          <w:rFonts w:ascii="Times New Roman" w:eastAsia="Times New Roman" w:hAnsi="Times New Roman" w:cs="Times New Roman"/>
          <w:sz w:val="24"/>
          <w:szCs w:val="24"/>
          <w:lang w:eastAsia="vi-VN"/>
        </w:rPr>
        <w:t>.</w:t>
      </w:r>
    </w:p>
    <w:p w:rsidR="00763C57" w:rsidRPr="00763C57" w:rsidRDefault="00763C57" w:rsidP="00763C5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763C57">
        <w:rPr>
          <w:rFonts w:ascii="Times New Roman" w:eastAsia="Times New Roman" w:hAnsi="Times New Roman" w:cs="Times New Roman"/>
          <w:sz w:val="24"/>
          <w:szCs w:val="24"/>
          <w:lang w:eastAsia="vi-VN"/>
        </w:rPr>
        <w:t xml:space="preserve">Type, or copy and paste, the following Transact-SQL query into the </w:t>
      </w:r>
      <w:r w:rsidRPr="00763C57">
        <w:rPr>
          <w:rFonts w:ascii="Times New Roman" w:eastAsia="Times New Roman" w:hAnsi="Times New Roman" w:cs="Times New Roman"/>
          <w:b/>
          <w:bCs/>
          <w:sz w:val="24"/>
          <w:szCs w:val="24"/>
          <w:lang w:eastAsia="vi-VN"/>
        </w:rPr>
        <w:t>Query</w:t>
      </w:r>
      <w:r w:rsidRPr="00763C57">
        <w:rPr>
          <w:rFonts w:ascii="Times New Roman" w:eastAsia="Times New Roman" w:hAnsi="Times New Roman" w:cs="Times New Roman"/>
          <w:sz w:val="24"/>
          <w:szCs w:val="24"/>
          <w:lang w:eastAsia="vi-VN"/>
        </w:rPr>
        <w:t xml:space="preserve"> box.</w:t>
      </w:r>
    </w:p>
    <w:p w:rsidR="00763C57" w:rsidRPr="00763C57" w:rsidRDefault="00763C57" w:rsidP="00763C5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r w:rsidRPr="00763C57">
        <w:rPr>
          <w:rFonts w:ascii="Courier New" w:eastAsia="Times New Roman" w:hAnsi="Courier New" w:cs="Courier New"/>
          <w:color w:val="000000"/>
          <w:sz w:val="20"/>
          <w:szCs w:val="20"/>
          <w:lang w:eastAsia="vi-VN"/>
        </w:rPr>
        <w:t xml:space="preserve">SELECT </w:t>
      </w:r>
    </w:p>
    <w:p w:rsidR="00763C57" w:rsidRPr="00763C57" w:rsidRDefault="00763C57" w:rsidP="00763C5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r w:rsidRPr="00763C57">
        <w:rPr>
          <w:rFonts w:ascii="Courier New" w:eastAsia="Times New Roman" w:hAnsi="Courier New" w:cs="Courier New"/>
          <w:color w:val="000000"/>
          <w:sz w:val="20"/>
          <w:szCs w:val="20"/>
          <w:lang w:eastAsia="vi-VN"/>
        </w:rPr>
        <w:t xml:space="preserve">   soh.OrderDate AS [Date], </w:t>
      </w:r>
    </w:p>
    <w:p w:rsidR="00763C57" w:rsidRPr="00763C57" w:rsidRDefault="00763C57" w:rsidP="00763C5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r w:rsidRPr="00763C57">
        <w:rPr>
          <w:rFonts w:ascii="Courier New" w:eastAsia="Times New Roman" w:hAnsi="Courier New" w:cs="Courier New"/>
          <w:color w:val="000000"/>
          <w:sz w:val="20"/>
          <w:szCs w:val="20"/>
          <w:lang w:eastAsia="vi-VN"/>
        </w:rPr>
        <w:t xml:space="preserve">   soh.SalesOrderNumber AS [Order], </w:t>
      </w:r>
    </w:p>
    <w:p w:rsidR="00763C57" w:rsidRPr="00763C57" w:rsidRDefault="00763C57" w:rsidP="00763C5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r w:rsidRPr="00763C57">
        <w:rPr>
          <w:rFonts w:ascii="Courier New" w:eastAsia="Times New Roman" w:hAnsi="Courier New" w:cs="Courier New"/>
          <w:color w:val="000000"/>
          <w:sz w:val="20"/>
          <w:szCs w:val="20"/>
          <w:lang w:eastAsia="vi-VN"/>
        </w:rPr>
        <w:t xml:space="preserve">   pps.Name AS Subcat, pp.Name as Product,  </w:t>
      </w:r>
    </w:p>
    <w:p w:rsidR="00763C57" w:rsidRPr="00763C57" w:rsidRDefault="00763C57" w:rsidP="00763C5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r w:rsidRPr="00763C57">
        <w:rPr>
          <w:rFonts w:ascii="Courier New" w:eastAsia="Times New Roman" w:hAnsi="Courier New" w:cs="Courier New"/>
          <w:color w:val="000000"/>
          <w:sz w:val="20"/>
          <w:szCs w:val="20"/>
          <w:lang w:eastAsia="vi-VN"/>
        </w:rPr>
        <w:t xml:space="preserve">   SUM(sd.OrderQty) AS Qty,</w:t>
      </w:r>
    </w:p>
    <w:p w:rsidR="00763C57" w:rsidRPr="00763C57" w:rsidRDefault="00763C57" w:rsidP="00763C5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r w:rsidRPr="00763C57">
        <w:rPr>
          <w:rFonts w:ascii="Courier New" w:eastAsia="Times New Roman" w:hAnsi="Courier New" w:cs="Courier New"/>
          <w:color w:val="000000"/>
          <w:sz w:val="20"/>
          <w:szCs w:val="20"/>
          <w:lang w:eastAsia="vi-VN"/>
        </w:rPr>
        <w:t xml:space="preserve">   SUM(sd.LineTotal) AS LineTotal</w:t>
      </w:r>
    </w:p>
    <w:p w:rsidR="00763C57" w:rsidRPr="00763C57" w:rsidRDefault="00763C57" w:rsidP="00763C5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r w:rsidRPr="00763C57">
        <w:rPr>
          <w:rFonts w:ascii="Courier New" w:eastAsia="Times New Roman" w:hAnsi="Courier New" w:cs="Courier New"/>
          <w:color w:val="000000"/>
          <w:sz w:val="20"/>
          <w:szCs w:val="20"/>
          <w:lang w:eastAsia="vi-VN"/>
        </w:rPr>
        <w:t xml:space="preserve">FROM Sales.SalesPerson sp </w:t>
      </w:r>
    </w:p>
    <w:p w:rsidR="00763C57" w:rsidRPr="00763C57" w:rsidRDefault="00763C57" w:rsidP="00763C5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r w:rsidRPr="00763C57">
        <w:rPr>
          <w:rFonts w:ascii="Courier New" w:eastAsia="Times New Roman" w:hAnsi="Courier New" w:cs="Courier New"/>
          <w:color w:val="000000"/>
          <w:sz w:val="20"/>
          <w:szCs w:val="20"/>
          <w:lang w:eastAsia="vi-VN"/>
        </w:rPr>
        <w:t xml:space="preserve">   INNER JOIN Sales.SalesOrderHeader AS soh </w:t>
      </w:r>
    </w:p>
    <w:p w:rsidR="00763C57" w:rsidRPr="00763C57" w:rsidRDefault="00763C57" w:rsidP="00763C5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r w:rsidRPr="00763C57">
        <w:rPr>
          <w:rFonts w:ascii="Courier New" w:eastAsia="Times New Roman" w:hAnsi="Courier New" w:cs="Courier New"/>
          <w:color w:val="000000"/>
          <w:sz w:val="20"/>
          <w:szCs w:val="20"/>
          <w:lang w:eastAsia="vi-VN"/>
        </w:rPr>
        <w:t xml:space="preserve">      ON sp.BusinessEntityID = soh.SalesPersonID</w:t>
      </w:r>
    </w:p>
    <w:p w:rsidR="00763C57" w:rsidRPr="00763C57" w:rsidRDefault="00763C57" w:rsidP="00763C5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r w:rsidRPr="00763C57">
        <w:rPr>
          <w:rFonts w:ascii="Courier New" w:eastAsia="Times New Roman" w:hAnsi="Courier New" w:cs="Courier New"/>
          <w:color w:val="000000"/>
          <w:sz w:val="20"/>
          <w:szCs w:val="20"/>
          <w:lang w:eastAsia="vi-VN"/>
        </w:rPr>
        <w:t xml:space="preserve">   INNER JOIN Sales.SalesOrderDetail AS sd </w:t>
      </w:r>
    </w:p>
    <w:p w:rsidR="00763C57" w:rsidRPr="00763C57" w:rsidRDefault="00763C57" w:rsidP="00763C5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r w:rsidRPr="00763C57">
        <w:rPr>
          <w:rFonts w:ascii="Courier New" w:eastAsia="Times New Roman" w:hAnsi="Courier New" w:cs="Courier New"/>
          <w:color w:val="000000"/>
          <w:sz w:val="20"/>
          <w:szCs w:val="20"/>
          <w:lang w:eastAsia="vi-VN"/>
        </w:rPr>
        <w:t xml:space="preserve">      ON sd.SalesOrderID = soh.SalesOrderID</w:t>
      </w:r>
    </w:p>
    <w:p w:rsidR="00763C57" w:rsidRPr="00763C57" w:rsidRDefault="00763C57" w:rsidP="00763C5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r w:rsidRPr="00763C57">
        <w:rPr>
          <w:rFonts w:ascii="Courier New" w:eastAsia="Times New Roman" w:hAnsi="Courier New" w:cs="Courier New"/>
          <w:color w:val="000000"/>
          <w:sz w:val="20"/>
          <w:szCs w:val="20"/>
          <w:lang w:eastAsia="vi-VN"/>
        </w:rPr>
        <w:t xml:space="preserve">   INNER JOIN Production.Product AS pp </w:t>
      </w:r>
    </w:p>
    <w:p w:rsidR="00763C57" w:rsidRPr="00763C57" w:rsidRDefault="00763C57" w:rsidP="00763C5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r w:rsidRPr="00763C57">
        <w:rPr>
          <w:rFonts w:ascii="Courier New" w:eastAsia="Times New Roman" w:hAnsi="Courier New" w:cs="Courier New"/>
          <w:color w:val="000000"/>
          <w:sz w:val="20"/>
          <w:szCs w:val="20"/>
          <w:lang w:eastAsia="vi-VN"/>
        </w:rPr>
        <w:t xml:space="preserve">      ON sd.ProductID = pp.ProductID</w:t>
      </w:r>
    </w:p>
    <w:p w:rsidR="00763C57" w:rsidRPr="00763C57" w:rsidRDefault="00763C57" w:rsidP="00763C5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r w:rsidRPr="00763C57">
        <w:rPr>
          <w:rFonts w:ascii="Courier New" w:eastAsia="Times New Roman" w:hAnsi="Courier New" w:cs="Courier New"/>
          <w:color w:val="000000"/>
          <w:sz w:val="20"/>
          <w:szCs w:val="20"/>
          <w:lang w:eastAsia="vi-VN"/>
        </w:rPr>
        <w:t xml:space="preserve">   INNER JOIN Production.ProductSubcategory AS pps </w:t>
      </w:r>
    </w:p>
    <w:p w:rsidR="00763C57" w:rsidRPr="00763C57" w:rsidRDefault="00763C57" w:rsidP="00763C5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r w:rsidRPr="00763C57">
        <w:rPr>
          <w:rFonts w:ascii="Courier New" w:eastAsia="Times New Roman" w:hAnsi="Courier New" w:cs="Courier New"/>
          <w:color w:val="000000"/>
          <w:sz w:val="20"/>
          <w:szCs w:val="20"/>
          <w:lang w:eastAsia="vi-VN"/>
        </w:rPr>
        <w:t xml:space="preserve">      ON pp.ProductSubcategoryID = pps.ProductSubcategoryID</w:t>
      </w:r>
    </w:p>
    <w:p w:rsidR="00763C57" w:rsidRPr="00763C57" w:rsidRDefault="00763C57" w:rsidP="00763C5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r w:rsidRPr="00763C57">
        <w:rPr>
          <w:rFonts w:ascii="Courier New" w:eastAsia="Times New Roman" w:hAnsi="Courier New" w:cs="Courier New"/>
          <w:color w:val="000000"/>
          <w:sz w:val="20"/>
          <w:szCs w:val="20"/>
          <w:lang w:eastAsia="vi-VN"/>
        </w:rPr>
        <w:t xml:space="preserve">   INNER JOIN Production.ProductCategory AS ppc </w:t>
      </w:r>
    </w:p>
    <w:p w:rsidR="00763C57" w:rsidRPr="00763C57" w:rsidRDefault="00763C57" w:rsidP="00763C5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r w:rsidRPr="00763C57">
        <w:rPr>
          <w:rFonts w:ascii="Courier New" w:eastAsia="Times New Roman" w:hAnsi="Courier New" w:cs="Courier New"/>
          <w:color w:val="000000"/>
          <w:sz w:val="20"/>
          <w:szCs w:val="20"/>
          <w:lang w:eastAsia="vi-VN"/>
        </w:rPr>
        <w:t xml:space="preserve">      ON ppc.ProductCategoryID = pps.ProductCategoryID</w:t>
      </w:r>
    </w:p>
    <w:p w:rsidR="00763C57" w:rsidRPr="00763C57" w:rsidRDefault="00763C57" w:rsidP="00763C5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r w:rsidRPr="00763C57">
        <w:rPr>
          <w:rFonts w:ascii="Courier New" w:eastAsia="Times New Roman" w:hAnsi="Courier New" w:cs="Courier New"/>
          <w:color w:val="000000"/>
          <w:sz w:val="20"/>
          <w:szCs w:val="20"/>
          <w:lang w:eastAsia="vi-VN"/>
        </w:rPr>
        <w:t xml:space="preserve">GROUP BY ppc.Name, soh.OrderDate, soh.SalesOrderNumber, pps.Name, pp.Name, </w:t>
      </w:r>
    </w:p>
    <w:p w:rsidR="00763C57" w:rsidRPr="00763C57" w:rsidRDefault="00763C57" w:rsidP="00763C5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r w:rsidRPr="00763C57">
        <w:rPr>
          <w:rFonts w:ascii="Courier New" w:eastAsia="Times New Roman" w:hAnsi="Courier New" w:cs="Courier New"/>
          <w:color w:val="000000"/>
          <w:sz w:val="20"/>
          <w:szCs w:val="20"/>
          <w:lang w:eastAsia="vi-VN"/>
        </w:rPr>
        <w:t xml:space="preserve">   soh.SalesPersonID</w:t>
      </w:r>
    </w:p>
    <w:p w:rsidR="00763C57" w:rsidRPr="00763C57" w:rsidRDefault="00763C57" w:rsidP="00763C5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r w:rsidRPr="00763C57">
        <w:rPr>
          <w:rFonts w:ascii="Courier New" w:eastAsia="Times New Roman" w:hAnsi="Courier New" w:cs="Courier New"/>
          <w:color w:val="000000"/>
          <w:sz w:val="20"/>
          <w:szCs w:val="20"/>
          <w:lang w:eastAsia="vi-VN"/>
        </w:rPr>
        <w:t>HAVING ppc.Name = 'Clothing'</w:t>
      </w:r>
    </w:p>
    <w:p w:rsidR="00763C57" w:rsidRPr="00763C57" w:rsidRDefault="00763C57" w:rsidP="00763C5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vi-VN"/>
        </w:rPr>
      </w:pPr>
    </w:p>
    <w:p w:rsidR="00763C57" w:rsidRPr="00763C57" w:rsidRDefault="00763C57" w:rsidP="00763C5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763C57">
        <w:rPr>
          <w:rFonts w:ascii="Times New Roman" w:eastAsia="Times New Roman" w:hAnsi="Times New Roman" w:cs="Times New Roman"/>
          <w:sz w:val="24"/>
          <w:szCs w:val="24"/>
          <w:lang w:eastAsia="vi-VN"/>
        </w:rPr>
        <w:lastRenderedPageBreak/>
        <w:t xml:space="preserve">(Optional) Click the </w:t>
      </w:r>
      <w:r w:rsidRPr="00763C57">
        <w:rPr>
          <w:rFonts w:ascii="Times New Roman" w:eastAsia="Times New Roman" w:hAnsi="Times New Roman" w:cs="Times New Roman"/>
          <w:b/>
          <w:bCs/>
          <w:sz w:val="24"/>
          <w:szCs w:val="24"/>
          <w:lang w:eastAsia="vi-VN"/>
        </w:rPr>
        <w:t>Query Designer</w:t>
      </w:r>
      <w:r w:rsidRPr="00763C57">
        <w:rPr>
          <w:rFonts w:ascii="Times New Roman" w:eastAsia="Times New Roman" w:hAnsi="Times New Roman" w:cs="Times New Roman"/>
          <w:sz w:val="24"/>
          <w:szCs w:val="24"/>
          <w:lang w:eastAsia="vi-VN"/>
        </w:rPr>
        <w:t xml:space="preserve"> button. The query is displayed in the text-based query designer. You can toggle to the graphical query designer by clicking </w:t>
      </w:r>
      <w:r w:rsidRPr="00763C57">
        <w:rPr>
          <w:rFonts w:ascii="Times New Roman" w:eastAsia="Times New Roman" w:hAnsi="Times New Roman" w:cs="Times New Roman"/>
          <w:b/>
          <w:bCs/>
          <w:sz w:val="24"/>
          <w:szCs w:val="24"/>
          <w:lang w:eastAsia="vi-VN"/>
        </w:rPr>
        <w:t>Edit As Text</w:t>
      </w:r>
      <w:r w:rsidRPr="00763C57">
        <w:rPr>
          <w:rFonts w:ascii="Times New Roman" w:eastAsia="Times New Roman" w:hAnsi="Times New Roman" w:cs="Times New Roman"/>
          <w:sz w:val="24"/>
          <w:szCs w:val="24"/>
          <w:lang w:eastAsia="vi-VN"/>
        </w:rPr>
        <w:t xml:space="preserve">. View the results of the query by clicking the run </w:t>
      </w:r>
      <w:r>
        <w:rPr>
          <w:rFonts w:ascii="Times New Roman" w:eastAsia="Times New Roman" w:hAnsi="Times New Roman" w:cs="Times New Roman"/>
          <w:noProof/>
          <w:sz w:val="24"/>
          <w:szCs w:val="24"/>
          <w:lang w:val="en-US"/>
        </w:rPr>
        <w:drawing>
          <wp:inline distT="0" distB="0" distL="0" distR="0">
            <wp:extent cx="180975" cy="247650"/>
            <wp:effectExtent l="19050" t="0" r="9525" b="0"/>
            <wp:docPr id="11" name="0bf5c2cb-7f0c-4b40-b267-7c058e06765e" descr="ssrs_querydesigner_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bf5c2cb-7f0c-4b40-b267-7c058e06765e" descr="ssrs_querydesigner_run"/>
                    <pic:cNvPicPr>
                      <a:picLocks noChangeAspect="1" noChangeArrowheads="1"/>
                    </pic:cNvPicPr>
                  </pic:nvPicPr>
                  <pic:blipFill>
                    <a:blip r:embed="rId30"/>
                    <a:srcRect/>
                    <a:stretch>
                      <a:fillRect/>
                    </a:stretch>
                  </pic:blipFill>
                  <pic:spPr bwMode="auto">
                    <a:xfrm>
                      <a:off x="0" y="0"/>
                      <a:ext cx="180975" cy="247650"/>
                    </a:xfrm>
                    <a:prstGeom prst="rect">
                      <a:avLst/>
                    </a:prstGeom>
                    <a:noFill/>
                    <a:ln w="9525">
                      <a:noFill/>
                      <a:miter lim="800000"/>
                      <a:headEnd/>
                      <a:tailEnd/>
                    </a:ln>
                  </pic:spPr>
                </pic:pic>
              </a:graphicData>
            </a:graphic>
          </wp:inline>
        </w:drawing>
      </w:r>
      <w:r w:rsidRPr="00763C57">
        <w:rPr>
          <w:rFonts w:ascii="Times New Roman" w:eastAsia="Times New Roman" w:hAnsi="Times New Roman" w:cs="Times New Roman"/>
          <w:sz w:val="24"/>
          <w:szCs w:val="24"/>
          <w:lang w:eastAsia="vi-VN"/>
        </w:rPr>
        <w:t>button on the query designer toolbar.</w:t>
      </w:r>
    </w:p>
    <w:p w:rsidR="00763C57" w:rsidRPr="00763C57" w:rsidRDefault="00763C57" w:rsidP="00763C57">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763C57">
        <w:rPr>
          <w:rFonts w:ascii="Times New Roman" w:eastAsia="Times New Roman" w:hAnsi="Times New Roman" w:cs="Times New Roman"/>
          <w:sz w:val="24"/>
          <w:szCs w:val="24"/>
          <w:lang w:eastAsia="vi-VN"/>
        </w:rPr>
        <w:t xml:space="preserve">You see the data from six fields from four different tables in the </w:t>
      </w:r>
      <w:r w:rsidRPr="00763C57">
        <w:rPr>
          <w:rFonts w:ascii="Times New Roman" w:eastAsia="Times New Roman" w:hAnsi="Times New Roman" w:cs="Times New Roman"/>
          <w:b/>
          <w:bCs/>
          <w:sz w:val="24"/>
          <w:szCs w:val="24"/>
          <w:lang w:eastAsia="vi-VN"/>
        </w:rPr>
        <w:t>AdventureWorks2014</w:t>
      </w:r>
      <w:r w:rsidRPr="00763C57">
        <w:rPr>
          <w:rFonts w:ascii="Times New Roman" w:eastAsia="Times New Roman" w:hAnsi="Times New Roman" w:cs="Times New Roman"/>
          <w:sz w:val="24"/>
          <w:szCs w:val="24"/>
          <w:lang w:eastAsia="vi-VN"/>
        </w:rPr>
        <w:t xml:space="preserve"> database. The query makes use of Transact-SQL functionality such as aliases. For example, the SalesOrderHeader table is called soh.</w:t>
      </w:r>
    </w:p>
    <w:p w:rsidR="00763C57" w:rsidRPr="00763C57" w:rsidRDefault="00763C57" w:rsidP="00763C57">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763C57">
        <w:rPr>
          <w:rFonts w:ascii="Times New Roman" w:eastAsia="Times New Roman" w:hAnsi="Times New Roman" w:cs="Times New Roman"/>
          <w:sz w:val="24"/>
          <w:szCs w:val="24"/>
          <w:lang w:eastAsia="vi-VN"/>
        </w:rPr>
        <w:t xml:space="preserve">Click </w:t>
      </w:r>
      <w:r w:rsidRPr="00763C57">
        <w:rPr>
          <w:rFonts w:ascii="Times New Roman" w:eastAsia="Times New Roman" w:hAnsi="Times New Roman" w:cs="Times New Roman"/>
          <w:b/>
          <w:bCs/>
          <w:sz w:val="24"/>
          <w:szCs w:val="24"/>
          <w:lang w:eastAsia="vi-VN"/>
        </w:rPr>
        <w:t>OK</w:t>
      </w:r>
      <w:r w:rsidRPr="00763C57">
        <w:rPr>
          <w:rFonts w:ascii="Times New Roman" w:eastAsia="Times New Roman" w:hAnsi="Times New Roman" w:cs="Times New Roman"/>
          <w:sz w:val="24"/>
          <w:szCs w:val="24"/>
          <w:lang w:eastAsia="vi-VN"/>
        </w:rPr>
        <w:t xml:space="preserve"> to exit the query designer.</w:t>
      </w:r>
    </w:p>
    <w:p w:rsidR="00763C57" w:rsidRPr="00763C57" w:rsidRDefault="00763C57" w:rsidP="00763C5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763C57">
        <w:rPr>
          <w:rFonts w:ascii="Times New Roman" w:eastAsia="Times New Roman" w:hAnsi="Times New Roman" w:cs="Times New Roman"/>
          <w:sz w:val="24"/>
          <w:szCs w:val="24"/>
          <w:lang w:eastAsia="vi-VN"/>
        </w:rPr>
        <w:t xml:space="preserve">Click </w:t>
      </w:r>
      <w:r w:rsidRPr="00763C57">
        <w:rPr>
          <w:rFonts w:ascii="Times New Roman" w:eastAsia="Times New Roman" w:hAnsi="Times New Roman" w:cs="Times New Roman"/>
          <w:b/>
          <w:bCs/>
          <w:sz w:val="24"/>
          <w:szCs w:val="24"/>
          <w:lang w:eastAsia="vi-VN"/>
        </w:rPr>
        <w:t>OK</w:t>
      </w:r>
      <w:r w:rsidRPr="00763C57">
        <w:rPr>
          <w:rFonts w:ascii="Times New Roman" w:eastAsia="Times New Roman" w:hAnsi="Times New Roman" w:cs="Times New Roman"/>
          <w:sz w:val="24"/>
          <w:szCs w:val="24"/>
          <w:lang w:eastAsia="vi-VN"/>
        </w:rPr>
        <w:t xml:space="preserve"> to exit the </w:t>
      </w:r>
      <w:r w:rsidRPr="00763C57">
        <w:rPr>
          <w:rFonts w:ascii="Times New Roman" w:eastAsia="Times New Roman" w:hAnsi="Times New Roman" w:cs="Times New Roman"/>
          <w:b/>
          <w:bCs/>
          <w:sz w:val="24"/>
          <w:szCs w:val="24"/>
          <w:lang w:eastAsia="vi-VN"/>
        </w:rPr>
        <w:t>Dataset Properties</w:t>
      </w:r>
      <w:r w:rsidRPr="00763C57">
        <w:rPr>
          <w:rFonts w:ascii="Times New Roman" w:eastAsia="Times New Roman" w:hAnsi="Times New Roman" w:cs="Times New Roman"/>
          <w:sz w:val="24"/>
          <w:szCs w:val="24"/>
          <w:lang w:eastAsia="vi-VN"/>
        </w:rPr>
        <w:t xml:space="preserve"> dialog box.</w:t>
      </w:r>
    </w:p>
    <w:p w:rsidR="00763C57" w:rsidRPr="00763C57" w:rsidRDefault="00763C57" w:rsidP="00763C57">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763C57">
        <w:rPr>
          <w:rFonts w:ascii="Times New Roman" w:eastAsia="Times New Roman" w:hAnsi="Times New Roman" w:cs="Times New Roman"/>
          <w:sz w:val="24"/>
          <w:szCs w:val="24"/>
          <w:lang w:eastAsia="vi-VN"/>
        </w:rPr>
        <w:t xml:space="preserve">Your </w:t>
      </w:r>
      <w:r w:rsidRPr="00763C57">
        <w:rPr>
          <w:rFonts w:ascii="Times New Roman" w:eastAsia="Times New Roman" w:hAnsi="Times New Roman" w:cs="Times New Roman"/>
          <w:b/>
          <w:bCs/>
          <w:sz w:val="24"/>
          <w:szCs w:val="24"/>
          <w:lang w:eastAsia="vi-VN"/>
        </w:rPr>
        <w:t>AdventureWorksDataset</w:t>
      </w:r>
      <w:r w:rsidRPr="00763C57">
        <w:rPr>
          <w:rFonts w:ascii="Times New Roman" w:eastAsia="Times New Roman" w:hAnsi="Times New Roman" w:cs="Times New Roman"/>
          <w:sz w:val="24"/>
          <w:szCs w:val="24"/>
          <w:lang w:eastAsia="vi-VN"/>
        </w:rPr>
        <w:t xml:space="preserve"> dataset and fields appear in the Report Data pane.</w:t>
      </w:r>
      <w:r w:rsidRPr="00763C57">
        <w:rPr>
          <w:rFonts w:ascii="Times New Roman" w:eastAsia="Times New Roman" w:hAnsi="Times New Roman" w:cs="Times New Roman"/>
          <w:sz w:val="24"/>
          <w:szCs w:val="24"/>
          <w:lang w:eastAsia="vi-VN"/>
        </w:rPr>
        <w:br/>
      </w:r>
      <w:r>
        <w:rPr>
          <w:rFonts w:ascii="Times New Roman" w:eastAsia="Times New Roman" w:hAnsi="Times New Roman" w:cs="Times New Roman"/>
          <w:noProof/>
          <w:sz w:val="24"/>
          <w:szCs w:val="24"/>
          <w:lang w:val="en-US"/>
        </w:rPr>
        <w:drawing>
          <wp:inline distT="0" distB="0" distL="0" distR="0">
            <wp:extent cx="1809750" cy="1552575"/>
            <wp:effectExtent l="19050" t="0" r="0" b="0"/>
            <wp:docPr id="12" name="0a7cccb5-6d03-40d1-8524-7ec1a74276be" descr="ssrs_adventureworks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7cccb5-6d03-40d1-8524-7ec1a74276be" descr="ssrs_adventureworksdataset"/>
                    <pic:cNvPicPr>
                      <a:picLocks noChangeAspect="1" noChangeArrowheads="1"/>
                    </pic:cNvPicPr>
                  </pic:nvPicPr>
                  <pic:blipFill>
                    <a:blip r:embed="rId31"/>
                    <a:srcRect/>
                    <a:stretch>
                      <a:fillRect/>
                    </a:stretch>
                  </pic:blipFill>
                  <pic:spPr bwMode="auto">
                    <a:xfrm>
                      <a:off x="0" y="0"/>
                      <a:ext cx="1809750" cy="1552575"/>
                    </a:xfrm>
                    <a:prstGeom prst="rect">
                      <a:avLst/>
                    </a:prstGeom>
                    <a:noFill/>
                    <a:ln w="9525">
                      <a:noFill/>
                      <a:miter lim="800000"/>
                      <a:headEnd/>
                      <a:tailEnd/>
                    </a:ln>
                  </pic:spPr>
                </pic:pic>
              </a:graphicData>
            </a:graphic>
          </wp:inline>
        </w:drawing>
      </w:r>
    </w:p>
    <w:p w:rsidR="00763C57" w:rsidRDefault="00763C57">
      <w:r>
        <w:t xml:space="preserve">You have successfully specified a query that retrieves data for your report. Next, you will create the report layout. </w:t>
      </w:r>
      <w:r>
        <w:br w:type="page"/>
      </w:r>
    </w:p>
    <w:p w:rsidR="00763C57" w:rsidRDefault="00763C57" w:rsidP="00763C57">
      <w:pPr>
        <w:pStyle w:val="Heading1"/>
      </w:pPr>
      <w:r>
        <w:lastRenderedPageBreak/>
        <w:t>Lesson 4: Adding a Table to the Report (Reporting Services)</w:t>
      </w:r>
    </w:p>
    <w:p w:rsidR="00763C57" w:rsidRDefault="00763C57" w:rsidP="00763C57">
      <w:r>
        <w:t> Updated: April 18, 2016</w:t>
      </w:r>
    </w:p>
    <w:p w:rsidR="00763C57" w:rsidRDefault="00763C57" w:rsidP="00763C57">
      <w:pPr>
        <w:pStyle w:val="NormalWeb"/>
      </w:pPr>
      <w:r>
        <w:t>Applies To: SQL Server 2016</w:t>
      </w:r>
    </w:p>
    <w:p w:rsidR="00763C57" w:rsidRDefault="00763C57" w:rsidP="00763C57">
      <w:pPr>
        <w:pStyle w:val="NormalWeb"/>
      </w:pPr>
      <w:r>
        <w:t>After the dataset is defined, you can start designing the report. You create a report layout by dragging and dropping data regions, text boxes, images, and other items that you want to include in your report to the design surface.</w:t>
      </w:r>
    </w:p>
    <w:p w:rsidR="00763C57" w:rsidRDefault="00763C57" w:rsidP="00763C57">
      <w:pPr>
        <w:pStyle w:val="NormalWeb"/>
      </w:pPr>
      <w:r>
        <w:t xml:space="preserve">Items that contain repeated rows of data from underlying datasets are called </w:t>
      </w:r>
      <w:r>
        <w:rPr>
          <w:rStyle w:val="Emphasis"/>
        </w:rPr>
        <w:t>data regions</w:t>
      </w:r>
      <w:r>
        <w:t>. A basic report will have only one data region, but you can add more, for example, if you want to add a chart to your tabular report. After you add a data region, you can add fields to the data region.</w:t>
      </w:r>
    </w:p>
    <w:p w:rsidR="00763C57" w:rsidRDefault="00763C57" w:rsidP="00763C57">
      <w:pPr>
        <w:pStyle w:val="Heading3"/>
      </w:pPr>
      <w:r>
        <w:t>To add a Table data region and fields to a report layout</w:t>
      </w:r>
    </w:p>
    <w:p w:rsidR="00763C57" w:rsidRDefault="00763C57" w:rsidP="00763C57">
      <w:pPr>
        <w:pStyle w:val="NormalWeb"/>
        <w:numPr>
          <w:ilvl w:val="0"/>
          <w:numId w:val="7"/>
        </w:numPr>
      </w:pPr>
      <w:r>
        <w:t xml:space="preserve">In the </w:t>
      </w:r>
      <w:r>
        <w:rPr>
          <w:rStyle w:val="Strong"/>
        </w:rPr>
        <w:t>Toolbox</w:t>
      </w:r>
      <w:r>
        <w:t xml:space="preserve">, click </w:t>
      </w:r>
      <w:r>
        <w:rPr>
          <w:rStyle w:val="Strong"/>
        </w:rPr>
        <w:t>Table</w:t>
      </w:r>
      <w:r>
        <w:t xml:space="preserve">, and then click on the design surface and drag the mouse. Report Designer draws a table data region with three columns in the center of the design surface. The </w:t>
      </w:r>
      <w:r>
        <w:rPr>
          <w:rStyle w:val="Strong"/>
        </w:rPr>
        <w:t>Toolbox</w:t>
      </w:r>
      <w:r>
        <w:t xml:space="preserve"> may appear as a tab on the left side of the </w:t>
      </w:r>
      <w:r>
        <w:rPr>
          <w:rStyle w:val="Strong"/>
        </w:rPr>
        <w:t>Report Data</w:t>
      </w:r>
      <w:r>
        <w:t xml:space="preserve"> pane. To open the </w:t>
      </w:r>
      <w:r>
        <w:rPr>
          <w:rStyle w:val="Strong"/>
        </w:rPr>
        <w:t>Toolbox</w:t>
      </w:r>
      <w:r>
        <w:t xml:space="preserve">, move the pointer over the </w:t>
      </w:r>
      <w:r>
        <w:rPr>
          <w:rStyle w:val="Strong"/>
        </w:rPr>
        <w:t>Toolbox</w:t>
      </w:r>
      <w:r>
        <w:t xml:space="preserve"> tab. If the </w:t>
      </w:r>
      <w:r>
        <w:rPr>
          <w:rStyle w:val="Strong"/>
        </w:rPr>
        <w:t>Toolbox</w:t>
      </w:r>
      <w:r>
        <w:t xml:space="preserve"> is not visible, from the </w:t>
      </w:r>
      <w:r>
        <w:rPr>
          <w:rStyle w:val="Strong"/>
        </w:rPr>
        <w:t>View</w:t>
      </w:r>
      <w:r>
        <w:t xml:space="preserve"> menu, click </w:t>
      </w:r>
      <w:r>
        <w:rPr>
          <w:rStyle w:val="Strong"/>
        </w:rPr>
        <w:t>Toolbox</w:t>
      </w:r>
    </w:p>
    <w:p w:rsidR="00763C57" w:rsidRDefault="00763C57" w:rsidP="00763C57">
      <w:pPr>
        <w:numPr>
          <w:ilvl w:val="1"/>
          <w:numId w:val="7"/>
        </w:numPr>
        <w:spacing w:before="100" w:beforeAutospacing="1" w:after="100" w:afterAutospacing="1" w:line="240" w:lineRule="auto"/>
      </w:pPr>
      <w:r>
        <w:t xml:space="preserve">You could also right-click the design surface, click </w:t>
      </w:r>
      <w:r>
        <w:rPr>
          <w:rStyle w:val="Strong"/>
        </w:rPr>
        <w:t>Insert</w:t>
      </w:r>
      <w:r>
        <w:t xml:space="preserve"> and then click </w:t>
      </w:r>
      <w:r>
        <w:rPr>
          <w:rStyle w:val="Strong"/>
        </w:rPr>
        <w:t>Table</w:t>
      </w:r>
      <w:r>
        <w:t>.</w:t>
      </w:r>
    </w:p>
    <w:p w:rsidR="00763C57" w:rsidRDefault="00763C57" w:rsidP="00763C57">
      <w:pPr>
        <w:pStyle w:val="NormalWeb"/>
        <w:numPr>
          <w:ilvl w:val="0"/>
          <w:numId w:val="7"/>
        </w:numPr>
      </w:pPr>
      <w:r>
        <w:t xml:space="preserve">In the </w:t>
      </w:r>
      <w:r>
        <w:rPr>
          <w:rStyle w:val="Strong"/>
        </w:rPr>
        <w:t>Report Data</w:t>
      </w:r>
      <w:r>
        <w:t xml:space="preserve"> pane, expand the </w:t>
      </w:r>
      <w:r>
        <w:rPr>
          <w:rStyle w:val="Strong"/>
        </w:rPr>
        <w:t>AdventureWorksDataset</w:t>
      </w:r>
      <w:r>
        <w:t xml:space="preserve"> dataset to display the fields.</w:t>
      </w:r>
    </w:p>
    <w:p w:rsidR="00763C57" w:rsidRDefault="00763C57" w:rsidP="00763C57">
      <w:pPr>
        <w:pStyle w:val="NormalWeb"/>
        <w:numPr>
          <w:ilvl w:val="0"/>
          <w:numId w:val="7"/>
        </w:numPr>
      </w:pPr>
      <w:r>
        <w:t xml:space="preserve">Drag the </w:t>
      </w:r>
      <w:r>
        <w:rPr>
          <w:rStyle w:val="Emphasis"/>
        </w:rPr>
        <w:t>Date</w:t>
      </w:r>
      <w:r>
        <w:t xml:space="preserve"> field from the </w:t>
      </w:r>
      <w:r>
        <w:rPr>
          <w:rStyle w:val="Strong"/>
        </w:rPr>
        <w:t>Report Data</w:t>
      </w:r>
      <w:r>
        <w:t xml:space="preserve"> pane to the first column in the table.</w:t>
      </w:r>
    </w:p>
    <w:p w:rsidR="00763C57" w:rsidRDefault="00763C57" w:rsidP="00763C57">
      <w:pPr>
        <w:pStyle w:val="NormalWeb"/>
        <w:ind w:left="720"/>
      </w:pPr>
      <w:r>
        <w:t xml:space="preserve">When you drop the field into the first column, two things happen. First, the data cell will display the field name, known as the </w:t>
      </w:r>
      <w:r>
        <w:rPr>
          <w:rStyle w:val="Emphasis"/>
        </w:rPr>
        <w:t>field expression</w:t>
      </w:r>
      <w:r>
        <w:t xml:space="preserve">, in brackets: </w:t>
      </w:r>
      <w:r>
        <w:rPr>
          <w:rStyle w:val="HTMLCode"/>
        </w:rPr>
        <w:t>[Date]</w:t>
      </w:r>
      <w:r>
        <w:t>. Second, a column header value is automatically added to Header row, just above the field expression. By default, the column is the name of the field. You can select the Header row text and type a new name.</w:t>
      </w:r>
    </w:p>
    <w:p w:rsidR="00763C57" w:rsidRDefault="00763C57" w:rsidP="00763C57">
      <w:pPr>
        <w:pStyle w:val="NormalWeb"/>
        <w:numPr>
          <w:ilvl w:val="0"/>
          <w:numId w:val="7"/>
        </w:numPr>
      </w:pPr>
      <w:r>
        <w:t xml:space="preserve">Drag the </w:t>
      </w:r>
      <w:r>
        <w:rPr>
          <w:rStyle w:val="Emphasis"/>
        </w:rPr>
        <w:t>Order</w:t>
      </w:r>
      <w:r>
        <w:t xml:space="preserve"> field from the </w:t>
      </w:r>
      <w:r>
        <w:rPr>
          <w:rStyle w:val="Strong"/>
        </w:rPr>
        <w:t>Report Data</w:t>
      </w:r>
      <w:r>
        <w:t xml:space="preserve"> pane to the second column in the table.</w:t>
      </w:r>
    </w:p>
    <w:p w:rsidR="00763C57" w:rsidRDefault="00763C57" w:rsidP="00763C57">
      <w:pPr>
        <w:pStyle w:val="NormalWeb"/>
        <w:numPr>
          <w:ilvl w:val="0"/>
          <w:numId w:val="7"/>
        </w:numPr>
      </w:pPr>
      <w:r>
        <w:t xml:space="preserve">Drag the </w:t>
      </w:r>
      <w:r>
        <w:rPr>
          <w:rStyle w:val="Emphasis"/>
        </w:rPr>
        <w:t>Product</w:t>
      </w:r>
      <w:r>
        <w:t xml:space="preserve"> field from the </w:t>
      </w:r>
      <w:r>
        <w:rPr>
          <w:rStyle w:val="Strong"/>
        </w:rPr>
        <w:t>Report Data</w:t>
      </w:r>
      <w:r>
        <w:t xml:space="preserve"> pane to the third column in the table.</w:t>
      </w:r>
    </w:p>
    <w:p w:rsidR="00763C57" w:rsidRDefault="00763C57" w:rsidP="00763C57">
      <w:pPr>
        <w:pStyle w:val="NormalWeb"/>
        <w:numPr>
          <w:ilvl w:val="0"/>
          <w:numId w:val="7"/>
        </w:numPr>
      </w:pPr>
      <w:r>
        <w:t xml:space="preserve">Drag the Qty field to the right edge of the third column until you get a vertical cursor and the mouse pointer has a plus sign [+]. When you release the mouse button, a fourth column is created for </w:t>
      </w:r>
      <w:r>
        <w:rPr>
          <w:rStyle w:val="HTMLCode"/>
        </w:rPr>
        <w:t>[Qty]</w:t>
      </w:r>
      <w:r>
        <w:t>.</w:t>
      </w:r>
      <w:r>
        <w:br/>
      </w:r>
      <w:r>
        <w:rPr>
          <w:noProof/>
          <w:lang w:val="en-US" w:eastAsia="en-US"/>
        </w:rPr>
        <w:drawing>
          <wp:inline distT="0" distB="0" distL="0" distR="0">
            <wp:extent cx="1114425" cy="847725"/>
            <wp:effectExtent l="19050" t="0" r="9525" b="0"/>
            <wp:docPr id="15" name="b233e2bf-2f8f-4773-a6f1-eeb534951aba" descr="ssrs_tutorial_add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33e2bf-2f8f-4773-a6f1-eeb534951aba" descr="ssrs_tutorial_addcolumn"/>
                    <pic:cNvPicPr>
                      <a:picLocks noChangeAspect="1" noChangeArrowheads="1"/>
                    </pic:cNvPicPr>
                  </pic:nvPicPr>
                  <pic:blipFill>
                    <a:blip r:embed="rId32"/>
                    <a:srcRect/>
                    <a:stretch>
                      <a:fillRect/>
                    </a:stretch>
                  </pic:blipFill>
                  <pic:spPr bwMode="auto">
                    <a:xfrm>
                      <a:off x="0" y="0"/>
                      <a:ext cx="1114425" cy="847725"/>
                    </a:xfrm>
                    <a:prstGeom prst="rect">
                      <a:avLst/>
                    </a:prstGeom>
                    <a:noFill/>
                    <a:ln w="9525">
                      <a:noFill/>
                      <a:miter lim="800000"/>
                      <a:headEnd/>
                      <a:tailEnd/>
                    </a:ln>
                  </pic:spPr>
                </pic:pic>
              </a:graphicData>
            </a:graphic>
          </wp:inline>
        </w:drawing>
      </w:r>
    </w:p>
    <w:p w:rsidR="00763C57" w:rsidRDefault="00763C57" w:rsidP="00763C57">
      <w:pPr>
        <w:pStyle w:val="NormalWeb"/>
        <w:numPr>
          <w:ilvl w:val="0"/>
          <w:numId w:val="7"/>
        </w:numPr>
      </w:pPr>
      <w:r>
        <w:t>Add the LineTotal field in the same way, creating a fifth column. The column header is Line Total. Report Designer automatically creates a friendly name for the column by splitting LineTotal into two words.</w:t>
      </w:r>
    </w:p>
    <w:p w:rsidR="00763C57" w:rsidRDefault="00763C57" w:rsidP="00763C57">
      <w:pPr>
        <w:pStyle w:val="HTMLPreformatted"/>
        <w:rPr>
          <w:color w:val="000000"/>
        </w:rPr>
      </w:pPr>
      <w:r>
        <w:rPr>
          <w:color w:val="000000"/>
        </w:rPr>
        <w:lastRenderedPageBreak/>
        <w:t>The following diagram shows a table data region that has been populated with these fields: Date, Order, Product, Qty, and Line Total.</w:t>
      </w:r>
    </w:p>
    <w:p w:rsidR="00763C57" w:rsidRDefault="00763C57" w:rsidP="00763C57">
      <w:pPr>
        <w:pStyle w:val="HTMLPreformatted"/>
        <w:rPr>
          <w:color w:val="000000"/>
        </w:rPr>
      </w:pPr>
    </w:p>
    <w:p w:rsidR="00763C57" w:rsidRDefault="00763C57" w:rsidP="00763C57">
      <w:pPr>
        <w:pStyle w:val="NormalWeb"/>
      </w:pPr>
      <w:r>
        <w:rPr>
          <w:noProof/>
          <w:lang w:val="en-US" w:eastAsia="en-US"/>
        </w:rPr>
        <w:drawing>
          <wp:inline distT="0" distB="0" distL="0" distR="0">
            <wp:extent cx="4924425" cy="828675"/>
            <wp:effectExtent l="19050" t="0" r="9525" b="0"/>
            <wp:docPr id="16" name="af8f5d8d-cf80-47c4-9e85-4484ee8a8723" descr="rs_BasicTableDetails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8f5d8d-cf80-47c4-9e85-4484ee8a8723" descr="rs_BasicTableDetailsDesign"/>
                    <pic:cNvPicPr>
                      <a:picLocks noChangeAspect="1" noChangeArrowheads="1"/>
                    </pic:cNvPicPr>
                  </pic:nvPicPr>
                  <pic:blipFill>
                    <a:blip r:embed="rId33"/>
                    <a:srcRect/>
                    <a:stretch>
                      <a:fillRect/>
                    </a:stretch>
                  </pic:blipFill>
                  <pic:spPr bwMode="auto">
                    <a:xfrm>
                      <a:off x="0" y="0"/>
                      <a:ext cx="4924425" cy="828675"/>
                    </a:xfrm>
                    <a:prstGeom prst="rect">
                      <a:avLst/>
                    </a:prstGeom>
                    <a:noFill/>
                    <a:ln w="9525">
                      <a:noFill/>
                      <a:miter lim="800000"/>
                      <a:headEnd/>
                      <a:tailEnd/>
                    </a:ln>
                  </pic:spPr>
                </pic:pic>
              </a:graphicData>
            </a:graphic>
          </wp:inline>
        </w:drawing>
      </w:r>
    </w:p>
    <w:p w:rsidR="00763C57" w:rsidRDefault="001660B9" w:rsidP="00763C57">
      <w:pPr>
        <w:pStyle w:val="Heading2"/>
      </w:pPr>
      <w:hyperlink r:id="rId34" w:history="1">
        <w:r w:rsidR="00763C57">
          <w:rPr>
            <w:rStyle w:val="lwcollapsibleareatitle"/>
            <w:color w:val="0000FF"/>
            <w:u w:val="single"/>
          </w:rPr>
          <w:t>Preview Your Report</w:t>
        </w:r>
      </w:hyperlink>
    </w:p>
    <w:p w:rsidR="00763C57" w:rsidRDefault="00763C57" w:rsidP="00763C57">
      <w:pPr>
        <w:pStyle w:val="NormalWeb"/>
      </w:pPr>
      <w:r>
        <w:t>Previewing a report enables you to view the rendered report without having to first publish it to a report server. You will probably want to preview your report frequently during design time. Previewing the report will also run validation on the design and data connections so you can correct errors and issues before publishing the report to a report server.</w:t>
      </w:r>
    </w:p>
    <w:p w:rsidR="00763C57" w:rsidRDefault="00763C57" w:rsidP="00763C57">
      <w:pPr>
        <w:pStyle w:val="Heading4"/>
      </w:pPr>
      <w:r>
        <w:t>To preview a report</w:t>
      </w:r>
    </w:p>
    <w:p w:rsidR="00763C57" w:rsidRDefault="00763C57" w:rsidP="00763C57">
      <w:pPr>
        <w:pStyle w:val="NormalWeb"/>
        <w:numPr>
          <w:ilvl w:val="0"/>
          <w:numId w:val="8"/>
        </w:numPr>
      </w:pPr>
      <w:r>
        <w:t xml:space="preserve">Click the </w:t>
      </w:r>
      <w:r>
        <w:rPr>
          <w:rStyle w:val="Strong"/>
        </w:rPr>
        <w:t>Preview</w:t>
      </w:r>
      <w:r>
        <w:t xml:space="preserve"> tab. Report Designer runs the report and displays it in Preview view.</w:t>
      </w:r>
    </w:p>
    <w:p w:rsidR="00763C57" w:rsidRDefault="00763C57" w:rsidP="00763C57">
      <w:pPr>
        <w:pStyle w:val="NormalWeb"/>
        <w:ind w:left="720"/>
      </w:pPr>
      <w:r>
        <w:t>The following diagram shows part of the report in Preview view.</w:t>
      </w:r>
    </w:p>
    <w:p w:rsidR="00763C57" w:rsidRDefault="00763C57" w:rsidP="00763C57">
      <w:pPr>
        <w:pStyle w:val="NormalWeb"/>
        <w:ind w:left="720"/>
      </w:pPr>
      <w:r>
        <w:rPr>
          <w:noProof/>
          <w:lang w:val="en-US" w:eastAsia="en-US"/>
        </w:rPr>
        <w:drawing>
          <wp:inline distT="0" distB="0" distL="0" distR="0">
            <wp:extent cx="4667250" cy="1066800"/>
            <wp:effectExtent l="19050" t="0" r="0" b="0"/>
            <wp:docPr id="17" name="333eaf02-3f26-4fc4-a026-ac58070c449f" descr="Preview, Detail rows of table with 5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eaf02-3f26-4fc4-a026-ac58070c449f" descr="Preview, Detail rows of table with 5 columns"/>
                    <pic:cNvPicPr>
                      <a:picLocks noChangeAspect="1" noChangeArrowheads="1"/>
                    </pic:cNvPicPr>
                  </pic:nvPicPr>
                  <pic:blipFill>
                    <a:blip r:embed="rId35"/>
                    <a:srcRect/>
                    <a:stretch>
                      <a:fillRect/>
                    </a:stretch>
                  </pic:blipFill>
                  <pic:spPr bwMode="auto">
                    <a:xfrm>
                      <a:off x="0" y="0"/>
                      <a:ext cx="4667250" cy="1066800"/>
                    </a:xfrm>
                    <a:prstGeom prst="rect">
                      <a:avLst/>
                    </a:prstGeom>
                    <a:noFill/>
                    <a:ln w="9525">
                      <a:noFill/>
                      <a:miter lim="800000"/>
                      <a:headEnd/>
                      <a:tailEnd/>
                    </a:ln>
                  </pic:spPr>
                </pic:pic>
              </a:graphicData>
            </a:graphic>
          </wp:inline>
        </w:drawing>
      </w:r>
    </w:p>
    <w:p w:rsidR="00763C57" w:rsidRDefault="00763C57" w:rsidP="00763C57">
      <w:pPr>
        <w:pStyle w:val="NormalWeb"/>
        <w:ind w:left="720"/>
      </w:pPr>
      <w:r>
        <w:t>Notice that the currency (in the Line Total column) has six places after the decimal, and the date has includes a time stamp. You're going to fix that formatting in the next lesson.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9"/>
      </w:tblGrid>
      <w:tr w:rsidR="00763C57" w:rsidTr="00763C57">
        <w:trPr>
          <w:tblCellSpacing w:w="15" w:type="dxa"/>
        </w:trPr>
        <w:tc>
          <w:tcPr>
            <w:tcW w:w="0" w:type="auto"/>
            <w:vAlign w:val="center"/>
            <w:hideMark/>
          </w:tcPr>
          <w:p w:rsidR="00763C57" w:rsidRDefault="00763C57">
            <w:pPr>
              <w:jc w:val="center"/>
              <w:rPr>
                <w:b/>
                <w:bCs/>
                <w:sz w:val="24"/>
                <w:szCs w:val="24"/>
              </w:rPr>
            </w:pPr>
            <w:r>
              <w:rPr>
                <w:b/>
                <w:bCs/>
                <w:noProof/>
                <w:lang w:val="en-US"/>
              </w:rPr>
              <w:drawing>
                <wp:inline distT="0" distB="0" distL="0" distR="0">
                  <wp:extent cx="95250" cy="95250"/>
                  <wp:effectExtent l="19050" t="0" r="0" b="0"/>
                  <wp:docPr id="18"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26"/>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b/>
                <w:bCs/>
              </w:rPr>
              <w:t xml:space="preserve"> Note </w:t>
            </w:r>
          </w:p>
        </w:tc>
      </w:tr>
      <w:tr w:rsidR="00763C57" w:rsidTr="00763C57">
        <w:trPr>
          <w:tblCellSpacing w:w="15" w:type="dxa"/>
        </w:trPr>
        <w:tc>
          <w:tcPr>
            <w:tcW w:w="0" w:type="auto"/>
            <w:vAlign w:val="center"/>
            <w:hideMark/>
          </w:tcPr>
          <w:p w:rsidR="00763C57" w:rsidRDefault="00763C57">
            <w:pPr>
              <w:pStyle w:val="NormalWeb"/>
            </w:pPr>
            <w:r>
              <w:br/>
              <w:t xml:space="preserve">On the </w:t>
            </w:r>
            <w:r>
              <w:rPr>
                <w:rStyle w:val="Strong"/>
              </w:rPr>
              <w:t>File</w:t>
            </w:r>
            <w:r>
              <w:t xml:space="preserve"> menu, click </w:t>
            </w:r>
            <w:r>
              <w:rPr>
                <w:rStyle w:val="Strong"/>
              </w:rPr>
              <w:t>Save All</w:t>
            </w:r>
            <w:r>
              <w:t xml:space="preserve"> to save the report.</w:t>
            </w:r>
          </w:p>
        </w:tc>
      </w:tr>
    </w:tbl>
    <w:p w:rsidR="00763C57" w:rsidRDefault="001660B9" w:rsidP="00763C57">
      <w:pPr>
        <w:pStyle w:val="Heading2"/>
      </w:pPr>
      <w:hyperlink r:id="rId36" w:history="1">
        <w:r w:rsidR="00763C57">
          <w:rPr>
            <w:rStyle w:val="lwcollapsibleareatitle"/>
            <w:color w:val="0000FF"/>
            <w:u w:val="single"/>
          </w:rPr>
          <w:t>Next Steps</w:t>
        </w:r>
      </w:hyperlink>
    </w:p>
    <w:p w:rsidR="00763C57" w:rsidRDefault="00763C57" w:rsidP="00763C57">
      <w:pPr>
        <w:pStyle w:val="NormalWeb"/>
      </w:pPr>
      <w:r>
        <w:t>You have successfully added a Table data region to your report, added fields to the data region, and previewed your report. Next, you will format column headers and date and currency values.</w:t>
      </w:r>
    </w:p>
    <w:p w:rsidR="00FA1144" w:rsidRDefault="00FA1144">
      <w:r>
        <w:br w:type="page"/>
      </w:r>
    </w:p>
    <w:p w:rsidR="00FA1144" w:rsidRDefault="00FA1144" w:rsidP="00FA1144">
      <w:pPr>
        <w:pStyle w:val="Heading1"/>
      </w:pPr>
      <w:r>
        <w:lastRenderedPageBreak/>
        <w:t>Lesson 5: Formatting a Report (Reporting Services)</w:t>
      </w:r>
    </w:p>
    <w:p w:rsidR="00FA1144" w:rsidRDefault="00FA1144" w:rsidP="00FA1144">
      <w:r>
        <w:t> </w:t>
      </w:r>
    </w:p>
    <w:p w:rsidR="00FA1144" w:rsidRDefault="00FA1144" w:rsidP="00FA1144">
      <w:pPr>
        <w:pStyle w:val="NormalWeb"/>
      </w:pPr>
      <w:r>
        <w:t>Updated: April 18, 2016</w:t>
      </w:r>
    </w:p>
    <w:p w:rsidR="00FA1144" w:rsidRDefault="00FA1144" w:rsidP="00FA1144">
      <w:pPr>
        <w:pStyle w:val="NormalWeb"/>
      </w:pPr>
      <w:r>
        <w:t>Applies To: SQL Server 2016</w:t>
      </w:r>
    </w:p>
    <w:p w:rsidR="00FA1144" w:rsidRDefault="00FA1144" w:rsidP="00FA1144">
      <w:pPr>
        <w:pStyle w:val="NormalWeb"/>
      </w:pPr>
      <w:r>
        <w:t>Now that you've added a data region and some fields to the Sales Orders report, you can format the date and currency fields and the column headers.</w:t>
      </w:r>
    </w:p>
    <w:p w:rsidR="00FA1144" w:rsidRDefault="001660B9" w:rsidP="00FA1144">
      <w:pPr>
        <w:pStyle w:val="Heading2"/>
      </w:pPr>
      <w:hyperlink r:id="rId37" w:history="1">
        <w:r w:rsidR="00FA1144">
          <w:rPr>
            <w:rStyle w:val="lwcollapsibleareatitle"/>
            <w:color w:val="0000FF"/>
            <w:u w:val="single"/>
          </w:rPr>
          <w:t>Format the Date</w:t>
        </w:r>
      </w:hyperlink>
    </w:p>
    <w:p w:rsidR="00FA1144" w:rsidRDefault="00FA1144" w:rsidP="00FA1144">
      <w:pPr>
        <w:pStyle w:val="NormalWeb"/>
      </w:pPr>
      <w:r>
        <w:t>The Date field displays date and time information by default. You can format it to display only the date.</w:t>
      </w:r>
    </w:p>
    <w:p w:rsidR="00FA1144" w:rsidRDefault="00FA1144" w:rsidP="00FA1144">
      <w:pPr>
        <w:pStyle w:val="Heading4"/>
      </w:pPr>
      <w:r>
        <w:t>To format a date field</w:t>
      </w:r>
    </w:p>
    <w:p w:rsidR="00FA1144" w:rsidRDefault="00FA1144" w:rsidP="00FA1144">
      <w:pPr>
        <w:pStyle w:val="NormalWeb"/>
        <w:numPr>
          <w:ilvl w:val="0"/>
          <w:numId w:val="10"/>
        </w:numPr>
      </w:pPr>
      <w:r>
        <w:t xml:space="preserve">Click the </w:t>
      </w:r>
      <w:r>
        <w:rPr>
          <w:rStyle w:val="Strong"/>
        </w:rPr>
        <w:t>Design</w:t>
      </w:r>
      <w:r>
        <w:t xml:space="preserve"> tab.</w:t>
      </w:r>
    </w:p>
    <w:p w:rsidR="00FA1144" w:rsidRDefault="00FA1144" w:rsidP="00FA1144">
      <w:pPr>
        <w:pStyle w:val="NormalWeb"/>
        <w:numPr>
          <w:ilvl w:val="0"/>
          <w:numId w:val="10"/>
        </w:numPr>
      </w:pPr>
      <w:r>
        <w:t xml:space="preserve">Right-click the cell with the </w:t>
      </w:r>
      <w:r>
        <w:rPr>
          <w:rStyle w:val="HTMLCode"/>
        </w:rPr>
        <w:t>[Date]</w:t>
      </w:r>
      <w:r>
        <w:t xml:space="preserve"> field expression and then click </w:t>
      </w:r>
      <w:r>
        <w:rPr>
          <w:rStyle w:val="Strong"/>
        </w:rPr>
        <w:t>Text Box Properties</w:t>
      </w:r>
      <w:r>
        <w:t>.</w:t>
      </w:r>
    </w:p>
    <w:p w:rsidR="00FA1144" w:rsidRDefault="00FA1144" w:rsidP="00FA1144">
      <w:pPr>
        <w:pStyle w:val="NormalWeb"/>
        <w:numPr>
          <w:ilvl w:val="0"/>
          <w:numId w:val="10"/>
        </w:numPr>
      </w:pPr>
      <w:r>
        <w:t xml:space="preserve">Click </w:t>
      </w:r>
      <w:r>
        <w:rPr>
          <w:rStyle w:val="Strong"/>
        </w:rPr>
        <w:t>Number</w:t>
      </w:r>
      <w:r>
        <w:t xml:space="preserve">, and then in the </w:t>
      </w:r>
      <w:r>
        <w:rPr>
          <w:rStyle w:val="Strong"/>
        </w:rPr>
        <w:t>Category</w:t>
      </w:r>
      <w:r>
        <w:t xml:space="preserve"> field, click </w:t>
      </w:r>
      <w:r>
        <w:rPr>
          <w:rStyle w:val="Strong"/>
        </w:rPr>
        <w:t>Date</w:t>
      </w:r>
      <w:r>
        <w:t>.</w:t>
      </w:r>
    </w:p>
    <w:p w:rsidR="00FA1144" w:rsidRDefault="00FA1144" w:rsidP="00FA1144">
      <w:pPr>
        <w:pStyle w:val="NormalWeb"/>
        <w:numPr>
          <w:ilvl w:val="0"/>
          <w:numId w:val="10"/>
        </w:numPr>
      </w:pPr>
      <w:r>
        <w:t xml:space="preserve">In the </w:t>
      </w:r>
      <w:r>
        <w:rPr>
          <w:rStyle w:val="Strong"/>
        </w:rPr>
        <w:t>Type</w:t>
      </w:r>
      <w:r>
        <w:t xml:space="preserve"> box, select </w:t>
      </w:r>
      <w:r>
        <w:rPr>
          <w:rStyle w:val="Strong"/>
        </w:rPr>
        <w:t>January 31, 2000</w:t>
      </w:r>
      <w:r>
        <w:t>.</w:t>
      </w:r>
    </w:p>
    <w:p w:rsidR="00FA1144" w:rsidRDefault="00FA1144" w:rsidP="00FA1144">
      <w:pPr>
        <w:pStyle w:val="NormalWeb"/>
        <w:numPr>
          <w:ilvl w:val="0"/>
          <w:numId w:val="10"/>
        </w:numPr>
      </w:pPr>
      <w:r>
        <w:t xml:space="preserve">Click </w:t>
      </w:r>
      <w:r>
        <w:rPr>
          <w:rStyle w:val="Strong"/>
        </w:rPr>
        <w:t>OK</w:t>
      </w:r>
      <w:r>
        <w:t>.</w:t>
      </w:r>
    </w:p>
    <w:p w:rsidR="00FA1144" w:rsidRDefault="00FA1144" w:rsidP="00FA1144">
      <w:pPr>
        <w:pStyle w:val="NormalWeb"/>
        <w:numPr>
          <w:ilvl w:val="0"/>
          <w:numId w:val="10"/>
        </w:numPr>
      </w:pPr>
      <w:r>
        <w:t xml:space="preserve">Preview the report to see the change to the </w:t>
      </w:r>
      <w:r>
        <w:rPr>
          <w:rStyle w:val="HTMLCode"/>
        </w:rPr>
        <w:t>[Date]</w:t>
      </w:r>
      <w:r>
        <w:t xml:space="preserve"> field and then change back to design view.</w:t>
      </w:r>
    </w:p>
    <w:p w:rsidR="00FA1144" w:rsidRDefault="001660B9" w:rsidP="00FA1144">
      <w:pPr>
        <w:pStyle w:val="Heading2"/>
      </w:pPr>
      <w:hyperlink r:id="rId38" w:history="1">
        <w:r w:rsidR="00FA1144">
          <w:rPr>
            <w:rStyle w:val="lwcollapsibleareatitle"/>
            <w:color w:val="0000FF"/>
            <w:u w:val="single"/>
          </w:rPr>
          <w:t>Format the Currency</w:t>
        </w:r>
      </w:hyperlink>
    </w:p>
    <w:p w:rsidR="00FA1144" w:rsidRDefault="00FA1144" w:rsidP="00FA1144">
      <w:pPr>
        <w:pStyle w:val="NormalWeb"/>
      </w:pPr>
      <w:r>
        <w:t>The LineTotal field displays a general number. Format it to display the number as currency.</w:t>
      </w:r>
    </w:p>
    <w:p w:rsidR="00FA1144" w:rsidRDefault="00FA1144" w:rsidP="00FA1144">
      <w:pPr>
        <w:pStyle w:val="Heading4"/>
      </w:pPr>
      <w:r>
        <w:t>To format a currency field</w:t>
      </w:r>
    </w:p>
    <w:p w:rsidR="00FA1144" w:rsidRDefault="00FA1144" w:rsidP="00FA1144">
      <w:pPr>
        <w:pStyle w:val="NormalWeb"/>
        <w:numPr>
          <w:ilvl w:val="0"/>
          <w:numId w:val="11"/>
        </w:numPr>
      </w:pPr>
      <w:r>
        <w:t xml:space="preserve">Right-click the cell with the </w:t>
      </w:r>
      <w:r>
        <w:rPr>
          <w:rStyle w:val="HTMLCode"/>
        </w:rPr>
        <w:t>[LineTotal]</w:t>
      </w:r>
      <w:r>
        <w:t xml:space="preserve"> field expression and then click </w:t>
      </w:r>
      <w:r>
        <w:rPr>
          <w:rStyle w:val="Strong"/>
        </w:rPr>
        <w:t>Text Box Properties</w:t>
      </w:r>
      <w:r>
        <w:t>.</w:t>
      </w:r>
    </w:p>
    <w:p w:rsidR="00FA1144" w:rsidRDefault="00FA1144" w:rsidP="00FA1144">
      <w:pPr>
        <w:pStyle w:val="NormalWeb"/>
        <w:numPr>
          <w:ilvl w:val="0"/>
          <w:numId w:val="11"/>
        </w:numPr>
      </w:pPr>
      <w:r>
        <w:t xml:space="preserve">Click </w:t>
      </w:r>
      <w:r>
        <w:rPr>
          <w:rStyle w:val="Strong"/>
        </w:rPr>
        <w:t>Number</w:t>
      </w:r>
      <w:r>
        <w:t xml:space="preserve">, and in the </w:t>
      </w:r>
      <w:r>
        <w:rPr>
          <w:rStyle w:val="Strong"/>
        </w:rPr>
        <w:t>Category</w:t>
      </w:r>
      <w:r>
        <w:t xml:space="preserve"> field, click </w:t>
      </w:r>
      <w:r>
        <w:rPr>
          <w:rStyle w:val="Strong"/>
        </w:rPr>
        <w:t>Currency</w:t>
      </w:r>
      <w:r>
        <w:t>.</w:t>
      </w:r>
    </w:p>
    <w:p w:rsidR="00FA1144" w:rsidRDefault="00FA1144" w:rsidP="00FA1144">
      <w:pPr>
        <w:pStyle w:val="NormalWeb"/>
        <w:numPr>
          <w:ilvl w:val="0"/>
          <w:numId w:val="11"/>
        </w:numPr>
      </w:pPr>
      <w:r>
        <w:t>If your regional setting is English (United States), the defaults should be:</w:t>
      </w:r>
    </w:p>
    <w:p w:rsidR="00FA1144" w:rsidRDefault="00FA1144" w:rsidP="00FA1144">
      <w:pPr>
        <w:pStyle w:val="NormalWeb"/>
        <w:numPr>
          <w:ilvl w:val="1"/>
          <w:numId w:val="11"/>
        </w:numPr>
      </w:pPr>
      <w:r>
        <w:rPr>
          <w:rStyle w:val="Strong"/>
        </w:rPr>
        <w:t>Decimal places: 2</w:t>
      </w:r>
    </w:p>
    <w:p w:rsidR="00FA1144" w:rsidRDefault="00FA1144" w:rsidP="00FA1144">
      <w:pPr>
        <w:pStyle w:val="NormalWeb"/>
        <w:numPr>
          <w:ilvl w:val="1"/>
          <w:numId w:val="11"/>
        </w:numPr>
      </w:pPr>
      <w:r>
        <w:rPr>
          <w:rStyle w:val="Strong"/>
        </w:rPr>
        <w:t>Negative numbers: ($12345.00)</w:t>
      </w:r>
    </w:p>
    <w:p w:rsidR="00FA1144" w:rsidRDefault="00FA1144" w:rsidP="00FA1144">
      <w:pPr>
        <w:pStyle w:val="NormalWeb"/>
        <w:numPr>
          <w:ilvl w:val="1"/>
          <w:numId w:val="11"/>
        </w:numPr>
      </w:pPr>
      <w:r>
        <w:rPr>
          <w:rStyle w:val="Strong"/>
        </w:rPr>
        <w:t>Symbol: $ English (United States)</w:t>
      </w:r>
    </w:p>
    <w:p w:rsidR="00FA1144" w:rsidRDefault="00FA1144" w:rsidP="00FA1144">
      <w:pPr>
        <w:pStyle w:val="NormalWeb"/>
        <w:numPr>
          <w:ilvl w:val="0"/>
          <w:numId w:val="11"/>
        </w:numPr>
      </w:pPr>
      <w:r>
        <w:t xml:space="preserve">Select </w:t>
      </w:r>
      <w:r>
        <w:rPr>
          <w:rStyle w:val="Strong"/>
        </w:rPr>
        <w:t>Use 1000 separator (,)</w:t>
      </w:r>
      <w:r>
        <w:t>.</w:t>
      </w:r>
    </w:p>
    <w:p w:rsidR="00FA1144" w:rsidRDefault="00FA1144" w:rsidP="00FA1144">
      <w:pPr>
        <w:pStyle w:val="NormalWeb"/>
        <w:ind w:left="720"/>
      </w:pPr>
      <w:r>
        <w:t>If the sample text is:</w:t>
      </w:r>
      <w:r>
        <w:rPr>
          <w:rStyle w:val="Strong"/>
        </w:rPr>
        <w:t>$12,345.00</w:t>
      </w:r>
      <w:r>
        <w:t>, then your settings are correct.</w:t>
      </w:r>
    </w:p>
    <w:p w:rsidR="00FA1144" w:rsidRDefault="00FA1144" w:rsidP="00FA1144">
      <w:pPr>
        <w:pStyle w:val="NormalWeb"/>
        <w:numPr>
          <w:ilvl w:val="0"/>
          <w:numId w:val="11"/>
        </w:numPr>
      </w:pPr>
      <w:r>
        <w:t xml:space="preserve">Click </w:t>
      </w:r>
      <w:r>
        <w:rPr>
          <w:rStyle w:val="Strong"/>
        </w:rPr>
        <w:t>OK</w:t>
      </w:r>
      <w:r>
        <w:t>.</w:t>
      </w:r>
    </w:p>
    <w:p w:rsidR="00FA1144" w:rsidRDefault="00FA1144" w:rsidP="00FA1144">
      <w:pPr>
        <w:pStyle w:val="NormalWeb"/>
        <w:numPr>
          <w:ilvl w:val="0"/>
          <w:numId w:val="11"/>
        </w:numPr>
      </w:pPr>
      <w:r>
        <w:lastRenderedPageBreak/>
        <w:t xml:space="preserve">Preview the report to see the change to the </w:t>
      </w:r>
      <w:r>
        <w:rPr>
          <w:rStyle w:val="HTMLCode"/>
        </w:rPr>
        <w:t>[LineTotal]</w:t>
      </w:r>
      <w:r>
        <w:t xml:space="preserve"> field and then change back to design view.</w:t>
      </w:r>
    </w:p>
    <w:p w:rsidR="00FA1144" w:rsidRDefault="001660B9" w:rsidP="00FA1144">
      <w:pPr>
        <w:pStyle w:val="Heading2"/>
      </w:pPr>
      <w:hyperlink r:id="rId39" w:history="1">
        <w:r w:rsidR="00FA1144">
          <w:rPr>
            <w:rStyle w:val="lwcollapsibleareatitle"/>
            <w:color w:val="0000FF"/>
            <w:u w:val="single"/>
          </w:rPr>
          <w:t>Change Text Style and Column Widths</w:t>
        </w:r>
      </w:hyperlink>
    </w:p>
    <w:p w:rsidR="00FA1144" w:rsidRDefault="00FA1144" w:rsidP="00FA1144">
      <w:pPr>
        <w:pStyle w:val="NormalWeb"/>
      </w:pPr>
      <w:r>
        <w:t>You can also change the formatting of the header row to differentiate it from the rows of data in the report. Lastly, you will adjust the widths of the columns.</w:t>
      </w:r>
    </w:p>
    <w:p w:rsidR="00FA1144" w:rsidRDefault="00FA1144" w:rsidP="00FA1144">
      <w:pPr>
        <w:pStyle w:val="Heading4"/>
      </w:pPr>
      <w:r>
        <w:t>To format header rows and table columns</w:t>
      </w:r>
    </w:p>
    <w:p w:rsidR="00FA1144" w:rsidRDefault="00FA1144" w:rsidP="00FA1144">
      <w:pPr>
        <w:pStyle w:val="NormalWeb"/>
        <w:numPr>
          <w:ilvl w:val="0"/>
          <w:numId w:val="12"/>
        </w:numPr>
      </w:pPr>
      <w:r>
        <w:t>Click the table so that column and row handles appear above and next to the table. The gray bars along the top and side of the table are the column and row handles.</w:t>
      </w:r>
    </w:p>
    <w:p w:rsidR="00FA1144" w:rsidRDefault="00FA1144" w:rsidP="00FA1144">
      <w:pPr>
        <w:pStyle w:val="NormalWeb"/>
        <w:ind w:left="720"/>
      </w:pPr>
      <w:r>
        <w:rPr>
          <w:noProof/>
          <w:lang w:val="en-US" w:eastAsia="en-US"/>
        </w:rPr>
        <w:drawing>
          <wp:inline distT="0" distB="0" distL="0" distR="0">
            <wp:extent cx="4924425" cy="828675"/>
            <wp:effectExtent l="19050" t="0" r="9525" b="0"/>
            <wp:docPr id="23" name="af8f5d8d-cf80-47c4-9e85-4484ee8a8723" descr="Design, Table with header row and detail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8f5d8d-cf80-47c4-9e85-4484ee8a8723" descr="Design, Table with header row and detail row"/>
                    <pic:cNvPicPr>
                      <a:picLocks noChangeAspect="1" noChangeArrowheads="1"/>
                    </pic:cNvPicPr>
                  </pic:nvPicPr>
                  <pic:blipFill>
                    <a:blip r:embed="rId33"/>
                    <a:srcRect/>
                    <a:stretch>
                      <a:fillRect/>
                    </a:stretch>
                  </pic:blipFill>
                  <pic:spPr bwMode="auto">
                    <a:xfrm>
                      <a:off x="0" y="0"/>
                      <a:ext cx="4924425" cy="828675"/>
                    </a:xfrm>
                    <a:prstGeom prst="rect">
                      <a:avLst/>
                    </a:prstGeom>
                    <a:noFill/>
                    <a:ln w="9525">
                      <a:noFill/>
                      <a:miter lim="800000"/>
                      <a:headEnd/>
                      <a:tailEnd/>
                    </a:ln>
                  </pic:spPr>
                </pic:pic>
              </a:graphicData>
            </a:graphic>
          </wp:inline>
        </w:drawing>
      </w:r>
    </w:p>
    <w:p w:rsidR="00FA1144" w:rsidRDefault="00FA1144" w:rsidP="00FA1144">
      <w:pPr>
        <w:pStyle w:val="NormalWeb"/>
        <w:numPr>
          <w:ilvl w:val="0"/>
          <w:numId w:val="13"/>
        </w:numPr>
      </w:pPr>
      <w:r>
        <w:t>Point to the line between column handles so that the cursor changes into a double arrow. Drag the columns to the size you want.</w:t>
      </w:r>
    </w:p>
    <w:p w:rsidR="00FA1144" w:rsidRDefault="00FA1144" w:rsidP="00FA1144">
      <w:pPr>
        <w:pStyle w:val="NormalWeb"/>
        <w:numPr>
          <w:ilvl w:val="0"/>
          <w:numId w:val="13"/>
        </w:numPr>
      </w:pPr>
      <w:r>
        <w:t xml:space="preserve">Select the row containing column header labels and from the </w:t>
      </w:r>
      <w:r>
        <w:rPr>
          <w:rStyle w:val="Strong"/>
        </w:rPr>
        <w:t>Format</w:t>
      </w:r>
      <w:r>
        <w:t xml:space="preserve"> menu, point to </w:t>
      </w:r>
      <w:r>
        <w:rPr>
          <w:rStyle w:val="Strong"/>
        </w:rPr>
        <w:t>Font</w:t>
      </w:r>
      <w:r>
        <w:t xml:space="preserve"> and then click </w:t>
      </w:r>
      <w:r>
        <w:rPr>
          <w:rStyle w:val="Strong"/>
        </w:rPr>
        <w:t>Bold</w:t>
      </w:r>
      <w:r>
        <w:t>.</w:t>
      </w:r>
    </w:p>
    <w:p w:rsidR="00FA1144" w:rsidRDefault="00FA1144" w:rsidP="00FA1144">
      <w:pPr>
        <w:pStyle w:val="NormalWeb"/>
        <w:numPr>
          <w:ilvl w:val="0"/>
          <w:numId w:val="13"/>
        </w:numPr>
      </w:pPr>
      <w:r>
        <w:t xml:space="preserve">To preview your report, click the </w:t>
      </w:r>
      <w:r>
        <w:rPr>
          <w:rStyle w:val="Strong"/>
        </w:rPr>
        <w:t>Preview</w:t>
      </w:r>
      <w:r>
        <w:t xml:space="preserve"> tab. It should look something like this:</w:t>
      </w:r>
    </w:p>
    <w:p w:rsidR="00FA1144" w:rsidRDefault="00FA1144" w:rsidP="00FA1144">
      <w:pPr>
        <w:pStyle w:val="NormalWeb"/>
        <w:ind w:left="720"/>
      </w:pPr>
      <w:r>
        <w:rPr>
          <w:noProof/>
          <w:lang w:val="en-US" w:eastAsia="en-US"/>
        </w:rPr>
        <w:drawing>
          <wp:inline distT="0" distB="0" distL="0" distR="0">
            <wp:extent cx="5848350" cy="1219200"/>
            <wp:effectExtent l="19050" t="0" r="0" b="0"/>
            <wp:docPr id="24" name="c105655e-b4f2-47b1-b78a-db11ab459b4f" descr="Preview of table with bold column h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05655e-b4f2-47b1-b78a-db11ab459b4f" descr="Preview of table with bold column headers"/>
                    <pic:cNvPicPr>
                      <a:picLocks noChangeAspect="1" noChangeArrowheads="1"/>
                    </pic:cNvPicPr>
                  </pic:nvPicPr>
                  <pic:blipFill>
                    <a:blip r:embed="rId40"/>
                    <a:srcRect/>
                    <a:stretch>
                      <a:fillRect/>
                    </a:stretch>
                  </pic:blipFill>
                  <pic:spPr bwMode="auto">
                    <a:xfrm>
                      <a:off x="0" y="0"/>
                      <a:ext cx="5848350" cy="1219200"/>
                    </a:xfrm>
                    <a:prstGeom prst="rect">
                      <a:avLst/>
                    </a:prstGeom>
                    <a:noFill/>
                    <a:ln w="9525">
                      <a:noFill/>
                      <a:miter lim="800000"/>
                      <a:headEnd/>
                      <a:tailEnd/>
                    </a:ln>
                  </pic:spPr>
                </pic:pic>
              </a:graphicData>
            </a:graphic>
          </wp:inline>
        </w:drawing>
      </w:r>
    </w:p>
    <w:p w:rsidR="00FA1144" w:rsidRDefault="00FA1144" w:rsidP="00FA1144">
      <w:pPr>
        <w:pStyle w:val="NormalWeb"/>
        <w:numPr>
          <w:ilvl w:val="0"/>
          <w:numId w:val="13"/>
        </w:numPr>
      </w:pPr>
      <w:r>
        <w:t xml:space="preserve">On the </w:t>
      </w:r>
      <w:r>
        <w:rPr>
          <w:rStyle w:val="Strong"/>
        </w:rPr>
        <w:t>File</w:t>
      </w:r>
      <w:r>
        <w:t xml:space="preserve"> menu, click </w:t>
      </w:r>
      <w:r>
        <w:rPr>
          <w:rStyle w:val="Strong"/>
        </w:rPr>
        <w:t>Save All</w:t>
      </w:r>
      <w:r>
        <w:t xml:space="preserve"> to save the report.</w:t>
      </w:r>
    </w:p>
    <w:p w:rsidR="00FA1144" w:rsidRDefault="001660B9" w:rsidP="00FA1144">
      <w:pPr>
        <w:pStyle w:val="Heading2"/>
      </w:pPr>
      <w:hyperlink r:id="rId41" w:history="1">
        <w:r w:rsidR="00FA1144">
          <w:rPr>
            <w:rStyle w:val="lwcollapsibleareatitle"/>
            <w:color w:val="0000FF"/>
            <w:u w:val="single"/>
          </w:rPr>
          <w:t>Next Steps</w:t>
        </w:r>
      </w:hyperlink>
    </w:p>
    <w:p w:rsidR="00FA1144" w:rsidRDefault="00FA1144" w:rsidP="00FA1144">
      <w:pPr>
        <w:pStyle w:val="NormalWeb"/>
      </w:pPr>
      <w:r>
        <w:t>You have successfully formatted column headers and date and currency values. Next, you will add grouping and totals to your report.</w:t>
      </w:r>
    </w:p>
    <w:p w:rsidR="00FA1144" w:rsidRDefault="00FA1144">
      <w:r>
        <w:br w:type="page"/>
      </w:r>
    </w:p>
    <w:p w:rsidR="00FA1144" w:rsidRDefault="00FA1144" w:rsidP="00FA1144">
      <w:pPr>
        <w:pStyle w:val="Heading1"/>
      </w:pPr>
      <w:r>
        <w:lastRenderedPageBreak/>
        <w:t>Lesson 6: Adding Grouping and Totals (Reporting Services)</w:t>
      </w:r>
    </w:p>
    <w:p w:rsidR="00FA1144" w:rsidRDefault="00FA1144" w:rsidP="00FA1144">
      <w:r>
        <w:t> </w:t>
      </w:r>
    </w:p>
    <w:p w:rsidR="00FA1144" w:rsidRDefault="00FA1144" w:rsidP="00FA1144">
      <w:pPr>
        <w:pStyle w:val="NormalWeb"/>
      </w:pPr>
      <w:r>
        <w:t>Updated: April 18, 2016</w:t>
      </w:r>
    </w:p>
    <w:p w:rsidR="00FA1144" w:rsidRDefault="00FA1144" w:rsidP="00FA1144">
      <w:pPr>
        <w:pStyle w:val="NormalWeb"/>
      </w:pPr>
      <w:r>
        <w:t>Applies To: SQL Server 2016</w:t>
      </w:r>
    </w:p>
    <w:p w:rsidR="00FA1144" w:rsidRDefault="00FA1144" w:rsidP="00FA1144">
      <w:pPr>
        <w:pStyle w:val="NormalWeb"/>
      </w:pPr>
      <w:r>
        <w:t>Add grouping and totals to your Reporting Services report to organize and summarize your data.</w:t>
      </w:r>
    </w:p>
    <w:p w:rsidR="00FA1144" w:rsidRDefault="00FA1144" w:rsidP="00FA1144">
      <w:pPr>
        <w:pStyle w:val="NormalWeb"/>
      </w:pPr>
      <w:r>
        <w:t xml:space="preserve">For information about adding running totals to reports, see this curation on curah.microsoft.com: </w:t>
      </w:r>
      <w:hyperlink r:id="rId42" w:history="1">
        <w:r>
          <w:rPr>
            <w:rStyle w:val="Hyperlink"/>
          </w:rPr>
          <w:t>Adding totals to Reporting Services (SSRS) reports</w:t>
        </w:r>
      </w:hyperlink>
      <w:r>
        <w:t>.</w:t>
      </w:r>
    </w:p>
    <w:p w:rsidR="00FA1144" w:rsidRDefault="001660B9" w:rsidP="00FA1144">
      <w:pPr>
        <w:pStyle w:val="Heading2"/>
      </w:pPr>
      <w:hyperlink r:id="rId43" w:history="1">
        <w:r w:rsidR="00FA1144">
          <w:rPr>
            <w:rStyle w:val="lwcollapsibleareatitle"/>
            <w:color w:val="0000FF"/>
            <w:u w:val="single"/>
          </w:rPr>
          <w:t>To group data in a report</w:t>
        </w:r>
      </w:hyperlink>
    </w:p>
    <w:p w:rsidR="00FA1144" w:rsidRDefault="00FA1144" w:rsidP="00FA1144">
      <w:pPr>
        <w:pStyle w:val="NormalWeb"/>
        <w:numPr>
          <w:ilvl w:val="0"/>
          <w:numId w:val="14"/>
        </w:numPr>
      </w:pPr>
      <w:r>
        <w:t xml:space="preserve">Click the </w:t>
      </w:r>
      <w:r>
        <w:rPr>
          <w:rStyle w:val="Strong"/>
        </w:rPr>
        <w:t>Design</w:t>
      </w:r>
      <w:r>
        <w:t xml:space="preserve"> tab.</w:t>
      </w:r>
    </w:p>
    <w:p w:rsidR="00FA1144" w:rsidRDefault="00FA1144" w:rsidP="00FA1144">
      <w:pPr>
        <w:pStyle w:val="NormalWeb"/>
        <w:numPr>
          <w:ilvl w:val="0"/>
          <w:numId w:val="14"/>
        </w:numPr>
      </w:pPr>
      <w:r>
        <w:t xml:space="preserve">If you do not see the </w:t>
      </w:r>
      <w:r>
        <w:rPr>
          <w:rStyle w:val="Strong"/>
        </w:rPr>
        <w:t>Row Groups</w:t>
      </w:r>
      <w:r>
        <w:t xml:space="preserve"> pane , right-click the design surface and click </w:t>
      </w:r>
      <w:r>
        <w:rPr>
          <w:rStyle w:val="Strong"/>
        </w:rPr>
        <w:t>view</w:t>
      </w:r>
      <w:r>
        <w:t xml:space="preserve"> and then click </w:t>
      </w:r>
      <w:r>
        <w:rPr>
          <w:rStyle w:val="Strong"/>
        </w:rPr>
        <w:t>Grouping</w:t>
      </w:r>
      <w:r>
        <w:t>.</w:t>
      </w:r>
    </w:p>
    <w:p w:rsidR="00FA1144" w:rsidRDefault="00FA1144" w:rsidP="00FA1144">
      <w:pPr>
        <w:pStyle w:val="NormalWeb"/>
        <w:numPr>
          <w:ilvl w:val="0"/>
          <w:numId w:val="14"/>
        </w:numPr>
      </w:pPr>
      <w:r>
        <w:t xml:space="preserve">From the </w:t>
      </w:r>
      <w:r>
        <w:rPr>
          <w:rStyle w:val="Strong"/>
        </w:rPr>
        <w:t>Report Data</w:t>
      </w:r>
      <w:r>
        <w:t xml:space="preserve"> pane, drag the </w:t>
      </w:r>
      <w:r>
        <w:rPr>
          <w:rStyle w:val="Strong"/>
        </w:rPr>
        <w:t>Date</w:t>
      </w:r>
      <w:r>
        <w:t xml:space="preserve"> field to the </w:t>
      </w:r>
      <w:r>
        <w:rPr>
          <w:rStyle w:val="Strong"/>
        </w:rPr>
        <w:t>Row Groups</w:t>
      </w:r>
      <w:r>
        <w:t xml:space="preserve"> pane. Place it above the row called </w:t>
      </w:r>
      <w:r>
        <w:rPr>
          <w:rStyle w:val="Strong"/>
        </w:rPr>
        <w:t>(Details)</w:t>
      </w:r>
      <w:r>
        <w:t>.</w:t>
      </w:r>
    </w:p>
    <w:p w:rsidR="00FA1144" w:rsidRDefault="00FA1144" w:rsidP="00FA1144">
      <w:pPr>
        <w:pStyle w:val="NormalWeb"/>
        <w:ind w:left="720"/>
      </w:pPr>
      <w:r>
        <w:t>Note that the row handle now has a bracket in it, to show a group. The table now also has two Date columns -- one on either side of a vertical dotted line.</w:t>
      </w:r>
    </w:p>
    <w:p w:rsidR="00FA1144" w:rsidRDefault="00FA1144" w:rsidP="00FA1144">
      <w:pPr>
        <w:pStyle w:val="NormalWeb"/>
        <w:ind w:left="720"/>
      </w:pPr>
      <w:r>
        <w:rPr>
          <w:noProof/>
          <w:lang w:val="en-US" w:eastAsia="en-US"/>
        </w:rPr>
        <w:drawing>
          <wp:inline distT="0" distB="0" distL="0" distR="0">
            <wp:extent cx="2371725" cy="1543050"/>
            <wp:effectExtent l="19050" t="0" r="9525" b="0"/>
            <wp:docPr id="27" name="996e1cf1-35ff-4f32-a333-1712944f8812" descr="date group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6e1cf1-35ff-4f32-a333-1712944f8812" descr="date group added"/>
                    <pic:cNvPicPr>
                      <a:picLocks noChangeAspect="1" noChangeArrowheads="1"/>
                    </pic:cNvPicPr>
                  </pic:nvPicPr>
                  <pic:blipFill>
                    <a:blip r:embed="rId44"/>
                    <a:srcRect/>
                    <a:stretch>
                      <a:fillRect/>
                    </a:stretch>
                  </pic:blipFill>
                  <pic:spPr bwMode="auto">
                    <a:xfrm>
                      <a:off x="0" y="0"/>
                      <a:ext cx="2371725" cy="1543050"/>
                    </a:xfrm>
                    <a:prstGeom prst="rect">
                      <a:avLst/>
                    </a:prstGeom>
                    <a:noFill/>
                    <a:ln w="9525">
                      <a:noFill/>
                      <a:miter lim="800000"/>
                      <a:headEnd/>
                      <a:tailEnd/>
                    </a:ln>
                  </pic:spPr>
                </pic:pic>
              </a:graphicData>
            </a:graphic>
          </wp:inline>
        </w:drawing>
      </w:r>
    </w:p>
    <w:p w:rsidR="00FA1144" w:rsidRDefault="00FA1144" w:rsidP="00FA1144">
      <w:pPr>
        <w:pStyle w:val="NormalWeb"/>
        <w:numPr>
          <w:ilvl w:val="0"/>
          <w:numId w:val="14"/>
        </w:numPr>
      </w:pPr>
      <w:r>
        <w:t xml:space="preserve">From the </w:t>
      </w:r>
      <w:r>
        <w:rPr>
          <w:rStyle w:val="Strong"/>
        </w:rPr>
        <w:t>Report Data</w:t>
      </w:r>
      <w:r>
        <w:t xml:space="preserve"> pane, drag the </w:t>
      </w:r>
      <w:r>
        <w:rPr>
          <w:rStyle w:val="Strong"/>
        </w:rPr>
        <w:t>Order</w:t>
      </w:r>
      <w:r>
        <w:t xml:space="preserve"> field to the </w:t>
      </w:r>
      <w:r>
        <w:rPr>
          <w:rStyle w:val="Strong"/>
        </w:rPr>
        <w:t>Row Groups</w:t>
      </w:r>
      <w:r>
        <w:t xml:space="preserve"> pane. Place it below Date and above </w:t>
      </w:r>
      <w:r>
        <w:rPr>
          <w:rStyle w:val="Strong"/>
        </w:rPr>
        <w:t>(Details)</w:t>
      </w:r>
      <w:r>
        <w:t>.</w:t>
      </w:r>
    </w:p>
    <w:p w:rsidR="00FA1144" w:rsidRDefault="00FA1144" w:rsidP="00FA1144">
      <w:pPr>
        <w:pStyle w:val="NormalWeb"/>
        <w:ind w:left="720"/>
      </w:pPr>
      <w:r>
        <w:t xml:space="preserve">Note that the row handle now has two brackets in it, to show two groups. The table now has two </w:t>
      </w:r>
      <w:r>
        <w:rPr>
          <w:rStyle w:val="Strong"/>
        </w:rPr>
        <w:t>Order</w:t>
      </w:r>
      <w:r>
        <w:t xml:space="preserve"> columns, too.</w:t>
      </w:r>
    </w:p>
    <w:p w:rsidR="00FA1144" w:rsidRDefault="00FA1144" w:rsidP="00FA1144">
      <w:pPr>
        <w:pStyle w:val="NormalWeb"/>
        <w:numPr>
          <w:ilvl w:val="0"/>
          <w:numId w:val="14"/>
        </w:numPr>
      </w:pPr>
      <w:r>
        <w:t xml:space="preserve">Delete the original Date and Order columns to the </w:t>
      </w:r>
      <w:r>
        <w:rPr>
          <w:rStyle w:val="Strong"/>
        </w:rPr>
        <w:t>right</w:t>
      </w:r>
      <w:r>
        <w:t xml:space="preserve"> of the double line. This removes this individual record values so that only the group value is displayed. Select the column handles for the two columns, right-click and click </w:t>
      </w:r>
      <w:r>
        <w:rPr>
          <w:rStyle w:val="Strong"/>
        </w:rPr>
        <w:t>Delete Columns</w:t>
      </w:r>
      <w:r>
        <w:t>.</w:t>
      </w:r>
    </w:p>
    <w:p w:rsidR="00FA1144" w:rsidRDefault="00FA1144" w:rsidP="00FA1144">
      <w:pPr>
        <w:pStyle w:val="NormalWeb"/>
        <w:ind w:left="720"/>
      </w:pPr>
      <w:r>
        <w:rPr>
          <w:noProof/>
          <w:lang w:val="en-US" w:eastAsia="en-US"/>
        </w:rPr>
        <w:lastRenderedPageBreak/>
        <w:drawing>
          <wp:inline distT="0" distB="0" distL="0" distR="0">
            <wp:extent cx="2762250" cy="685800"/>
            <wp:effectExtent l="19050" t="0" r="0" b="0"/>
            <wp:docPr id="28" name="149453c9-5f45-4783-8786-ffdd4ce18a3d" descr="Select columns to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9453c9-5f45-4783-8786-ffdd4ce18a3d" descr="Select columns to delete"/>
                    <pic:cNvPicPr>
                      <a:picLocks noChangeAspect="1" noChangeArrowheads="1"/>
                    </pic:cNvPicPr>
                  </pic:nvPicPr>
                  <pic:blipFill>
                    <a:blip r:embed="rId45"/>
                    <a:srcRect/>
                    <a:stretch>
                      <a:fillRect/>
                    </a:stretch>
                  </pic:blipFill>
                  <pic:spPr bwMode="auto">
                    <a:xfrm>
                      <a:off x="0" y="0"/>
                      <a:ext cx="2762250" cy="685800"/>
                    </a:xfrm>
                    <a:prstGeom prst="rect">
                      <a:avLst/>
                    </a:prstGeom>
                    <a:noFill/>
                    <a:ln w="9525">
                      <a:noFill/>
                      <a:miter lim="800000"/>
                      <a:headEnd/>
                      <a:tailEnd/>
                    </a:ln>
                  </pic:spPr>
                </pic:pic>
              </a:graphicData>
            </a:graphic>
          </wp:inline>
        </w:drawing>
      </w:r>
    </w:p>
    <w:p w:rsidR="00FA1144" w:rsidRDefault="00FA1144" w:rsidP="00FA1144">
      <w:pPr>
        <w:pStyle w:val="NormalWeb"/>
        <w:numPr>
          <w:ilvl w:val="0"/>
          <w:numId w:val="14"/>
        </w:numPr>
      </w:pPr>
      <w:r>
        <w:t xml:space="preserve">To format the new date column, Right-click the cell with the </w:t>
      </w:r>
      <w:r>
        <w:rPr>
          <w:rStyle w:val="HTMLCode"/>
        </w:rPr>
        <w:t>[Date]</w:t>
      </w:r>
      <w:r>
        <w:t xml:space="preserve"> field expression and then click </w:t>
      </w:r>
      <w:r>
        <w:rPr>
          <w:rStyle w:val="Strong"/>
        </w:rPr>
        <w:t>Text Box Properties</w:t>
      </w:r>
      <w:r>
        <w:t>.</w:t>
      </w:r>
    </w:p>
    <w:p w:rsidR="00FA1144" w:rsidRDefault="00FA1144" w:rsidP="00FA1144">
      <w:pPr>
        <w:pStyle w:val="NormalWeb"/>
        <w:numPr>
          <w:ilvl w:val="0"/>
          <w:numId w:val="14"/>
        </w:numPr>
      </w:pPr>
      <w:r>
        <w:t xml:space="preserve">Click </w:t>
      </w:r>
      <w:r>
        <w:rPr>
          <w:rStyle w:val="Strong"/>
        </w:rPr>
        <w:t>Number</w:t>
      </w:r>
      <w:r>
        <w:t xml:space="preserve">, and then in the </w:t>
      </w:r>
      <w:r>
        <w:rPr>
          <w:rStyle w:val="Strong"/>
        </w:rPr>
        <w:t>Category</w:t>
      </w:r>
      <w:r>
        <w:t xml:space="preserve"> field, click </w:t>
      </w:r>
      <w:r>
        <w:rPr>
          <w:rStyle w:val="Strong"/>
        </w:rPr>
        <w:t>Date</w:t>
      </w:r>
      <w:r>
        <w:t>.</w:t>
      </w:r>
    </w:p>
    <w:p w:rsidR="00FA1144" w:rsidRDefault="00FA1144" w:rsidP="00FA1144">
      <w:pPr>
        <w:pStyle w:val="NormalWeb"/>
        <w:numPr>
          <w:ilvl w:val="0"/>
          <w:numId w:val="14"/>
        </w:numPr>
      </w:pPr>
      <w:r>
        <w:t xml:space="preserve">In the </w:t>
      </w:r>
      <w:r>
        <w:rPr>
          <w:rStyle w:val="Strong"/>
        </w:rPr>
        <w:t>Type</w:t>
      </w:r>
      <w:r>
        <w:t xml:space="preserve"> box, select </w:t>
      </w:r>
      <w:r>
        <w:rPr>
          <w:rStyle w:val="Strong"/>
        </w:rPr>
        <w:t>January 31, 2000</w:t>
      </w:r>
      <w:r>
        <w:t>.</w:t>
      </w:r>
    </w:p>
    <w:p w:rsidR="00FA1144" w:rsidRDefault="00FA1144" w:rsidP="00FA1144">
      <w:pPr>
        <w:pStyle w:val="NormalWeb"/>
        <w:numPr>
          <w:ilvl w:val="0"/>
          <w:numId w:val="14"/>
        </w:numPr>
      </w:pPr>
      <w:r>
        <w:t xml:space="preserve">Click </w:t>
      </w:r>
      <w:r>
        <w:rPr>
          <w:rStyle w:val="Strong"/>
        </w:rPr>
        <w:t>OK</w:t>
      </w:r>
      <w:r>
        <w:t>..</w:t>
      </w:r>
    </w:p>
    <w:p w:rsidR="00FA1144" w:rsidRDefault="00FA1144" w:rsidP="00FA1144">
      <w:pPr>
        <w:pStyle w:val="NormalWeb"/>
        <w:numPr>
          <w:ilvl w:val="0"/>
          <w:numId w:val="14"/>
        </w:numPr>
      </w:pPr>
      <w:r>
        <w:t xml:space="preserve">Switch to the </w:t>
      </w:r>
      <w:r>
        <w:rPr>
          <w:rStyle w:val="Strong"/>
        </w:rPr>
        <w:t>Preview</w:t>
      </w:r>
      <w:r>
        <w:t xml:space="preserve"> tab to preview the report. It should look similar to the following illustration:</w:t>
      </w:r>
    </w:p>
    <w:p w:rsidR="00FA1144" w:rsidRDefault="00FA1144" w:rsidP="00FA1144">
      <w:pPr>
        <w:pStyle w:val="NormalWeb"/>
      </w:pPr>
      <w:r>
        <w:rPr>
          <w:noProof/>
          <w:lang w:val="en-US" w:eastAsia="en-US"/>
        </w:rPr>
        <w:drawing>
          <wp:inline distT="0" distB="0" distL="0" distR="0">
            <wp:extent cx="5457825" cy="2466975"/>
            <wp:effectExtent l="19050" t="0" r="9525" b="0"/>
            <wp:docPr id="29" name="a73378ee-afee-4fbc-8a49-0dca72539b8f" descr="    ![](../Image/rs_BasicTableGroupsP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3378ee-afee-4fbc-8a49-0dca72539b8f" descr="    ![](../Image/rs_BasicTableGroupsPreview.gif)"/>
                    <pic:cNvPicPr>
                      <a:picLocks noChangeAspect="1" noChangeArrowheads="1"/>
                    </pic:cNvPicPr>
                  </pic:nvPicPr>
                  <pic:blipFill>
                    <a:blip r:embed="rId46"/>
                    <a:srcRect/>
                    <a:stretch>
                      <a:fillRect/>
                    </a:stretch>
                  </pic:blipFill>
                  <pic:spPr bwMode="auto">
                    <a:xfrm>
                      <a:off x="0" y="0"/>
                      <a:ext cx="5457825" cy="2466975"/>
                    </a:xfrm>
                    <a:prstGeom prst="rect">
                      <a:avLst/>
                    </a:prstGeom>
                    <a:noFill/>
                    <a:ln w="9525">
                      <a:noFill/>
                      <a:miter lim="800000"/>
                      <a:headEnd/>
                      <a:tailEnd/>
                    </a:ln>
                  </pic:spPr>
                </pic:pic>
              </a:graphicData>
            </a:graphic>
          </wp:inline>
        </w:drawing>
      </w:r>
    </w:p>
    <w:p w:rsidR="00FA1144" w:rsidRDefault="001660B9" w:rsidP="00FA1144">
      <w:pPr>
        <w:pStyle w:val="Heading2"/>
      </w:pPr>
      <w:hyperlink r:id="rId47" w:history="1">
        <w:r w:rsidR="00FA1144">
          <w:rPr>
            <w:rStyle w:val="lwcollapsibleareatitle"/>
            <w:color w:val="0000FF"/>
            <w:u w:val="single"/>
          </w:rPr>
          <w:t>To add totals to a report</w:t>
        </w:r>
      </w:hyperlink>
    </w:p>
    <w:p w:rsidR="00FA1144" w:rsidRDefault="00FA1144" w:rsidP="00FA1144">
      <w:pPr>
        <w:pStyle w:val="NormalWeb"/>
        <w:numPr>
          <w:ilvl w:val="0"/>
          <w:numId w:val="15"/>
        </w:numPr>
      </w:pPr>
      <w:r>
        <w:t>Switch to Design view.</w:t>
      </w:r>
    </w:p>
    <w:p w:rsidR="00FA1144" w:rsidRDefault="00FA1144" w:rsidP="00FA1144">
      <w:pPr>
        <w:pStyle w:val="NormalWeb"/>
        <w:numPr>
          <w:ilvl w:val="0"/>
          <w:numId w:val="15"/>
        </w:numPr>
      </w:pPr>
      <w:r>
        <w:t xml:space="preserve">Right-click the data region cell that contains the field </w:t>
      </w:r>
      <w:r>
        <w:rPr>
          <w:rStyle w:val="HTMLCode"/>
        </w:rPr>
        <w:t>[LineTotal]</w:t>
      </w:r>
      <w:r>
        <w:t xml:space="preserve">, and click </w:t>
      </w:r>
      <w:r>
        <w:rPr>
          <w:rStyle w:val="Strong"/>
        </w:rPr>
        <w:t>Add Total</w:t>
      </w:r>
      <w:r>
        <w:t>.</w:t>
      </w:r>
    </w:p>
    <w:p w:rsidR="00FA1144" w:rsidRDefault="00FA1144" w:rsidP="00FA1144">
      <w:pPr>
        <w:pStyle w:val="NormalWeb"/>
        <w:ind w:left="720"/>
      </w:pPr>
      <w:r>
        <w:t>This adds a row with a sum of the dollar amount for each order.</w:t>
      </w:r>
    </w:p>
    <w:p w:rsidR="00FA1144" w:rsidRDefault="00FA1144" w:rsidP="00FA1144">
      <w:pPr>
        <w:pStyle w:val="NormalWeb"/>
        <w:numPr>
          <w:ilvl w:val="0"/>
          <w:numId w:val="15"/>
        </w:numPr>
      </w:pPr>
      <w:r>
        <w:t xml:space="preserve">Right-click the cell that contains the field </w:t>
      </w:r>
      <w:r>
        <w:rPr>
          <w:rStyle w:val="HTMLCode"/>
        </w:rPr>
        <w:t>[Qty]</w:t>
      </w:r>
      <w:r>
        <w:t xml:space="preserve">, and click </w:t>
      </w:r>
      <w:r>
        <w:rPr>
          <w:rStyle w:val="Strong"/>
        </w:rPr>
        <w:t>Add Total</w:t>
      </w:r>
      <w:r>
        <w:t>.</w:t>
      </w:r>
    </w:p>
    <w:p w:rsidR="00FA1144" w:rsidRDefault="00FA1144" w:rsidP="00FA1144">
      <w:pPr>
        <w:pStyle w:val="NormalWeb"/>
        <w:ind w:left="720"/>
      </w:pPr>
      <w:r>
        <w:t>This adds a sum of the quantity for each order to the totals row.</w:t>
      </w:r>
    </w:p>
    <w:p w:rsidR="00FA1144" w:rsidRDefault="00FA1144" w:rsidP="00FA1144">
      <w:pPr>
        <w:pStyle w:val="NormalWeb"/>
        <w:numPr>
          <w:ilvl w:val="0"/>
          <w:numId w:val="15"/>
        </w:numPr>
      </w:pPr>
      <w:r>
        <w:t xml:space="preserve">In the empty cell to the left of </w:t>
      </w:r>
      <w:r>
        <w:rPr>
          <w:rStyle w:val="HTMLCode"/>
        </w:rPr>
        <w:t>Sum[Qty]</w:t>
      </w:r>
      <w:r>
        <w:t>, type the label "</w:t>
      </w:r>
      <w:r>
        <w:rPr>
          <w:rStyle w:val="Strong"/>
        </w:rPr>
        <w:t>Order Total"</w:t>
      </w:r>
      <w:r>
        <w:t>.</w:t>
      </w:r>
    </w:p>
    <w:p w:rsidR="00FA1144" w:rsidRDefault="00FA1144" w:rsidP="00FA1144">
      <w:pPr>
        <w:pStyle w:val="NormalWeb"/>
        <w:numPr>
          <w:ilvl w:val="0"/>
          <w:numId w:val="15"/>
        </w:numPr>
      </w:pPr>
      <w:r>
        <w:t>You can add a background color to the totals row. Select the two sum cells and the label cell.</w:t>
      </w:r>
    </w:p>
    <w:p w:rsidR="00FA1144" w:rsidRDefault="00FA1144" w:rsidP="00FA1144">
      <w:pPr>
        <w:pStyle w:val="NormalWeb"/>
        <w:numPr>
          <w:ilvl w:val="0"/>
          <w:numId w:val="15"/>
        </w:numPr>
      </w:pPr>
      <w:r>
        <w:t xml:space="preserve">On the </w:t>
      </w:r>
      <w:r>
        <w:rPr>
          <w:rStyle w:val="Strong"/>
        </w:rPr>
        <w:t>Format</w:t>
      </w:r>
      <w:r>
        <w:t xml:space="preserve"> menu, click </w:t>
      </w:r>
      <w:r>
        <w:rPr>
          <w:rStyle w:val="Strong"/>
        </w:rPr>
        <w:t>Background Color</w:t>
      </w:r>
      <w:r>
        <w:t xml:space="preserve">, click </w:t>
      </w:r>
      <w:r>
        <w:rPr>
          <w:rStyle w:val="Strong"/>
        </w:rPr>
        <w:t>Light Gray</w:t>
      </w:r>
      <w:r>
        <w:t xml:space="preserve">, and click </w:t>
      </w:r>
      <w:r>
        <w:rPr>
          <w:rStyle w:val="Strong"/>
        </w:rPr>
        <w:t>OK</w:t>
      </w:r>
      <w:r>
        <w:t>.</w:t>
      </w:r>
    </w:p>
    <w:p w:rsidR="00FA1144" w:rsidRDefault="00FA1144" w:rsidP="00FA1144">
      <w:pPr>
        <w:pStyle w:val="NormalWeb"/>
        <w:ind w:left="720"/>
      </w:pPr>
      <w:r>
        <w:rPr>
          <w:noProof/>
          <w:lang w:val="en-US" w:eastAsia="en-US"/>
        </w:rPr>
        <w:lastRenderedPageBreak/>
        <w:drawing>
          <wp:inline distT="0" distB="0" distL="0" distR="0">
            <wp:extent cx="3619500" cy="923925"/>
            <wp:effectExtent l="19050" t="0" r="0" b="0"/>
            <wp:docPr id="30" name="7774931c-1064-4f55-8c0f-601b8dac5b25" descr="Design view: Basic table with order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74931c-1064-4f55-8c0f-601b8dac5b25" descr="Design view: Basic table with order total"/>
                    <pic:cNvPicPr>
                      <a:picLocks noChangeAspect="1" noChangeArrowheads="1"/>
                    </pic:cNvPicPr>
                  </pic:nvPicPr>
                  <pic:blipFill>
                    <a:blip r:embed="rId48"/>
                    <a:srcRect/>
                    <a:stretch>
                      <a:fillRect/>
                    </a:stretch>
                  </pic:blipFill>
                  <pic:spPr bwMode="auto">
                    <a:xfrm>
                      <a:off x="0" y="0"/>
                      <a:ext cx="3619500" cy="923925"/>
                    </a:xfrm>
                    <a:prstGeom prst="rect">
                      <a:avLst/>
                    </a:prstGeom>
                    <a:noFill/>
                    <a:ln w="9525">
                      <a:noFill/>
                      <a:miter lim="800000"/>
                      <a:headEnd/>
                      <a:tailEnd/>
                    </a:ln>
                  </pic:spPr>
                </pic:pic>
              </a:graphicData>
            </a:graphic>
          </wp:inline>
        </w:drawing>
      </w:r>
    </w:p>
    <w:p w:rsidR="00FA1144" w:rsidRDefault="001660B9" w:rsidP="00FA1144">
      <w:pPr>
        <w:pStyle w:val="Heading2"/>
      </w:pPr>
      <w:hyperlink r:id="rId49" w:history="1">
        <w:r w:rsidR="00FA1144">
          <w:rPr>
            <w:rStyle w:val="lwcollapsibleareatitle"/>
            <w:color w:val="0000FF"/>
            <w:u w:val="single"/>
          </w:rPr>
          <w:t>To add a daily total to a report</w:t>
        </w:r>
      </w:hyperlink>
    </w:p>
    <w:p w:rsidR="00FA1144" w:rsidRDefault="00FA1144" w:rsidP="00FA1144">
      <w:pPr>
        <w:pStyle w:val="NormalWeb"/>
        <w:numPr>
          <w:ilvl w:val="0"/>
          <w:numId w:val="16"/>
        </w:numPr>
      </w:pPr>
      <w:r>
        <w:t xml:space="preserve">Right-click the </w:t>
      </w:r>
      <w:r>
        <w:rPr>
          <w:rStyle w:val="Strong"/>
        </w:rPr>
        <w:t>Order</w:t>
      </w:r>
      <w:r>
        <w:t xml:space="preserve"> cell, point to </w:t>
      </w:r>
      <w:r>
        <w:rPr>
          <w:rStyle w:val="Strong"/>
        </w:rPr>
        <w:t>Add Total</w:t>
      </w:r>
      <w:r>
        <w:t xml:space="preserve">, and click </w:t>
      </w:r>
      <w:r>
        <w:rPr>
          <w:rStyle w:val="Strong"/>
        </w:rPr>
        <w:t>After</w:t>
      </w:r>
      <w:r>
        <w:t>.</w:t>
      </w:r>
    </w:p>
    <w:p w:rsidR="00FA1144" w:rsidRDefault="00FA1144" w:rsidP="00FA1144">
      <w:pPr>
        <w:pStyle w:val="NormalWeb"/>
        <w:ind w:left="720"/>
      </w:pPr>
      <w:r>
        <w:t>This adds a new row containing sums of the quantity and dollar amount for each day, and the label "</w:t>
      </w:r>
      <w:r>
        <w:rPr>
          <w:rStyle w:val="Strong"/>
        </w:rPr>
        <w:t>Total</w:t>
      </w:r>
      <w:r>
        <w:t>" to the bottom of the Order column.</w:t>
      </w:r>
    </w:p>
    <w:p w:rsidR="00FA1144" w:rsidRDefault="00FA1144" w:rsidP="00FA1144">
      <w:pPr>
        <w:pStyle w:val="NormalWeb"/>
        <w:numPr>
          <w:ilvl w:val="0"/>
          <w:numId w:val="16"/>
        </w:numPr>
      </w:pPr>
      <w:r>
        <w:t xml:space="preserve">Type the word </w:t>
      </w:r>
      <w:r>
        <w:rPr>
          <w:rStyle w:val="Strong"/>
        </w:rPr>
        <w:t>Daily</w:t>
      </w:r>
      <w:r>
        <w:t xml:space="preserve"> before the word </w:t>
      </w:r>
      <w:r>
        <w:rPr>
          <w:rStyle w:val="Strong"/>
        </w:rPr>
        <w:t>Total</w:t>
      </w:r>
      <w:r>
        <w:t xml:space="preserve"> in the same cell, so it reads </w:t>
      </w:r>
      <w:r>
        <w:rPr>
          <w:rStyle w:val="Strong"/>
        </w:rPr>
        <w:t>Daily Total</w:t>
      </w:r>
      <w:r>
        <w:t>.</w:t>
      </w:r>
    </w:p>
    <w:p w:rsidR="00FA1144" w:rsidRDefault="00FA1144" w:rsidP="00FA1144">
      <w:pPr>
        <w:pStyle w:val="NormalWeb"/>
        <w:numPr>
          <w:ilvl w:val="0"/>
          <w:numId w:val="16"/>
        </w:numPr>
      </w:pPr>
      <w:r>
        <w:t xml:space="preserve">Select the </w:t>
      </w:r>
      <w:r>
        <w:rPr>
          <w:rStyle w:val="Strong"/>
        </w:rPr>
        <w:t>Daily Total</w:t>
      </w:r>
      <w:r>
        <w:t xml:space="preserve"> cell, the two </w:t>
      </w:r>
      <w:r>
        <w:rPr>
          <w:rStyle w:val="Strong"/>
        </w:rPr>
        <w:t>Sum</w:t>
      </w:r>
      <w:r>
        <w:t xml:space="preserve"> cells and the empty cell between them.</w:t>
      </w:r>
    </w:p>
    <w:p w:rsidR="00FA1144" w:rsidRDefault="00FA1144" w:rsidP="00FA1144">
      <w:pPr>
        <w:pStyle w:val="NormalWeb"/>
        <w:numPr>
          <w:ilvl w:val="0"/>
          <w:numId w:val="16"/>
        </w:numPr>
      </w:pPr>
      <w:r>
        <w:t xml:space="preserve">On the </w:t>
      </w:r>
      <w:r>
        <w:rPr>
          <w:rStyle w:val="Strong"/>
        </w:rPr>
        <w:t>Format</w:t>
      </w:r>
      <w:r>
        <w:t xml:space="preserve"> menu, click </w:t>
      </w:r>
      <w:r>
        <w:rPr>
          <w:rStyle w:val="Strong"/>
        </w:rPr>
        <w:t>Background Color</w:t>
      </w:r>
      <w:r>
        <w:t xml:space="preserve">, click </w:t>
      </w:r>
      <w:r>
        <w:rPr>
          <w:rStyle w:val="Strong"/>
        </w:rPr>
        <w:t>Orange</w:t>
      </w:r>
      <w:r>
        <w:t xml:space="preserve">, and click </w:t>
      </w:r>
      <w:r>
        <w:rPr>
          <w:rStyle w:val="Strong"/>
        </w:rPr>
        <w:t>OK</w:t>
      </w:r>
      <w:r>
        <w:t>.</w:t>
      </w:r>
    </w:p>
    <w:p w:rsidR="00FA1144" w:rsidRDefault="00FA1144" w:rsidP="00FA1144">
      <w:pPr>
        <w:pStyle w:val="NormalWeb"/>
        <w:ind w:left="720"/>
      </w:pPr>
      <w:r>
        <w:rPr>
          <w:noProof/>
          <w:lang w:val="en-US" w:eastAsia="en-US"/>
        </w:rPr>
        <w:drawing>
          <wp:inline distT="0" distB="0" distL="0" distR="0">
            <wp:extent cx="3838575" cy="1143000"/>
            <wp:effectExtent l="19050" t="0" r="9525" b="0"/>
            <wp:docPr id="31" name="55a3b514-1c70-4aec-a6c8-f2a9d6435265" descr="https://i-msdn.sec.s-msft.com/dynimg/IC698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a3b514-1c70-4aec-a6c8-f2a9d6435265" descr="https://i-msdn.sec.s-msft.com/dynimg/IC69838.jpeg"/>
                    <pic:cNvPicPr>
                      <a:picLocks noChangeAspect="1" noChangeArrowheads="1"/>
                    </pic:cNvPicPr>
                  </pic:nvPicPr>
                  <pic:blipFill>
                    <a:blip r:embed="rId50"/>
                    <a:srcRect/>
                    <a:stretch>
                      <a:fillRect/>
                    </a:stretch>
                  </pic:blipFill>
                  <pic:spPr bwMode="auto">
                    <a:xfrm>
                      <a:off x="0" y="0"/>
                      <a:ext cx="3838575" cy="1143000"/>
                    </a:xfrm>
                    <a:prstGeom prst="rect">
                      <a:avLst/>
                    </a:prstGeom>
                    <a:noFill/>
                    <a:ln w="9525">
                      <a:noFill/>
                      <a:miter lim="800000"/>
                      <a:headEnd/>
                      <a:tailEnd/>
                    </a:ln>
                  </pic:spPr>
                </pic:pic>
              </a:graphicData>
            </a:graphic>
          </wp:inline>
        </w:drawing>
      </w:r>
    </w:p>
    <w:p w:rsidR="00FA1144" w:rsidRDefault="001660B9" w:rsidP="00FA1144">
      <w:pPr>
        <w:pStyle w:val="Heading2"/>
      </w:pPr>
      <w:hyperlink r:id="rId51" w:history="1">
        <w:r w:rsidR="00FA1144">
          <w:rPr>
            <w:rStyle w:val="lwcollapsibleareatitle"/>
            <w:color w:val="0000FF"/>
            <w:u w:val="single"/>
          </w:rPr>
          <w:t>To add a grand total to a report</w:t>
        </w:r>
      </w:hyperlink>
    </w:p>
    <w:p w:rsidR="00FA1144" w:rsidRDefault="00FA1144" w:rsidP="00FA1144">
      <w:pPr>
        <w:pStyle w:val="NormalWeb"/>
        <w:numPr>
          <w:ilvl w:val="0"/>
          <w:numId w:val="17"/>
        </w:numPr>
      </w:pPr>
      <w:r>
        <w:t xml:space="preserve">Right-click the Date cell, point to </w:t>
      </w:r>
      <w:r>
        <w:rPr>
          <w:rStyle w:val="Strong"/>
        </w:rPr>
        <w:t>Add Total</w:t>
      </w:r>
      <w:r>
        <w:t xml:space="preserve">, and click </w:t>
      </w:r>
      <w:r>
        <w:rPr>
          <w:rStyle w:val="Strong"/>
        </w:rPr>
        <w:t>After</w:t>
      </w:r>
      <w:r>
        <w:t>.</w:t>
      </w:r>
    </w:p>
    <w:p w:rsidR="00FA1144" w:rsidRDefault="00FA1144" w:rsidP="00FA1144">
      <w:pPr>
        <w:pStyle w:val="NormalWeb"/>
        <w:ind w:left="720"/>
      </w:pPr>
      <w:r>
        <w:t xml:space="preserve">This adds a new row containing sums of the quantity and dollar amount for the entire report, and the </w:t>
      </w:r>
      <w:r>
        <w:rPr>
          <w:rStyle w:val="Strong"/>
        </w:rPr>
        <w:t>Total</w:t>
      </w:r>
      <w:r>
        <w:t xml:space="preserve"> label in the </w:t>
      </w:r>
      <w:r>
        <w:rPr>
          <w:rStyle w:val="Strong"/>
        </w:rPr>
        <w:t>Date</w:t>
      </w:r>
      <w:r>
        <w:t xml:space="preserve"> column.</w:t>
      </w:r>
    </w:p>
    <w:p w:rsidR="00FA1144" w:rsidRDefault="00FA1144" w:rsidP="00FA1144">
      <w:pPr>
        <w:pStyle w:val="NormalWeb"/>
        <w:numPr>
          <w:ilvl w:val="0"/>
          <w:numId w:val="17"/>
        </w:numPr>
      </w:pPr>
      <w:r>
        <w:t xml:space="preserve">Type the word </w:t>
      </w:r>
      <w:r>
        <w:rPr>
          <w:rStyle w:val="Strong"/>
        </w:rPr>
        <w:t>Grand</w:t>
      </w:r>
      <w:r>
        <w:t xml:space="preserve"> before the word </w:t>
      </w:r>
      <w:r>
        <w:rPr>
          <w:rStyle w:val="Strong"/>
        </w:rPr>
        <w:t>Total</w:t>
      </w:r>
      <w:r>
        <w:t xml:space="preserve"> in the same cell, so it reads </w:t>
      </w:r>
      <w:r>
        <w:rPr>
          <w:rStyle w:val="Strong"/>
        </w:rPr>
        <w:t>Grand Total</w:t>
      </w:r>
      <w:r>
        <w:t>.</w:t>
      </w:r>
    </w:p>
    <w:p w:rsidR="00FA1144" w:rsidRDefault="00FA1144" w:rsidP="00FA1144">
      <w:pPr>
        <w:pStyle w:val="NormalWeb"/>
        <w:numPr>
          <w:ilvl w:val="0"/>
          <w:numId w:val="17"/>
        </w:numPr>
      </w:pPr>
      <w:r>
        <w:t xml:space="preserve">Select the </w:t>
      </w:r>
      <w:r>
        <w:rPr>
          <w:rStyle w:val="Strong"/>
        </w:rPr>
        <w:t>Grand Total</w:t>
      </w:r>
      <w:r>
        <w:t xml:space="preserve"> cell, the two </w:t>
      </w:r>
      <w:r>
        <w:rPr>
          <w:rStyle w:val="Strong"/>
        </w:rPr>
        <w:t>Sum</w:t>
      </w:r>
      <w:r>
        <w:t xml:space="preserve"> cells and the empty cells between them.</w:t>
      </w:r>
    </w:p>
    <w:p w:rsidR="00FA1144" w:rsidRDefault="00FA1144" w:rsidP="00FA1144">
      <w:pPr>
        <w:pStyle w:val="NormalWeb"/>
        <w:numPr>
          <w:ilvl w:val="0"/>
          <w:numId w:val="17"/>
        </w:numPr>
      </w:pPr>
      <w:r>
        <w:t xml:space="preserve">On the </w:t>
      </w:r>
      <w:r>
        <w:rPr>
          <w:rStyle w:val="Strong"/>
        </w:rPr>
        <w:t>Format</w:t>
      </w:r>
      <w:r>
        <w:t xml:space="preserve"> menu, click </w:t>
      </w:r>
      <w:r>
        <w:rPr>
          <w:rStyle w:val="Strong"/>
        </w:rPr>
        <w:t>Background Color</w:t>
      </w:r>
      <w:r>
        <w:t xml:space="preserve">, click </w:t>
      </w:r>
      <w:r>
        <w:rPr>
          <w:rStyle w:val="Strong"/>
        </w:rPr>
        <w:t>Light Blue</w:t>
      </w:r>
      <w:r>
        <w:t xml:space="preserve">, and click </w:t>
      </w:r>
      <w:r>
        <w:rPr>
          <w:rStyle w:val="Strong"/>
        </w:rPr>
        <w:t>OK</w:t>
      </w:r>
      <w:r>
        <w:t>.</w:t>
      </w:r>
    </w:p>
    <w:p w:rsidR="00FA1144" w:rsidRDefault="00FA1144" w:rsidP="00FA1144">
      <w:pPr>
        <w:pStyle w:val="NormalWeb"/>
        <w:ind w:left="720"/>
      </w:pPr>
      <w:r>
        <w:rPr>
          <w:noProof/>
          <w:lang w:val="en-US" w:eastAsia="en-US"/>
        </w:rPr>
        <w:drawing>
          <wp:inline distT="0" distB="0" distL="0" distR="0">
            <wp:extent cx="4038600" cy="1371600"/>
            <wp:effectExtent l="19050" t="0" r="0" b="0"/>
            <wp:docPr id="32" name="d3607bec-b2b8-482e-a2cb-9041be6ee02d" descr="Design view: Grand total in basic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607bec-b2b8-482e-a2cb-9041be6ee02d" descr="Design view: Grand total in basic table"/>
                    <pic:cNvPicPr>
                      <a:picLocks noChangeAspect="1" noChangeArrowheads="1"/>
                    </pic:cNvPicPr>
                  </pic:nvPicPr>
                  <pic:blipFill>
                    <a:blip r:embed="rId52"/>
                    <a:srcRect/>
                    <a:stretch>
                      <a:fillRect/>
                    </a:stretch>
                  </pic:blipFill>
                  <pic:spPr bwMode="auto">
                    <a:xfrm>
                      <a:off x="0" y="0"/>
                      <a:ext cx="4038600" cy="1371600"/>
                    </a:xfrm>
                    <a:prstGeom prst="rect">
                      <a:avLst/>
                    </a:prstGeom>
                    <a:noFill/>
                    <a:ln w="9525">
                      <a:noFill/>
                      <a:miter lim="800000"/>
                      <a:headEnd/>
                      <a:tailEnd/>
                    </a:ln>
                  </pic:spPr>
                </pic:pic>
              </a:graphicData>
            </a:graphic>
          </wp:inline>
        </w:drawing>
      </w:r>
    </w:p>
    <w:p w:rsidR="00FA1144" w:rsidRDefault="00FA1144" w:rsidP="00FA1144">
      <w:pPr>
        <w:pStyle w:val="NormalWeb"/>
        <w:numPr>
          <w:ilvl w:val="0"/>
          <w:numId w:val="17"/>
        </w:numPr>
      </w:pPr>
      <w:r>
        <w:t>Click Preview.</w:t>
      </w:r>
    </w:p>
    <w:p w:rsidR="00FA1144" w:rsidRDefault="00FA1144" w:rsidP="00FA1144">
      <w:pPr>
        <w:pStyle w:val="NormalWeb"/>
        <w:ind w:left="720"/>
      </w:pPr>
      <w:r>
        <w:t>The last page should look something like this:</w:t>
      </w:r>
    </w:p>
    <w:p w:rsidR="00FA1144" w:rsidRDefault="00FA1144" w:rsidP="00FA1144">
      <w:pPr>
        <w:pStyle w:val="NormalWeb"/>
        <w:ind w:left="720"/>
      </w:pPr>
      <w:r>
        <w:rPr>
          <w:noProof/>
          <w:lang w:val="en-US" w:eastAsia="en-US"/>
        </w:rPr>
        <w:lastRenderedPageBreak/>
        <w:drawing>
          <wp:inline distT="0" distB="0" distL="0" distR="0">
            <wp:extent cx="4152900" cy="4076700"/>
            <wp:effectExtent l="19050" t="0" r="0" b="0"/>
            <wp:docPr id="33" name="147711d0-4a0a-4eb9-98ef-3a2d0e3623ef" descr="Preview: Basic table with grand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7711d0-4a0a-4eb9-98ef-3a2d0e3623ef" descr="Preview: Basic table with grand total"/>
                    <pic:cNvPicPr>
                      <a:picLocks noChangeAspect="1" noChangeArrowheads="1"/>
                    </pic:cNvPicPr>
                  </pic:nvPicPr>
                  <pic:blipFill>
                    <a:blip r:embed="rId53"/>
                    <a:srcRect/>
                    <a:stretch>
                      <a:fillRect/>
                    </a:stretch>
                  </pic:blipFill>
                  <pic:spPr bwMode="auto">
                    <a:xfrm>
                      <a:off x="0" y="0"/>
                      <a:ext cx="4152900" cy="4076700"/>
                    </a:xfrm>
                    <a:prstGeom prst="rect">
                      <a:avLst/>
                    </a:prstGeom>
                    <a:noFill/>
                    <a:ln w="9525">
                      <a:noFill/>
                      <a:miter lim="800000"/>
                      <a:headEnd/>
                      <a:tailEnd/>
                    </a:ln>
                  </pic:spPr>
                </pic:pic>
              </a:graphicData>
            </a:graphic>
          </wp:inline>
        </w:drawing>
      </w:r>
    </w:p>
    <w:p w:rsidR="00FA1144" w:rsidRDefault="001660B9" w:rsidP="00FA1144">
      <w:pPr>
        <w:pStyle w:val="Heading2"/>
      </w:pPr>
      <w:hyperlink r:id="rId54" w:history="1">
        <w:r w:rsidR="00FA1144">
          <w:rPr>
            <w:rStyle w:val="lwcollapsibleareatitle"/>
            <w:color w:val="0000FF"/>
            <w:u w:val="single"/>
          </w:rPr>
          <w:t>To Publish the Report to the Report Server (Optional)</w:t>
        </w:r>
      </w:hyperlink>
    </w:p>
    <w:p w:rsidR="00FA1144" w:rsidRDefault="00FA1144" w:rsidP="00FA1144">
      <w:pPr>
        <w:pStyle w:val="NormalWeb"/>
        <w:numPr>
          <w:ilvl w:val="0"/>
          <w:numId w:val="18"/>
        </w:numPr>
      </w:pPr>
      <w:r>
        <w:t>An optional step is to publish the completed report to the native mode report server so you can view the report from Report Manager.</w:t>
      </w:r>
    </w:p>
    <w:p w:rsidR="00FA1144" w:rsidRDefault="00FA1144" w:rsidP="00FA1144">
      <w:pPr>
        <w:pStyle w:val="NormalWeb"/>
        <w:numPr>
          <w:ilvl w:val="0"/>
          <w:numId w:val="18"/>
        </w:numPr>
      </w:pPr>
      <w:r>
        <w:t xml:space="preserve">Click the </w:t>
      </w:r>
      <w:r>
        <w:rPr>
          <w:rStyle w:val="Strong"/>
        </w:rPr>
        <w:t>Project</w:t>
      </w:r>
      <w:r>
        <w:t xml:space="preserve"> menu and then click </w:t>
      </w:r>
      <w:r>
        <w:rPr>
          <w:rStyle w:val="Strong"/>
        </w:rPr>
        <w:t>tutorial Properties...</w:t>
      </w:r>
    </w:p>
    <w:p w:rsidR="00FA1144" w:rsidRDefault="00FA1144" w:rsidP="00FA1144">
      <w:pPr>
        <w:pStyle w:val="NormalWeb"/>
        <w:numPr>
          <w:ilvl w:val="0"/>
          <w:numId w:val="18"/>
        </w:numPr>
      </w:pPr>
      <w:r>
        <w:t xml:space="preserve">In the </w:t>
      </w:r>
      <w:r>
        <w:rPr>
          <w:rStyle w:val="Strong"/>
        </w:rPr>
        <w:t>TargetServerURL</w:t>
      </w:r>
      <w:r>
        <w:t xml:space="preserve"> type the name of your report server, for example</w:t>
      </w:r>
    </w:p>
    <w:p w:rsidR="00FA1144" w:rsidRDefault="00FA1144" w:rsidP="00FA1144">
      <w:pPr>
        <w:pStyle w:val="NormalWeb"/>
        <w:numPr>
          <w:ilvl w:val="0"/>
          <w:numId w:val="19"/>
        </w:numPr>
      </w:pPr>
      <w:r>
        <w:rPr>
          <w:rStyle w:val="HTMLCode"/>
        </w:rPr>
        <w:t>http:/&lt;servername&gt;/reportserver</w:t>
      </w:r>
    </w:p>
    <w:p w:rsidR="00FA1144" w:rsidRDefault="00FA1144" w:rsidP="00FA1144">
      <w:pPr>
        <w:pStyle w:val="NormalWeb"/>
        <w:numPr>
          <w:ilvl w:val="0"/>
          <w:numId w:val="19"/>
        </w:numPr>
      </w:pPr>
      <w:r>
        <w:rPr>
          <w:rStyle w:val="HTMLCode"/>
        </w:rPr>
        <w:t>http://localhost/reportserver</w:t>
      </w:r>
      <w:r>
        <w:t xml:space="preserve"> works if your designing the report on the report server.</w:t>
      </w:r>
    </w:p>
    <w:p w:rsidR="00FA1144" w:rsidRDefault="00FA1144" w:rsidP="00FA1144">
      <w:pPr>
        <w:pStyle w:val="NormalWeb"/>
        <w:numPr>
          <w:ilvl w:val="0"/>
          <w:numId w:val="20"/>
        </w:numPr>
      </w:pPr>
      <w:r>
        <w:t>Note the TargetReportFolder is tutorial, the name of the project. This is the name of the folder that the report will deploy to in later steps.</w:t>
      </w:r>
    </w:p>
    <w:p w:rsidR="00FA1144" w:rsidRDefault="00FA1144" w:rsidP="00FA1144">
      <w:pPr>
        <w:pStyle w:val="NormalWeb"/>
        <w:numPr>
          <w:ilvl w:val="0"/>
          <w:numId w:val="20"/>
        </w:numPr>
      </w:pPr>
      <w:r>
        <w:t xml:space="preserve">Click </w:t>
      </w:r>
      <w:r>
        <w:rPr>
          <w:rStyle w:val="Strong"/>
        </w:rPr>
        <w:t>OK</w:t>
      </w:r>
    </w:p>
    <w:p w:rsidR="00FA1144" w:rsidRDefault="00FA1144" w:rsidP="00FA1144">
      <w:pPr>
        <w:pStyle w:val="NormalWeb"/>
        <w:numPr>
          <w:ilvl w:val="0"/>
          <w:numId w:val="20"/>
        </w:numPr>
      </w:pPr>
      <w:r>
        <w:t xml:space="preserve">On click the </w:t>
      </w:r>
      <w:r>
        <w:rPr>
          <w:rStyle w:val="Strong"/>
        </w:rPr>
        <w:t>Build</w:t>
      </w:r>
      <w:r>
        <w:t xml:space="preserve"> menu and then click </w:t>
      </w:r>
      <w:r>
        <w:rPr>
          <w:rStyle w:val="Strong"/>
        </w:rPr>
        <w:t>Deploy tutorial</w:t>
      </w:r>
      <w:r>
        <w:t>.</w:t>
      </w:r>
    </w:p>
    <w:p w:rsidR="00FA1144" w:rsidRDefault="00FA1144" w:rsidP="00FA1144">
      <w:pPr>
        <w:pStyle w:val="NormalWeb"/>
        <w:ind w:left="720"/>
      </w:pPr>
      <w:r>
        <w:t>If you see a message similar to the following in the output window, it indicates a successful deployment.</w:t>
      </w:r>
    </w:p>
    <w:p w:rsidR="00FA1144" w:rsidRDefault="00FA1144" w:rsidP="00FA1144">
      <w:pPr>
        <w:pStyle w:val="NormalWeb"/>
        <w:ind w:left="720"/>
      </w:pPr>
      <w:r>
        <w:t>------ Build started: Project: tutorial, Configuration: Debug ------</w:t>
      </w:r>
      <w:r>
        <w:br/>
        <w:t>Skipping 'Sales Orders.rdl'. Item is up to date.</w:t>
      </w:r>
      <w:r>
        <w:br/>
        <w:t>Build complete -- 0 errors, 0 warnings</w:t>
      </w:r>
      <w:r>
        <w:br/>
        <w:t>------ Deploy started: Project: tutorial, Configuration: Debug ------</w:t>
      </w:r>
      <w:r>
        <w:br/>
        <w:t>Deploying to http://[server name]/reportserver</w:t>
      </w:r>
      <w:r>
        <w:br/>
        <w:t>Deploying report '/tutorial/Sales Orders'.</w:t>
      </w:r>
      <w:r>
        <w:br/>
        <w:t>Deploy complete -- 0 errors, 0 warnings</w:t>
      </w:r>
      <w:r>
        <w:br/>
      </w:r>
      <w:r>
        <w:lastRenderedPageBreak/>
        <w:t>========== Build: 1 succeeded or up-to-date, 0 failed, 0 skipped ==========</w:t>
      </w:r>
      <w:r>
        <w:br/>
        <w:t>========== Deploy: 1 succeeded, 0 failed, 0 skipped ==========</w:t>
      </w:r>
    </w:p>
    <w:p w:rsidR="00FA1144" w:rsidRDefault="00FA1144" w:rsidP="00FA1144">
      <w:pPr>
        <w:pStyle w:val="NormalWeb"/>
        <w:ind w:left="720"/>
      </w:pPr>
      <w:r>
        <w:t>If you see an error message similar to the following, verify you have permissions on the report server and you have started SQL Server Data Tools with administrator privileges.</w:t>
      </w:r>
    </w:p>
    <w:p w:rsidR="00FA1144" w:rsidRDefault="00FA1144" w:rsidP="00FA1144">
      <w:pPr>
        <w:pStyle w:val="NormalWeb"/>
        <w:ind w:left="720"/>
      </w:pPr>
      <w:r>
        <w:t>"The permissions granted to user 'XXXXXXXX\[your user name]' are insufficient for performing this operation"</w:t>
      </w:r>
    </w:p>
    <w:p w:rsidR="00FA1144" w:rsidRDefault="00FA1144" w:rsidP="00FA1144">
      <w:pPr>
        <w:pStyle w:val="NormalWeb"/>
        <w:numPr>
          <w:ilvl w:val="0"/>
          <w:numId w:val="20"/>
        </w:numPr>
      </w:pPr>
      <w:r>
        <w:t xml:space="preserve">Start Report Manager with administrator privileges, for example, right-click the icon for Internet Explorer and click </w:t>
      </w:r>
      <w:r>
        <w:rPr>
          <w:rStyle w:val="Strong"/>
        </w:rPr>
        <w:t>Run as administrator</w:t>
      </w:r>
      <w:r>
        <w:t>.</w:t>
      </w:r>
    </w:p>
    <w:p w:rsidR="00FA1144" w:rsidRDefault="00FA1144" w:rsidP="00FA1144">
      <w:pPr>
        <w:pStyle w:val="NormalWeb"/>
        <w:ind w:left="720"/>
      </w:pPr>
      <w:r>
        <w:t>Browse to the Report Manager URL.</w:t>
      </w:r>
      <w:r>
        <w:br/>
      </w:r>
      <w:r>
        <w:rPr>
          <w:rStyle w:val="Strong"/>
        </w:rPr>
        <w:t>Note:</w:t>
      </w:r>
      <w:r>
        <w:t xml:space="preserve"> The Report </w:t>
      </w:r>
      <w:r>
        <w:rPr>
          <w:rStyle w:val="Emphasis"/>
        </w:rPr>
        <w:t>Manager</w:t>
      </w:r>
      <w:r>
        <w:t xml:space="preserve"> URL is "Reports", not the Report </w:t>
      </w:r>
      <w:r>
        <w:rPr>
          <w:rStyle w:val="Emphasis"/>
        </w:rPr>
        <w:t>Server</w:t>
      </w:r>
      <w:r>
        <w:t xml:space="preserve"> URL of "Reportserver". For example:</w:t>
      </w:r>
    </w:p>
    <w:p w:rsidR="00FA1144" w:rsidRDefault="00FA1144" w:rsidP="00FA1144">
      <w:pPr>
        <w:numPr>
          <w:ilvl w:val="1"/>
          <w:numId w:val="20"/>
        </w:numPr>
        <w:spacing w:before="100" w:beforeAutospacing="1" w:after="100" w:afterAutospacing="1" w:line="240" w:lineRule="auto"/>
      </w:pPr>
      <w:r>
        <w:rPr>
          <w:rStyle w:val="HTMLCode"/>
          <w:rFonts w:eastAsiaTheme="minorHAnsi"/>
        </w:rPr>
        <w:t>http://&lt;server name&gt;/reports</w:t>
      </w:r>
      <w:r>
        <w:t>.</w:t>
      </w:r>
    </w:p>
    <w:p w:rsidR="00FA1144" w:rsidRDefault="00FA1144" w:rsidP="00FA1144">
      <w:pPr>
        <w:numPr>
          <w:ilvl w:val="1"/>
          <w:numId w:val="20"/>
        </w:numPr>
        <w:spacing w:before="100" w:beforeAutospacing="1" w:after="100" w:afterAutospacing="1" w:line="240" w:lineRule="auto"/>
      </w:pPr>
      <w:r>
        <w:rPr>
          <w:rStyle w:val="HTMLCode"/>
          <w:rFonts w:eastAsiaTheme="minorHAnsi"/>
        </w:rPr>
        <w:t>http://localhost/reports</w:t>
      </w:r>
      <w:r>
        <w:t xml:space="preserve"> works if your designing the report on the report server.</w:t>
      </w:r>
    </w:p>
    <w:p w:rsidR="00FA1144" w:rsidRDefault="00FA1144" w:rsidP="00FA1144">
      <w:pPr>
        <w:pStyle w:val="NormalWeb"/>
        <w:numPr>
          <w:ilvl w:val="0"/>
          <w:numId w:val="20"/>
        </w:numPr>
      </w:pPr>
      <w:r>
        <w:t xml:space="preserve">Browse to the folder that contains the report. The default name is </w:t>
      </w:r>
      <w:r>
        <w:rPr>
          <w:rStyle w:val="Emphasis"/>
        </w:rPr>
        <w:t>tutorial</w:t>
      </w:r>
      <w:r>
        <w:t>, the name of the project or the name you typed into the TargetReportFolder fiedl in the project properties.</w:t>
      </w:r>
      <w:r>
        <w:br/>
        <w:t xml:space="preserve">Click the name of the report </w:t>
      </w:r>
      <w:r>
        <w:rPr>
          <w:rStyle w:val="Strong"/>
        </w:rPr>
        <w:t>Sales Orders</w:t>
      </w:r>
      <w:r>
        <w:t xml:space="preserve"> to view the rendered report in the browser.</w:t>
      </w:r>
    </w:p>
    <w:p w:rsidR="00FA1144" w:rsidRDefault="00FA1144" w:rsidP="00FA1144">
      <w:pPr>
        <w:pStyle w:val="NormalWeb"/>
      </w:pPr>
      <w:r>
        <w:rPr>
          <w:noProof/>
          <w:lang w:val="en-US" w:eastAsia="en-US"/>
        </w:rPr>
        <w:drawing>
          <wp:inline distT="0" distB="0" distL="0" distR="0">
            <wp:extent cx="2362200" cy="1847850"/>
            <wp:effectExtent l="19050" t="0" r="0" b="0"/>
            <wp:docPr id="34" name="a2aacd85-8ce7-4a98-af37-81f1886f9336" descr="ssrs_tutorial_tutorial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aacd85-8ce7-4a98-af37-81f1886f9336" descr="ssrs_tutorial_tutorialfolder"/>
                    <pic:cNvPicPr>
                      <a:picLocks noChangeAspect="1" noChangeArrowheads="1"/>
                    </pic:cNvPicPr>
                  </pic:nvPicPr>
                  <pic:blipFill>
                    <a:blip r:embed="rId55"/>
                    <a:srcRect/>
                    <a:stretch>
                      <a:fillRect/>
                    </a:stretch>
                  </pic:blipFill>
                  <pic:spPr bwMode="auto">
                    <a:xfrm>
                      <a:off x="0" y="0"/>
                      <a:ext cx="2362200" cy="1847850"/>
                    </a:xfrm>
                    <a:prstGeom prst="rect">
                      <a:avLst/>
                    </a:prstGeom>
                    <a:noFill/>
                    <a:ln w="9525">
                      <a:noFill/>
                      <a:miter lim="800000"/>
                      <a:headEnd/>
                      <a:tailEnd/>
                    </a:ln>
                  </pic:spPr>
                </pic:pic>
              </a:graphicData>
            </a:graphic>
          </wp:inline>
        </w:drawing>
      </w:r>
    </w:p>
    <w:p w:rsidR="00FA1144" w:rsidRDefault="001660B9" w:rsidP="00FA1144">
      <w:pPr>
        <w:pStyle w:val="Heading2"/>
      </w:pPr>
      <w:hyperlink r:id="rId56" w:history="1">
        <w:r w:rsidR="00FA1144">
          <w:rPr>
            <w:rStyle w:val="lwcollapsibleareatitle"/>
            <w:color w:val="0000FF"/>
            <w:u w:val="single"/>
          </w:rPr>
          <w:t>Next Steps</w:t>
        </w:r>
      </w:hyperlink>
    </w:p>
    <w:p w:rsidR="00FA1144" w:rsidRDefault="00FA1144" w:rsidP="00FA1144">
      <w:pPr>
        <w:pStyle w:val="NormalWeb"/>
      </w:pPr>
      <w:r>
        <w:t>You have successfully completed the Creating a Basic Table Report tutorial.</w:t>
      </w:r>
    </w:p>
    <w:p w:rsidR="00A431B4" w:rsidRDefault="00A431B4">
      <w:r>
        <w:br w:type="page"/>
      </w:r>
      <w:r>
        <w:lastRenderedPageBreak/>
        <w:br w:type="page"/>
      </w:r>
    </w:p>
    <w:p w:rsidR="00A431B4" w:rsidRDefault="00A431B4">
      <w:pPr>
        <w:rPr>
          <w:lang w:val="en-US"/>
        </w:rPr>
      </w:pPr>
      <w:bookmarkStart w:id="0" w:name="_GoBack"/>
      <w:bookmarkEnd w:id="0"/>
      <w:r>
        <w:rPr>
          <w:noProof/>
          <w:lang w:val="en-US"/>
        </w:rPr>
        <w:lastRenderedPageBreak/>
        <w:drawing>
          <wp:inline distT="0" distB="0" distL="0" distR="0">
            <wp:extent cx="4562475" cy="2562225"/>
            <wp:effectExtent l="19050" t="0" r="9525" b="0"/>
            <wp:docPr id="9" name="Picture 16" descr="https://i.ytimg.com/vi/RRT7LjaBxIY/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ytimg.com/vi/RRT7LjaBxIY/maxresdefault.jpg"/>
                    <pic:cNvPicPr>
                      <a:picLocks noChangeAspect="1" noChangeArrowheads="1"/>
                    </pic:cNvPicPr>
                  </pic:nvPicPr>
                  <pic:blipFill>
                    <a:blip r:embed="rId57"/>
                    <a:srcRect/>
                    <a:stretch>
                      <a:fillRect/>
                    </a:stretch>
                  </pic:blipFill>
                  <pic:spPr bwMode="auto">
                    <a:xfrm>
                      <a:off x="0" y="0"/>
                      <a:ext cx="4562475" cy="2562225"/>
                    </a:xfrm>
                    <a:prstGeom prst="rect">
                      <a:avLst/>
                    </a:prstGeom>
                    <a:noFill/>
                    <a:ln w="9525">
                      <a:noFill/>
                      <a:miter lim="800000"/>
                      <a:headEnd/>
                      <a:tailEnd/>
                    </a:ln>
                  </pic:spPr>
                </pic:pic>
              </a:graphicData>
            </a:graphic>
          </wp:inline>
        </w:drawing>
      </w:r>
    </w:p>
    <w:p w:rsidR="00A431B4" w:rsidRPr="00A431B4" w:rsidRDefault="00A431B4">
      <w:pPr>
        <w:rPr>
          <w:lang w:val="en-US"/>
        </w:rPr>
      </w:pPr>
    </w:p>
    <w:p w:rsidR="00A431B4" w:rsidRDefault="00A431B4" w:rsidP="001660B9">
      <w:pPr>
        <w:spacing w:before="120" w:after="0"/>
        <w:rPr>
          <w:lang w:val="en-US"/>
        </w:rPr>
      </w:pPr>
      <w:r>
        <w:rPr>
          <w:noProof/>
          <w:lang w:val="en-US"/>
        </w:rPr>
        <w:lastRenderedPageBreak/>
        <w:drawing>
          <wp:inline distT="0" distB="0" distL="0" distR="0" wp14:anchorId="291FDFCA" wp14:editId="46D90B85">
            <wp:extent cx="5731510" cy="4300297"/>
            <wp:effectExtent l="19050" t="0" r="2540" b="0"/>
            <wp:docPr id="10" name="Picture 10" descr="http://www.tx3.biz/solutions%5CReporting%20Services%20Parameter%20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x3.biz/solutions%5CReporting%20Services%20Parameter%20Report.png"/>
                    <pic:cNvPicPr>
                      <a:picLocks noChangeAspect="1" noChangeArrowheads="1"/>
                    </pic:cNvPicPr>
                  </pic:nvPicPr>
                  <pic:blipFill>
                    <a:blip r:embed="rId58"/>
                    <a:srcRect/>
                    <a:stretch>
                      <a:fillRect/>
                    </a:stretch>
                  </pic:blipFill>
                  <pic:spPr bwMode="auto">
                    <a:xfrm>
                      <a:off x="0" y="0"/>
                      <a:ext cx="5731510" cy="4300297"/>
                    </a:xfrm>
                    <a:prstGeom prst="rect">
                      <a:avLst/>
                    </a:prstGeom>
                    <a:noFill/>
                    <a:ln w="9525">
                      <a:noFill/>
                      <a:miter lim="800000"/>
                      <a:headEnd/>
                      <a:tailEnd/>
                    </a:ln>
                  </pic:spPr>
                </pic:pic>
              </a:graphicData>
            </a:graphic>
          </wp:inline>
        </w:drawing>
      </w:r>
      <w:r>
        <w:rPr>
          <w:noProof/>
          <w:lang w:val="en-US"/>
        </w:rPr>
        <w:drawing>
          <wp:inline distT="0" distB="0" distL="0" distR="0" wp14:anchorId="64C42BC1" wp14:editId="54CF8146">
            <wp:extent cx="5731510" cy="4300297"/>
            <wp:effectExtent l="19050" t="0" r="2540" b="0"/>
            <wp:docPr id="8" name="Picture 7" descr="http://www.tx3.biz/solutions%5CReporting%20Services%20parameter%20chart%20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x3.biz/solutions%5CReporting%20Services%20parameter%20chart%20report.jpg"/>
                    <pic:cNvPicPr>
                      <a:picLocks noChangeAspect="1" noChangeArrowheads="1"/>
                    </pic:cNvPicPr>
                  </pic:nvPicPr>
                  <pic:blipFill>
                    <a:blip r:embed="rId59"/>
                    <a:srcRect/>
                    <a:stretch>
                      <a:fillRect/>
                    </a:stretch>
                  </pic:blipFill>
                  <pic:spPr bwMode="auto">
                    <a:xfrm>
                      <a:off x="0" y="0"/>
                      <a:ext cx="5731510" cy="4300297"/>
                    </a:xfrm>
                    <a:prstGeom prst="rect">
                      <a:avLst/>
                    </a:prstGeom>
                    <a:noFill/>
                    <a:ln w="9525">
                      <a:noFill/>
                      <a:miter lim="800000"/>
                      <a:headEnd/>
                      <a:tailEnd/>
                    </a:ln>
                  </pic:spPr>
                </pic:pic>
              </a:graphicData>
            </a:graphic>
          </wp:inline>
        </w:drawing>
      </w:r>
    </w:p>
    <w:p w:rsidR="00763C57" w:rsidRDefault="00A431B4">
      <w:pPr>
        <w:rPr>
          <w:lang w:val="en-US"/>
        </w:rPr>
      </w:pPr>
      <w:r>
        <w:rPr>
          <w:noProof/>
          <w:lang w:val="en-US"/>
        </w:rPr>
        <w:lastRenderedPageBreak/>
        <w:drawing>
          <wp:inline distT="0" distB="0" distL="0" distR="0">
            <wp:extent cx="5731510" cy="4300297"/>
            <wp:effectExtent l="19050" t="0" r="2540" b="0"/>
            <wp:docPr id="3" name="Picture 1" descr="http://www.tx3.biz/solutions%5CReporting%20Services%20report%20forma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x3.biz/solutions%5CReporting%20Services%20report%20formatting.jpg"/>
                    <pic:cNvPicPr>
                      <a:picLocks noChangeAspect="1" noChangeArrowheads="1"/>
                    </pic:cNvPicPr>
                  </pic:nvPicPr>
                  <pic:blipFill>
                    <a:blip r:embed="rId60"/>
                    <a:srcRect/>
                    <a:stretch>
                      <a:fillRect/>
                    </a:stretch>
                  </pic:blipFill>
                  <pic:spPr bwMode="auto">
                    <a:xfrm>
                      <a:off x="0" y="0"/>
                      <a:ext cx="5731510" cy="4300297"/>
                    </a:xfrm>
                    <a:prstGeom prst="rect">
                      <a:avLst/>
                    </a:prstGeom>
                    <a:noFill/>
                    <a:ln w="9525">
                      <a:noFill/>
                      <a:miter lim="800000"/>
                      <a:headEnd/>
                      <a:tailEnd/>
                    </a:ln>
                  </pic:spPr>
                </pic:pic>
              </a:graphicData>
            </a:graphic>
          </wp:inline>
        </w:drawing>
      </w:r>
    </w:p>
    <w:p w:rsidR="00A431B4" w:rsidRDefault="00A431B4">
      <w:pPr>
        <w:rPr>
          <w:lang w:val="en-US"/>
        </w:rPr>
      </w:pPr>
      <w:r>
        <w:rPr>
          <w:noProof/>
          <w:lang w:val="en-US"/>
        </w:rPr>
        <w:drawing>
          <wp:inline distT="0" distB="0" distL="0" distR="0">
            <wp:extent cx="5731510" cy="4300297"/>
            <wp:effectExtent l="19050" t="0" r="2540" b="0"/>
            <wp:docPr id="4" name="Picture 4" descr="http://www.tx3.biz/solutions%5CReporting%20Services%20report%20sub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x3.biz/solutions%5CReporting%20Services%20report%20subscription.jpg"/>
                    <pic:cNvPicPr>
                      <a:picLocks noChangeAspect="1" noChangeArrowheads="1"/>
                    </pic:cNvPicPr>
                  </pic:nvPicPr>
                  <pic:blipFill>
                    <a:blip r:embed="rId61"/>
                    <a:srcRect/>
                    <a:stretch>
                      <a:fillRect/>
                    </a:stretch>
                  </pic:blipFill>
                  <pic:spPr bwMode="auto">
                    <a:xfrm>
                      <a:off x="0" y="0"/>
                      <a:ext cx="5731510" cy="4300297"/>
                    </a:xfrm>
                    <a:prstGeom prst="rect">
                      <a:avLst/>
                    </a:prstGeom>
                    <a:noFill/>
                    <a:ln w="9525">
                      <a:noFill/>
                      <a:miter lim="800000"/>
                      <a:headEnd/>
                      <a:tailEnd/>
                    </a:ln>
                  </pic:spPr>
                </pic:pic>
              </a:graphicData>
            </a:graphic>
          </wp:inline>
        </w:drawing>
      </w:r>
    </w:p>
    <w:p w:rsidR="00A431B4" w:rsidRPr="00A431B4" w:rsidRDefault="00A431B4">
      <w:pPr>
        <w:rPr>
          <w:lang w:val="en-US"/>
        </w:rPr>
      </w:pPr>
      <w:r>
        <w:rPr>
          <w:noProof/>
          <w:lang w:val="en-US"/>
        </w:rPr>
        <w:lastRenderedPageBreak/>
        <w:drawing>
          <wp:inline distT="0" distB="0" distL="0" distR="0">
            <wp:extent cx="3429000" cy="2619375"/>
            <wp:effectExtent l="19050" t="0" r="0" b="0"/>
            <wp:docPr id="13" name="Picture 13" descr="http://www.tx3.biz/Solutions/Reporting%20Services%20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x3.biz/Solutions/Reporting%20Services%20Graph.jpg"/>
                    <pic:cNvPicPr>
                      <a:picLocks noChangeAspect="1" noChangeArrowheads="1"/>
                    </pic:cNvPicPr>
                  </pic:nvPicPr>
                  <pic:blipFill>
                    <a:blip r:embed="rId62"/>
                    <a:srcRect/>
                    <a:stretch>
                      <a:fillRect/>
                    </a:stretch>
                  </pic:blipFill>
                  <pic:spPr bwMode="auto">
                    <a:xfrm>
                      <a:off x="0" y="0"/>
                      <a:ext cx="3429000" cy="2619375"/>
                    </a:xfrm>
                    <a:prstGeom prst="rect">
                      <a:avLst/>
                    </a:prstGeom>
                    <a:noFill/>
                    <a:ln w="9525">
                      <a:noFill/>
                      <a:miter lim="800000"/>
                      <a:headEnd/>
                      <a:tailEnd/>
                    </a:ln>
                  </pic:spPr>
                </pic:pic>
              </a:graphicData>
            </a:graphic>
          </wp:inline>
        </w:drawing>
      </w:r>
    </w:p>
    <w:sectPr w:rsidR="00A431B4" w:rsidRPr="00A431B4" w:rsidSect="00A94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B3367"/>
    <w:multiLevelType w:val="multilevel"/>
    <w:tmpl w:val="4260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6D0B82"/>
    <w:multiLevelType w:val="multilevel"/>
    <w:tmpl w:val="330A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834336"/>
    <w:multiLevelType w:val="multilevel"/>
    <w:tmpl w:val="83C6D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6348F7"/>
    <w:multiLevelType w:val="multilevel"/>
    <w:tmpl w:val="F13E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7B2BEC"/>
    <w:multiLevelType w:val="multilevel"/>
    <w:tmpl w:val="7F36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B819C9"/>
    <w:multiLevelType w:val="multilevel"/>
    <w:tmpl w:val="AEC8B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660A3A"/>
    <w:multiLevelType w:val="multilevel"/>
    <w:tmpl w:val="FB3E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6F7719"/>
    <w:multiLevelType w:val="multilevel"/>
    <w:tmpl w:val="8F18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D3362A"/>
    <w:multiLevelType w:val="multilevel"/>
    <w:tmpl w:val="E440E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582BD6"/>
    <w:multiLevelType w:val="multilevel"/>
    <w:tmpl w:val="D848DAD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8C1386"/>
    <w:multiLevelType w:val="multilevel"/>
    <w:tmpl w:val="3A4E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BC458E"/>
    <w:multiLevelType w:val="multilevel"/>
    <w:tmpl w:val="1A26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D17184"/>
    <w:multiLevelType w:val="multilevel"/>
    <w:tmpl w:val="3D1A5F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0304B4"/>
    <w:multiLevelType w:val="multilevel"/>
    <w:tmpl w:val="33C0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B33751"/>
    <w:multiLevelType w:val="multilevel"/>
    <w:tmpl w:val="E0C0B5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31711B"/>
    <w:multiLevelType w:val="multilevel"/>
    <w:tmpl w:val="C896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5E2F38"/>
    <w:multiLevelType w:val="multilevel"/>
    <w:tmpl w:val="79203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3E724C"/>
    <w:multiLevelType w:val="multilevel"/>
    <w:tmpl w:val="240E9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1C4285"/>
    <w:multiLevelType w:val="multilevel"/>
    <w:tmpl w:val="72CE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7A3440"/>
    <w:multiLevelType w:val="multilevel"/>
    <w:tmpl w:val="7ABE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2"/>
  </w:num>
  <w:num w:numId="4">
    <w:abstractNumId w:val="3"/>
  </w:num>
  <w:num w:numId="5">
    <w:abstractNumId w:val="14"/>
  </w:num>
  <w:num w:numId="6">
    <w:abstractNumId w:val="10"/>
  </w:num>
  <w:num w:numId="7">
    <w:abstractNumId w:val="16"/>
  </w:num>
  <w:num w:numId="8">
    <w:abstractNumId w:val="13"/>
  </w:num>
  <w:num w:numId="9">
    <w:abstractNumId w:val="18"/>
  </w:num>
  <w:num w:numId="10">
    <w:abstractNumId w:val="1"/>
  </w:num>
  <w:num w:numId="11">
    <w:abstractNumId w:val="5"/>
  </w:num>
  <w:num w:numId="12">
    <w:abstractNumId w:val="11"/>
  </w:num>
  <w:num w:numId="13">
    <w:abstractNumId w:val="17"/>
  </w:num>
  <w:num w:numId="14">
    <w:abstractNumId w:val="7"/>
  </w:num>
  <w:num w:numId="15">
    <w:abstractNumId w:val="15"/>
  </w:num>
  <w:num w:numId="16">
    <w:abstractNumId w:val="0"/>
  </w:num>
  <w:num w:numId="17">
    <w:abstractNumId w:val="6"/>
  </w:num>
  <w:num w:numId="18">
    <w:abstractNumId w:val="19"/>
  </w:num>
  <w:num w:numId="19">
    <w:abstractNumId w:val="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621C50"/>
    <w:rsid w:val="001660B9"/>
    <w:rsid w:val="00597684"/>
    <w:rsid w:val="00621C50"/>
    <w:rsid w:val="0074378A"/>
    <w:rsid w:val="00763C57"/>
    <w:rsid w:val="009E7436"/>
    <w:rsid w:val="00A431B4"/>
    <w:rsid w:val="00A94E25"/>
    <w:rsid w:val="00BB49CD"/>
    <w:rsid w:val="00C61740"/>
    <w:rsid w:val="00D37362"/>
    <w:rsid w:val="00DD24FE"/>
    <w:rsid w:val="00FA11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25"/>
  </w:style>
  <w:style w:type="paragraph" w:styleId="Heading1">
    <w:name w:val="heading 1"/>
    <w:basedOn w:val="Normal"/>
    <w:link w:val="Heading1Char"/>
    <w:uiPriority w:val="9"/>
    <w:qFormat/>
    <w:rsid w:val="00621C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semiHidden/>
    <w:unhideWhenUsed/>
    <w:qFormat/>
    <w:rsid w:val="00763C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21C50"/>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next w:val="Normal"/>
    <w:link w:val="Heading4Char"/>
    <w:uiPriority w:val="9"/>
    <w:semiHidden/>
    <w:unhideWhenUsed/>
    <w:qFormat/>
    <w:rsid w:val="00763C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C50"/>
    <w:rPr>
      <w:rFonts w:ascii="Times New Roman" w:eastAsia="Times New Roman" w:hAnsi="Times New Roman" w:cs="Times New Roman"/>
      <w:b/>
      <w:bCs/>
      <w:kern w:val="36"/>
      <w:sz w:val="48"/>
      <w:szCs w:val="48"/>
      <w:lang w:eastAsia="vi-VN"/>
    </w:rPr>
  </w:style>
  <w:style w:type="character" w:customStyle="1" w:styleId="Heading3Char">
    <w:name w:val="Heading 3 Char"/>
    <w:basedOn w:val="DefaultParagraphFont"/>
    <w:link w:val="Heading3"/>
    <w:uiPriority w:val="9"/>
    <w:rsid w:val="00621C50"/>
    <w:rPr>
      <w:rFonts w:ascii="Times New Roman" w:eastAsia="Times New Roman" w:hAnsi="Times New Roman" w:cs="Times New Roman"/>
      <w:b/>
      <w:bCs/>
      <w:sz w:val="27"/>
      <w:szCs w:val="27"/>
      <w:lang w:eastAsia="vi-VN"/>
    </w:rPr>
  </w:style>
  <w:style w:type="paragraph" w:styleId="NormalWeb">
    <w:name w:val="Normal (Web)"/>
    <w:basedOn w:val="Normal"/>
    <w:uiPriority w:val="99"/>
    <w:unhideWhenUsed/>
    <w:rsid w:val="00621C5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621C50"/>
    <w:rPr>
      <w:i/>
      <w:iCs/>
    </w:rPr>
  </w:style>
  <w:style w:type="character" w:styleId="Strong">
    <w:name w:val="Strong"/>
    <w:basedOn w:val="DefaultParagraphFont"/>
    <w:uiPriority w:val="22"/>
    <w:qFormat/>
    <w:rsid w:val="00621C50"/>
    <w:rPr>
      <w:b/>
      <w:bCs/>
    </w:rPr>
  </w:style>
  <w:style w:type="paragraph" w:styleId="HTMLPreformatted">
    <w:name w:val="HTML Preformatted"/>
    <w:basedOn w:val="Normal"/>
    <w:link w:val="HTMLPreformattedChar"/>
    <w:uiPriority w:val="99"/>
    <w:semiHidden/>
    <w:unhideWhenUsed/>
    <w:rsid w:val="0062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621C50"/>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621C5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21C50"/>
    <w:rPr>
      <w:color w:val="0000FF"/>
      <w:u w:val="single"/>
    </w:rPr>
  </w:style>
  <w:style w:type="paragraph" w:styleId="BalloonText">
    <w:name w:val="Balloon Text"/>
    <w:basedOn w:val="Normal"/>
    <w:link w:val="BalloonTextChar"/>
    <w:uiPriority w:val="99"/>
    <w:semiHidden/>
    <w:unhideWhenUsed/>
    <w:rsid w:val="00621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C50"/>
    <w:rPr>
      <w:rFonts w:ascii="Tahoma" w:hAnsi="Tahoma" w:cs="Tahoma"/>
      <w:sz w:val="16"/>
      <w:szCs w:val="16"/>
    </w:rPr>
  </w:style>
  <w:style w:type="character" w:customStyle="1" w:styleId="Heading2Char">
    <w:name w:val="Heading 2 Char"/>
    <w:basedOn w:val="DefaultParagraphFont"/>
    <w:link w:val="Heading2"/>
    <w:uiPriority w:val="9"/>
    <w:semiHidden/>
    <w:rsid w:val="00763C5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63C57"/>
    <w:rPr>
      <w:rFonts w:asciiTheme="majorHAnsi" w:eastAsiaTheme="majorEastAsia" w:hAnsiTheme="majorHAnsi" w:cstheme="majorBidi"/>
      <w:b/>
      <w:bCs/>
      <w:i/>
      <w:iCs/>
      <w:color w:val="4F81BD" w:themeColor="accent1"/>
    </w:rPr>
  </w:style>
  <w:style w:type="character" w:customStyle="1" w:styleId="lwcollapsibleareatitle">
    <w:name w:val="lw_collapsiblearea_title"/>
    <w:basedOn w:val="DefaultParagraphFont"/>
    <w:rsid w:val="00763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809702">
      <w:bodyDiv w:val="1"/>
      <w:marLeft w:val="0"/>
      <w:marRight w:val="0"/>
      <w:marTop w:val="0"/>
      <w:marBottom w:val="0"/>
      <w:divBdr>
        <w:top w:val="none" w:sz="0" w:space="0" w:color="auto"/>
        <w:left w:val="none" w:sz="0" w:space="0" w:color="auto"/>
        <w:bottom w:val="none" w:sz="0" w:space="0" w:color="auto"/>
        <w:right w:val="none" w:sz="0" w:space="0" w:color="auto"/>
      </w:divBdr>
      <w:divsChild>
        <w:div w:id="1654991792">
          <w:marLeft w:val="0"/>
          <w:marRight w:val="0"/>
          <w:marTop w:val="0"/>
          <w:marBottom w:val="0"/>
          <w:divBdr>
            <w:top w:val="none" w:sz="0" w:space="0" w:color="auto"/>
            <w:left w:val="none" w:sz="0" w:space="0" w:color="auto"/>
            <w:bottom w:val="none" w:sz="0" w:space="0" w:color="auto"/>
            <w:right w:val="none" w:sz="0" w:space="0" w:color="auto"/>
          </w:divBdr>
          <w:divsChild>
            <w:div w:id="19036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0594">
      <w:bodyDiv w:val="1"/>
      <w:marLeft w:val="0"/>
      <w:marRight w:val="0"/>
      <w:marTop w:val="0"/>
      <w:marBottom w:val="0"/>
      <w:divBdr>
        <w:top w:val="none" w:sz="0" w:space="0" w:color="auto"/>
        <w:left w:val="none" w:sz="0" w:space="0" w:color="auto"/>
        <w:bottom w:val="none" w:sz="0" w:space="0" w:color="auto"/>
        <w:right w:val="none" w:sz="0" w:space="0" w:color="auto"/>
      </w:divBdr>
      <w:divsChild>
        <w:div w:id="1848519284">
          <w:marLeft w:val="0"/>
          <w:marRight w:val="0"/>
          <w:marTop w:val="0"/>
          <w:marBottom w:val="0"/>
          <w:divBdr>
            <w:top w:val="none" w:sz="0" w:space="0" w:color="auto"/>
            <w:left w:val="none" w:sz="0" w:space="0" w:color="auto"/>
            <w:bottom w:val="none" w:sz="0" w:space="0" w:color="auto"/>
            <w:right w:val="none" w:sz="0" w:space="0" w:color="auto"/>
          </w:divBdr>
          <w:divsChild>
            <w:div w:id="1289312088">
              <w:marLeft w:val="0"/>
              <w:marRight w:val="0"/>
              <w:marTop w:val="0"/>
              <w:marBottom w:val="0"/>
              <w:divBdr>
                <w:top w:val="none" w:sz="0" w:space="0" w:color="auto"/>
                <w:left w:val="none" w:sz="0" w:space="0" w:color="auto"/>
                <w:bottom w:val="none" w:sz="0" w:space="0" w:color="auto"/>
                <w:right w:val="none" w:sz="0" w:space="0" w:color="auto"/>
              </w:divBdr>
              <w:divsChild>
                <w:div w:id="267203490">
                  <w:marLeft w:val="0"/>
                  <w:marRight w:val="0"/>
                  <w:marTop w:val="0"/>
                  <w:marBottom w:val="0"/>
                  <w:divBdr>
                    <w:top w:val="none" w:sz="0" w:space="0" w:color="auto"/>
                    <w:left w:val="none" w:sz="0" w:space="0" w:color="auto"/>
                    <w:bottom w:val="none" w:sz="0" w:space="0" w:color="auto"/>
                    <w:right w:val="none" w:sz="0" w:space="0" w:color="auto"/>
                  </w:divBdr>
                  <w:divsChild>
                    <w:div w:id="610744731">
                      <w:marLeft w:val="0"/>
                      <w:marRight w:val="0"/>
                      <w:marTop w:val="0"/>
                      <w:marBottom w:val="0"/>
                      <w:divBdr>
                        <w:top w:val="none" w:sz="0" w:space="0" w:color="auto"/>
                        <w:left w:val="none" w:sz="0" w:space="0" w:color="auto"/>
                        <w:bottom w:val="none" w:sz="0" w:space="0" w:color="auto"/>
                        <w:right w:val="none" w:sz="0" w:space="0" w:color="auto"/>
                      </w:divBdr>
                    </w:div>
                  </w:divsChild>
                </w:div>
                <w:div w:id="1353647880">
                  <w:marLeft w:val="0"/>
                  <w:marRight w:val="0"/>
                  <w:marTop w:val="0"/>
                  <w:marBottom w:val="0"/>
                  <w:divBdr>
                    <w:top w:val="none" w:sz="0" w:space="0" w:color="auto"/>
                    <w:left w:val="none" w:sz="0" w:space="0" w:color="auto"/>
                    <w:bottom w:val="none" w:sz="0" w:space="0" w:color="auto"/>
                    <w:right w:val="none" w:sz="0" w:space="0" w:color="auto"/>
                  </w:divBdr>
                  <w:divsChild>
                    <w:div w:id="12347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344472">
      <w:bodyDiv w:val="1"/>
      <w:marLeft w:val="0"/>
      <w:marRight w:val="0"/>
      <w:marTop w:val="0"/>
      <w:marBottom w:val="0"/>
      <w:divBdr>
        <w:top w:val="none" w:sz="0" w:space="0" w:color="auto"/>
        <w:left w:val="none" w:sz="0" w:space="0" w:color="auto"/>
        <w:bottom w:val="none" w:sz="0" w:space="0" w:color="auto"/>
        <w:right w:val="none" w:sz="0" w:space="0" w:color="auto"/>
      </w:divBdr>
      <w:divsChild>
        <w:div w:id="1202403400">
          <w:marLeft w:val="0"/>
          <w:marRight w:val="0"/>
          <w:marTop w:val="0"/>
          <w:marBottom w:val="0"/>
          <w:divBdr>
            <w:top w:val="none" w:sz="0" w:space="0" w:color="auto"/>
            <w:left w:val="none" w:sz="0" w:space="0" w:color="auto"/>
            <w:bottom w:val="none" w:sz="0" w:space="0" w:color="auto"/>
            <w:right w:val="none" w:sz="0" w:space="0" w:color="auto"/>
          </w:divBdr>
          <w:divsChild>
            <w:div w:id="297497707">
              <w:marLeft w:val="0"/>
              <w:marRight w:val="0"/>
              <w:marTop w:val="0"/>
              <w:marBottom w:val="0"/>
              <w:divBdr>
                <w:top w:val="none" w:sz="0" w:space="0" w:color="auto"/>
                <w:left w:val="none" w:sz="0" w:space="0" w:color="auto"/>
                <w:bottom w:val="none" w:sz="0" w:space="0" w:color="auto"/>
                <w:right w:val="none" w:sz="0" w:space="0" w:color="auto"/>
              </w:divBdr>
              <w:divsChild>
                <w:div w:id="1629360840">
                  <w:marLeft w:val="0"/>
                  <w:marRight w:val="0"/>
                  <w:marTop w:val="0"/>
                  <w:marBottom w:val="0"/>
                  <w:divBdr>
                    <w:top w:val="none" w:sz="0" w:space="0" w:color="auto"/>
                    <w:left w:val="none" w:sz="0" w:space="0" w:color="auto"/>
                    <w:bottom w:val="none" w:sz="0" w:space="0" w:color="auto"/>
                    <w:right w:val="none" w:sz="0" w:space="0" w:color="auto"/>
                  </w:divBdr>
                  <w:divsChild>
                    <w:div w:id="1798596544">
                      <w:marLeft w:val="0"/>
                      <w:marRight w:val="0"/>
                      <w:marTop w:val="0"/>
                      <w:marBottom w:val="0"/>
                      <w:divBdr>
                        <w:top w:val="none" w:sz="0" w:space="0" w:color="auto"/>
                        <w:left w:val="none" w:sz="0" w:space="0" w:color="auto"/>
                        <w:bottom w:val="none" w:sz="0" w:space="0" w:color="auto"/>
                        <w:right w:val="none" w:sz="0" w:space="0" w:color="auto"/>
                      </w:divBdr>
                    </w:div>
                  </w:divsChild>
                </w:div>
                <w:div w:id="859394075">
                  <w:marLeft w:val="0"/>
                  <w:marRight w:val="0"/>
                  <w:marTop w:val="0"/>
                  <w:marBottom w:val="0"/>
                  <w:divBdr>
                    <w:top w:val="none" w:sz="0" w:space="0" w:color="auto"/>
                    <w:left w:val="none" w:sz="0" w:space="0" w:color="auto"/>
                    <w:bottom w:val="none" w:sz="0" w:space="0" w:color="auto"/>
                    <w:right w:val="none" w:sz="0" w:space="0" w:color="auto"/>
                  </w:divBdr>
                  <w:divsChild>
                    <w:div w:id="2125952660">
                      <w:marLeft w:val="0"/>
                      <w:marRight w:val="0"/>
                      <w:marTop w:val="0"/>
                      <w:marBottom w:val="0"/>
                      <w:divBdr>
                        <w:top w:val="none" w:sz="0" w:space="0" w:color="auto"/>
                        <w:left w:val="none" w:sz="0" w:space="0" w:color="auto"/>
                        <w:bottom w:val="none" w:sz="0" w:space="0" w:color="auto"/>
                        <w:right w:val="none" w:sz="0" w:space="0" w:color="auto"/>
                      </w:divBdr>
                    </w:div>
                  </w:divsChild>
                </w:div>
                <w:div w:id="1965505742">
                  <w:marLeft w:val="0"/>
                  <w:marRight w:val="0"/>
                  <w:marTop w:val="0"/>
                  <w:marBottom w:val="0"/>
                  <w:divBdr>
                    <w:top w:val="none" w:sz="0" w:space="0" w:color="auto"/>
                    <w:left w:val="none" w:sz="0" w:space="0" w:color="auto"/>
                    <w:bottom w:val="none" w:sz="0" w:space="0" w:color="auto"/>
                    <w:right w:val="none" w:sz="0" w:space="0" w:color="auto"/>
                  </w:divBdr>
                  <w:divsChild>
                    <w:div w:id="1957789064">
                      <w:marLeft w:val="0"/>
                      <w:marRight w:val="0"/>
                      <w:marTop w:val="0"/>
                      <w:marBottom w:val="0"/>
                      <w:divBdr>
                        <w:top w:val="none" w:sz="0" w:space="0" w:color="auto"/>
                        <w:left w:val="none" w:sz="0" w:space="0" w:color="auto"/>
                        <w:bottom w:val="none" w:sz="0" w:space="0" w:color="auto"/>
                        <w:right w:val="none" w:sz="0" w:space="0" w:color="auto"/>
                      </w:divBdr>
                    </w:div>
                  </w:divsChild>
                </w:div>
                <w:div w:id="1560242377">
                  <w:marLeft w:val="0"/>
                  <w:marRight w:val="0"/>
                  <w:marTop w:val="0"/>
                  <w:marBottom w:val="0"/>
                  <w:divBdr>
                    <w:top w:val="none" w:sz="0" w:space="0" w:color="auto"/>
                    <w:left w:val="none" w:sz="0" w:space="0" w:color="auto"/>
                    <w:bottom w:val="none" w:sz="0" w:space="0" w:color="auto"/>
                    <w:right w:val="none" w:sz="0" w:space="0" w:color="auto"/>
                  </w:divBdr>
                  <w:divsChild>
                    <w:div w:id="8279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333692">
      <w:bodyDiv w:val="1"/>
      <w:marLeft w:val="0"/>
      <w:marRight w:val="0"/>
      <w:marTop w:val="0"/>
      <w:marBottom w:val="0"/>
      <w:divBdr>
        <w:top w:val="none" w:sz="0" w:space="0" w:color="auto"/>
        <w:left w:val="none" w:sz="0" w:space="0" w:color="auto"/>
        <w:bottom w:val="none" w:sz="0" w:space="0" w:color="auto"/>
        <w:right w:val="none" w:sz="0" w:space="0" w:color="auto"/>
      </w:divBdr>
      <w:divsChild>
        <w:div w:id="456029854">
          <w:marLeft w:val="0"/>
          <w:marRight w:val="0"/>
          <w:marTop w:val="0"/>
          <w:marBottom w:val="0"/>
          <w:divBdr>
            <w:top w:val="none" w:sz="0" w:space="0" w:color="auto"/>
            <w:left w:val="none" w:sz="0" w:space="0" w:color="auto"/>
            <w:bottom w:val="none" w:sz="0" w:space="0" w:color="auto"/>
            <w:right w:val="none" w:sz="0" w:space="0" w:color="auto"/>
          </w:divBdr>
          <w:divsChild>
            <w:div w:id="7149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2275">
      <w:bodyDiv w:val="1"/>
      <w:marLeft w:val="0"/>
      <w:marRight w:val="0"/>
      <w:marTop w:val="0"/>
      <w:marBottom w:val="0"/>
      <w:divBdr>
        <w:top w:val="none" w:sz="0" w:space="0" w:color="auto"/>
        <w:left w:val="none" w:sz="0" w:space="0" w:color="auto"/>
        <w:bottom w:val="none" w:sz="0" w:space="0" w:color="auto"/>
        <w:right w:val="none" w:sz="0" w:space="0" w:color="auto"/>
      </w:divBdr>
      <w:divsChild>
        <w:div w:id="312218060">
          <w:marLeft w:val="0"/>
          <w:marRight w:val="0"/>
          <w:marTop w:val="0"/>
          <w:marBottom w:val="0"/>
          <w:divBdr>
            <w:top w:val="none" w:sz="0" w:space="0" w:color="auto"/>
            <w:left w:val="none" w:sz="0" w:space="0" w:color="auto"/>
            <w:bottom w:val="none" w:sz="0" w:space="0" w:color="auto"/>
            <w:right w:val="none" w:sz="0" w:space="0" w:color="auto"/>
          </w:divBdr>
          <w:divsChild>
            <w:div w:id="32855283">
              <w:marLeft w:val="0"/>
              <w:marRight w:val="0"/>
              <w:marTop w:val="0"/>
              <w:marBottom w:val="0"/>
              <w:divBdr>
                <w:top w:val="none" w:sz="0" w:space="0" w:color="auto"/>
                <w:left w:val="none" w:sz="0" w:space="0" w:color="auto"/>
                <w:bottom w:val="none" w:sz="0" w:space="0" w:color="auto"/>
                <w:right w:val="none" w:sz="0" w:space="0" w:color="auto"/>
              </w:divBdr>
              <w:divsChild>
                <w:div w:id="1708143484">
                  <w:marLeft w:val="0"/>
                  <w:marRight w:val="0"/>
                  <w:marTop w:val="0"/>
                  <w:marBottom w:val="0"/>
                  <w:divBdr>
                    <w:top w:val="none" w:sz="0" w:space="0" w:color="auto"/>
                    <w:left w:val="none" w:sz="0" w:space="0" w:color="auto"/>
                    <w:bottom w:val="none" w:sz="0" w:space="0" w:color="auto"/>
                    <w:right w:val="none" w:sz="0" w:space="0" w:color="auto"/>
                  </w:divBdr>
                  <w:divsChild>
                    <w:div w:id="1954440201">
                      <w:marLeft w:val="0"/>
                      <w:marRight w:val="0"/>
                      <w:marTop w:val="0"/>
                      <w:marBottom w:val="0"/>
                      <w:divBdr>
                        <w:top w:val="none" w:sz="0" w:space="0" w:color="auto"/>
                        <w:left w:val="none" w:sz="0" w:space="0" w:color="auto"/>
                        <w:bottom w:val="none" w:sz="0" w:space="0" w:color="auto"/>
                        <w:right w:val="none" w:sz="0" w:space="0" w:color="auto"/>
                      </w:divBdr>
                    </w:div>
                  </w:divsChild>
                </w:div>
                <w:div w:id="544412546">
                  <w:marLeft w:val="0"/>
                  <w:marRight w:val="0"/>
                  <w:marTop w:val="0"/>
                  <w:marBottom w:val="0"/>
                  <w:divBdr>
                    <w:top w:val="none" w:sz="0" w:space="0" w:color="auto"/>
                    <w:left w:val="none" w:sz="0" w:space="0" w:color="auto"/>
                    <w:bottom w:val="none" w:sz="0" w:space="0" w:color="auto"/>
                    <w:right w:val="none" w:sz="0" w:space="0" w:color="auto"/>
                  </w:divBdr>
                  <w:divsChild>
                    <w:div w:id="1986813976">
                      <w:marLeft w:val="0"/>
                      <w:marRight w:val="0"/>
                      <w:marTop w:val="0"/>
                      <w:marBottom w:val="0"/>
                      <w:divBdr>
                        <w:top w:val="none" w:sz="0" w:space="0" w:color="auto"/>
                        <w:left w:val="none" w:sz="0" w:space="0" w:color="auto"/>
                        <w:bottom w:val="none" w:sz="0" w:space="0" w:color="auto"/>
                        <w:right w:val="none" w:sz="0" w:space="0" w:color="auto"/>
                      </w:divBdr>
                    </w:div>
                  </w:divsChild>
                </w:div>
                <w:div w:id="2126386691">
                  <w:marLeft w:val="0"/>
                  <w:marRight w:val="0"/>
                  <w:marTop w:val="0"/>
                  <w:marBottom w:val="0"/>
                  <w:divBdr>
                    <w:top w:val="none" w:sz="0" w:space="0" w:color="auto"/>
                    <w:left w:val="none" w:sz="0" w:space="0" w:color="auto"/>
                    <w:bottom w:val="none" w:sz="0" w:space="0" w:color="auto"/>
                    <w:right w:val="none" w:sz="0" w:space="0" w:color="auto"/>
                  </w:divBdr>
                  <w:divsChild>
                    <w:div w:id="297809106">
                      <w:marLeft w:val="0"/>
                      <w:marRight w:val="0"/>
                      <w:marTop w:val="0"/>
                      <w:marBottom w:val="0"/>
                      <w:divBdr>
                        <w:top w:val="none" w:sz="0" w:space="0" w:color="auto"/>
                        <w:left w:val="none" w:sz="0" w:space="0" w:color="auto"/>
                        <w:bottom w:val="none" w:sz="0" w:space="0" w:color="auto"/>
                        <w:right w:val="none" w:sz="0" w:space="0" w:color="auto"/>
                      </w:divBdr>
                    </w:div>
                  </w:divsChild>
                </w:div>
                <w:div w:id="2041392306">
                  <w:marLeft w:val="0"/>
                  <w:marRight w:val="0"/>
                  <w:marTop w:val="0"/>
                  <w:marBottom w:val="0"/>
                  <w:divBdr>
                    <w:top w:val="none" w:sz="0" w:space="0" w:color="auto"/>
                    <w:left w:val="none" w:sz="0" w:space="0" w:color="auto"/>
                    <w:bottom w:val="none" w:sz="0" w:space="0" w:color="auto"/>
                    <w:right w:val="none" w:sz="0" w:space="0" w:color="auto"/>
                  </w:divBdr>
                  <w:divsChild>
                    <w:div w:id="1358852984">
                      <w:marLeft w:val="0"/>
                      <w:marRight w:val="0"/>
                      <w:marTop w:val="0"/>
                      <w:marBottom w:val="0"/>
                      <w:divBdr>
                        <w:top w:val="none" w:sz="0" w:space="0" w:color="auto"/>
                        <w:left w:val="none" w:sz="0" w:space="0" w:color="auto"/>
                        <w:bottom w:val="none" w:sz="0" w:space="0" w:color="auto"/>
                        <w:right w:val="none" w:sz="0" w:space="0" w:color="auto"/>
                      </w:divBdr>
                    </w:div>
                  </w:divsChild>
                </w:div>
                <w:div w:id="2110195952">
                  <w:marLeft w:val="0"/>
                  <w:marRight w:val="0"/>
                  <w:marTop w:val="0"/>
                  <w:marBottom w:val="0"/>
                  <w:divBdr>
                    <w:top w:val="none" w:sz="0" w:space="0" w:color="auto"/>
                    <w:left w:val="none" w:sz="0" w:space="0" w:color="auto"/>
                    <w:bottom w:val="none" w:sz="0" w:space="0" w:color="auto"/>
                    <w:right w:val="none" w:sz="0" w:space="0" w:color="auto"/>
                  </w:divBdr>
                  <w:divsChild>
                    <w:div w:id="268247312">
                      <w:marLeft w:val="0"/>
                      <w:marRight w:val="0"/>
                      <w:marTop w:val="0"/>
                      <w:marBottom w:val="0"/>
                      <w:divBdr>
                        <w:top w:val="none" w:sz="0" w:space="0" w:color="auto"/>
                        <w:left w:val="none" w:sz="0" w:space="0" w:color="auto"/>
                        <w:bottom w:val="none" w:sz="0" w:space="0" w:color="auto"/>
                        <w:right w:val="none" w:sz="0" w:space="0" w:color="auto"/>
                      </w:divBdr>
                    </w:div>
                  </w:divsChild>
                </w:div>
                <w:div w:id="1724132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788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446283">
                  <w:marLeft w:val="0"/>
                  <w:marRight w:val="0"/>
                  <w:marTop w:val="0"/>
                  <w:marBottom w:val="0"/>
                  <w:divBdr>
                    <w:top w:val="none" w:sz="0" w:space="0" w:color="auto"/>
                    <w:left w:val="none" w:sz="0" w:space="0" w:color="auto"/>
                    <w:bottom w:val="none" w:sz="0" w:space="0" w:color="auto"/>
                    <w:right w:val="none" w:sz="0" w:space="0" w:color="auto"/>
                  </w:divBdr>
                  <w:divsChild>
                    <w:div w:id="3073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7095">
      <w:bodyDiv w:val="1"/>
      <w:marLeft w:val="0"/>
      <w:marRight w:val="0"/>
      <w:marTop w:val="0"/>
      <w:marBottom w:val="0"/>
      <w:divBdr>
        <w:top w:val="none" w:sz="0" w:space="0" w:color="auto"/>
        <w:left w:val="none" w:sz="0" w:space="0" w:color="auto"/>
        <w:bottom w:val="none" w:sz="0" w:space="0" w:color="auto"/>
        <w:right w:val="none" w:sz="0" w:space="0" w:color="auto"/>
      </w:divBdr>
      <w:divsChild>
        <w:div w:id="522986354">
          <w:marLeft w:val="0"/>
          <w:marRight w:val="0"/>
          <w:marTop w:val="0"/>
          <w:marBottom w:val="0"/>
          <w:divBdr>
            <w:top w:val="none" w:sz="0" w:space="0" w:color="auto"/>
            <w:left w:val="none" w:sz="0" w:space="0" w:color="auto"/>
            <w:bottom w:val="none" w:sz="0" w:space="0" w:color="auto"/>
            <w:right w:val="none" w:sz="0" w:space="0" w:color="auto"/>
          </w:divBdr>
          <w:divsChild>
            <w:div w:id="1309743213">
              <w:marLeft w:val="0"/>
              <w:marRight w:val="0"/>
              <w:marTop w:val="0"/>
              <w:marBottom w:val="0"/>
              <w:divBdr>
                <w:top w:val="none" w:sz="0" w:space="0" w:color="auto"/>
                <w:left w:val="none" w:sz="0" w:space="0" w:color="auto"/>
                <w:bottom w:val="none" w:sz="0" w:space="0" w:color="auto"/>
                <w:right w:val="none" w:sz="0" w:space="0" w:color="auto"/>
              </w:divBdr>
              <w:divsChild>
                <w:div w:id="311908171">
                  <w:marLeft w:val="0"/>
                  <w:marRight w:val="0"/>
                  <w:marTop w:val="0"/>
                  <w:marBottom w:val="0"/>
                  <w:divBdr>
                    <w:top w:val="none" w:sz="0" w:space="0" w:color="auto"/>
                    <w:left w:val="none" w:sz="0" w:space="0" w:color="auto"/>
                    <w:bottom w:val="none" w:sz="0" w:space="0" w:color="auto"/>
                    <w:right w:val="none" w:sz="0" w:space="0" w:color="auto"/>
                  </w:divBdr>
                  <w:divsChild>
                    <w:div w:id="590626384">
                      <w:marLeft w:val="0"/>
                      <w:marRight w:val="0"/>
                      <w:marTop w:val="0"/>
                      <w:marBottom w:val="0"/>
                      <w:divBdr>
                        <w:top w:val="none" w:sz="0" w:space="0" w:color="auto"/>
                        <w:left w:val="none" w:sz="0" w:space="0" w:color="auto"/>
                        <w:bottom w:val="none" w:sz="0" w:space="0" w:color="auto"/>
                        <w:right w:val="none" w:sz="0" w:space="0" w:color="auto"/>
                      </w:divBdr>
                      <w:divsChild>
                        <w:div w:id="1502810988">
                          <w:marLeft w:val="0"/>
                          <w:marRight w:val="0"/>
                          <w:marTop w:val="0"/>
                          <w:marBottom w:val="0"/>
                          <w:divBdr>
                            <w:top w:val="none" w:sz="0" w:space="0" w:color="auto"/>
                            <w:left w:val="none" w:sz="0" w:space="0" w:color="auto"/>
                            <w:bottom w:val="none" w:sz="0" w:space="0" w:color="auto"/>
                            <w:right w:val="none" w:sz="0" w:space="0" w:color="auto"/>
                          </w:divBdr>
                          <w:divsChild>
                            <w:div w:id="3555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69438">
      <w:bodyDiv w:val="1"/>
      <w:marLeft w:val="0"/>
      <w:marRight w:val="0"/>
      <w:marTop w:val="0"/>
      <w:marBottom w:val="0"/>
      <w:divBdr>
        <w:top w:val="none" w:sz="0" w:space="0" w:color="auto"/>
        <w:left w:val="none" w:sz="0" w:space="0" w:color="auto"/>
        <w:bottom w:val="none" w:sz="0" w:space="0" w:color="auto"/>
        <w:right w:val="none" w:sz="0" w:space="0" w:color="auto"/>
      </w:divBdr>
      <w:divsChild>
        <w:div w:id="1981416558">
          <w:marLeft w:val="0"/>
          <w:marRight w:val="0"/>
          <w:marTop w:val="0"/>
          <w:marBottom w:val="0"/>
          <w:divBdr>
            <w:top w:val="none" w:sz="0" w:space="0" w:color="auto"/>
            <w:left w:val="none" w:sz="0" w:space="0" w:color="auto"/>
            <w:bottom w:val="none" w:sz="0" w:space="0" w:color="auto"/>
            <w:right w:val="none" w:sz="0" w:space="0" w:color="auto"/>
          </w:divBdr>
          <w:divsChild>
            <w:div w:id="1483044071">
              <w:marLeft w:val="0"/>
              <w:marRight w:val="0"/>
              <w:marTop w:val="0"/>
              <w:marBottom w:val="0"/>
              <w:divBdr>
                <w:top w:val="none" w:sz="0" w:space="0" w:color="auto"/>
                <w:left w:val="none" w:sz="0" w:space="0" w:color="auto"/>
                <w:bottom w:val="none" w:sz="0" w:space="0" w:color="auto"/>
                <w:right w:val="none" w:sz="0" w:space="0" w:color="auto"/>
              </w:divBdr>
              <w:divsChild>
                <w:div w:id="1254779323">
                  <w:marLeft w:val="0"/>
                  <w:marRight w:val="0"/>
                  <w:marTop w:val="0"/>
                  <w:marBottom w:val="0"/>
                  <w:divBdr>
                    <w:top w:val="none" w:sz="0" w:space="0" w:color="auto"/>
                    <w:left w:val="none" w:sz="0" w:space="0" w:color="auto"/>
                    <w:bottom w:val="none" w:sz="0" w:space="0" w:color="auto"/>
                    <w:right w:val="none" w:sz="0" w:space="0" w:color="auto"/>
                  </w:divBdr>
                  <w:divsChild>
                    <w:div w:id="114638474">
                      <w:marLeft w:val="0"/>
                      <w:marRight w:val="0"/>
                      <w:marTop w:val="0"/>
                      <w:marBottom w:val="0"/>
                      <w:divBdr>
                        <w:top w:val="none" w:sz="0" w:space="0" w:color="auto"/>
                        <w:left w:val="none" w:sz="0" w:space="0" w:color="auto"/>
                        <w:bottom w:val="none" w:sz="0" w:space="0" w:color="auto"/>
                        <w:right w:val="none" w:sz="0" w:space="0" w:color="auto"/>
                      </w:divBdr>
                      <w:divsChild>
                        <w:div w:id="179897124">
                          <w:marLeft w:val="0"/>
                          <w:marRight w:val="0"/>
                          <w:marTop w:val="0"/>
                          <w:marBottom w:val="0"/>
                          <w:divBdr>
                            <w:top w:val="none" w:sz="0" w:space="0" w:color="auto"/>
                            <w:left w:val="none" w:sz="0" w:space="0" w:color="auto"/>
                            <w:bottom w:val="none" w:sz="0" w:space="0" w:color="auto"/>
                            <w:right w:val="none" w:sz="0" w:space="0" w:color="auto"/>
                          </w:divBdr>
                          <w:divsChild>
                            <w:div w:id="17843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155175">
      <w:bodyDiv w:val="1"/>
      <w:marLeft w:val="0"/>
      <w:marRight w:val="0"/>
      <w:marTop w:val="0"/>
      <w:marBottom w:val="0"/>
      <w:divBdr>
        <w:top w:val="none" w:sz="0" w:space="0" w:color="auto"/>
        <w:left w:val="none" w:sz="0" w:space="0" w:color="auto"/>
        <w:bottom w:val="none" w:sz="0" w:space="0" w:color="auto"/>
        <w:right w:val="none" w:sz="0" w:space="0" w:color="auto"/>
      </w:divBdr>
      <w:divsChild>
        <w:div w:id="1137377914">
          <w:marLeft w:val="0"/>
          <w:marRight w:val="0"/>
          <w:marTop w:val="0"/>
          <w:marBottom w:val="0"/>
          <w:divBdr>
            <w:top w:val="none" w:sz="0" w:space="0" w:color="auto"/>
            <w:left w:val="none" w:sz="0" w:space="0" w:color="auto"/>
            <w:bottom w:val="none" w:sz="0" w:space="0" w:color="auto"/>
            <w:right w:val="none" w:sz="0" w:space="0" w:color="auto"/>
          </w:divBdr>
          <w:divsChild>
            <w:div w:id="1765343851">
              <w:marLeft w:val="0"/>
              <w:marRight w:val="0"/>
              <w:marTop w:val="0"/>
              <w:marBottom w:val="0"/>
              <w:divBdr>
                <w:top w:val="none" w:sz="0" w:space="0" w:color="auto"/>
                <w:left w:val="none" w:sz="0" w:space="0" w:color="auto"/>
                <w:bottom w:val="none" w:sz="0" w:space="0" w:color="auto"/>
                <w:right w:val="none" w:sz="0" w:space="0" w:color="auto"/>
              </w:divBdr>
              <w:divsChild>
                <w:div w:id="1830511251">
                  <w:marLeft w:val="0"/>
                  <w:marRight w:val="0"/>
                  <w:marTop w:val="0"/>
                  <w:marBottom w:val="0"/>
                  <w:divBdr>
                    <w:top w:val="none" w:sz="0" w:space="0" w:color="auto"/>
                    <w:left w:val="none" w:sz="0" w:space="0" w:color="auto"/>
                    <w:bottom w:val="none" w:sz="0" w:space="0" w:color="auto"/>
                    <w:right w:val="none" w:sz="0" w:space="0" w:color="auto"/>
                  </w:divBdr>
                  <w:divsChild>
                    <w:div w:id="48304732">
                      <w:marLeft w:val="0"/>
                      <w:marRight w:val="0"/>
                      <w:marTop w:val="0"/>
                      <w:marBottom w:val="0"/>
                      <w:divBdr>
                        <w:top w:val="none" w:sz="0" w:space="0" w:color="auto"/>
                        <w:left w:val="none" w:sz="0" w:space="0" w:color="auto"/>
                        <w:bottom w:val="none" w:sz="0" w:space="0" w:color="auto"/>
                        <w:right w:val="none" w:sz="0" w:space="0" w:color="auto"/>
                      </w:divBdr>
                      <w:divsChild>
                        <w:div w:id="1066414253">
                          <w:marLeft w:val="0"/>
                          <w:marRight w:val="0"/>
                          <w:marTop w:val="0"/>
                          <w:marBottom w:val="0"/>
                          <w:divBdr>
                            <w:top w:val="none" w:sz="0" w:space="0" w:color="auto"/>
                            <w:left w:val="none" w:sz="0" w:space="0" w:color="auto"/>
                            <w:bottom w:val="none" w:sz="0" w:space="0" w:color="auto"/>
                            <w:right w:val="none" w:sz="0" w:space="0" w:color="auto"/>
                          </w:divBdr>
                          <w:divsChild>
                            <w:div w:id="13462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762130">
                  <w:marLeft w:val="0"/>
                  <w:marRight w:val="0"/>
                  <w:marTop w:val="0"/>
                  <w:marBottom w:val="0"/>
                  <w:divBdr>
                    <w:top w:val="none" w:sz="0" w:space="0" w:color="auto"/>
                    <w:left w:val="none" w:sz="0" w:space="0" w:color="auto"/>
                    <w:bottom w:val="none" w:sz="0" w:space="0" w:color="auto"/>
                    <w:right w:val="none" w:sz="0" w:space="0" w:color="auto"/>
                  </w:divBdr>
                  <w:divsChild>
                    <w:div w:id="1248612430">
                      <w:marLeft w:val="0"/>
                      <w:marRight w:val="0"/>
                      <w:marTop w:val="0"/>
                      <w:marBottom w:val="0"/>
                      <w:divBdr>
                        <w:top w:val="none" w:sz="0" w:space="0" w:color="auto"/>
                        <w:left w:val="none" w:sz="0" w:space="0" w:color="auto"/>
                        <w:bottom w:val="none" w:sz="0" w:space="0" w:color="auto"/>
                        <w:right w:val="none" w:sz="0" w:space="0" w:color="auto"/>
                      </w:divBdr>
                    </w:div>
                  </w:divsChild>
                </w:div>
                <w:div w:id="1001011796">
                  <w:marLeft w:val="0"/>
                  <w:marRight w:val="0"/>
                  <w:marTop w:val="0"/>
                  <w:marBottom w:val="0"/>
                  <w:divBdr>
                    <w:top w:val="none" w:sz="0" w:space="0" w:color="auto"/>
                    <w:left w:val="none" w:sz="0" w:space="0" w:color="auto"/>
                    <w:bottom w:val="none" w:sz="0" w:space="0" w:color="auto"/>
                    <w:right w:val="none" w:sz="0" w:space="0" w:color="auto"/>
                  </w:divBdr>
                </w:div>
                <w:div w:id="1713846696">
                  <w:marLeft w:val="0"/>
                  <w:marRight w:val="0"/>
                  <w:marTop w:val="0"/>
                  <w:marBottom w:val="0"/>
                  <w:divBdr>
                    <w:top w:val="none" w:sz="0" w:space="0" w:color="auto"/>
                    <w:left w:val="none" w:sz="0" w:space="0" w:color="auto"/>
                    <w:bottom w:val="none" w:sz="0" w:space="0" w:color="auto"/>
                    <w:right w:val="none" w:sz="0" w:space="0" w:color="auto"/>
                  </w:divBdr>
                  <w:divsChild>
                    <w:div w:id="13902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ftdbprodsamples.codeplex.com/releases/view/125550" TargetMode="External"/><Relationship Id="rId18" Type="http://schemas.openxmlformats.org/officeDocument/2006/relationships/hyperlink" Target="https://msdn.microsoft.com/en-us/library/ms170625.aspx" TargetMode="External"/><Relationship Id="rId26" Type="http://schemas.openxmlformats.org/officeDocument/2006/relationships/image" Target="media/image4.gif"/><Relationship Id="rId39" Type="http://schemas.openxmlformats.org/officeDocument/2006/relationships/hyperlink" Target="javascript:void(0)" TargetMode="External"/><Relationship Id="rId21" Type="http://schemas.openxmlformats.org/officeDocument/2006/relationships/hyperlink" Target="https://msdn.microsoft.com/en-us/library/ms170712.aspx" TargetMode="External"/><Relationship Id="rId34" Type="http://schemas.openxmlformats.org/officeDocument/2006/relationships/hyperlink" Target="javascript:void(0)" TargetMode="External"/><Relationship Id="rId42" Type="http://schemas.openxmlformats.org/officeDocument/2006/relationships/hyperlink" Target="http://go.microsoft.com/fwlink/p/?LinkId=403698" TargetMode="External"/><Relationship Id="rId47" Type="http://schemas.openxmlformats.org/officeDocument/2006/relationships/hyperlink" Target="javascript:void(0)" TargetMode="External"/><Relationship Id="rId50" Type="http://schemas.openxmlformats.org/officeDocument/2006/relationships/image" Target="media/image16.gif"/><Relationship Id="rId55" Type="http://schemas.openxmlformats.org/officeDocument/2006/relationships/image" Target="media/image19.png"/><Relationship Id="rId63" Type="http://schemas.openxmlformats.org/officeDocument/2006/relationships/fontTable" Target="fontTable.xml"/><Relationship Id="rId7" Type="http://schemas.openxmlformats.org/officeDocument/2006/relationships/hyperlink" Target="https://msdn.microsoft.com/en-us/library/ms169673.aspx" TargetMode="External"/><Relationship Id="rId2" Type="http://schemas.openxmlformats.org/officeDocument/2006/relationships/styles" Target="styles.xml"/><Relationship Id="rId16" Type="http://schemas.openxmlformats.org/officeDocument/2006/relationships/hyperlink" Target="https://msdn.microsoft.com/en-us/library/ms167559.aspx" TargetMode="External"/><Relationship Id="rId20" Type="http://schemas.openxmlformats.org/officeDocument/2006/relationships/hyperlink" Target="https://msdn.microsoft.com/en-us/library/cc627538.aspx" TargetMode="External"/><Relationship Id="rId29" Type="http://schemas.openxmlformats.org/officeDocument/2006/relationships/image" Target="media/image5.png"/><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hyperlink" Target="https://msdn.microsoft.com/en-us/library/ms167305.aspx" TargetMode="External"/><Relationship Id="rId11" Type="http://schemas.openxmlformats.org/officeDocument/2006/relationships/hyperlink" Target="https://msdn.microsoft.com/en-us/library/dd239338.aspx"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hyperlink" Target="javascript:void(0)" TargetMode="External"/><Relationship Id="rId40" Type="http://schemas.openxmlformats.org/officeDocument/2006/relationships/image" Target="media/image11.png"/><Relationship Id="rId45" Type="http://schemas.openxmlformats.org/officeDocument/2006/relationships/image" Target="media/image13.gif"/><Relationship Id="rId53" Type="http://schemas.openxmlformats.org/officeDocument/2006/relationships/image" Target="media/image18.gif"/><Relationship Id="rId58"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s://msdn.microsoft.com/library/mt204009.aspx" TargetMode="External"/><Relationship Id="rId28" Type="http://schemas.openxmlformats.org/officeDocument/2006/relationships/hyperlink" Target="https://msdn.microsoft.com/en-us/library/ms181198.aspx"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image" Target="media/image20.jpeg"/><Relationship Id="rId61" Type="http://schemas.openxmlformats.org/officeDocument/2006/relationships/image" Target="media/image24.jpeg"/><Relationship Id="rId10" Type="http://schemas.openxmlformats.org/officeDocument/2006/relationships/hyperlink" Target="https://msdn.microsoft.com/en-us/library/dn154771.aspx" TargetMode="External"/><Relationship Id="rId19" Type="http://schemas.openxmlformats.org/officeDocument/2006/relationships/hyperlink" Target="https://msdn.microsoft.com/en-us/library/ms167503.aspx" TargetMode="External"/><Relationship Id="rId31" Type="http://schemas.openxmlformats.org/officeDocument/2006/relationships/image" Target="media/image7.png"/><Relationship Id="rId44" Type="http://schemas.openxmlformats.org/officeDocument/2006/relationships/image" Target="media/image12.png"/><Relationship Id="rId52" Type="http://schemas.openxmlformats.org/officeDocument/2006/relationships/image" Target="media/image17.gif"/><Relationship Id="rId60"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hyperlink" Target="https://msdn.microsoft.com/en-us/library/aa337451.aspx" TargetMode="External"/><Relationship Id="rId14" Type="http://schemas.openxmlformats.org/officeDocument/2006/relationships/hyperlink" Target="https://msdn.microsoft.com/library/mt204009.aspx" TargetMode="External"/><Relationship Id="rId22" Type="http://schemas.openxmlformats.org/officeDocument/2006/relationships/image" Target="media/image1.png"/><Relationship Id="rId27" Type="http://schemas.openxmlformats.org/officeDocument/2006/relationships/hyperlink" Target="https://msdn.microsoft.com/en-us/library/ms156450.aspx" TargetMode="External"/><Relationship Id="rId30" Type="http://schemas.openxmlformats.org/officeDocument/2006/relationships/image" Target="media/image6.png"/><Relationship Id="rId35" Type="http://schemas.openxmlformats.org/officeDocument/2006/relationships/image" Target="media/image10.png"/><Relationship Id="rId43" Type="http://schemas.openxmlformats.org/officeDocument/2006/relationships/hyperlink" Target="javascript:void(0)" TargetMode="External"/><Relationship Id="rId48" Type="http://schemas.openxmlformats.org/officeDocument/2006/relationships/image" Target="media/image15.gif"/><Relationship Id="rId56" Type="http://schemas.openxmlformats.org/officeDocument/2006/relationships/hyperlink" Target="javascript:void(0)" TargetMode="External"/><Relationship Id="rId64" Type="http://schemas.openxmlformats.org/officeDocument/2006/relationships/theme" Target="theme/theme1.xml"/><Relationship Id="rId8" Type="http://schemas.openxmlformats.org/officeDocument/2006/relationships/hyperlink" Target="https://msdn.microsoft.com/en-us/library/ms169926.aspx" TargetMode="External"/><Relationship Id="rId51" Type="http://schemas.openxmlformats.org/officeDocument/2006/relationships/hyperlink" Target="javascript:void(0)" TargetMode="External"/><Relationship Id="rId3" Type="http://schemas.microsoft.com/office/2007/relationships/stylesWithEffects" Target="stylesWithEffects.xml"/><Relationship Id="rId12" Type="http://schemas.openxmlformats.org/officeDocument/2006/relationships/hyperlink" Target="javascript:void(0)" TargetMode="External"/><Relationship Id="rId17" Type="http://schemas.openxmlformats.org/officeDocument/2006/relationships/hyperlink" Target="https://msdn.microsoft.com/en-us/library/ms166599.aspx" TargetMode="External"/><Relationship Id="rId25" Type="http://schemas.openxmlformats.org/officeDocument/2006/relationships/image" Target="media/image3.png"/><Relationship Id="rId33" Type="http://schemas.openxmlformats.org/officeDocument/2006/relationships/image" Target="media/image9.gif"/><Relationship Id="rId38" Type="http://schemas.openxmlformats.org/officeDocument/2006/relationships/hyperlink" Target="javascript:void(0)" TargetMode="External"/><Relationship Id="rId46" Type="http://schemas.openxmlformats.org/officeDocument/2006/relationships/image" Target="media/image14.png"/><Relationship Id="rId59"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3427</Words>
  <Characters>19538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Nguyen Thi Kim Phung</cp:lastModifiedBy>
  <cp:revision>8</cp:revision>
  <dcterms:created xsi:type="dcterms:W3CDTF">2016-05-13T08:08:00Z</dcterms:created>
  <dcterms:modified xsi:type="dcterms:W3CDTF">2016-05-23T16:11:00Z</dcterms:modified>
</cp:coreProperties>
</file>