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[TRẮC NGHIỆM]</w:t>
      </w:r>
    </w:p>
    <w:p/>
    <w:p>
      <w:r>
        <w:t xml:space="preserve">Câu hỏi: 3 + 4 bằng bao nhiêu?</w:t>
      </w:r>
    </w:p>
    <w:p>
      <w:r>
        <w:t xml:space="preserve">A. 6</w:t>
      </w:r>
    </w:p>
    <w:p>
      <w:r>
        <w:t xml:space="preserve">B. 7</w:t>
      </w:r>
    </w:p>
    <w:p>
      <w:r>
        <w:t xml:space="preserve">C. 8</w:t>
      </w:r>
    </w:p>
    <w:p>
      <w:r>
        <w:t xml:space="preserve">D. 9</w:t>
      </w:r>
    </w:p>
    <w:p>
      <w:r>
        <w:t xml:space="preserve">Đáp án: B</w:t>
      </w:r>
    </w:p>
    <w:p>
      <w:r>
        <w:t xml:space="preserve">Điểm: 1</w:t>
      </w:r>
    </w:p>
    <w:p/>
    <w:p>
      <w:r>
        <w:t xml:space="preserve">[TRẮC NGHIỆM]</w:t>
      </w:r>
    </w:p>
    <w:p/>
    <w:p>
      <w:r>
        <w:t xml:space="preserve">Câu hỏi: Số nào liền sau số 19?</w:t>
      </w:r>
    </w:p>
    <w:p>
      <w:r>
        <w:t xml:space="preserve">A. 18</w:t>
      </w:r>
    </w:p>
    <w:p>
      <w:r>
        <w:t xml:space="preserve">B. 19</w:t>
      </w:r>
    </w:p>
    <w:p>
      <w:r>
        <w:t xml:space="preserve">C. 20</w:t>
      </w:r>
    </w:p>
    <w:p>
      <w:r>
        <w:t xml:space="preserve">D. 21</w:t>
      </w:r>
    </w:p>
    <w:p>
      <w:r>
        <w:t xml:space="preserve">Đáp án: C</w:t>
      </w:r>
    </w:p>
    <w:p>
      <w:r>
        <w:t xml:space="preserve">Điểm: 1</w:t>
      </w:r>
    </w:p>
    <w:p/>
    <w:p>
      <w:r>
        <w:t xml:space="preserve">[ĐIỀN KHUYẾT]</w:t>
      </w:r>
    </w:p>
    <w:p/>
    <w:p>
      <w:r>
        <w:t xml:space="preserve">Câu hỏi: 10 - 4 = _____</w:t>
      </w:r>
    </w:p>
    <w:p>
      <w:r>
        <w:t xml:space="preserve">Đáp án: 6</w:t>
      </w:r>
    </w:p>
    <w:p>
      <w:r>
        <w:t xml:space="preserve">Điểm: 1</w:t>
      </w:r>
    </w:p>
    <w:p/>
    <w:p>
      <w:r>
        <w:t xml:space="preserve">[TỰ LUẬN]</w:t>
      </w:r>
    </w:p>
    <w:p/>
    <w:p>
      <w:r>
        <w:t xml:space="preserve">Câu hỏi: Em hãy trình bày cách tính 12 + 8.</w:t>
      </w:r>
    </w:p>
    <w:p>
      <w:r>
        <w:t xml:space="preserve">Đáp án tham khảo: Học sinh nêu được cách tính phù hợp và kết quả bằng 20.</w:t>
      </w:r>
    </w:p>
    <w:p>
      <w:r>
        <w:t xml:space="preserve">Điểm: 2</w:t>
      </w:r>
    </w:p>
    <w:p/>
    <w:p>
      <w:r>
        <w:t xml:space="preserve">HƯỚNG DẪN</w:t>
      </w:r>
    </w:p>
    <w:p/>
    <w:p>
      <w:r>
        <w:t xml:space="preserve">- Giữ nguyên các nhãn:</w:t>
      </w:r>
    </w:p>
    <w:p>
      <w:r>
        <w:t xml:space="preserve">  [TRẮC NGHIỆM]</w:t>
      </w:r>
    </w:p>
    <w:p>
      <w:r>
        <w:t xml:space="preserve">  [ĐIỀN KHUYẾT]</w:t>
      </w:r>
    </w:p>
    <w:p>
      <w:r>
        <w:t xml:space="preserve">  [TỰ LUẬN]</w:t>
      </w:r>
    </w:p>
    <w:p/>
    <w:p>
      <w:r>
        <w:t xml:space="preserve">- Không đổi:</w:t>
      </w:r>
    </w:p>
    <w:p>
      <w:r>
        <w:t xml:space="preserve">  Câu hỏi:</w:t>
      </w:r>
    </w:p>
    <w:p>
      <w:r>
        <w:t xml:space="preserve">  Đáp án:</w:t>
      </w:r>
    </w:p>
    <w:p>
      <w:r>
        <w:t xml:space="preserve">  Đáp án tham khảo:</w:t>
      </w:r>
    </w:p>
    <w:p>
      <w:r>
        <w:t xml:space="preserve">  Điểm:</w:t>
      </w:r>
    </w:p>
    <w:p/>
    <w:p>
      <w:r>
        <w:t xml:space="preserve">- Mỗi câu cách nhau ít nhất 1 dòng trống.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