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E642C" w14:textId="77777777" w:rsidR="005F2E02" w:rsidRPr="005F2E02" w:rsidRDefault="005F2E02" w:rsidP="005F2E02">
      <w:pPr>
        <w:rPr>
          <w:b/>
          <w:bCs/>
          <w:lang w:val="en-US"/>
        </w:rPr>
      </w:pPr>
      <w:r w:rsidRPr="005F2E02">
        <w:rPr>
          <w:b/>
          <w:bCs/>
          <w:lang w:val="en-US"/>
        </w:rPr>
        <w:t>LAB 4.2 — Kiểm thử Nâng cao &amp; Rà soát Bảo mật OWASP</w:t>
      </w:r>
    </w:p>
    <w:p w14:paraId="6E05CDB0" w14:textId="77777777" w:rsidR="005F2E02" w:rsidRPr="005F2E02" w:rsidRDefault="005F2E02" w:rsidP="005F2E02">
      <w:pPr>
        <w:rPr>
          <w:lang w:val="en-US"/>
        </w:rPr>
      </w:pPr>
      <w:r w:rsidRPr="005F2E02">
        <w:rPr>
          <w:i/>
          <w:iCs/>
          <w:lang w:val="en-US"/>
        </w:rPr>
        <w:t>Thuộc Section 8 — Ngày 4: Automated tests and quality gates in practice</w:t>
      </w:r>
    </w:p>
    <w:p w14:paraId="6FB0D3BE" w14:textId="77777777" w:rsidR="005F2E02" w:rsidRPr="005F2E02" w:rsidRDefault="005F2E02" w:rsidP="005F2E02">
      <w:pPr>
        <w:rPr>
          <w:b/>
          <w:bCs/>
          <w:lang w:val="en-US"/>
        </w:rPr>
      </w:pPr>
      <w:r w:rsidRPr="005F2E02">
        <w:rPr>
          <w:b/>
          <w:bCs/>
          <w:lang w:val="en-US"/>
        </w:rPr>
        <w:t>1. Mục tiêu bài Lab</w:t>
      </w:r>
    </w:p>
    <w:p w14:paraId="6DB81522" w14:textId="77777777" w:rsidR="005F2E02" w:rsidRPr="005F2E02" w:rsidRDefault="005F2E02" w:rsidP="005F2E02">
      <w:pPr>
        <w:numPr>
          <w:ilvl w:val="0"/>
          <w:numId w:val="17"/>
        </w:numPr>
        <w:rPr>
          <w:lang w:val="en-US"/>
        </w:rPr>
      </w:pPr>
      <w:r w:rsidRPr="005F2E02">
        <w:rPr>
          <w:lang w:val="en-US"/>
        </w:rPr>
        <w:t>Phân biệt và sàng lọc các dạng test do AI sinh ra (loại bỏ các test vô nghĩa - tautological tests).</w:t>
      </w:r>
    </w:p>
    <w:p w14:paraId="4A0FB5F5" w14:textId="77777777" w:rsidR="005F2E02" w:rsidRPr="005F2E02" w:rsidRDefault="005F2E02" w:rsidP="005F2E02">
      <w:pPr>
        <w:numPr>
          <w:ilvl w:val="0"/>
          <w:numId w:val="17"/>
        </w:numPr>
        <w:rPr>
          <w:lang w:val="en-US"/>
        </w:rPr>
      </w:pPr>
      <w:r w:rsidRPr="005F2E02">
        <w:rPr>
          <w:lang w:val="en-US"/>
        </w:rPr>
        <w:t xml:space="preserve">Thực hiện rà soát bảo mật mã nguồn theo danh mục </w:t>
      </w:r>
      <w:r w:rsidRPr="005F2E02">
        <w:rPr>
          <w:b/>
          <w:bCs/>
          <w:lang w:val="en-US"/>
        </w:rPr>
        <w:t>OWASP Top 10</w:t>
      </w:r>
      <w:r w:rsidRPr="005F2E02">
        <w:rPr>
          <w:lang w:val="en-US"/>
        </w:rPr>
        <w:t xml:space="preserve"> (tập trung vào A01 Broken Access Control, A03 Injection, A04 Insecure Design).</w:t>
      </w:r>
    </w:p>
    <w:p w14:paraId="57C4548A" w14:textId="77777777" w:rsidR="005F2E02" w:rsidRPr="005F2E02" w:rsidRDefault="005F2E02" w:rsidP="005F2E02">
      <w:pPr>
        <w:numPr>
          <w:ilvl w:val="0"/>
          <w:numId w:val="17"/>
        </w:numPr>
        <w:rPr>
          <w:lang w:val="en-US"/>
        </w:rPr>
      </w:pPr>
      <w:r w:rsidRPr="005F2E02">
        <w:rPr>
          <w:lang w:val="en-US"/>
        </w:rPr>
        <w:t>Thực hiện ritual Review PR kết hợp giữa AI summary và đánh giá an toàn từ con người.</w:t>
      </w:r>
    </w:p>
    <w:p w14:paraId="21EC187D" w14:textId="77777777" w:rsidR="005F2E02" w:rsidRPr="005F2E02" w:rsidRDefault="005F2E02" w:rsidP="005F2E02">
      <w:pPr>
        <w:rPr>
          <w:b/>
          <w:bCs/>
          <w:lang w:val="en-US"/>
        </w:rPr>
      </w:pPr>
      <w:r w:rsidRPr="005F2E02">
        <w:rPr>
          <w:b/>
          <w:bCs/>
          <w:lang w:val="en-US"/>
        </w:rPr>
        <w:t>2. Các bước thực hiện chi tiết</w:t>
      </w:r>
    </w:p>
    <w:p w14:paraId="79742B87" w14:textId="77777777" w:rsidR="005F2E02" w:rsidRPr="005F2E02" w:rsidRDefault="005F2E02" w:rsidP="005F2E02">
      <w:pPr>
        <w:numPr>
          <w:ilvl w:val="0"/>
          <w:numId w:val="18"/>
        </w:numPr>
        <w:rPr>
          <w:lang w:val="en-US"/>
        </w:rPr>
      </w:pPr>
      <w:r w:rsidRPr="005F2E02">
        <w:rPr>
          <w:b/>
          <w:bCs/>
          <w:lang w:val="en-US"/>
        </w:rPr>
        <w:t xml:space="preserve">Bước 1: Tinh chỉnh test case </w:t>
      </w:r>
      <w:proofErr w:type="gramStart"/>
      <w:r w:rsidRPr="005F2E02">
        <w:rPr>
          <w:b/>
          <w:bCs/>
          <w:lang w:val="en-US"/>
        </w:rPr>
        <w:t>do</w:t>
      </w:r>
      <w:proofErr w:type="gramEnd"/>
      <w:r w:rsidRPr="005F2E02">
        <w:rPr>
          <w:b/>
          <w:bCs/>
          <w:lang w:val="en-US"/>
        </w:rPr>
        <w:t xml:space="preserve"> AI sinh ra</w:t>
      </w:r>
    </w:p>
    <w:p w14:paraId="78B6DC1E" w14:textId="77777777" w:rsidR="005F2E02" w:rsidRPr="005F2E02" w:rsidRDefault="005F2E02" w:rsidP="005F2E02">
      <w:pPr>
        <w:numPr>
          <w:ilvl w:val="1"/>
          <w:numId w:val="18"/>
        </w:numPr>
        <w:rPr>
          <w:lang w:val="en-US"/>
        </w:rPr>
      </w:pPr>
      <w:r w:rsidRPr="005F2E02">
        <w:rPr>
          <w:lang w:val="en-US"/>
        </w:rPr>
        <w:t>Yêu cầu Copilot sinh thêm các ca kiểm thử âm tính (negative test cases) cho API (ví dụ: gửi dữ liệu rác, inject chuỗi SQL vào trường mô tả). Loại bỏ các test tự khẳng định (assertTrue(true)).</w:t>
      </w:r>
    </w:p>
    <w:p w14:paraId="1A275154" w14:textId="77777777" w:rsidR="005F2E02" w:rsidRPr="005F2E02" w:rsidRDefault="005F2E02" w:rsidP="005F2E02">
      <w:pPr>
        <w:numPr>
          <w:ilvl w:val="0"/>
          <w:numId w:val="18"/>
        </w:numPr>
        <w:rPr>
          <w:lang w:val="en-US"/>
        </w:rPr>
      </w:pPr>
      <w:r w:rsidRPr="005F2E02">
        <w:rPr>
          <w:b/>
          <w:bCs/>
          <w:lang w:val="en-US"/>
        </w:rPr>
        <w:t>Bước 2: Rà soát bảo mật theo checklist OWASP</w:t>
      </w:r>
    </w:p>
    <w:p w14:paraId="7167C2AD" w14:textId="77777777" w:rsidR="005F2E02" w:rsidRPr="005F2E02" w:rsidRDefault="005F2E02" w:rsidP="005F2E02">
      <w:pPr>
        <w:numPr>
          <w:ilvl w:val="1"/>
          <w:numId w:val="18"/>
        </w:numPr>
        <w:rPr>
          <w:lang w:val="en-US"/>
        </w:rPr>
      </w:pPr>
      <w:r w:rsidRPr="005F2E02">
        <w:rPr>
          <w:lang w:val="en-US"/>
        </w:rPr>
        <w:t>Sử dụng bảng kiểm tra OWASP tối thiểu 6 mục cho API Work Order (Ví dụ: Các endpoint danh sách có phân trang/kiểm tra quyền truy cập dữ liệu của user không? Thông tin log có làm sạch PII không?).</w:t>
      </w:r>
    </w:p>
    <w:p w14:paraId="34A46BC5" w14:textId="77777777" w:rsidR="005F2E02" w:rsidRPr="005F2E02" w:rsidRDefault="005F2E02" w:rsidP="005F2E02">
      <w:pPr>
        <w:numPr>
          <w:ilvl w:val="0"/>
          <w:numId w:val="18"/>
        </w:numPr>
        <w:rPr>
          <w:lang w:val="en-US"/>
        </w:rPr>
      </w:pPr>
      <w:r w:rsidRPr="005F2E02">
        <w:rPr>
          <w:b/>
          <w:bCs/>
          <w:lang w:val="en-US"/>
        </w:rPr>
        <w:t>Bước 3: Sửa lỗi phát sinh từ rà soát bảo mật</w:t>
      </w:r>
    </w:p>
    <w:p w14:paraId="22C74766" w14:textId="77777777" w:rsidR="005F2E02" w:rsidRPr="005F2E02" w:rsidRDefault="005F2E02" w:rsidP="005F2E02">
      <w:pPr>
        <w:numPr>
          <w:ilvl w:val="1"/>
          <w:numId w:val="18"/>
        </w:numPr>
        <w:rPr>
          <w:lang w:val="en-US"/>
        </w:rPr>
      </w:pPr>
      <w:r w:rsidRPr="005F2E02">
        <w:rPr>
          <w:lang w:val="en-US"/>
        </w:rPr>
        <w:t>Fix ít nhất 1 lỗ hổng hoặc điểm yếu thiết kế tìm được qua quá trình review, push code cập nhật lên PR.</w:t>
      </w:r>
    </w:p>
    <w:p w14:paraId="520ADDEF" w14:textId="77777777" w:rsidR="005F2E02" w:rsidRPr="005F2E02" w:rsidRDefault="005F2E02" w:rsidP="005F2E02">
      <w:pPr>
        <w:rPr>
          <w:b/>
          <w:bCs/>
          <w:lang w:val="en-US"/>
        </w:rPr>
      </w:pPr>
      <w:r w:rsidRPr="005F2E02">
        <w:rPr>
          <w:b/>
          <w:bCs/>
          <w:lang w:val="en-US"/>
        </w:rPr>
        <w:t>3. Tiêu chí hoàn thành (Done Criteria)</w:t>
      </w:r>
    </w:p>
    <w:p w14:paraId="05F0F76A" w14:textId="77777777" w:rsidR="005F2E02" w:rsidRPr="005F2E02" w:rsidRDefault="005F2E02" w:rsidP="005F2E02">
      <w:pPr>
        <w:numPr>
          <w:ilvl w:val="0"/>
          <w:numId w:val="19"/>
        </w:numPr>
        <w:rPr>
          <w:lang w:val="en-US"/>
        </w:rPr>
      </w:pPr>
      <w:r w:rsidRPr="005F2E02">
        <w:rPr>
          <w:lang w:val="en-US"/>
        </w:rPr>
        <w:t>Hoàn thành biên bản rà soát OWASP checklist tối thiểu 6 mục đính kèm trên PR.</w:t>
      </w:r>
    </w:p>
    <w:p w14:paraId="08504BF8" w14:textId="77777777" w:rsidR="005F2E02" w:rsidRPr="005F2E02" w:rsidRDefault="005F2E02" w:rsidP="005F2E02">
      <w:pPr>
        <w:numPr>
          <w:ilvl w:val="0"/>
          <w:numId w:val="19"/>
        </w:numPr>
        <w:rPr>
          <w:lang w:val="en-US"/>
        </w:rPr>
      </w:pPr>
      <w:r w:rsidRPr="005F2E02">
        <w:rPr>
          <w:lang w:val="en-US"/>
        </w:rPr>
        <w:t>CI build đạt trạng thái xanh sạch với bộ test đã được bổ sung kiểm thử biên.</w:t>
      </w:r>
    </w:p>
    <w:p w14:paraId="0B7F0DE3" w14:textId="77777777" w:rsidR="005F2E02" w:rsidRPr="005F2E02" w:rsidRDefault="005F2E02" w:rsidP="005F2E02">
      <w:pPr>
        <w:rPr>
          <w:b/>
          <w:bCs/>
          <w:lang w:val="en-US"/>
        </w:rPr>
      </w:pPr>
      <w:r w:rsidRPr="005F2E02">
        <w:rPr>
          <w:b/>
          <w:bCs/>
          <w:lang w:val="en-US"/>
        </w:rPr>
        <w:t>LAB 5.1 — Tích hợp Hệ thống Cải tiến Vòng đời (Compounding &amp; Lessons Learned)</w:t>
      </w:r>
    </w:p>
    <w:p w14:paraId="24447810" w14:textId="77777777" w:rsidR="005F2E02" w:rsidRPr="005F2E02" w:rsidRDefault="005F2E02" w:rsidP="005F2E02">
      <w:pPr>
        <w:rPr>
          <w:lang w:val="en-US"/>
        </w:rPr>
      </w:pPr>
      <w:r w:rsidRPr="005F2E02">
        <w:rPr>
          <w:i/>
          <w:iCs/>
          <w:lang w:val="en-US"/>
        </w:rPr>
        <w:t>Thuộc Section 9 — Ngày 5: Integration project and improvement system</w:t>
      </w:r>
    </w:p>
    <w:p w14:paraId="71BEB2EF" w14:textId="77777777" w:rsidR="005F2E02" w:rsidRPr="005F2E02" w:rsidRDefault="005F2E02" w:rsidP="005F2E02">
      <w:pPr>
        <w:rPr>
          <w:b/>
          <w:bCs/>
          <w:lang w:val="en-US"/>
        </w:rPr>
      </w:pPr>
      <w:r w:rsidRPr="005F2E02">
        <w:rPr>
          <w:b/>
          <w:bCs/>
          <w:lang w:val="en-US"/>
        </w:rPr>
        <w:t>1. Mục tiêu bài Lab</w:t>
      </w:r>
    </w:p>
    <w:p w14:paraId="3BE372B6" w14:textId="77777777" w:rsidR="005F2E02" w:rsidRPr="005F2E02" w:rsidRDefault="005F2E02" w:rsidP="005F2E02">
      <w:pPr>
        <w:numPr>
          <w:ilvl w:val="0"/>
          <w:numId w:val="20"/>
        </w:numPr>
        <w:rPr>
          <w:lang w:val="en-US"/>
        </w:rPr>
      </w:pPr>
      <w:r w:rsidRPr="005F2E02">
        <w:rPr>
          <w:lang w:val="en-US"/>
        </w:rPr>
        <w:lastRenderedPageBreak/>
        <w:t>Vận hành cơ chế "Compounding" (Lũy tích kiến thức): Biến các bài học kinh nghiệm từ review code hoặc lỗi thực tế thành quy tắc cố định trong hệ thống quy chuẩn của repo.</w:t>
      </w:r>
    </w:p>
    <w:p w14:paraId="1FB47B93" w14:textId="77777777" w:rsidR="005F2E02" w:rsidRPr="005F2E02" w:rsidRDefault="005F2E02" w:rsidP="005F2E02">
      <w:pPr>
        <w:numPr>
          <w:ilvl w:val="0"/>
          <w:numId w:val="20"/>
        </w:numPr>
        <w:rPr>
          <w:lang w:val="en-US"/>
        </w:rPr>
      </w:pPr>
      <w:r w:rsidRPr="005F2E02">
        <w:rPr>
          <w:lang w:val="en-US"/>
        </w:rPr>
        <w:t>Xây dựng bảng chỉ số đo lường hiệu quả (KPIs) cho AI-Native SDLC.</w:t>
      </w:r>
    </w:p>
    <w:p w14:paraId="69F56681" w14:textId="77777777" w:rsidR="005F2E02" w:rsidRPr="005F2E02" w:rsidRDefault="005F2E02" w:rsidP="005F2E02">
      <w:pPr>
        <w:numPr>
          <w:ilvl w:val="0"/>
          <w:numId w:val="20"/>
        </w:numPr>
        <w:rPr>
          <w:lang w:val="en-US"/>
        </w:rPr>
      </w:pPr>
      <w:r w:rsidRPr="005F2E02">
        <w:rPr>
          <w:lang w:val="en-US"/>
        </w:rPr>
        <w:t>Lập tài liệu ghi nhận bài học kinh nghiệm (docs/lessons/).</w:t>
      </w:r>
    </w:p>
    <w:p w14:paraId="066A543C" w14:textId="77777777" w:rsidR="005F2E02" w:rsidRPr="005F2E02" w:rsidRDefault="005F2E02" w:rsidP="005F2E02">
      <w:pPr>
        <w:rPr>
          <w:b/>
          <w:bCs/>
          <w:lang w:val="en-US"/>
        </w:rPr>
      </w:pPr>
      <w:r w:rsidRPr="005F2E02">
        <w:rPr>
          <w:b/>
          <w:bCs/>
          <w:lang w:val="en-US"/>
        </w:rPr>
        <w:t>2. Các bước thực hiện chi tiết</w:t>
      </w:r>
    </w:p>
    <w:p w14:paraId="382E2E74" w14:textId="77777777" w:rsidR="005F2E02" w:rsidRPr="005F2E02" w:rsidRDefault="005F2E02" w:rsidP="005F2E02">
      <w:pPr>
        <w:numPr>
          <w:ilvl w:val="0"/>
          <w:numId w:val="21"/>
        </w:numPr>
        <w:rPr>
          <w:lang w:val="en-US"/>
        </w:rPr>
      </w:pPr>
      <w:r w:rsidRPr="005F2E02">
        <w:rPr>
          <w:b/>
          <w:bCs/>
          <w:lang w:val="en-US"/>
        </w:rPr>
        <w:t>Bước 1: Thiết lập Bảng chỉ số KPI định lượng</w:t>
      </w:r>
    </w:p>
    <w:p w14:paraId="5EB8FBDE" w14:textId="77777777" w:rsidR="005F2E02" w:rsidRPr="005F2E02" w:rsidRDefault="005F2E02" w:rsidP="005F2E02">
      <w:pPr>
        <w:numPr>
          <w:ilvl w:val="1"/>
          <w:numId w:val="21"/>
        </w:numPr>
        <w:rPr>
          <w:lang w:val="en-US"/>
        </w:rPr>
      </w:pPr>
      <w:r w:rsidRPr="005F2E02">
        <w:rPr>
          <w:lang w:val="en-US"/>
        </w:rPr>
        <w:t>Tạo file docs/kpi.md ghi nhận 4 chỉ số cốt lõi trong tuần (Ví dụ: Tỷ lệ lỗi lệch đặc tả trên mỗi PR, Thời gian từ lúc Ready đến lúc Merge, Tỷ lệ CI xanh ngay lần chạy đầu tiên, Số lượng rules được bổ sung).</w:t>
      </w:r>
    </w:p>
    <w:p w14:paraId="79A36AC8" w14:textId="77777777" w:rsidR="005F2E02" w:rsidRPr="005F2E02" w:rsidRDefault="005F2E02" w:rsidP="005F2E02">
      <w:pPr>
        <w:numPr>
          <w:ilvl w:val="0"/>
          <w:numId w:val="21"/>
        </w:numPr>
        <w:rPr>
          <w:lang w:val="en-US"/>
        </w:rPr>
      </w:pPr>
      <w:r w:rsidRPr="005F2E02">
        <w:rPr>
          <w:b/>
          <w:bCs/>
          <w:lang w:val="en-US"/>
        </w:rPr>
        <w:t>Bước 2: Viết Bài học kinh nghiệm (Lesson Learned)</w:t>
      </w:r>
    </w:p>
    <w:p w14:paraId="0D447385" w14:textId="77777777" w:rsidR="005F2E02" w:rsidRPr="005F2E02" w:rsidRDefault="005F2E02" w:rsidP="005F2E02">
      <w:pPr>
        <w:numPr>
          <w:ilvl w:val="1"/>
          <w:numId w:val="21"/>
        </w:numPr>
        <w:rPr>
          <w:lang w:val="en-US"/>
        </w:rPr>
      </w:pPr>
      <w:r w:rsidRPr="005F2E02">
        <w:rPr>
          <w:lang w:val="en-US"/>
        </w:rPr>
        <w:t>Chọn một sự cố hoặc một điểm bất hợp lý do AI sinh ra trong các ngày trước, viết báo cáo ngắn gọn tại thư mục docs/lessons/YYYY-MM-DD-topic.md.</w:t>
      </w:r>
    </w:p>
    <w:p w14:paraId="16106858" w14:textId="77777777" w:rsidR="005F2E02" w:rsidRPr="005F2E02" w:rsidRDefault="005F2E02" w:rsidP="005F2E02">
      <w:pPr>
        <w:numPr>
          <w:ilvl w:val="0"/>
          <w:numId w:val="21"/>
        </w:numPr>
        <w:rPr>
          <w:lang w:val="en-US"/>
        </w:rPr>
      </w:pPr>
      <w:r w:rsidRPr="005F2E02">
        <w:rPr>
          <w:b/>
          <w:bCs/>
          <w:lang w:val="en-US"/>
        </w:rPr>
        <w:t>Bước 3: Cập nhật Harness Files</w:t>
      </w:r>
    </w:p>
    <w:p w14:paraId="0E7FC632" w14:textId="77777777" w:rsidR="005F2E02" w:rsidRPr="005F2E02" w:rsidRDefault="005F2E02" w:rsidP="005F2E02">
      <w:pPr>
        <w:numPr>
          <w:ilvl w:val="1"/>
          <w:numId w:val="21"/>
        </w:numPr>
        <w:rPr>
          <w:lang w:val="en-US"/>
        </w:rPr>
      </w:pPr>
      <w:r w:rsidRPr="005F2E02">
        <w:rPr>
          <w:lang w:val="en-US"/>
        </w:rPr>
        <w:t>Từ bài học kinh nghiệm đó, tiến hành cập nhật trực tiếp vào file docs/coding-rules.md hoặc Issue Template để ngăn ngừa lỗi tương tự tái diễn ở các chu kỳ sau.</w:t>
      </w:r>
    </w:p>
    <w:p w14:paraId="56E337EA" w14:textId="77777777" w:rsidR="005F2E02" w:rsidRPr="005F2E02" w:rsidRDefault="005F2E02" w:rsidP="005F2E02">
      <w:pPr>
        <w:rPr>
          <w:b/>
          <w:bCs/>
          <w:lang w:val="en-US"/>
        </w:rPr>
      </w:pPr>
      <w:r w:rsidRPr="005F2E02">
        <w:rPr>
          <w:b/>
          <w:bCs/>
          <w:lang w:val="en-US"/>
        </w:rPr>
        <w:t>3. Tiêu chí hoàn thành (Done Criteria)</w:t>
      </w:r>
    </w:p>
    <w:p w14:paraId="65E4FE59" w14:textId="77777777" w:rsidR="005F2E02" w:rsidRPr="005F2E02" w:rsidRDefault="005F2E02" w:rsidP="005F2E02">
      <w:pPr>
        <w:numPr>
          <w:ilvl w:val="0"/>
          <w:numId w:val="22"/>
        </w:numPr>
        <w:rPr>
          <w:lang w:val="en-US"/>
        </w:rPr>
      </w:pPr>
      <w:r w:rsidRPr="005F2E02">
        <w:rPr>
          <w:lang w:val="en-US"/>
        </w:rPr>
        <w:t>Hoàn thành file KPI (docs/kpi.md) và file bài học kinh nghiệm (docs/lessons/...).</w:t>
      </w:r>
    </w:p>
    <w:p w14:paraId="1CFE7D37" w14:textId="77777777" w:rsidR="005F2E02" w:rsidRPr="005F2E02" w:rsidRDefault="005F2E02" w:rsidP="005F2E02">
      <w:pPr>
        <w:numPr>
          <w:ilvl w:val="0"/>
          <w:numId w:val="22"/>
        </w:numPr>
        <w:rPr>
          <w:lang w:val="en-US"/>
        </w:rPr>
      </w:pPr>
      <w:r w:rsidRPr="005F2E02">
        <w:rPr>
          <w:lang w:val="en-US"/>
        </w:rPr>
        <w:t>Có ít nhất 1 điểm cải tiến quy tắc hoặc template được cập nhật thành công vào kho lưu trữ.</w:t>
      </w:r>
    </w:p>
    <w:p w14:paraId="6A167B7F" w14:textId="77777777" w:rsidR="005F2E02" w:rsidRPr="005F2E02" w:rsidRDefault="005F2E02" w:rsidP="005F2E02">
      <w:pPr>
        <w:rPr>
          <w:b/>
          <w:bCs/>
          <w:lang w:val="en-US"/>
        </w:rPr>
      </w:pPr>
      <w:r w:rsidRPr="005F2E02">
        <w:rPr>
          <w:b/>
          <w:bCs/>
          <w:lang w:val="en-US"/>
        </w:rPr>
        <w:t>LAB 5.2 — Mini-Project E2E, RCA (Phân tích Nguyên nhân Gốc rễ) &amp; Close-out</w:t>
      </w:r>
    </w:p>
    <w:p w14:paraId="7B8CB324" w14:textId="77777777" w:rsidR="005F2E02" w:rsidRPr="005F2E02" w:rsidRDefault="005F2E02" w:rsidP="005F2E02">
      <w:pPr>
        <w:rPr>
          <w:lang w:val="en-US"/>
        </w:rPr>
      </w:pPr>
      <w:r w:rsidRPr="005F2E02">
        <w:rPr>
          <w:i/>
          <w:iCs/>
          <w:lang w:val="en-US"/>
        </w:rPr>
        <w:t>Thuộc Section 10 — Ngày 5: Mini-project E2E, RCA, close-out</w:t>
      </w:r>
    </w:p>
    <w:p w14:paraId="5FC15D85" w14:textId="77777777" w:rsidR="005F2E02" w:rsidRPr="005F2E02" w:rsidRDefault="005F2E02" w:rsidP="005F2E02">
      <w:pPr>
        <w:rPr>
          <w:b/>
          <w:bCs/>
          <w:lang w:val="en-US"/>
        </w:rPr>
      </w:pPr>
      <w:r w:rsidRPr="005F2E02">
        <w:rPr>
          <w:b/>
          <w:bCs/>
          <w:lang w:val="en-US"/>
        </w:rPr>
        <w:t>1. Mục tiêu bài Lab</w:t>
      </w:r>
    </w:p>
    <w:p w14:paraId="182D9175" w14:textId="77777777" w:rsidR="005F2E02" w:rsidRPr="005F2E02" w:rsidRDefault="005F2E02" w:rsidP="005F2E02">
      <w:pPr>
        <w:numPr>
          <w:ilvl w:val="0"/>
          <w:numId w:val="23"/>
        </w:numPr>
        <w:rPr>
          <w:lang w:val="en-US"/>
        </w:rPr>
      </w:pPr>
      <w:r w:rsidRPr="005F2E02">
        <w:rPr>
          <w:lang w:val="en-US"/>
        </w:rPr>
        <w:t>Thực hiện toàn bộ chu trình End-to-End (E2E) của một lát cắt nghiệp vụ cuối cùng (Bổ sung tính năng Lọc và Cập nhật trạng thái Work Order).</w:t>
      </w:r>
    </w:p>
    <w:p w14:paraId="2731FCB0" w14:textId="77777777" w:rsidR="005F2E02" w:rsidRPr="005F2E02" w:rsidRDefault="005F2E02" w:rsidP="005F2E02">
      <w:pPr>
        <w:numPr>
          <w:ilvl w:val="0"/>
          <w:numId w:val="23"/>
        </w:numPr>
        <w:rPr>
          <w:lang w:val="en-US"/>
        </w:rPr>
      </w:pPr>
      <w:r w:rsidRPr="005F2E02">
        <w:rPr>
          <w:lang w:val="en-US"/>
        </w:rPr>
        <w:t>Thực hành quy trình Phân tích Nguyên nhân Gốc rễ (Root Cause Analysis - RCA) khi cố tình cài đặt một lỗi giả định (hoặc lỗi thực tế) trong hệ thống.</w:t>
      </w:r>
    </w:p>
    <w:p w14:paraId="43B7B4D8" w14:textId="77777777" w:rsidR="005F2E02" w:rsidRPr="005F2E02" w:rsidRDefault="005F2E02" w:rsidP="005F2E02">
      <w:pPr>
        <w:numPr>
          <w:ilvl w:val="0"/>
          <w:numId w:val="23"/>
        </w:numPr>
        <w:rPr>
          <w:lang w:val="en-US"/>
        </w:rPr>
      </w:pPr>
      <w:r w:rsidRPr="005F2E02">
        <w:rPr>
          <w:lang w:val="en-US"/>
        </w:rPr>
        <w:lastRenderedPageBreak/>
        <w:t>Đóng gói toàn bộ sản phẩm hoàn chỉnh để chuẩn bị báo cáo tổng kết (Capstone Presentation).</w:t>
      </w:r>
    </w:p>
    <w:p w14:paraId="79A19230" w14:textId="77777777" w:rsidR="005F2E02" w:rsidRPr="005F2E02" w:rsidRDefault="005F2E02" w:rsidP="005F2E02">
      <w:pPr>
        <w:rPr>
          <w:b/>
          <w:bCs/>
          <w:lang w:val="en-US"/>
        </w:rPr>
      </w:pPr>
      <w:r w:rsidRPr="005F2E02">
        <w:rPr>
          <w:b/>
          <w:bCs/>
          <w:lang w:val="en-US"/>
        </w:rPr>
        <w:t>2. Các bước thực hiện chi tiết</w:t>
      </w:r>
    </w:p>
    <w:p w14:paraId="467245D4" w14:textId="77777777" w:rsidR="005F2E02" w:rsidRPr="005F2E02" w:rsidRDefault="005F2E02" w:rsidP="005F2E02">
      <w:pPr>
        <w:numPr>
          <w:ilvl w:val="0"/>
          <w:numId w:val="24"/>
        </w:numPr>
        <w:rPr>
          <w:lang w:val="en-US"/>
        </w:rPr>
      </w:pPr>
      <w:r w:rsidRPr="005F2E02">
        <w:rPr>
          <w:b/>
          <w:bCs/>
          <w:lang w:val="en-US"/>
        </w:rPr>
        <w:t>Bước 1: Phát triển hoàn thiện tính năng phạm vi mini-project</w:t>
      </w:r>
    </w:p>
    <w:p w14:paraId="28EDC2BD" w14:textId="337A4545" w:rsidR="005F2E02" w:rsidRPr="005F2E02" w:rsidRDefault="005F2E02" w:rsidP="005F2E02">
      <w:pPr>
        <w:numPr>
          <w:ilvl w:val="1"/>
          <w:numId w:val="24"/>
        </w:numPr>
        <w:rPr>
          <w:lang w:val="en-US"/>
        </w:rPr>
      </w:pPr>
      <w:r w:rsidRPr="005F2E02">
        <w:rPr>
          <w:lang w:val="en-US"/>
        </w:rPr>
        <w:t xml:space="preserve">Thực hiện quy trình chuẩn: Issue (Ready) </w:t>
      </w:r>
      <w:r w:rsidR="00153501">
        <w:rPr>
          <w:lang w:val="en-US"/>
        </w:rPr>
        <w:t>--&gt;</w:t>
      </w:r>
      <w:r w:rsidRPr="005F2E02">
        <w:rPr>
          <w:lang w:val="en-US"/>
        </w:rPr>
        <w:t xml:space="preserve"> Spec PR </w:t>
      </w:r>
      <w:r w:rsidR="00153501">
        <w:rPr>
          <w:lang w:val="en-US"/>
        </w:rPr>
        <w:t>--&gt;</w:t>
      </w:r>
      <w:r w:rsidRPr="005F2E02">
        <w:rPr>
          <w:lang w:val="en-US"/>
        </w:rPr>
        <w:t xml:space="preserve"> Triển khai Code </w:t>
      </w:r>
      <w:r w:rsidR="00153501">
        <w:rPr>
          <w:lang w:val="en-US"/>
        </w:rPr>
        <w:t>--&gt;</w:t>
      </w:r>
      <w:r w:rsidRPr="005F2E02">
        <w:rPr>
          <w:lang w:val="en-US"/>
        </w:rPr>
        <w:t xml:space="preserve"> Chạy CI Gates </w:t>
      </w:r>
      <w:r w:rsidR="00153501">
        <w:rPr>
          <w:lang w:val="en-US"/>
        </w:rPr>
        <w:t>--&gt;</w:t>
      </w:r>
      <w:r w:rsidRPr="005F2E02">
        <w:rPr>
          <w:lang w:val="en-US"/>
        </w:rPr>
        <w:t xml:space="preserve"> Review </w:t>
      </w:r>
      <w:r w:rsidR="00153501">
        <w:rPr>
          <w:lang w:val="en-US"/>
        </w:rPr>
        <w:t>--&gt;</w:t>
      </w:r>
      <w:r w:rsidRPr="005F2E02">
        <w:rPr>
          <w:lang w:val="en-US"/>
        </w:rPr>
        <w:t xml:space="preserve"> Merge.</w:t>
      </w:r>
    </w:p>
    <w:p w14:paraId="445495A4" w14:textId="77777777" w:rsidR="005F2E02" w:rsidRPr="005F2E02" w:rsidRDefault="005F2E02" w:rsidP="005F2E02">
      <w:pPr>
        <w:numPr>
          <w:ilvl w:val="0"/>
          <w:numId w:val="24"/>
        </w:numPr>
        <w:rPr>
          <w:lang w:val="en-US"/>
        </w:rPr>
      </w:pPr>
      <w:r w:rsidRPr="005F2E02">
        <w:rPr>
          <w:b/>
          <w:bCs/>
          <w:lang w:val="en-US"/>
        </w:rPr>
        <w:t>Bước 2: Mô phỏng lỗi và viết báo cáo RCA</w:t>
      </w:r>
    </w:p>
    <w:p w14:paraId="7BFD8B44" w14:textId="77777777" w:rsidR="005F2E02" w:rsidRPr="005F2E02" w:rsidRDefault="005F2E02" w:rsidP="005F2E02">
      <w:pPr>
        <w:numPr>
          <w:ilvl w:val="1"/>
          <w:numId w:val="24"/>
        </w:numPr>
        <w:rPr>
          <w:lang w:val="en-US"/>
        </w:rPr>
      </w:pPr>
      <w:r w:rsidRPr="005F2E02">
        <w:rPr>
          <w:lang w:val="en-US"/>
        </w:rPr>
        <w:t>Cố tình tiêm một lỗi 500 (NullPointerException do thiếu kiểm tra ID thiết bị) hoặc phân tích một lỗi thực tế phát sinh.</w:t>
      </w:r>
    </w:p>
    <w:p w14:paraId="48D4B5F9" w14:textId="77777777" w:rsidR="005F2E02" w:rsidRPr="005F2E02" w:rsidRDefault="005F2E02" w:rsidP="005F2E02">
      <w:pPr>
        <w:numPr>
          <w:ilvl w:val="1"/>
          <w:numId w:val="24"/>
        </w:numPr>
        <w:rPr>
          <w:lang w:val="en-US"/>
        </w:rPr>
      </w:pPr>
      <w:r w:rsidRPr="005F2E02">
        <w:rPr>
          <w:lang w:val="en-US"/>
        </w:rPr>
        <w:t>Sử dụng biểu mẫu RCA:</w:t>
      </w:r>
    </w:p>
    <w:p w14:paraId="2355FE7B" w14:textId="77777777" w:rsidR="005F2E02" w:rsidRPr="005F2E02" w:rsidRDefault="005F2E02" w:rsidP="005F2E02">
      <w:pPr>
        <w:numPr>
          <w:ilvl w:val="2"/>
          <w:numId w:val="24"/>
        </w:numPr>
        <w:rPr>
          <w:lang w:val="en-US"/>
        </w:rPr>
      </w:pPr>
      <w:r w:rsidRPr="005F2E02">
        <w:rPr>
          <w:i/>
          <w:iCs/>
          <w:lang w:val="en-US"/>
        </w:rPr>
        <w:t>Triệu chứng (Symptom):</w:t>
      </w:r>
      <w:r w:rsidRPr="005F2E02">
        <w:rPr>
          <w:lang w:val="en-US"/>
        </w:rPr>
        <w:t xml:space="preserve"> Lỗi 500 khi gọi GET chi tiết.</w:t>
      </w:r>
    </w:p>
    <w:p w14:paraId="3510732D" w14:textId="77777777" w:rsidR="005F2E02" w:rsidRPr="005F2E02" w:rsidRDefault="005F2E02" w:rsidP="005F2E02">
      <w:pPr>
        <w:numPr>
          <w:ilvl w:val="2"/>
          <w:numId w:val="24"/>
        </w:numPr>
        <w:rPr>
          <w:lang w:val="en-US"/>
        </w:rPr>
      </w:pPr>
      <w:r w:rsidRPr="005F2E02">
        <w:rPr>
          <w:i/>
          <w:iCs/>
          <w:lang w:val="en-US"/>
        </w:rPr>
        <w:t>Nguyên nhân trực tiếp (Direct cause):</w:t>
      </w:r>
      <w:r w:rsidRPr="005F2E02">
        <w:rPr>
          <w:lang w:val="en-US"/>
        </w:rPr>
        <w:t xml:space="preserve"> Thiếu kiểm tra Optional.isPresent().</w:t>
      </w:r>
    </w:p>
    <w:p w14:paraId="531F4B8E" w14:textId="77777777" w:rsidR="005F2E02" w:rsidRPr="005F2E02" w:rsidRDefault="005F2E02" w:rsidP="005F2E02">
      <w:pPr>
        <w:numPr>
          <w:ilvl w:val="2"/>
          <w:numId w:val="24"/>
        </w:numPr>
        <w:rPr>
          <w:lang w:val="en-US"/>
        </w:rPr>
      </w:pPr>
      <w:r w:rsidRPr="005F2E02">
        <w:rPr>
          <w:i/>
          <w:iCs/>
          <w:lang w:val="en-US"/>
        </w:rPr>
        <w:t>Nguyên nhân gốc rễ (Contributing cause):</w:t>
      </w:r>
      <w:r w:rsidRPr="005F2E02">
        <w:rPr>
          <w:lang w:val="en-US"/>
        </w:rPr>
        <w:t xml:space="preserve"> Đặc tả API thiếu định nghĩa mã lỗi 404/400 chuẩn, Prompt cho Copilot thiếu ràng buộc xử lý ngoại lệ.</w:t>
      </w:r>
    </w:p>
    <w:p w14:paraId="72A267FD" w14:textId="77777777" w:rsidR="005F2E02" w:rsidRPr="005F2E02" w:rsidRDefault="005F2E02" w:rsidP="005F2E02">
      <w:pPr>
        <w:numPr>
          <w:ilvl w:val="2"/>
          <w:numId w:val="24"/>
        </w:numPr>
        <w:rPr>
          <w:lang w:val="en-US"/>
        </w:rPr>
      </w:pPr>
      <w:r w:rsidRPr="005F2E02">
        <w:rPr>
          <w:i/>
          <w:iCs/>
          <w:lang w:val="en-US"/>
        </w:rPr>
        <w:t>Biện pháp khắc phục &amp; Phòng ngừa (Preventive):</w:t>
      </w:r>
      <w:r w:rsidRPr="005F2E02">
        <w:rPr>
          <w:lang w:val="en-US"/>
        </w:rPr>
        <w:t xml:space="preserve"> Bổ sung test kiểm thử null và cập nhật docs/api-rules.md.</w:t>
      </w:r>
    </w:p>
    <w:p w14:paraId="5B7C5A35" w14:textId="77777777" w:rsidR="005F2E02" w:rsidRPr="005F2E02" w:rsidRDefault="005F2E02" w:rsidP="005F2E02">
      <w:pPr>
        <w:numPr>
          <w:ilvl w:val="0"/>
          <w:numId w:val="24"/>
        </w:numPr>
        <w:rPr>
          <w:lang w:val="en-US"/>
        </w:rPr>
      </w:pPr>
      <w:r w:rsidRPr="005F2E02">
        <w:rPr>
          <w:b/>
          <w:bCs/>
          <w:lang w:val="en-US"/>
        </w:rPr>
        <w:t>Bước 3: Đóng gói Capstone Pack</w:t>
      </w:r>
    </w:p>
    <w:p w14:paraId="4C9D827D" w14:textId="77777777" w:rsidR="005F2E02" w:rsidRPr="005F2E02" w:rsidRDefault="005F2E02" w:rsidP="005F2E02">
      <w:pPr>
        <w:numPr>
          <w:ilvl w:val="1"/>
          <w:numId w:val="24"/>
        </w:numPr>
        <w:rPr>
          <w:lang w:val="en-US"/>
        </w:rPr>
      </w:pPr>
      <w:r w:rsidRPr="005F2E02">
        <w:rPr>
          <w:lang w:val="en-US"/>
        </w:rPr>
        <w:t>Tổng hợp đường dẫn Repository, lịch sử PRs, báo cáo RCA, snapshot KPI và danh sách các file cải tiến harness.</w:t>
      </w:r>
    </w:p>
    <w:p w14:paraId="51A3CA14" w14:textId="77777777" w:rsidR="005F2E02" w:rsidRPr="005F2E02" w:rsidRDefault="005F2E02" w:rsidP="005F2E02">
      <w:pPr>
        <w:rPr>
          <w:b/>
          <w:bCs/>
          <w:lang w:val="en-US"/>
        </w:rPr>
      </w:pPr>
      <w:r w:rsidRPr="005F2E02">
        <w:rPr>
          <w:b/>
          <w:bCs/>
          <w:lang w:val="en-US"/>
        </w:rPr>
        <w:t>3. Tiêu chí hoàn thành (Done Criteria)</w:t>
      </w:r>
    </w:p>
    <w:p w14:paraId="138C44D9" w14:textId="77777777" w:rsidR="005F2E02" w:rsidRPr="005F2E02" w:rsidRDefault="005F2E02" w:rsidP="005F2E02">
      <w:pPr>
        <w:numPr>
          <w:ilvl w:val="0"/>
          <w:numId w:val="25"/>
        </w:numPr>
        <w:rPr>
          <w:lang w:val="en-US"/>
        </w:rPr>
      </w:pPr>
      <w:r w:rsidRPr="005F2E02">
        <w:rPr>
          <w:lang w:val="en-US"/>
        </w:rPr>
        <w:t>Hoàn thành luồng E2E của mini-project với CI đạt trạng thái xanh tuyệt đối.</w:t>
      </w:r>
    </w:p>
    <w:p w14:paraId="0739FBAC" w14:textId="77777777" w:rsidR="005F2E02" w:rsidRPr="005F2E02" w:rsidRDefault="005F2E02" w:rsidP="005F2E02">
      <w:pPr>
        <w:numPr>
          <w:ilvl w:val="0"/>
          <w:numId w:val="25"/>
        </w:numPr>
        <w:rPr>
          <w:lang w:val="en-US"/>
        </w:rPr>
      </w:pPr>
      <w:r w:rsidRPr="005F2E02">
        <w:rPr>
          <w:lang w:val="en-US"/>
        </w:rPr>
        <w:t>Hoàn chỉnh biên bản RCA và đóng gói trọn vẹn Capstone Pack sẵn sàng cho buổi bảo vệ đồ án cuối khóa (5 phút demo mỗi nhóm).</w:t>
      </w:r>
    </w:p>
    <w:p w14:paraId="7BE9670F" w14:textId="77777777" w:rsidR="002D6901" w:rsidRPr="00CA466B" w:rsidRDefault="002D6901" w:rsidP="00CA466B"/>
    <w:sectPr w:rsidR="002D6901" w:rsidRPr="00CA466B" w:rsidSect="00DD35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C7DAF" w14:textId="77777777" w:rsidR="00302258" w:rsidRDefault="00302258" w:rsidP="00DD35F9">
      <w:pPr>
        <w:spacing w:after="0" w:line="240" w:lineRule="auto"/>
      </w:pPr>
      <w:r>
        <w:separator/>
      </w:r>
    </w:p>
  </w:endnote>
  <w:endnote w:type="continuationSeparator" w:id="0">
    <w:p w14:paraId="3D9044D6" w14:textId="77777777" w:rsidR="00302258" w:rsidRDefault="00302258" w:rsidP="00DD3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B5E44" w14:textId="77777777" w:rsidR="00EC0BC4" w:rsidRDefault="00EC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24"/>
      <w:gridCol w:w="936"/>
    </w:tblGrid>
    <w:tr w:rsidR="00DD35F9" w14:paraId="3C98C859" w14:textId="77777777" w:rsidTr="000A73D1">
      <w:tc>
        <w:tcPr>
          <w:tcW w:w="4500" w:type="pct"/>
          <w:tcBorders>
            <w:top w:val="single" w:sz="4" w:space="0" w:color="000000" w:themeColor="text1"/>
          </w:tcBorders>
        </w:tcPr>
        <w:p w14:paraId="05C18E9E" w14:textId="77777777" w:rsidR="00DD35F9" w:rsidRDefault="00DD35F9" w:rsidP="00DD35F9">
          <w:pPr>
            <w:pStyle w:val="Footer"/>
            <w:tabs>
              <w:tab w:val="clear" w:pos="4680"/>
              <w:tab w:val="clear" w:pos="9360"/>
              <w:tab w:val="center" w:pos="4200"/>
            </w:tabs>
          </w:pPr>
          <w:r>
            <w:sym w:font="Webdings" w:char="F034"/>
          </w:r>
          <w:r>
            <w:t xml:space="preserve">Powered by </w:t>
          </w:r>
          <w:r w:rsidR="00EC0BC4">
            <w:rPr>
              <w:lang w:val="en-US"/>
            </w:rPr>
            <w:t xml:space="preserve">ePRO </w:t>
          </w:r>
          <w:hyperlink r:id="rId1" w:history="1">
            <w:r w:rsidR="00EC0BC4" w:rsidRPr="00EC0BC4">
              <w:rPr>
                <w:rStyle w:val="Hyperlink"/>
                <w:lang w:val="en-US"/>
              </w:rPr>
              <w:t>https://xmyworkspace.com/epro</w:t>
            </w:r>
          </w:hyperlink>
          <w:r>
            <w:t xml:space="preserve"> </w:t>
          </w:r>
          <w:r>
            <w:tab/>
          </w:r>
        </w:p>
      </w:tc>
      <w:tc>
        <w:tcPr>
          <w:tcW w:w="500" w:type="pct"/>
          <w:tcBorders>
            <w:top w:val="single" w:sz="4" w:space="0" w:color="ED7D31" w:themeColor="accent2"/>
          </w:tcBorders>
          <w:shd w:val="clear" w:color="auto" w:fill="C45911" w:themeFill="accent2" w:themeFillShade="BF"/>
        </w:tcPr>
        <w:p w14:paraId="6D89052F" w14:textId="77777777" w:rsidR="00DD35F9" w:rsidRDefault="00DD35F9" w:rsidP="00DD35F9">
          <w:pPr>
            <w:pStyle w:val="Head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\* Arabic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54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4C4AC3F1" w14:textId="77777777" w:rsidR="00DD35F9" w:rsidRPr="00DD35F9" w:rsidRDefault="00DD35F9" w:rsidP="00DD35F9">
    <w:pPr>
      <w:pStyle w:val="Foo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838DD" w14:textId="77777777" w:rsidR="00EC0BC4" w:rsidRDefault="00EC0B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AA3E6" w14:textId="77777777" w:rsidR="00302258" w:rsidRDefault="00302258" w:rsidP="00DD35F9">
      <w:pPr>
        <w:spacing w:after="0" w:line="240" w:lineRule="auto"/>
      </w:pPr>
      <w:r>
        <w:separator/>
      </w:r>
    </w:p>
  </w:footnote>
  <w:footnote w:type="continuationSeparator" w:id="0">
    <w:p w14:paraId="227C67CD" w14:textId="77777777" w:rsidR="00302258" w:rsidRDefault="00302258" w:rsidP="00DD35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30BC5" w14:textId="77777777" w:rsidR="00EC0BC4" w:rsidRDefault="00EC0B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273A6" w14:textId="77777777" w:rsidR="00EC0BC4" w:rsidRDefault="00EC0B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114F1" w14:textId="77777777" w:rsidR="00EC0BC4" w:rsidRDefault="00EC0B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08FB"/>
    <w:multiLevelType w:val="multilevel"/>
    <w:tmpl w:val="45FE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324C7"/>
    <w:multiLevelType w:val="multilevel"/>
    <w:tmpl w:val="4C8A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47A81"/>
    <w:multiLevelType w:val="multilevel"/>
    <w:tmpl w:val="E42E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61D92"/>
    <w:multiLevelType w:val="multilevel"/>
    <w:tmpl w:val="4A62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144B0"/>
    <w:multiLevelType w:val="multilevel"/>
    <w:tmpl w:val="B3EA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E18BB"/>
    <w:multiLevelType w:val="multilevel"/>
    <w:tmpl w:val="D94C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F7B1A"/>
    <w:multiLevelType w:val="multilevel"/>
    <w:tmpl w:val="CFFC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83BD7"/>
    <w:multiLevelType w:val="multilevel"/>
    <w:tmpl w:val="B258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146A7"/>
    <w:multiLevelType w:val="multilevel"/>
    <w:tmpl w:val="57BA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A074E"/>
    <w:multiLevelType w:val="multilevel"/>
    <w:tmpl w:val="C5E4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34840"/>
    <w:multiLevelType w:val="multilevel"/>
    <w:tmpl w:val="FBEE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D49FB"/>
    <w:multiLevelType w:val="multilevel"/>
    <w:tmpl w:val="B322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05B87"/>
    <w:multiLevelType w:val="multilevel"/>
    <w:tmpl w:val="45785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311A12"/>
    <w:multiLevelType w:val="multilevel"/>
    <w:tmpl w:val="C462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12542"/>
    <w:multiLevelType w:val="multilevel"/>
    <w:tmpl w:val="2070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60A7E"/>
    <w:multiLevelType w:val="multilevel"/>
    <w:tmpl w:val="5024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234029"/>
    <w:multiLevelType w:val="multilevel"/>
    <w:tmpl w:val="300C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75545F"/>
    <w:multiLevelType w:val="multilevel"/>
    <w:tmpl w:val="0756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EF75EE"/>
    <w:multiLevelType w:val="multilevel"/>
    <w:tmpl w:val="EF9C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A0582"/>
    <w:multiLevelType w:val="multilevel"/>
    <w:tmpl w:val="1358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23274B"/>
    <w:multiLevelType w:val="multilevel"/>
    <w:tmpl w:val="28B2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0429D7"/>
    <w:multiLevelType w:val="multilevel"/>
    <w:tmpl w:val="BF04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04753B"/>
    <w:multiLevelType w:val="multilevel"/>
    <w:tmpl w:val="4682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C56000"/>
    <w:multiLevelType w:val="multilevel"/>
    <w:tmpl w:val="710C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FF2368"/>
    <w:multiLevelType w:val="multilevel"/>
    <w:tmpl w:val="F20C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543529">
    <w:abstractNumId w:val="12"/>
  </w:num>
  <w:num w:numId="2" w16cid:durableId="1133016344">
    <w:abstractNumId w:val="3"/>
  </w:num>
  <w:num w:numId="3" w16cid:durableId="775562622">
    <w:abstractNumId w:val="24"/>
  </w:num>
  <w:num w:numId="4" w16cid:durableId="1655521216">
    <w:abstractNumId w:val="1"/>
  </w:num>
  <w:num w:numId="5" w16cid:durableId="660278699">
    <w:abstractNumId w:val="17"/>
  </w:num>
  <w:num w:numId="6" w16cid:durableId="1486125459">
    <w:abstractNumId w:val="6"/>
  </w:num>
  <w:num w:numId="7" w16cid:durableId="758522622">
    <w:abstractNumId w:val="13"/>
  </w:num>
  <w:num w:numId="8" w16cid:durableId="403720862">
    <w:abstractNumId w:val="8"/>
  </w:num>
  <w:num w:numId="9" w16cid:durableId="1048185988">
    <w:abstractNumId w:val="15"/>
  </w:num>
  <w:num w:numId="10" w16cid:durableId="1955359848">
    <w:abstractNumId w:val="14"/>
  </w:num>
  <w:num w:numId="11" w16cid:durableId="1392193641">
    <w:abstractNumId w:val="5"/>
  </w:num>
  <w:num w:numId="12" w16cid:durableId="2017033992">
    <w:abstractNumId w:val="19"/>
  </w:num>
  <w:num w:numId="13" w16cid:durableId="1330132143">
    <w:abstractNumId w:val="10"/>
  </w:num>
  <w:num w:numId="14" w16cid:durableId="1919709496">
    <w:abstractNumId w:val="20"/>
  </w:num>
  <w:num w:numId="15" w16cid:durableId="1001008185">
    <w:abstractNumId w:val="7"/>
  </w:num>
  <w:num w:numId="16" w16cid:durableId="854156418">
    <w:abstractNumId w:val="11"/>
  </w:num>
  <w:num w:numId="17" w16cid:durableId="2028552922">
    <w:abstractNumId w:val="2"/>
  </w:num>
  <w:num w:numId="18" w16cid:durableId="1671634747">
    <w:abstractNumId w:val="22"/>
  </w:num>
  <w:num w:numId="19" w16cid:durableId="22484408">
    <w:abstractNumId w:val="16"/>
  </w:num>
  <w:num w:numId="20" w16cid:durableId="1444499414">
    <w:abstractNumId w:val="18"/>
  </w:num>
  <w:num w:numId="21" w16cid:durableId="78674034">
    <w:abstractNumId w:val="0"/>
  </w:num>
  <w:num w:numId="22" w16cid:durableId="1532381993">
    <w:abstractNumId w:val="4"/>
  </w:num>
  <w:num w:numId="23" w16cid:durableId="761805587">
    <w:abstractNumId w:val="9"/>
  </w:num>
  <w:num w:numId="24" w16cid:durableId="2143648335">
    <w:abstractNumId w:val="23"/>
  </w:num>
  <w:num w:numId="25" w16cid:durableId="19441496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E02"/>
    <w:rsid w:val="00020E6F"/>
    <w:rsid w:val="0003617F"/>
    <w:rsid w:val="0005308D"/>
    <w:rsid w:val="00071927"/>
    <w:rsid w:val="000E1963"/>
    <w:rsid w:val="00136052"/>
    <w:rsid w:val="00153501"/>
    <w:rsid w:val="00164B00"/>
    <w:rsid w:val="001F2E1A"/>
    <w:rsid w:val="00232125"/>
    <w:rsid w:val="00251276"/>
    <w:rsid w:val="002B2740"/>
    <w:rsid w:val="002D02DE"/>
    <w:rsid w:val="002D6901"/>
    <w:rsid w:val="00302258"/>
    <w:rsid w:val="00332980"/>
    <w:rsid w:val="00374B99"/>
    <w:rsid w:val="004266DD"/>
    <w:rsid w:val="00432631"/>
    <w:rsid w:val="004A3113"/>
    <w:rsid w:val="00584A7E"/>
    <w:rsid w:val="005F2E02"/>
    <w:rsid w:val="0064035A"/>
    <w:rsid w:val="00641952"/>
    <w:rsid w:val="006A6A67"/>
    <w:rsid w:val="006E5870"/>
    <w:rsid w:val="007474F8"/>
    <w:rsid w:val="0076766F"/>
    <w:rsid w:val="00846B68"/>
    <w:rsid w:val="00922AB2"/>
    <w:rsid w:val="009313DC"/>
    <w:rsid w:val="009C748C"/>
    <w:rsid w:val="00A17457"/>
    <w:rsid w:val="00CA1240"/>
    <w:rsid w:val="00CA466B"/>
    <w:rsid w:val="00CD6759"/>
    <w:rsid w:val="00D6155E"/>
    <w:rsid w:val="00DD35F9"/>
    <w:rsid w:val="00E455E7"/>
    <w:rsid w:val="00EC0BC4"/>
    <w:rsid w:val="00F2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9BD98"/>
  <w15:chartTrackingRefBased/>
  <w15:docId w15:val="{4AAED232-737A-48BA-B684-A1ECFA3D7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052"/>
    <w:rPr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4A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A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5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DD35F9"/>
    <w:pPr>
      <w:keepNext/>
      <w:keepLines/>
      <w:spacing w:before="120" w:after="0"/>
      <w:ind w:firstLine="284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2F5496" w:themeColor="accent1" w:themeShade="BF"/>
      <w:kern w:val="0"/>
      <w:szCs w:val="24"/>
      <w:lang w:val="en-US"/>
      <w14:ligatures w14:val="none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DD35F9"/>
    <w:pPr>
      <w:keepNext/>
      <w:keepLines/>
      <w:spacing w:before="40" w:after="0"/>
      <w:ind w:firstLine="284"/>
      <w:jc w:val="both"/>
      <w:outlineLvl w:val="4"/>
    </w:pPr>
    <w:rPr>
      <w:rFonts w:asciiTheme="majorHAnsi" w:eastAsiaTheme="majorEastAsia" w:hAnsiTheme="majorHAnsi" w:cstheme="majorBidi"/>
      <w:color w:val="2F5496" w:themeColor="accent1" w:themeShade="BF"/>
      <w:kern w:val="0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D35F9"/>
    <w:rPr>
      <w:rFonts w:asciiTheme="majorHAnsi" w:eastAsiaTheme="majorEastAsia" w:hAnsiTheme="majorHAnsi" w:cstheme="majorBidi"/>
      <w:b/>
      <w:bCs/>
      <w:i/>
      <w:iCs/>
      <w:color w:val="2F5496" w:themeColor="accent1" w:themeShade="BF"/>
      <w:kern w:val="0"/>
      <w:sz w:val="26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DD35F9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4"/>
      <w14:ligatures w14:val="none"/>
    </w:rPr>
  </w:style>
  <w:style w:type="character" w:styleId="Hyperlink">
    <w:name w:val="Hyperlink"/>
    <w:uiPriority w:val="99"/>
    <w:unhideWhenUsed/>
    <w:rsid w:val="00DD35F9"/>
    <w:rPr>
      <w:color w:val="0563C1"/>
      <w:u w:val="single"/>
    </w:rPr>
  </w:style>
  <w:style w:type="paragraph" w:customStyle="1" w:styleId="Content">
    <w:name w:val="Content"/>
    <w:basedOn w:val="Normal"/>
    <w:link w:val="ContentChar"/>
    <w:qFormat/>
    <w:rsid w:val="00DD35F9"/>
    <w:pPr>
      <w:pBdr>
        <w:top w:val="single" w:sz="18" w:space="8" w:color="70AD47" w:themeColor="accent6"/>
        <w:left w:val="single" w:sz="18" w:space="8" w:color="70AD47" w:themeColor="accent6"/>
        <w:bottom w:val="single" w:sz="18" w:space="8" w:color="70AD47" w:themeColor="accent6"/>
        <w:right w:val="single" w:sz="18" w:space="8" w:color="70AD47" w:themeColor="accent6"/>
      </w:pBdr>
      <w:shd w:val="clear" w:color="auto" w:fill="FDFDFD"/>
      <w:spacing w:before="120" w:after="0" w:line="240" w:lineRule="auto"/>
      <w:ind w:left="851"/>
    </w:pPr>
    <w:rPr>
      <w:rFonts w:ascii="Courier New" w:eastAsiaTheme="minorEastAsia" w:hAnsi="Courier New" w:cs="Courier New"/>
      <w:kern w:val="0"/>
      <w:szCs w:val="20"/>
      <w14:ligatures w14:val="none"/>
    </w:rPr>
  </w:style>
  <w:style w:type="character" w:customStyle="1" w:styleId="ContentChar">
    <w:name w:val="Content Char"/>
    <w:basedOn w:val="DefaultParagraphFont"/>
    <w:link w:val="Content"/>
    <w:rsid w:val="00DD35F9"/>
    <w:rPr>
      <w:rFonts w:ascii="Courier New" w:eastAsiaTheme="minorEastAsia" w:hAnsi="Courier New" w:cs="Courier New"/>
      <w:kern w:val="0"/>
      <w:szCs w:val="20"/>
      <w:shd w:val="clear" w:color="auto" w:fill="FDFDFD"/>
      <w:lang w:val="vi-VN"/>
      <w14:ligatures w14:val="none"/>
    </w:rPr>
  </w:style>
  <w:style w:type="paragraph" w:customStyle="1" w:styleId="Code1-Python">
    <w:name w:val="Code1-Python"/>
    <w:basedOn w:val="Normal"/>
    <w:link w:val="Code1-PythonChar"/>
    <w:qFormat/>
    <w:rsid w:val="00DD35F9"/>
    <w:pPr>
      <w:pBdr>
        <w:top w:val="single" w:sz="6" w:space="8" w:color="CCCCCC"/>
        <w:left w:val="single" w:sz="36" w:space="8" w:color="FFC000"/>
        <w:bottom w:val="single" w:sz="6" w:space="8" w:color="CCCCCC"/>
        <w:right w:val="single" w:sz="6" w:space="8" w:color="CCCCCC"/>
      </w:pBdr>
      <w:shd w:val="clear" w:color="auto" w:fill="FDFDFD"/>
      <w:spacing w:before="120" w:after="0" w:line="240" w:lineRule="auto"/>
      <w:ind w:left="851"/>
    </w:pPr>
    <w:rPr>
      <w:rFonts w:ascii="Courier New" w:eastAsia="Times New Roman" w:hAnsi="Courier New" w:cs="Courier New"/>
      <w:kern w:val="0"/>
      <w:szCs w:val="20"/>
      <w:lang w:val="en-US"/>
      <w14:ligatures w14:val="none"/>
    </w:rPr>
  </w:style>
  <w:style w:type="character" w:customStyle="1" w:styleId="Code1-PythonChar">
    <w:name w:val="Code1-Python Char"/>
    <w:basedOn w:val="DefaultParagraphFont"/>
    <w:link w:val="Code1-Python"/>
    <w:rsid w:val="00DD35F9"/>
    <w:rPr>
      <w:rFonts w:ascii="Courier New" w:eastAsia="Times New Roman" w:hAnsi="Courier New" w:cs="Courier New"/>
      <w:kern w:val="0"/>
      <w:szCs w:val="20"/>
      <w:shd w:val="clear" w:color="auto" w:fill="FDFDFD"/>
      <w14:ligatures w14:val="none"/>
    </w:rPr>
  </w:style>
  <w:style w:type="paragraph" w:customStyle="1" w:styleId="P1">
    <w:name w:val="P1"/>
    <w:basedOn w:val="Normal"/>
    <w:link w:val="P1Char"/>
    <w:qFormat/>
    <w:rsid w:val="00DD35F9"/>
    <w:pPr>
      <w:spacing w:before="120" w:after="0" w:line="240" w:lineRule="auto"/>
      <w:ind w:firstLine="539"/>
      <w:jc w:val="both"/>
    </w:pPr>
    <w:rPr>
      <w:rFonts w:asciiTheme="majorHAnsi" w:hAnsiTheme="majorHAnsi"/>
      <w:kern w:val="0"/>
      <w:sz w:val="28"/>
      <w:lang w:val="en-US"/>
      <w14:ligatures w14:val="none"/>
    </w:rPr>
  </w:style>
  <w:style w:type="character" w:customStyle="1" w:styleId="P1Char">
    <w:name w:val="P1 Char"/>
    <w:basedOn w:val="DefaultParagraphFont"/>
    <w:link w:val="P1"/>
    <w:rsid w:val="00DD35F9"/>
    <w:rPr>
      <w:rFonts w:asciiTheme="majorHAnsi" w:hAnsiTheme="majorHAnsi"/>
      <w:kern w:val="0"/>
      <w:sz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D35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5F9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DD35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5F9"/>
    <w:rPr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A7E"/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5F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584A7E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  <w:lang w:val="vi-VN"/>
    </w:rPr>
  </w:style>
  <w:style w:type="paragraph" w:customStyle="1" w:styleId="Code1-Python-Prompt">
    <w:name w:val="Code1-Python-Prompt"/>
    <w:basedOn w:val="Code1-Python"/>
    <w:link w:val="Code1-Python-PromptChar"/>
    <w:qFormat/>
    <w:rsid w:val="00DD35F9"/>
    <w:pPr>
      <w:pBdr>
        <w:right w:val="single" w:sz="36" w:space="8" w:color="FFC000"/>
      </w:pBdr>
      <w:ind w:right="238"/>
    </w:pPr>
  </w:style>
  <w:style w:type="character" w:customStyle="1" w:styleId="Code1-Python-PromptChar">
    <w:name w:val="Code1-Python-Prompt Char"/>
    <w:basedOn w:val="Code1-PythonChar"/>
    <w:link w:val="Code1-Python-Prompt"/>
    <w:rsid w:val="00DD35F9"/>
    <w:rPr>
      <w:rFonts w:ascii="Courier New" w:eastAsia="Times New Roman" w:hAnsi="Courier New" w:cs="Courier New"/>
      <w:kern w:val="0"/>
      <w:szCs w:val="20"/>
      <w:shd w:val="clear" w:color="auto" w:fill="FDFDFD"/>
      <w14:ligatures w14:val="none"/>
    </w:rPr>
  </w:style>
  <w:style w:type="paragraph" w:customStyle="1" w:styleId="Out1">
    <w:name w:val="Out1"/>
    <w:basedOn w:val="Normal"/>
    <w:link w:val="Out1Char"/>
    <w:qFormat/>
    <w:rsid w:val="002D6901"/>
    <w:pPr>
      <w:pBdr>
        <w:top w:val="single" w:sz="12" w:space="1" w:color="C00000"/>
        <w:left w:val="single" w:sz="12" w:space="4" w:color="C00000"/>
        <w:bottom w:val="single" w:sz="12" w:space="1" w:color="C00000"/>
        <w:right w:val="single" w:sz="12" w:space="4" w:color="C00000"/>
      </w:pBdr>
      <w:shd w:val="clear" w:color="auto" w:fill="FFFFFF"/>
      <w:wordWrap w:val="0"/>
      <w:spacing w:before="120" w:after="0" w:line="240" w:lineRule="auto"/>
      <w:ind w:left="709" w:right="96"/>
      <w:jc w:val="both"/>
    </w:pPr>
    <w:rPr>
      <w:rFonts w:ascii="Lucida Console" w:eastAsia="Times New Roman" w:hAnsi="Lucida Console" w:cs="Courier New"/>
      <w:color w:val="000000"/>
      <w:kern w:val="0"/>
      <w:sz w:val="20"/>
      <w:szCs w:val="20"/>
      <w:bdr w:val="none" w:sz="0" w:space="0" w:color="auto" w:frame="1"/>
      <w:lang w:val="en-US"/>
      <w14:ligatures w14:val="none"/>
    </w:rPr>
  </w:style>
  <w:style w:type="character" w:customStyle="1" w:styleId="Out1Char">
    <w:name w:val="Out1 Char"/>
    <w:basedOn w:val="DefaultParagraphFont"/>
    <w:link w:val="Out1"/>
    <w:rsid w:val="002D6901"/>
    <w:rPr>
      <w:rFonts w:ascii="Lucida Console" w:eastAsia="Times New Roman" w:hAnsi="Lucida Console" w:cs="Courier New"/>
      <w:color w:val="000000"/>
      <w:kern w:val="0"/>
      <w:sz w:val="20"/>
      <w:szCs w:val="20"/>
      <w:bdr w:val="none" w:sz="0" w:space="0" w:color="auto" w:frame="1"/>
      <w:shd w:val="clear" w:color="auto" w:fill="FFFFFF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84A7E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A7E"/>
    <w:rPr>
      <w:rFonts w:asciiTheme="majorHAnsi" w:eastAsiaTheme="majorEastAsia" w:hAnsiTheme="majorHAnsi" w:cstheme="majorBidi"/>
      <w:b/>
      <w:spacing w:val="-10"/>
      <w:kern w:val="28"/>
      <w:sz w:val="56"/>
      <w:szCs w:val="56"/>
      <w:lang w:val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EC0B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0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xmyworkspace.com/epro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Custom%20Office%20Templates\MKS_Template_1_ePR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MKS_Template_1_ePRO.dotx</Template>
  <TotalTime>3</TotalTime>
  <Pages>3</Pages>
  <Words>647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Thach Le</dc:creator>
  <cp:keywords/>
  <dc:description/>
  <cp:lastModifiedBy>Thach Le</cp:lastModifiedBy>
  <cp:revision>7</cp:revision>
  <dcterms:created xsi:type="dcterms:W3CDTF">2026-09-21T15:48:00Z</dcterms:created>
  <dcterms:modified xsi:type="dcterms:W3CDTF">2026-09-23T22:57:00Z</dcterms:modified>
</cp:coreProperties>
</file>