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D189F" w14:textId="6322B246" w:rsidR="00317306" w:rsidRPr="00317306" w:rsidRDefault="00317306" w:rsidP="003173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17306">
        <w:rPr>
          <w:rFonts w:eastAsia="Times New Roman" w:cs="Times New Roman"/>
          <w:b/>
          <w:bCs/>
          <w:sz w:val="36"/>
          <w:szCs w:val="36"/>
        </w:rPr>
        <w:t>Architectural Characteristics (Đặc tính kiến trúc)</w:t>
      </w:r>
    </w:p>
    <w:p w14:paraId="6EE64873" w14:textId="77777777" w:rsidR="00317306" w:rsidRPr="00317306" w:rsidRDefault="00317306" w:rsidP="0031730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szCs w:val="24"/>
        </w:rPr>
        <w:t>Đối với một hệ thống E-commerce mini, chúng ta cần tập trung vào các đặc tính ảnh hưởng trực tiếp đến doanh thu và trải nghiệm người dùng:</w:t>
      </w:r>
    </w:p>
    <w:p w14:paraId="137668EE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Availability (Tính sẵn sàng):</w:t>
      </w:r>
      <w:r w:rsidRPr="00317306">
        <w:rPr>
          <w:rFonts w:eastAsia="Times New Roman" w:cs="Times New Roman"/>
          <w:szCs w:val="24"/>
        </w:rPr>
        <w:t xml:space="preserve"> Hệ thống phải hoạt động 24/7. Mỗi phút downtime là một phút mất doanh thu.</w:t>
      </w:r>
    </w:p>
    <w:p w14:paraId="40A41D65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Performance (Hiệu năng):</w:t>
      </w:r>
      <w:r w:rsidRPr="00317306">
        <w:rPr>
          <w:rFonts w:eastAsia="Times New Roman" w:cs="Times New Roman"/>
          <w:szCs w:val="24"/>
        </w:rPr>
        <w:t xml:space="preserve"> Thời gian phản hồi trang sản phẩm và thanh toán phải nhanh (&lt; 2 giây) để tránh khách hàng rời bỏ giỏ hàng.</w:t>
      </w:r>
    </w:p>
    <w:p w14:paraId="7308889A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Elasticity (Tính co giãn):</w:t>
      </w:r>
      <w:r w:rsidRPr="00317306">
        <w:rPr>
          <w:rFonts w:eastAsia="Times New Roman" w:cs="Times New Roman"/>
          <w:szCs w:val="24"/>
        </w:rPr>
        <w:t xml:space="preserve"> Khả năng xử lý lượng truy cập tăng đột biến trong các đợt Flash Sale ngắn hạn (ví dụ: 12/12).</w:t>
      </w:r>
    </w:p>
    <w:p w14:paraId="296D5EC7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Reliability (Độ tin cậy):</w:t>
      </w:r>
      <w:r w:rsidRPr="00317306">
        <w:rPr>
          <w:rFonts w:eastAsia="Times New Roman" w:cs="Times New Roman"/>
          <w:szCs w:val="24"/>
        </w:rPr>
        <w:t xml:space="preserve"> Đảm bảo dữ liệu đơn hàng và thanh toán không bao giờ bị mất hoặc sai lệch.</w:t>
      </w:r>
    </w:p>
    <w:p w14:paraId="63D9C23F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Modifiability (Tính dễ thay đổi):</w:t>
      </w:r>
      <w:r w:rsidRPr="00317306">
        <w:rPr>
          <w:rFonts w:eastAsia="Times New Roman" w:cs="Times New Roman"/>
          <w:szCs w:val="24"/>
        </w:rPr>
        <w:t xml:space="preserve"> Dễ dàng thêm các tính năng mới như mã giảm giá, đơn vị vận chuyển hoặc phương thức thanh toán mới.</w:t>
      </w:r>
    </w:p>
    <w:p w14:paraId="33FDCF71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Security (Bảo mật):</w:t>
      </w:r>
      <w:r w:rsidRPr="00317306">
        <w:rPr>
          <w:rFonts w:eastAsia="Times New Roman" w:cs="Times New Roman"/>
          <w:szCs w:val="24"/>
        </w:rPr>
        <w:t xml:space="preserve"> Bảo vệ thông tin cá nhân khách hàng và ngăn chặn gian lận giao dịch.</w:t>
      </w:r>
    </w:p>
    <w:p w14:paraId="2B0BF2C0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Scalability (Khả năng mở rộng):</w:t>
      </w:r>
      <w:r w:rsidRPr="00317306">
        <w:rPr>
          <w:rFonts w:eastAsia="Times New Roman" w:cs="Times New Roman"/>
          <w:szCs w:val="24"/>
        </w:rPr>
        <w:t xml:space="preserve"> Khả năng nâng cấp hệ thống khi số lượng người dùng tăng dần theo năm tháng.</w:t>
      </w:r>
    </w:p>
    <w:p w14:paraId="046C7B48" w14:textId="77777777" w:rsidR="00317306" w:rsidRPr="00317306" w:rsidRDefault="00317306" w:rsidP="003173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b/>
          <w:bCs/>
          <w:szCs w:val="24"/>
        </w:rPr>
        <w:t>Deployability (Khả năng triển khai):</w:t>
      </w:r>
      <w:r w:rsidRPr="00317306">
        <w:rPr>
          <w:rFonts w:eastAsia="Times New Roman" w:cs="Times New Roman"/>
          <w:szCs w:val="24"/>
        </w:rPr>
        <w:t xml:space="preserve"> Cho phép cập nhật tính năng mới thường xuyên mà không gây gián đoạn dịch vụ.</w:t>
      </w:r>
    </w:p>
    <w:p w14:paraId="2BAB2D5E" w14:textId="39A5007B" w:rsidR="00D95CA7" w:rsidRDefault="00D95CA7"/>
    <w:p w14:paraId="7ADBCBA0" w14:textId="3CB14909" w:rsidR="00317306" w:rsidRPr="00317306" w:rsidRDefault="00317306" w:rsidP="0031730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317306">
        <w:rPr>
          <w:rFonts w:eastAsia="Times New Roman" w:cs="Times New Roman"/>
          <w:b/>
          <w:bCs/>
          <w:sz w:val="36"/>
          <w:szCs w:val="36"/>
        </w:rPr>
        <w:t>Utility Tree (Cây tiện ích)</w:t>
      </w:r>
    </w:p>
    <w:p w14:paraId="5D1FC16B" w14:textId="5E183B61" w:rsidR="00317306" w:rsidRDefault="00317306" w:rsidP="0031730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17306">
        <w:rPr>
          <w:rFonts w:eastAsia="Times New Roman" w:cs="Times New Roman"/>
          <w:szCs w:val="24"/>
        </w:rPr>
        <w:t>Kỹ thuật Utility Tree giúp cụ thể hóa các đặc tính trừu tượng thành các kịch bản (scenarios) có thể đo lường và ưu tiên.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2"/>
        <w:gridCol w:w="1897"/>
        <w:gridCol w:w="3969"/>
        <w:gridCol w:w="1842"/>
      </w:tblGrid>
      <w:tr w:rsidR="00317306" w:rsidRPr="00317306" w14:paraId="1E6EAC72" w14:textId="77777777" w:rsidTr="00317306">
        <w:trPr>
          <w:jc w:val="center"/>
        </w:trPr>
        <w:tc>
          <w:tcPr>
            <w:tcW w:w="0" w:type="auto"/>
            <w:vAlign w:val="center"/>
            <w:hideMark/>
          </w:tcPr>
          <w:p w14:paraId="21576509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Nhánh chính (Utility)</w:t>
            </w:r>
          </w:p>
        </w:tc>
        <w:tc>
          <w:tcPr>
            <w:tcW w:w="1897" w:type="dxa"/>
            <w:vAlign w:val="center"/>
            <w:hideMark/>
          </w:tcPr>
          <w:p w14:paraId="30CBD101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Đặc tính (Characteristic)</w:t>
            </w:r>
          </w:p>
        </w:tc>
        <w:tc>
          <w:tcPr>
            <w:tcW w:w="3969" w:type="dxa"/>
            <w:vAlign w:val="center"/>
            <w:hideMark/>
          </w:tcPr>
          <w:p w14:paraId="161DD8D3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Kịch bản (Scenario)</w:t>
            </w:r>
          </w:p>
        </w:tc>
        <w:tc>
          <w:tcPr>
            <w:tcW w:w="1842" w:type="dxa"/>
            <w:vAlign w:val="center"/>
            <w:hideMark/>
          </w:tcPr>
          <w:p w14:paraId="1213D8BE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Ưu tiên (Vực/Độ khó)</w:t>
            </w:r>
          </w:p>
        </w:tc>
      </w:tr>
      <w:tr w:rsidR="00317306" w:rsidRPr="00317306" w14:paraId="13EFF397" w14:textId="77777777" w:rsidTr="00317306">
        <w:trPr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16DA4677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E-commerce Mini</w:t>
            </w:r>
          </w:p>
        </w:tc>
        <w:tc>
          <w:tcPr>
            <w:tcW w:w="1897" w:type="dxa"/>
            <w:vAlign w:val="center"/>
            <w:hideMark/>
          </w:tcPr>
          <w:p w14:paraId="4ECE0DC9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Availability</w:t>
            </w:r>
          </w:p>
        </w:tc>
        <w:tc>
          <w:tcPr>
            <w:tcW w:w="3969" w:type="dxa"/>
            <w:vAlign w:val="center"/>
            <w:hideMark/>
          </w:tcPr>
          <w:p w14:paraId="51F3A798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Hệ thống vẫn hoạt động khi một server database hoặc web gặp sự cố.</w:t>
            </w:r>
          </w:p>
        </w:tc>
        <w:tc>
          <w:tcPr>
            <w:tcW w:w="1842" w:type="dxa"/>
            <w:vAlign w:val="center"/>
            <w:hideMark/>
          </w:tcPr>
          <w:p w14:paraId="0B714851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High / Medium</w:t>
            </w:r>
          </w:p>
        </w:tc>
      </w:tr>
      <w:tr w:rsidR="00317306" w:rsidRPr="00317306" w14:paraId="21F9F1C5" w14:textId="77777777" w:rsidTr="00317306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7760A91D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1897" w:type="dxa"/>
            <w:vAlign w:val="center"/>
            <w:hideMark/>
          </w:tcPr>
          <w:p w14:paraId="5244C5C1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Elasticity</w:t>
            </w:r>
          </w:p>
        </w:tc>
        <w:tc>
          <w:tcPr>
            <w:tcW w:w="3969" w:type="dxa"/>
            <w:vAlign w:val="center"/>
            <w:hideMark/>
          </w:tcPr>
          <w:p w14:paraId="33635FA5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Tự động tăng số lượng instance (nodes) lên gấp 3 trong vòng 5 phút khi có Flash Sale.</w:t>
            </w:r>
          </w:p>
        </w:tc>
        <w:tc>
          <w:tcPr>
            <w:tcW w:w="1842" w:type="dxa"/>
            <w:vAlign w:val="center"/>
            <w:hideMark/>
          </w:tcPr>
          <w:p w14:paraId="06591151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High / High</w:t>
            </w:r>
          </w:p>
        </w:tc>
      </w:tr>
      <w:tr w:rsidR="00317306" w:rsidRPr="00317306" w14:paraId="4A05F680" w14:textId="77777777" w:rsidTr="00317306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0CBCE5E4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1897" w:type="dxa"/>
            <w:vAlign w:val="center"/>
            <w:hideMark/>
          </w:tcPr>
          <w:p w14:paraId="45CC0EB4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Reliability</w:t>
            </w:r>
          </w:p>
        </w:tc>
        <w:tc>
          <w:tcPr>
            <w:tcW w:w="3969" w:type="dxa"/>
            <w:vAlign w:val="center"/>
            <w:hideMark/>
          </w:tcPr>
          <w:p w14:paraId="405CF60B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Sau khi người dùng nhấn "Thanh toán", thông tin đơn hàng phải được lưu trữ vĩnh viễn dù có crash.</w:t>
            </w:r>
          </w:p>
        </w:tc>
        <w:tc>
          <w:tcPr>
            <w:tcW w:w="1842" w:type="dxa"/>
            <w:vAlign w:val="center"/>
            <w:hideMark/>
          </w:tcPr>
          <w:p w14:paraId="4957D7FE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High / Low</w:t>
            </w:r>
          </w:p>
        </w:tc>
      </w:tr>
      <w:tr w:rsidR="00317306" w:rsidRPr="00317306" w14:paraId="0181061A" w14:textId="77777777" w:rsidTr="00317306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61CE746C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1897" w:type="dxa"/>
            <w:vAlign w:val="center"/>
            <w:hideMark/>
          </w:tcPr>
          <w:p w14:paraId="485550F7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Performance</w:t>
            </w:r>
          </w:p>
        </w:tc>
        <w:tc>
          <w:tcPr>
            <w:tcW w:w="3969" w:type="dxa"/>
            <w:vAlign w:val="center"/>
            <w:hideMark/>
          </w:tcPr>
          <w:p w14:paraId="0C0FE5A1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Trang danh mục sản phẩm phải tải xong trong dưới 1.5 giây với 500 user đồng thời.</w:t>
            </w:r>
          </w:p>
        </w:tc>
        <w:tc>
          <w:tcPr>
            <w:tcW w:w="1842" w:type="dxa"/>
            <w:vAlign w:val="center"/>
            <w:hideMark/>
          </w:tcPr>
          <w:p w14:paraId="58E9196B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Medium / Medium</w:t>
            </w:r>
          </w:p>
        </w:tc>
      </w:tr>
      <w:tr w:rsidR="00317306" w:rsidRPr="00317306" w14:paraId="402667CE" w14:textId="77777777" w:rsidTr="00317306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4DD3B9F5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</w:p>
        </w:tc>
        <w:tc>
          <w:tcPr>
            <w:tcW w:w="1897" w:type="dxa"/>
            <w:vAlign w:val="center"/>
            <w:hideMark/>
          </w:tcPr>
          <w:p w14:paraId="4E91D3C8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</w:rPr>
              <w:t>Modifiability</w:t>
            </w:r>
          </w:p>
        </w:tc>
        <w:tc>
          <w:tcPr>
            <w:tcW w:w="3969" w:type="dxa"/>
            <w:vAlign w:val="center"/>
            <w:hideMark/>
          </w:tcPr>
          <w:p w14:paraId="4B76748D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Có thể tích hợp thêm một cổng thanh toán mới (như MoMo) trong vòng 1 tuần phát triển.</w:t>
            </w:r>
          </w:p>
        </w:tc>
        <w:tc>
          <w:tcPr>
            <w:tcW w:w="1842" w:type="dxa"/>
            <w:vAlign w:val="center"/>
            <w:hideMark/>
          </w:tcPr>
          <w:p w14:paraId="1A621759" w14:textId="77777777" w:rsidR="00317306" w:rsidRPr="00317306" w:rsidRDefault="00317306" w:rsidP="00317306">
            <w:pPr>
              <w:spacing w:after="0" w:line="240" w:lineRule="auto"/>
              <w:jc w:val="center"/>
              <w:rPr>
                <w:rFonts w:eastAsia="Times New Roman" w:cs="Times New Roman"/>
                <w:color w:val="1F1F1F"/>
                <w:szCs w:val="24"/>
              </w:rPr>
            </w:pPr>
            <w:r w:rsidRPr="00317306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</w:rPr>
              <w:t>Medium / Low</w:t>
            </w:r>
          </w:p>
        </w:tc>
      </w:tr>
    </w:tbl>
    <w:p w14:paraId="528BCDCD" w14:textId="4C71A734" w:rsidR="00FC3D8E" w:rsidRPr="00FC3D8E" w:rsidRDefault="00FC3D8E" w:rsidP="00FC3D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C3D8E">
        <w:rPr>
          <w:rFonts w:eastAsia="Times New Roman" w:cs="Times New Roman"/>
          <w:b/>
          <w:bCs/>
          <w:sz w:val="36"/>
          <w:szCs w:val="36"/>
        </w:rPr>
        <w:lastRenderedPageBreak/>
        <w:t>Architectural Decision Records (ADR) &amp; Trade-off Analysis</w:t>
      </w:r>
    </w:p>
    <w:p w14:paraId="5863167A" w14:textId="77777777" w:rsidR="00FC3D8E" w:rsidRPr="00FC3D8E" w:rsidRDefault="00FC3D8E" w:rsidP="00FC3D8E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szCs w:val="24"/>
        </w:rPr>
        <w:t>Dưới đây là 5 quyết định kiến trúc quan trọng dựa trên các đặc tính đã xác định.</w:t>
      </w:r>
    </w:p>
    <w:p w14:paraId="6C621A76" w14:textId="77777777" w:rsidR="00FC3D8E" w:rsidRPr="00FC3D8E" w:rsidRDefault="00FC3D8E" w:rsidP="00FC3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#1: SQL vs NoSQL cho Quản lý Đơn hàng</w:t>
      </w:r>
    </w:p>
    <w:p w14:paraId="0A9E2066" w14:textId="77777777" w:rsidR="00FC3D8E" w:rsidRPr="00FC3D8E" w:rsidRDefault="00FC3D8E" w:rsidP="00FC3D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Hệ thống cần lưu trữ thông tin đơn hàng, chi tiết thanh toán và tồn kho.</w:t>
      </w:r>
    </w:p>
    <w:p w14:paraId="6F4DA286" w14:textId="77777777" w:rsidR="00FC3D8E" w:rsidRPr="00FC3D8E" w:rsidRDefault="00FC3D8E" w:rsidP="00FC3D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Sử dụng </w:t>
      </w:r>
      <w:r w:rsidRPr="00FC3D8E">
        <w:rPr>
          <w:rFonts w:eastAsia="Times New Roman" w:cs="Times New Roman"/>
          <w:b/>
          <w:bCs/>
          <w:szCs w:val="24"/>
        </w:rPr>
        <w:t>Relational Database (PostgreSQL)</w:t>
      </w:r>
      <w:r w:rsidRPr="00FC3D8E">
        <w:rPr>
          <w:rFonts w:eastAsia="Times New Roman" w:cs="Times New Roman"/>
          <w:szCs w:val="24"/>
        </w:rPr>
        <w:t>.</w:t>
      </w:r>
    </w:p>
    <w:p w14:paraId="1060D4BC" w14:textId="77777777" w:rsidR="00FC3D8E" w:rsidRPr="00FC3D8E" w:rsidRDefault="00FC3D8E" w:rsidP="00FC3D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 (Đánh đổi):</w:t>
      </w:r>
    </w:p>
    <w:p w14:paraId="6DCDF30E" w14:textId="77777777" w:rsidR="00FC3D8E" w:rsidRPr="00FC3D8E" w:rsidRDefault="00FC3D8E" w:rsidP="00FC3D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Đảm bảo tính nhất quán dữ liệu tuyệt đối (ACID), rất quan trọng cho tồn kho và tiền tệ.</w:t>
      </w:r>
    </w:p>
    <w:p w14:paraId="10F25A39" w14:textId="77777777" w:rsidR="00FC3D8E" w:rsidRPr="00FC3D8E" w:rsidRDefault="00FC3D8E" w:rsidP="00FC3D8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Khó mở rộng ngang (horizontal scaling) hơn NoSQL; schema cứng nhắc khiến việc thay đổi cấu trúc dữ liệu tốn thời gian hơn.</w:t>
      </w:r>
    </w:p>
    <w:p w14:paraId="3C7BF32E" w14:textId="77777777" w:rsidR="00FC3D8E" w:rsidRPr="00FC3D8E" w:rsidRDefault="00FC3D8E" w:rsidP="00FC3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#2: Đồng bộ (Sync) vs Bất đồng bộ (Async) cho Gửi Email</w:t>
      </w:r>
    </w:p>
    <w:p w14:paraId="7A2D0792" w14:textId="77777777" w:rsidR="00FC3D8E" w:rsidRPr="00FC3D8E" w:rsidRDefault="00FC3D8E" w:rsidP="00FC3D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Khi khách đặt hàng thành công, hệ thống cần gửi email xác nhận.</w:t>
      </w:r>
    </w:p>
    <w:p w14:paraId="2C886067" w14:textId="77777777" w:rsidR="00FC3D8E" w:rsidRPr="00FC3D8E" w:rsidRDefault="00FC3D8E" w:rsidP="00FC3D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Sử dụng </w:t>
      </w:r>
      <w:r w:rsidRPr="00FC3D8E">
        <w:rPr>
          <w:rFonts w:eastAsia="Times New Roman" w:cs="Times New Roman"/>
          <w:b/>
          <w:bCs/>
          <w:szCs w:val="24"/>
        </w:rPr>
        <w:t>Asynchronous Communication (Message Queue)</w:t>
      </w:r>
      <w:r w:rsidRPr="00FC3D8E">
        <w:rPr>
          <w:rFonts w:eastAsia="Times New Roman" w:cs="Times New Roman"/>
          <w:szCs w:val="24"/>
        </w:rPr>
        <w:t>.</w:t>
      </w:r>
    </w:p>
    <w:p w14:paraId="06E72CB5" w14:textId="77777777" w:rsidR="00FC3D8E" w:rsidRPr="00FC3D8E" w:rsidRDefault="00FC3D8E" w:rsidP="00FC3D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6DAAD4B2" w14:textId="77777777" w:rsidR="00FC3D8E" w:rsidRPr="00FC3D8E" w:rsidRDefault="00FC3D8E" w:rsidP="00FC3D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Cải thiện </w:t>
      </w:r>
      <w:r w:rsidRPr="00FC3D8E">
        <w:rPr>
          <w:rFonts w:eastAsia="Times New Roman" w:cs="Times New Roman"/>
          <w:b/>
          <w:bCs/>
          <w:szCs w:val="24"/>
        </w:rPr>
        <w:t>Performance</w:t>
      </w:r>
      <w:r w:rsidRPr="00FC3D8E">
        <w:rPr>
          <w:rFonts w:eastAsia="Times New Roman" w:cs="Times New Roman"/>
          <w:szCs w:val="24"/>
        </w:rPr>
        <w:t xml:space="preserve"> (User không phải chờ email gửi xong mới thấy trang thành công). Tăng </w:t>
      </w:r>
      <w:r w:rsidRPr="00FC3D8E">
        <w:rPr>
          <w:rFonts w:eastAsia="Times New Roman" w:cs="Times New Roman"/>
          <w:b/>
          <w:bCs/>
          <w:szCs w:val="24"/>
        </w:rPr>
        <w:t>Availability</w:t>
      </w:r>
      <w:r w:rsidRPr="00FC3D8E">
        <w:rPr>
          <w:rFonts w:eastAsia="Times New Roman" w:cs="Times New Roman"/>
          <w:szCs w:val="24"/>
        </w:rPr>
        <w:t xml:space="preserve"> (Nếu mail server sập, tin nhắn vẫn nằm trong queue để gửi lại sau).</w:t>
      </w:r>
    </w:p>
    <w:p w14:paraId="4DAEB2AA" w14:textId="77777777" w:rsidR="00FC3D8E" w:rsidRPr="00FC3D8E" w:rsidRDefault="00FC3D8E" w:rsidP="00FC3D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Tăng độ phức tạp của hệ thống; phát sinh vấn đề về "Eventual Consistency" (người dùng có thể nhận mail chậm vài giây).</w:t>
      </w:r>
    </w:p>
    <w:p w14:paraId="4209034B" w14:textId="77777777" w:rsidR="00FC3D8E" w:rsidRPr="00FC3D8E" w:rsidRDefault="00FC3D8E" w:rsidP="00FC3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#3: Kiến trúc Monolith vs Microservices</w:t>
      </w:r>
    </w:p>
    <w:p w14:paraId="6ED01E6C" w14:textId="77777777" w:rsidR="00FC3D8E" w:rsidRPr="00FC3D8E" w:rsidRDefault="00FC3D8E" w:rsidP="00FC3D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Hệ thống ở quy mô "Mini" với đội ngũ phát triển nhỏ.</w:t>
      </w:r>
    </w:p>
    <w:p w14:paraId="412C0EB2" w14:textId="77777777" w:rsidR="00FC3D8E" w:rsidRPr="00FC3D8E" w:rsidRDefault="00FC3D8E" w:rsidP="00FC3D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Sử dụng </w:t>
      </w:r>
      <w:r w:rsidRPr="00FC3D8E">
        <w:rPr>
          <w:rFonts w:eastAsia="Times New Roman" w:cs="Times New Roman"/>
          <w:b/>
          <w:bCs/>
          <w:szCs w:val="24"/>
        </w:rPr>
        <w:t>Modular Monolith</w:t>
      </w:r>
      <w:r w:rsidRPr="00FC3D8E">
        <w:rPr>
          <w:rFonts w:eastAsia="Times New Roman" w:cs="Times New Roman"/>
          <w:szCs w:val="24"/>
        </w:rPr>
        <w:t>.</w:t>
      </w:r>
    </w:p>
    <w:p w14:paraId="523C8713" w14:textId="77777777" w:rsidR="00FC3D8E" w:rsidRPr="00FC3D8E" w:rsidRDefault="00FC3D8E" w:rsidP="00FC3D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7716B785" w14:textId="77777777" w:rsidR="00FC3D8E" w:rsidRPr="00FC3D8E" w:rsidRDefault="00FC3D8E" w:rsidP="00FC3D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Giảm chi phí vận hành (DevOps), dễ dàng debug và kiểm thử, không tốn chi phí gọi qua mạng (Network Latency).</w:t>
      </w:r>
    </w:p>
    <w:p w14:paraId="3D8B5E6E" w14:textId="77777777" w:rsidR="00FC3D8E" w:rsidRPr="00FC3D8E" w:rsidRDefault="00FC3D8E" w:rsidP="00FC3D8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Khó scale riêng lẻ từng module (ví dụ: chỉ muốn scale module Tìm kiếm). Toàn bộ hệ thống phải deploy lại khi có thay đổi nhỏ.</w:t>
      </w:r>
    </w:p>
    <w:p w14:paraId="26B27835" w14:textId="77777777" w:rsidR="00FC3D8E" w:rsidRPr="00FC3D8E" w:rsidRDefault="00FC3D8E" w:rsidP="00FC3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t>ADR #4: Lưu trữ hình ảnh sản phẩm</w:t>
      </w:r>
    </w:p>
    <w:p w14:paraId="27BA3F5B" w14:textId="77777777" w:rsidR="00FC3D8E" w:rsidRPr="00FC3D8E" w:rsidRDefault="00FC3D8E" w:rsidP="00FC3D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Hệ thống có hàng nghìn ảnh sản phẩm cần hiển thị nhanh.</w:t>
      </w:r>
    </w:p>
    <w:p w14:paraId="2F1D3F15" w14:textId="77777777" w:rsidR="00FC3D8E" w:rsidRPr="00FC3D8E" w:rsidRDefault="00FC3D8E" w:rsidP="00FC3D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Sử dụng </w:t>
      </w:r>
      <w:r w:rsidRPr="00FC3D8E">
        <w:rPr>
          <w:rFonts w:eastAsia="Times New Roman" w:cs="Times New Roman"/>
          <w:b/>
          <w:bCs/>
          <w:szCs w:val="24"/>
        </w:rPr>
        <w:t>Cloud Object Storage (S3) kết hợp CDN</w:t>
      </w:r>
      <w:r w:rsidRPr="00FC3D8E">
        <w:rPr>
          <w:rFonts w:eastAsia="Times New Roman" w:cs="Times New Roman"/>
          <w:szCs w:val="24"/>
        </w:rPr>
        <w:t>.</w:t>
      </w:r>
    </w:p>
    <w:p w14:paraId="1009C4E0" w14:textId="77777777" w:rsidR="00FC3D8E" w:rsidRPr="00FC3D8E" w:rsidRDefault="00FC3D8E" w:rsidP="00FC3D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61D27A59" w14:textId="77777777" w:rsidR="00FC3D8E" w:rsidRPr="00FC3D8E" w:rsidRDefault="00FC3D8E" w:rsidP="00FC3D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Tăng cực mạnh </w:t>
      </w:r>
      <w:r w:rsidRPr="00FC3D8E">
        <w:rPr>
          <w:rFonts w:eastAsia="Times New Roman" w:cs="Times New Roman"/>
          <w:b/>
          <w:bCs/>
          <w:szCs w:val="24"/>
        </w:rPr>
        <w:t>Performance</w:t>
      </w:r>
      <w:r w:rsidRPr="00FC3D8E">
        <w:rPr>
          <w:rFonts w:eastAsia="Times New Roman" w:cs="Times New Roman"/>
          <w:szCs w:val="24"/>
        </w:rPr>
        <w:t xml:space="preserve"> cho người dùng ở xa; giảm tải cho server chính.</w:t>
      </w:r>
    </w:p>
    <w:p w14:paraId="62AC9247" w14:textId="77777777" w:rsidR="00FC3D8E" w:rsidRPr="00FC3D8E" w:rsidRDefault="00FC3D8E" w:rsidP="00FC3D8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Tốn chi phí dịch vụ hàng tháng; phụ thuộc vào nhà cung cấp bên thứ ba (Third-party dependency).</w:t>
      </w:r>
    </w:p>
    <w:p w14:paraId="1174A7DB" w14:textId="77777777" w:rsidR="00FC3D8E" w:rsidRPr="00FC3D8E" w:rsidRDefault="00FC3D8E" w:rsidP="00FC3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C3D8E">
        <w:rPr>
          <w:rFonts w:eastAsia="Times New Roman" w:cs="Times New Roman"/>
          <w:b/>
          <w:bCs/>
          <w:sz w:val="27"/>
          <w:szCs w:val="27"/>
        </w:rPr>
        <w:lastRenderedPageBreak/>
        <w:t>ADR #5: Xác thực người dùng (Session vs JWT)</w:t>
      </w:r>
    </w:p>
    <w:p w14:paraId="43582BEA" w14:textId="77777777" w:rsidR="00FC3D8E" w:rsidRPr="00FC3D8E" w:rsidRDefault="00FC3D8E" w:rsidP="00FC3D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Context:</w:t>
      </w:r>
      <w:r w:rsidRPr="00FC3D8E">
        <w:rPr>
          <w:rFonts w:eastAsia="Times New Roman" w:cs="Times New Roman"/>
          <w:szCs w:val="24"/>
        </w:rPr>
        <w:t xml:space="preserve"> Cần quản lý phiên đăng nhập của khách hàng.</w:t>
      </w:r>
    </w:p>
    <w:p w14:paraId="2899820E" w14:textId="77777777" w:rsidR="00FC3D8E" w:rsidRPr="00FC3D8E" w:rsidRDefault="00FC3D8E" w:rsidP="00FC3D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Decision:</w:t>
      </w:r>
      <w:r w:rsidRPr="00FC3D8E">
        <w:rPr>
          <w:rFonts w:eastAsia="Times New Roman" w:cs="Times New Roman"/>
          <w:szCs w:val="24"/>
        </w:rPr>
        <w:t xml:space="preserve"> Sử dụng </w:t>
      </w:r>
      <w:r w:rsidRPr="00FC3D8E">
        <w:rPr>
          <w:rFonts w:eastAsia="Times New Roman" w:cs="Times New Roman"/>
          <w:b/>
          <w:bCs/>
          <w:szCs w:val="24"/>
        </w:rPr>
        <w:t>Stateless Authentication (JWT)</w:t>
      </w:r>
      <w:r w:rsidRPr="00FC3D8E">
        <w:rPr>
          <w:rFonts w:eastAsia="Times New Roman" w:cs="Times New Roman"/>
          <w:szCs w:val="24"/>
        </w:rPr>
        <w:t>.</w:t>
      </w:r>
    </w:p>
    <w:p w14:paraId="241F28F5" w14:textId="77777777" w:rsidR="00FC3D8E" w:rsidRPr="00FC3D8E" w:rsidRDefault="00FC3D8E" w:rsidP="00FC3D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Trade-off:</w:t>
      </w:r>
    </w:p>
    <w:p w14:paraId="5A72F89F" w14:textId="77777777" w:rsidR="00FC3D8E" w:rsidRPr="00FC3D8E" w:rsidRDefault="00FC3D8E" w:rsidP="00FC3D8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Ưu điểm:</w:t>
      </w:r>
      <w:r w:rsidRPr="00FC3D8E">
        <w:rPr>
          <w:rFonts w:eastAsia="Times New Roman" w:cs="Times New Roman"/>
          <w:szCs w:val="24"/>
        </w:rPr>
        <w:t xml:space="preserve"> Hỗ trợ </w:t>
      </w:r>
      <w:r w:rsidRPr="00FC3D8E">
        <w:rPr>
          <w:rFonts w:eastAsia="Times New Roman" w:cs="Times New Roman"/>
          <w:b/>
          <w:bCs/>
          <w:szCs w:val="24"/>
        </w:rPr>
        <w:t>Scalability</w:t>
      </w:r>
      <w:r w:rsidRPr="00FC3D8E">
        <w:rPr>
          <w:rFonts w:eastAsia="Times New Roman" w:cs="Times New Roman"/>
          <w:szCs w:val="24"/>
        </w:rPr>
        <w:t xml:space="preserve"> tốt vì server không cần lưu trạng thái (session storage); dễ dàng mở rộng nhiều instance server mà không cần đồng bộ session.</w:t>
      </w:r>
    </w:p>
    <w:p w14:paraId="07B8DFC1" w14:textId="77777777" w:rsidR="00FC3D8E" w:rsidRPr="00FC3D8E" w:rsidRDefault="00FC3D8E" w:rsidP="00FC3D8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C3D8E">
        <w:rPr>
          <w:rFonts w:eastAsia="Times New Roman" w:cs="Times New Roman"/>
          <w:b/>
          <w:bCs/>
          <w:szCs w:val="24"/>
        </w:rPr>
        <w:t>Nhược điểm:</w:t>
      </w:r>
      <w:r w:rsidRPr="00FC3D8E">
        <w:rPr>
          <w:rFonts w:eastAsia="Times New Roman" w:cs="Times New Roman"/>
          <w:szCs w:val="24"/>
        </w:rPr>
        <w:t xml:space="preserve"> Khó khăn trong việc thu hồi (revoke) quyền truy cập ngay lập tức (ví dụ: khi user đổi pass hoặc bị lock account) nếu không có cơ chế blacklist phức tạp.</w:t>
      </w:r>
    </w:p>
    <w:p w14:paraId="62AAEBC7" w14:textId="77777777" w:rsidR="00317306" w:rsidRPr="00317306" w:rsidRDefault="00317306" w:rsidP="00317306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14:paraId="0A104B39" w14:textId="77777777" w:rsidR="00317306" w:rsidRDefault="00317306"/>
    <w:sectPr w:rsidR="00317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971FEF"/>
    <w:multiLevelType w:val="multilevel"/>
    <w:tmpl w:val="97286E04"/>
    <w:lvl w:ilvl="0">
      <w:start w:val="1"/>
      <w:numFmt w:val="upperRoman"/>
      <w:pStyle w:val="Heading1"/>
      <w:suff w:val="space"/>
      <w:lvlText w:val="Chương %1."/>
      <w:lvlJc w:val="right"/>
      <w:pPr>
        <w:tabs>
          <w:tab w:val="left" w:pos="418"/>
        </w:tabs>
        <w:ind w:left="180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2."/>
      <w:lvlJc w:val="center"/>
      <w:pPr>
        <w:tabs>
          <w:tab w:val="left" w:pos="-1652"/>
        </w:tabs>
        <w:ind w:left="450" w:hanging="36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suff w:val="space"/>
      <w:lvlText w:val="%2.%3."/>
      <w:lvlJc w:val="center"/>
      <w:pPr>
        <w:tabs>
          <w:tab w:val="left" w:pos="4410"/>
        </w:tabs>
        <w:ind w:left="6023" w:hanging="1613"/>
      </w:pPr>
      <w:rPr>
        <w:rFonts w:hint="default"/>
        <w:b/>
        <w:bCs w:val="0"/>
      </w:rPr>
    </w:lvl>
    <w:lvl w:ilvl="3">
      <w:start w:val="1"/>
      <w:numFmt w:val="decimal"/>
      <w:lvlText w:val="%4."/>
      <w:lvlJc w:val="left"/>
      <w:pPr>
        <w:ind w:left="39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DB4B64"/>
    <w:multiLevelType w:val="multilevel"/>
    <w:tmpl w:val="0A20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77CCD"/>
    <w:multiLevelType w:val="multilevel"/>
    <w:tmpl w:val="365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03E6C"/>
    <w:multiLevelType w:val="hybridMultilevel"/>
    <w:tmpl w:val="439AC7DA"/>
    <w:lvl w:ilvl="0" w:tplc="935A7C9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244CD"/>
    <w:multiLevelType w:val="multilevel"/>
    <w:tmpl w:val="7F98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534B0"/>
    <w:multiLevelType w:val="multilevel"/>
    <w:tmpl w:val="1ABE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50C70"/>
    <w:multiLevelType w:val="multilevel"/>
    <w:tmpl w:val="2B150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Heading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Heading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Heading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Heading9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0162E4"/>
    <w:multiLevelType w:val="multilevel"/>
    <w:tmpl w:val="4D9CD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7002CA4"/>
    <w:multiLevelType w:val="multilevel"/>
    <w:tmpl w:val="9F04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97960"/>
    <w:multiLevelType w:val="multilevel"/>
    <w:tmpl w:val="6614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0"/>
  </w:num>
  <w:num w:numId="5">
    <w:abstractNumId w:val="0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1"/>
  </w:num>
  <w:num w:numId="13">
    <w:abstractNumId w:val="2"/>
  </w:num>
  <w:num w:numId="14">
    <w:abstractNumId w:val="5"/>
  </w:num>
  <w:num w:numId="15">
    <w:abstractNumId w:val="9"/>
  </w:num>
  <w:num w:numId="16">
    <w:abstractNumId w:val="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0C"/>
    <w:rsid w:val="00094FF5"/>
    <w:rsid w:val="00317306"/>
    <w:rsid w:val="00355580"/>
    <w:rsid w:val="005004E7"/>
    <w:rsid w:val="00926EB0"/>
    <w:rsid w:val="00C774F0"/>
    <w:rsid w:val="00D95CA7"/>
    <w:rsid w:val="00E17BC0"/>
    <w:rsid w:val="00F220B2"/>
    <w:rsid w:val="00F72B0C"/>
    <w:rsid w:val="00FC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4EAC"/>
  <w15:chartTrackingRefBased/>
  <w15:docId w15:val="{F13C2AEA-FF7E-437B-95B8-FF1CDAD2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4F0"/>
    <w:pPr>
      <w:spacing w:after="160" w:line="259" w:lineRule="auto"/>
    </w:pPr>
    <w:rPr>
      <w:rFonts w:ascii="Times New Roman" w:hAnsi="Times New Roman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4F0"/>
    <w:pPr>
      <w:keepNext/>
      <w:keepLines/>
      <w:numPr>
        <w:numId w:val="5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4F0"/>
    <w:pPr>
      <w:keepNext/>
      <w:keepLines/>
      <w:numPr>
        <w:ilvl w:val="1"/>
        <w:numId w:val="5"/>
      </w:numPr>
      <w:tabs>
        <w:tab w:val="left" w:pos="418"/>
        <w:tab w:val="left" w:pos="2261"/>
      </w:tabs>
      <w:spacing w:before="40" w:after="0" w:line="260" w:lineRule="auto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4F0"/>
    <w:pPr>
      <w:keepNext/>
      <w:keepLines/>
      <w:numPr>
        <w:ilvl w:val="2"/>
        <w:numId w:val="5"/>
      </w:numPr>
      <w:tabs>
        <w:tab w:val="clear" w:pos="4410"/>
        <w:tab w:val="left" w:pos="418"/>
        <w:tab w:val="left" w:pos="432"/>
        <w:tab w:val="left" w:pos="540"/>
        <w:tab w:val="left" w:pos="2160"/>
        <w:tab w:val="left" w:pos="4392"/>
      </w:tabs>
      <w:spacing w:before="40" w:after="0" w:line="260" w:lineRule="auto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4F0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4F0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4F0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4F0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4F0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4F0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C774F0"/>
    <w:rPr>
      <w:rFonts w:ascii="Times New Roman" w:eastAsiaTheme="majorEastAsia" w:hAnsi="Times New Roman" w:cstheme="majorBidi"/>
      <w:b/>
      <w:color w:val="000000" w:themeColor="text1"/>
      <w:sz w:val="26"/>
      <w:szCs w:val="24"/>
    </w:rPr>
  </w:style>
  <w:style w:type="paragraph" w:customStyle="1" w:styleId="tenSV">
    <w:name w:val="tenSV"/>
    <w:basedOn w:val="Normal"/>
    <w:qFormat/>
    <w:rsid w:val="00C774F0"/>
    <w:pPr>
      <w:spacing w:after="0" w:line="240" w:lineRule="auto"/>
    </w:pPr>
    <w:rPr>
      <w:rFonts w:eastAsia="Times New Roman" w:cs="Times New Roman"/>
      <w:sz w:val="28"/>
      <w:szCs w:val="28"/>
    </w:rPr>
  </w:style>
  <w:style w:type="paragraph" w:customStyle="1" w:styleId="tenDT">
    <w:name w:val="tenDT"/>
    <w:basedOn w:val="Normal"/>
    <w:qFormat/>
    <w:rsid w:val="00C774F0"/>
    <w:pPr>
      <w:spacing w:after="0" w:line="240" w:lineRule="auto"/>
      <w:jc w:val="center"/>
    </w:pPr>
    <w:rPr>
      <w:rFonts w:eastAsia="Times New Roman" w:cs="Times New Roman"/>
      <w:b/>
      <w:sz w:val="32"/>
      <w:szCs w:val="32"/>
    </w:rPr>
  </w:style>
  <w:style w:type="paragraph" w:customStyle="1" w:styleId="LOAIDA">
    <w:name w:val="LOAIDA"/>
    <w:basedOn w:val="Normal"/>
    <w:qFormat/>
    <w:rsid w:val="00C774F0"/>
    <w:pPr>
      <w:spacing w:after="0" w:line="240" w:lineRule="auto"/>
      <w:jc w:val="center"/>
    </w:pPr>
    <w:rPr>
      <w:rFonts w:eastAsia="Times New Roman" w:cs="Times New Roman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774F0"/>
    <w:pPr>
      <w:numPr>
        <w:numId w:val="0"/>
      </w:numPr>
      <w:outlineLvl w:val="9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774F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C774F0"/>
    <w:pPr>
      <w:numPr>
        <w:numId w:val="0"/>
      </w:numPr>
      <w:outlineLvl w:val="9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C774F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C774F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774F0"/>
    <w:rPr>
      <w:rFonts w:asciiTheme="majorHAnsi" w:eastAsiaTheme="majorEastAsia" w:hAnsiTheme="majorHAnsi" w:cstheme="majorBidi"/>
      <w:color w:val="365F91" w:themeColor="accent1" w:themeShade="BF"/>
      <w:sz w:val="24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774F0"/>
    <w:rPr>
      <w:rFonts w:asciiTheme="majorHAnsi" w:eastAsiaTheme="majorEastAsia" w:hAnsiTheme="majorHAnsi" w:cstheme="majorBidi"/>
      <w:color w:val="244061" w:themeColor="accent1" w:themeShade="80"/>
      <w:sz w:val="24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774F0"/>
    <w:rPr>
      <w:rFonts w:asciiTheme="majorHAnsi" w:eastAsiaTheme="majorEastAsia" w:hAnsiTheme="majorHAnsi" w:cstheme="majorBidi"/>
      <w:i/>
      <w:iCs/>
      <w:color w:val="244061" w:themeColor="accent1" w:themeShade="80"/>
      <w:sz w:val="24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774F0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774F0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OC1">
    <w:name w:val="toc 1"/>
    <w:basedOn w:val="Normal"/>
    <w:next w:val="Normal"/>
    <w:uiPriority w:val="39"/>
    <w:unhideWhenUsed/>
    <w:qFormat/>
    <w:rsid w:val="00C774F0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C774F0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qFormat/>
    <w:rsid w:val="00C774F0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qFormat/>
    <w:rsid w:val="00C77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774F0"/>
    <w:rPr>
      <w:rFonts w:ascii="Times New Roman" w:eastAsiaTheme="minorHAnsi" w:hAnsi="Times New Roman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rsid w:val="00C774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774F0"/>
    <w:rPr>
      <w:rFonts w:ascii="Times New Roman" w:eastAsiaTheme="minorHAnsi" w:hAnsi="Times New Roman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74F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774F0"/>
    <w:rPr>
      <w:rFonts w:ascii="Times New Roman" w:eastAsiaTheme="minorHAnsi" w:hAnsi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4F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C774F0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qFormat/>
    <w:rsid w:val="00C774F0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C774F0"/>
    <w:rPr>
      <w:b/>
      <w:bCs/>
    </w:rPr>
  </w:style>
  <w:style w:type="character" w:styleId="Emphasis">
    <w:name w:val="Emphasis"/>
    <w:basedOn w:val="DefaultParagraphFont"/>
    <w:uiPriority w:val="20"/>
    <w:qFormat/>
    <w:rsid w:val="00C774F0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C774F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77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774F0"/>
    <w:rPr>
      <w:rFonts w:ascii="Tahoma" w:eastAsiaTheme="minorHAnsi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774F0"/>
    <w:pPr>
      <w:spacing w:after="160" w:line="259" w:lineRule="auto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C774F0"/>
    <w:rPr>
      <w:rFonts w:eastAsia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C774F0"/>
    <w:pPr>
      <w:ind w:left="720"/>
      <w:contextualSpacing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C774F0"/>
    <w:pPr>
      <w:numPr>
        <w:numId w:val="0"/>
      </w:numPr>
      <w:tabs>
        <w:tab w:val="clear" w:pos="418"/>
      </w:tabs>
      <w:outlineLvl w:val="9"/>
    </w:pPr>
    <w:rPr>
      <w:rFonts w:asciiTheme="majorHAnsi" w:hAnsiTheme="majorHAnsi"/>
      <w:b w:val="0"/>
      <w:color w:val="365F91" w:themeColor="accent1" w:themeShade="BF"/>
    </w:rPr>
  </w:style>
  <w:style w:type="table" w:styleId="TableGrid">
    <w:name w:val="Table Grid"/>
    <w:basedOn w:val="TableNormal"/>
    <w:uiPriority w:val="39"/>
    <w:rsid w:val="00317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21029-A785-4239-99AC-E9FDB24CC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Ngọc Phát</dc:creator>
  <cp:keywords/>
  <dc:description/>
  <cp:lastModifiedBy>Trần Ngọc Phát</cp:lastModifiedBy>
  <cp:revision>3</cp:revision>
  <dcterms:created xsi:type="dcterms:W3CDTF">2026-01-17T15:13:00Z</dcterms:created>
  <dcterms:modified xsi:type="dcterms:W3CDTF">2026-01-17T15:16:00Z</dcterms:modified>
</cp:coreProperties>
</file>