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C3B9C" w14:textId="77777777" w:rsidR="00932EE9" w:rsidRPr="00475933" w:rsidRDefault="00932EE9" w:rsidP="00932EE9">
      <w:pPr>
        <w:spacing w:before="240" w:after="240" w:line="240" w:lineRule="auto"/>
        <w:jc w:val="center"/>
        <w:rPr>
          <w:rFonts w:eastAsia="Times New Roman"/>
          <w:b/>
          <w:color w:val="081C36"/>
          <w:sz w:val="40"/>
          <w:szCs w:val="40"/>
        </w:rPr>
      </w:pPr>
      <w:r w:rsidRPr="00475933">
        <w:rPr>
          <w:rFonts w:eastAsia="Times New Roman"/>
          <w:b/>
          <w:color w:val="081C36"/>
          <w:sz w:val="40"/>
          <w:szCs w:val="40"/>
        </w:rPr>
        <w:t>Data Analytics Certificate</w:t>
      </w:r>
    </w:p>
    <w:p w14:paraId="3277C41D" w14:textId="77777777" w:rsidR="00932EE9" w:rsidRPr="00475933" w:rsidRDefault="00932EE9" w:rsidP="00932EE9">
      <w:pPr>
        <w:spacing w:before="240" w:after="240" w:line="240" w:lineRule="auto"/>
        <w:jc w:val="center"/>
        <w:rPr>
          <w:rFonts w:eastAsia="Times New Roman"/>
          <w:b/>
          <w:color w:val="081C36"/>
          <w:sz w:val="34"/>
          <w:szCs w:val="34"/>
        </w:rPr>
      </w:pPr>
      <w:r w:rsidRPr="00475933">
        <w:rPr>
          <w:rFonts w:eastAsia="Times New Roman"/>
          <w:b/>
          <w:color w:val="081C36"/>
          <w:sz w:val="34"/>
          <w:szCs w:val="34"/>
        </w:rPr>
        <w:t>(SQL, Python, Visualization, BigQuery ML)</w:t>
      </w:r>
    </w:p>
    <w:p w14:paraId="00000002" w14:textId="77777777" w:rsidR="001D0793" w:rsidRDefault="00B54276">
      <w:pPr>
        <w:spacing w:line="240" w:lineRule="auto"/>
        <w:jc w:val="center"/>
        <w:rPr>
          <w:b/>
          <w:sz w:val="26"/>
          <w:szCs w:val="26"/>
        </w:rPr>
      </w:pPr>
      <w:r>
        <w:rPr>
          <w:b/>
          <w:sz w:val="26"/>
          <w:szCs w:val="26"/>
        </w:rPr>
        <w:t xml:space="preserve">Module 1: </w:t>
      </w:r>
      <w:r>
        <w:rPr>
          <w:b/>
          <w:color w:val="0070C0"/>
          <w:sz w:val="26"/>
          <w:szCs w:val="26"/>
        </w:rPr>
        <w:t>SQL for Data Analytics</w:t>
      </w:r>
    </w:p>
    <w:p w14:paraId="00000003" w14:textId="77777777" w:rsidR="001D0793" w:rsidRDefault="001D0793">
      <w:pPr>
        <w:spacing w:before="240" w:after="240" w:line="240" w:lineRule="auto"/>
        <w:jc w:val="both"/>
        <w:rPr>
          <w:b/>
          <w:sz w:val="24"/>
          <w:szCs w:val="24"/>
        </w:rPr>
      </w:pPr>
    </w:p>
    <w:p w14:paraId="00000004" w14:textId="77777777" w:rsidR="001D0793" w:rsidRDefault="00B54276">
      <w:pPr>
        <w:spacing w:before="240" w:after="240" w:line="240" w:lineRule="auto"/>
        <w:jc w:val="both"/>
        <w:rPr>
          <w:b/>
          <w:sz w:val="24"/>
          <w:szCs w:val="24"/>
        </w:rPr>
      </w:pPr>
      <w:r>
        <w:rPr>
          <w:b/>
          <w:sz w:val="24"/>
          <w:szCs w:val="24"/>
        </w:rPr>
        <w:t xml:space="preserve">Làm thế nào để chủ động thực hiện các yêu cầu phân tích, tổng hợp, thống kê nào đó theo yêu cầu mà chương trình hiện bạn đang dùng chưa có sẵn? </w:t>
      </w:r>
    </w:p>
    <w:p w14:paraId="00000005" w14:textId="77777777" w:rsidR="001D0793" w:rsidRDefault="00B54276">
      <w:pPr>
        <w:spacing w:before="240" w:after="240" w:line="240" w:lineRule="auto"/>
        <w:jc w:val="both"/>
        <w:rPr>
          <w:sz w:val="24"/>
          <w:szCs w:val="24"/>
        </w:rPr>
      </w:pPr>
      <w:r>
        <w:rPr>
          <w:sz w:val="24"/>
          <w:szCs w:val="24"/>
        </w:rPr>
        <w:t xml:space="preserve">Nếu ngôn ngữ lập trình thường được sử dụng cho việc xây dựng ứng dụng web, ứng dụng quản lý, ứng dụng di động hay data science thì SQL là ngôn ngữ dùng để phân tích dữ liệu. Những nhân viên quản lý bán hàng hoặc tiếp thị có thể sử dụng SQL để chủ động theo dõi kết quả của các chiến dịch dưới nhiều góc nhìn khác nhau. Các nhà phân tích tài chính có thể sử dụng SQL để truy xuất dữ liệu tài chính theo nhiều tiêu chí mà mình quan tâm. Phòng nhân sự có thể xem được quá trình thay đổi thu nhập của nhân viên trong bất kỳ thời gian nào…  </w:t>
      </w:r>
    </w:p>
    <w:p w14:paraId="00000006" w14:textId="77777777" w:rsidR="001D0793" w:rsidRDefault="00B54276">
      <w:pPr>
        <w:spacing w:before="240" w:after="240" w:line="240" w:lineRule="auto"/>
        <w:jc w:val="both"/>
        <w:rPr>
          <w:sz w:val="24"/>
          <w:szCs w:val="24"/>
        </w:rPr>
      </w:pPr>
      <w:r>
        <w:rPr>
          <w:sz w:val="24"/>
          <w:szCs w:val="24"/>
        </w:rPr>
        <w:t>Các công ty ngày càng tạo ra nhiều dữ liệu hơn bao giờ hết và đa số đều được lưu trên các hệ quản trị cơ sở dữ liệu quan hệ (Oracle, Microsoft SQL Server, Postgres, MySQL, Access…). Với lượng dữ liệu khổng lồ này, sau khi đã được lưu trữ an toàn - bảo mật thì nhu cầu tiếp theo là làm sao có thể khai thác hiệu quả dữ liệu. Đó cũng là lúc mà SQL sẽ phát huy, nếu có kỹ năng truy vấn SQL người dùng có thể làm chủ dữ liệu, thực hiện các thao tác trích xuất, phân tích để phát hiện những thông tin giá trị, ý nghĩa từ kho dữ liệu của doanh nghiệp.</w:t>
      </w:r>
    </w:p>
    <w:p w14:paraId="00000007" w14:textId="77777777" w:rsidR="001D0793" w:rsidRDefault="00B54276">
      <w:pPr>
        <w:spacing w:before="240" w:after="240" w:line="240" w:lineRule="auto"/>
        <w:jc w:val="both"/>
        <w:rPr>
          <w:sz w:val="24"/>
          <w:szCs w:val="24"/>
        </w:rPr>
      </w:pPr>
      <w:r>
        <w:rPr>
          <w:sz w:val="24"/>
          <w:szCs w:val="24"/>
        </w:rPr>
        <w:t>SQL đang dần trở thành kỹ năng cần thiết của các yêu cầu tuyển dụng kế toán, bán hàng, tài chính, tổ chức sự kiện,... trên các cổng thông tin việc làm, bởi doanh nghiệp ngày càng muốn mỗi nhân sự luôn chủ động trong dữ liệu liên quan công việc mình phụ trách.</w:t>
      </w:r>
    </w:p>
    <w:p w14:paraId="00000008" w14:textId="77777777" w:rsidR="001D0793" w:rsidRDefault="00B54276">
      <w:pPr>
        <w:spacing w:before="240" w:after="240" w:line="240" w:lineRule="auto"/>
        <w:jc w:val="both"/>
        <w:rPr>
          <w:sz w:val="24"/>
          <w:szCs w:val="24"/>
        </w:rPr>
      </w:pPr>
      <w:r>
        <w:rPr>
          <w:b/>
          <w:sz w:val="24"/>
          <w:szCs w:val="24"/>
        </w:rPr>
        <w:t xml:space="preserve">SQL for Data Analytics </w:t>
      </w:r>
      <w:r>
        <w:rPr>
          <w:sz w:val="24"/>
          <w:szCs w:val="24"/>
        </w:rPr>
        <w:t xml:space="preserve">- Khóa học SQL giúp bạn có kỹ năng làm chủ dữ liệu, đóng góp giá trị nhiều hơn cho tổ chức.  </w:t>
      </w:r>
    </w:p>
    <w:p w14:paraId="00000009" w14:textId="77777777" w:rsidR="001D0793" w:rsidRDefault="001D0793">
      <w:pPr>
        <w:spacing w:before="240" w:after="240" w:line="240" w:lineRule="auto"/>
        <w:jc w:val="both"/>
        <w:rPr>
          <w:sz w:val="24"/>
          <w:szCs w:val="24"/>
        </w:rPr>
      </w:pPr>
    </w:p>
    <w:p w14:paraId="0000000A" w14:textId="77777777" w:rsidR="001D0793" w:rsidRDefault="00B54276">
      <w:pPr>
        <w:numPr>
          <w:ilvl w:val="0"/>
          <w:numId w:val="2"/>
        </w:numPr>
        <w:spacing w:line="360" w:lineRule="auto"/>
        <w:rPr>
          <w:b/>
          <w:sz w:val="24"/>
          <w:szCs w:val="24"/>
        </w:rPr>
      </w:pPr>
      <w:r>
        <w:rPr>
          <w:b/>
          <w:sz w:val="24"/>
          <w:szCs w:val="24"/>
        </w:rPr>
        <w:t>MỤC TIÊU</w:t>
      </w:r>
    </w:p>
    <w:p w14:paraId="0000000B" w14:textId="77777777" w:rsidR="001D0793" w:rsidRDefault="00B54276">
      <w:pPr>
        <w:spacing w:line="360" w:lineRule="auto"/>
        <w:jc w:val="both"/>
      </w:pPr>
      <w:r>
        <w:tab/>
        <w:t xml:space="preserve">Sau khi hoàn thành khóa học, học viên có thể: </w:t>
      </w:r>
    </w:p>
    <w:p w14:paraId="0000000C" w14:textId="77777777" w:rsidR="001D0793" w:rsidRDefault="00B54276">
      <w:pPr>
        <w:numPr>
          <w:ilvl w:val="0"/>
          <w:numId w:val="1"/>
        </w:numPr>
        <w:spacing w:before="240" w:after="240" w:line="240" w:lineRule="auto"/>
        <w:jc w:val="both"/>
        <w:rPr>
          <w:sz w:val="24"/>
          <w:szCs w:val="24"/>
        </w:rPr>
      </w:pPr>
      <w:r>
        <w:rPr>
          <w:sz w:val="24"/>
          <w:szCs w:val="24"/>
        </w:rPr>
        <w:t>Hiểu được các nguyên tắc tổ chức dữ liệu theo mô hình dữ liệu quan hệ.</w:t>
      </w:r>
    </w:p>
    <w:p w14:paraId="0000000D" w14:textId="77777777" w:rsidR="001D0793" w:rsidRDefault="00B54276">
      <w:pPr>
        <w:numPr>
          <w:ilvl w:val="0"/>
          <w:numId w:val="1"/>
        </w:numPr>
        <w:spacing w:before="240" w:after="240" w:line="240" w:lineRule="auto"/>
        <w:jc w:val="both"/>
        <w:rPr>
          <w:sz w:val="24"/>
          <w:szCs w:val="24"/>
        </w:rPr>
      </w:pPr>
      <w:r>
        <w:rPr>
          <w:sz w:val="24"/>
          <w:szCs w:val="24"/>
        </w:rPr>
        <w:t>Nắm được cú pháp SQL để truy vấn dữ liệu được lưu trữ trong BigQuery hoặc thực thi các truy vấn trên dữ liệu liên kết như Cloud Storage, Bigtable, Google Sheets…</w:t>
      </w:r>
    </w:p>
    <w:p w14:paraId="0000000E" w14:textId="77777777" w:rsidR="001D0793" w:rsidRDefault="00B54276">
      <w:pPr>
        <w:numPr>
          <w:ilvl w:val="0"/>
          <w:numId w:val="1"/>
        </w:numPr>
        <w:spacing w:before="240" w:after="240" w:line="240" w:lineRule="auto"/>
        <w:jc w:val="both"/>
        <w:rPr>
          <w:sz w:val="24"/>
          <w:szCs w:val="24"/>
        </w:rPr>
      </w:pPr>
      <w:r>
        <w:rPr>
          <w:sz w:val="24"/>
          <w:szCs w:val="24"/>
        </w:rPr>
        <w:lastRenderedPageBreak/>
        <w:t>Áp dụng kiến ​​thức về BigQuery SQL để rút trích, phân tích, thống kê dữ liệu  để phát hiện các thông tin ý nghĩa, giá trị.</w:t>
      </w:r>
    </w:p>
    <w:p w14:paraId="0000000F" w14:textId="77777777" w:rsidR="001D0793" w:rsidRDefault="00B54276">
      <w:pPr>
        <w:numPr>
          <w:ilvl w:val="0"/>
          <w:numId w:val="1"/>
        </w:numPr>
        <w:spacing w:before="240" w:after="240" w:line="240" w:lineRule="auto"/>
        <w:jc w:val="both"/>
        <w:rPr>
          <w:sz w:val="24"/>
          <w:szCs w:val="24"/>
        </w:rPr>
      </w:pPr>
      <w:r>
        <w:rPr>
          <w:sz w:val="24"/>
          <w:szCs w:val="24"/>
        </w:rPr>
        <w:t>Biết cách áp dụng các lệnh SQL để xử lý làm sạch, chuyển dạng,... dữ liệu về dạng chuẩn, thống nhất chung.</w:t>
      </w:r>
    </w:p>
    <w:p w14:paraId="00000010" w14:textId="77777777" w:rsidR="001D0793" w:rsidRDefault="00B54276">
      <w:pPr>
        <w:numPr>
          <w:ilvl w:val="0"/>
          <w:numId w:val="1"/>
        </w:numPr>
        <w:spacing w:before="240" w:after="240" w:line="240" w:lineRule="auto"/>
        <w:jc w:val="both"/>
        <w:rPr>
          <w:sz w:val="24"/>
          <w:szCs w:val="24"/>
        </w:rPr>
      </w:pPr>
      <w:r>
        <w:rPr>
          <w:sz w:val="24"/>
          <w:szCs w:val="24"/>
        </w:rPr>
        <w:t>Làm việc với các tập dữ liệu lớn (terabyte, petabyte) mà không cần setup và quản lý cơ sở hạ tầng phức tạp.</w:t>
      </w:r>
    </w:p>
    <w:p w14:paraId="00000011" w14:textId="77777777" w:rsidR="001D0793" w:rsidRDefault="00B54276">
      <w:pPr>
        <w:spacing w:before="240" w:after="240" w:line="240" w:lineRule="auto"/>
        <w:jc w:val="both"/>
        <w:rPr>
          <w:sz w:val="24"/>
          <w:szCs w:val="24"/>
        </w:rPr>
      </w:pPr>
      <w:r>
        <w:rPr>
          <w:sz w:val="24"/>
          <w:szCs w:val="24"/>
        </w:rPr>
        <w:t>Đặc biệt, học viên sẽ thực hành và trải nghiệm trên Google BigQuery với kho dữ liệu trên nền tảng điện toán đám mây của Google (Google Cloud), cho phép truy vấn siêu nhanh các tập dữ liệu lớn.</w:t>
      </w:r>
    </w:p>
    <w:p w14:paraId="00000012" w14:textId="77777777" w:rsidR="001D0793" w:rsidRDefault="00B54276">
      <w:pPr>
        <w:numPr>
          <w:ilvl w:val="0"/>
          <w:numId w:val="2"/>
        </w:numPr>
        <w:spacing w:before="240" w:after="240" w:line="240" w:lineRule="auto"/>
        <w:jc w:val="both"/>
        <w:rPr>
          <w:b/>
          <w:sz w:val="24"/>
          <w:szCs w:val="24"/>
        </w:rPr>
      </w:pPr>
      <w:r>
        <w:rPr>
          <w:b/>
          <w:sz w:val="24"/>
          <w:szCs w:val="24"/>
        </w:rPr>
        <w:t>Nội dung khóa học</w:t>
      </w:r>
    </w:p>
    <w:p w14:paraId="00000013" w14:textId="77777777" w:rsidR="001D0793" w:rsidRDefault="00B54276">
      <w:pPr>
        <w:numPr>
          <w:ilvl w:val="0"/>
          <w:numId w:val="1"/>
        </w:numPr>
        <w:pBdr>
          <w:top w:val="nil"/>
          <w:left w:val="nil"/>
          <w:bottom w:val="nil"/>
          <w:right w:val="nil"/>
          <w:between w:val="nil"/>
        </w:pBdr>
        <w:spacing w:before="240" w:line="240" w:lineRule="auto"/>
        <w:jc w:val="both"/>
        <w:rPr>
          <w:color w:val="000000"/>
          <w:sz w:val="24"/>
          <w:szCs w:val="24"/>
        </w:rPr>
      </w:pPr>
      <w:bookmarkStart w:id="0" w:name="_heading=h.gjdgxs" w:colFirst="0" w:colLast="0"/>
      <w:bookmarkEnd w:id="0"/>
      <w:r>
        <w:rPr>
          <w:sz w:val="24"/>
          <w:szCs w:val="24"/>
        </w:rPr>
        <w:t xml:space="preserve">Tổng quan về cơ sở dữ liệu quan hệ </w:t>
      </w:r>
    </w:p>
    <w:p w14:paraId="00000014" w14:textId="3C7CDD79" w:rsidR="001D0793" w:rsidRDefault="00C8783E">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 xml:space="preserve">Kiến trúc </w:t>
      </w:r>
      <w:r w:rsidR="00B54276">
        <w:rPr>
          <w:color w:val="000000"/>
          <w:sz w:val="24"/>
          <w:szCs w:val="24"/>
        </w:rPr>
        <w:t>Database</w:t>
      </w:r>
      <w:r>
        <w:rPr>
          <w:color w:val="000000"/>
          <w:sz w:val="24"/>
          <w:szCs w:val="24"/>
        </w:rPr>
        <w:t xml:space="preserve"> trong </w:t>
      </w:r>
      <w:r>
        <w:rPr>
          <w:sz w:val="24"/>
          <w:szCs w:val="24"/>
        </w:rPr>
        <w:t>cơ sở dữ liệu quan hệ</w:t>
      </w:r>
    </w:p>
    <w:p w14:paraId="00000015" w14:textId="23A87003" w:rsidR="001D0793" w:rsidRDefault="00711B0F">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 xml:space="preserve">Kiến trúc </w:t>
      </w:r>
      <w:r w:rsidR="00B54276">
        <w:rPr>
          <w:color w:val="000000"/>
          <w:sz w:val="24"/>
          <w:szCs w:val="24"/>
        </w:rPr>
        <w:t>Table</w:t>
      </w:r>
      <w:r w:rsidR="00352B3E">
        <w:rPr>
          <w:color w:val="000000"/>
          <w:sz w:val="24"/>
          <w:szCs w:val="24"/>
        </w:rPr>
        <w:t xml:space="preserve"> (thuộc về một Database)</w:t>
      </w:r>
      <w:r w:rsidR="000138D9">
        <w:rPr>
          <w:color w:val="000000"/>
          <w:sz w:val="24"/>
          <w:szCs w:val="24"/>
        </w:rPr>
        <w:t>: dùng lưu trữ dữ liệu</w:t>
      </w:r>
      <w:r w:rsidR="00352B3E">
        <w:rPr>
          <w:color w:val="000000"/>
          <w:sz w:val="24"/>
          <w:szCs w:val="24"/>
        </w:rPr>
        <w:t xml:space="preserve"> là các dòng </w:t>
      </w:r>
      <w:r>
        <w:rPr>
          <w:color w:val="000000"/>
          <w:sz w:val="24"/>
          <w:szCs w:val="24"/>
        </w:rPr>
        <w:t xml:space="preserve">và </w:t>
      </w:r>
      <w:r w:rsidR="00352B3E">
        <w:rPr>
          <w:color w:val="000000"/>
          <w:sz w:val="24"/>
          <w:szCs w:val="24"/>
        </w:rPr>
        <w:t xml:space="preserve">cấu trúc </w:t>
      </w:r>
      <w:r w:rsidR="005D4378">
        <w:rPr>
          <w:color w:val="000000"/>
          <w:sz w:val="24"/>
          <w:szCs w:val="24"/>
        </w:rPr>
        <w:t>là</w:t>
      </w:r>
      <w:r w:rsidR="00352B3E">
        <w:rPr>
          <w:color w:val="000000"/>
          <w:sz w:val="24"/>
          <w:szCs w:val="24"/>
        </w:rPr>
        <w:t xml:space="preserve"> các cột</w:t>
      </w:r>
    </w:p>
    <w:p w14:paraId="00000016" w14:textId="09041F3D" w:rsidR="001D0793" w:rsidRDefault="00B54276">
      <w:pPr>
        <w:numPr>
          <w:ilvl w:val="1"/>
          <w:numId w:val="1"/>
        </w:numPr>
        <w:pBdr>
          <w:top w:val="nil"/>
          <w:left w:val="nil"/>
          <w:bottom w:val="nil"/>
          <w:right w:val="nil"/>
          <w:between w:val="nil"/>
        </w:pBdr>
        <w:spacing w:line="240" w:lineRule="auto"/>
        <w:jc w:val="both"/>
        <w:rPr>
          <w:color w:val="000000"/>
          <w:sz w:val="24"/>
          <w:szCs w:val="24"/>
        </w:rPr>
      </w:pPr>
      <w:r>
        <w:rPr>
          <w:sz w:val="24"/>
          <w:szCs w:val="24"/>
        </w:rPr>
        <w:t xml:space="preserve">Mô hình </w:t>
      </w:r>
      <w:r w:rsidR="00A26ACC">
        <w:rPr>
          <w:sz w:val="24"/>
          <w:szCs w:val="24"/>
        </w:rPr>
        <w:t xml:space="preserve">thực thể kết hợp </w:t>
      </w:r>
      <w:r>
        <w:rPr>
          <w:color w:val="000000"/>
          <w:sz w:val="24"/>
          <w:szCs w:val="24"/>
        </w:rPr>
        <w:t>ERD (Entity Relationship Diagram)</w:t>
      </w:r>
      <w:r w:rsidR="00352B3E">
        <w:rPr>
          <w:color w:val="000000"/>
          <w:sz w:val="24"/>
          <w:szCs w:val="24"/>
        </w:rPr>
        <w:t xml:space="preserve">: </w:t>
      </w:r>
      <w:r w:rsidR="00A26ACC">
        <w:rPr>
          <w:color w:val="000000"/>
          <w:sz w:val="24"/>
          <w:szCs w:val="24"/>
        </w:rPr>
        <w:t xml:space="preserve">là </w:t>
      </w:r>
      <w:r w:rsidR="00352B3E">
        <w:rPr>
          <w:color w:val="000000"/>
          <w:sz w:val="24"/>
          <w:szCs w:val="24"/>
        </w:rPr>
        <w:t xml:space="preserve">mô hình biểu diễn các thực thể dữ liệu </w:t>
      </w:r>
      <w:r w:rsidR="00A26ACC">
        <w:rPr>
          <w:color w:val="000000"/>
          <w:sz w:val="24"/>
          <w:szCs w:val="24"/>
        </w:rPr>
        <w:t xml:space="preserve">(trong thế giới thực) </w:t>
      </w:r>
      <w:r w:rsidR="00352B3E">
        <w:rPr>
          <w:color w:val="000000"/>
          <w:sz w:val="24"/>
          <w:szCs w:val="24"/>
        </w:rPr>
        <w:t>và mối quan hệ giữa chúng</w:t>
      </w:r>
      <w:r w:rsidR="00D84A5E">
        <w:rPr>
          <w:color w:val="000000"/>
          <w:sz w:val="24"/>
          <w:szCs w:val="24"/>
        </w:rPr>
        <w:t xml:space="preserve"> với nhau</w:t>
      </w:r>
    </w:p>
    <w:p w14:paraId="00000017" w14:textId="77777777"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Giới thiệu </w:t>
      </w:r>
      <w:r>
        <w:rPr>
          <w:color w:val="000000"/>
          <w:sz w:val="24"/>
          <w:szCs w:val="24"/>
        </w:rPr>
        <w:t>BigQuery</w:t>
      </w:r>
    </w:p>
    <w:p w14:paraId="00000018" w14:textId="2592A617" w:rsidR="001D0793" w:rsidRDefault="00B54276">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Google Cloud</w:t>
      </w:r>
      <w:r w:rsidR="00252AEE">
        <w:rPr>
          <w:color w:val="000000"/>
          <w:sz w:val="24"/>
          <w:szCs w:val="24"/>
        </w:rPr>
        <w:t xml:space="preserve">: </w:t>
      </w:r>
      <w:r w:rsidR="00252AEE">
        <w:rPr>
          <w:sz w:val="24"/>
          <w:szCs w:val="24"/>
        </w:rPr>
        <w:t>nền tảng điện toán đám mây của Google</w:t>
      </w:r>
    </w:p>
    <w:p w14:paraId="00000019" w14:textId="1F965E2B" w:rsidR="001D0793" w:rsidRDefault="00B54276">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BigQuery</w:t>
      </w:r>
      <w:r w:rsidR="00252AEE">
        <w:rPr>
          <w:color w:val="000000"/>
          <w:sz w:val="24"/>
          <w:szCs w:val="24"/>
        </w:rPr>
        <w:t>: kho dữ liệu lớn</w:t>
      </w:r>
      <w:r w:rsidR="000D2724">
        <w:rPr>
          <w:color w:val="000000"/>
          <w:sz w:val="24"/>
          <w:szCs w:val="24"/>
        </w:rPr>
        <w:t xml:space="preserve"> (Big Data)</w:t>
      </w:r>
      <w:r w:rsidR="00252AEE">
        <w:rPr>
          <w:color w:val="000000"/>
          <w:sz w:val="24"/>
          <w:szCs w:val="24"/>
        </w:rPr>
        <w:t xml:space="preserve"> trên Google Cloud </w:t>
      </w:r>
    </w:p>
    <w:p w14:paraId="0000001A" w14:textId="4592C1C1" w:rsidR="001D0793" w:rsidRDefault="00F025F7">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Môi trường làm việc (Big Data Tools)</w:t>
      </w:r>
      <w:r w:rsidR="001878D4">
        <w:rPr>
          <w:color w:val="000000"/>
          <w:sz w:val="24"/>
          <w:szCs w:val="24"/>
        </w:rPr>
        <w:t xml:space="preserve"> như</w:t>
      </w:r>
      <w:r>
        <w:rPr>
          <w:color w:val="000000"/>
          <w:sz w:val="24"/>
          <w:szCs w:val="24"/>
        </w:rPr>
        <w:t xml:space="preserve">: </w:t>
      </w:r>
      <w:r w:rsidR="006F1275">
        <w:rPr>
          <w:color w:val="000000"/>
          <w:sz w:val="24"/>
          <w:szCs w:val="24"/>
        </w:rPr>
        <w:t>Google Cloud Console, BigQuery command-line tool, Client Libraries</w:t>
      </w:r>
    </w:p>
    <w:p w14:paraId="0000001B" w14:textId="20C82BEC" w:rsidR="001D0793" w:rsidRDefault="00F025F7">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Môi trường</w:t>
      </w:r>
      <w:r w:rsidR="00252AEE">
        <w:rPr>
          <w:color w:val="000000"/>
          <w:sz w:val="24"/>
          <w:szCs w:val="24"/>
        </w:rPr>
        <w:t xml:space="preserve"> thực hành:</w:t>
      </w:r>
      <w:r>
        <w:rPr>
          <w:color w:val="000000"/>
          <w:sz w:val="24"/>
          <w:szCs w:val="24"/>
        </w:rPr>
        <w:t xml:space="preserve"> </w:t>
      </w:r>
      <w:r w:rsidR="00B54276">
        <w:rPr>
          <w:color w:val="000000"/>
          <w:sz w:val="24"/>
          <w:szCs w:val="24"/>
        </w:rPr>
        <w:t>Google Cloud Console</w:t>
      </w:r>
    </w:p>
    <w:p w14:paraId="0000001C" w14:textId="77777777" w:rsidR="001D0793" w:rsidRPr="00C8783E"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Các lệnh </w:t>
      </w:r>
      <w:r>
        <w:rPr>
          <w:color w:val="000000"/>
          <w:sz w:val="24"/>
          <w:szCs w:val="24"/>
        </w:rPr>
        <w:t>SQL c</w:t>
      </w:r>
      <w:r>
        <w:rPr>
          <w:sz w:val="24"/>
          <w:szCs w:val="24"/>
        </w:rPr>
        <w:t>ơ bản</w:t>
      </w:r>
    </w:p>
    <w:p w14:paraId="20036AB9" w14:textId="252A7464" w:rsidR="00C8783E" w:rsidRDefault="00E13C23" w:rsidP="00C8783E">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Giới thiệu các k</w:t>
      </w:r>
      <w:r w:rsidR="00EE6A8D">
        <w:rPr>
          <w:color w:val="000000"/>
          <w:sz w:val="24"/>
          <w:szCs w:val="24"/>
        </w:rPr>
        <w:t>iểu dữ liệu</w:t>
      </w:r>
      <w:r>
        <w:rPr>
          <w:color w:val="000000"/>
          <w:sz w:val="24"/>
          <w:szCs w:val="24"/>
        </w:rPr>
        <w:t xml:space="preserve"> như</w:t>
      </w:r>
      <w:r w:rsidR="00B66B6D">
        <w:rPr>
          <w:color w:val="000000"/>
          <w:sz w:val="24"/>
          <w:szCs w:val="24"/>
        </w:rPr>
        <w:t>: kiểu chuỗi, kiểu số, kiểu ngày, kiểu luận lý, kiểu mảng</w:t>
      </w:r>
      <w:r w:rsidR="00D81B4F">
        <w:rPr>
          <w:color w:val="000000"/>
          <w:sz w:val="24"/>
          <w:szCs w:val="24"/>
        </w:rPr>
        <w:t xml:space="preserve"> (array)</w:t>
      </w:r>
      <w:r w:rsidR="00B66B6D">
        <w:rPr>
          <w:color w:val="000000"/>
          <w:sz w:val="24"/>
          <w:szCs w:val="24"/>
        </w:rPr>
        <w:t>, kiểu cấu trúc</w:t>
      </w:r>
      <w:r w:rsidR="00D81B4F">
        <w:rPr>
          <w:color w:val="000000"/>
          <w:sz w:val="24"/>
          <w:szCs w:val="24"/>
        </w:rPr>
        <w:t xml:space="preserve"> (struct)</w:t>
      </w:r>
    </w:p>
    <w:p w14:paraId="34CF87D2" w14:textId="1B006CBC" w:rsidR="00EE6A8D" w:rsidRDefault="00B66B6D" w:rsidP="00C8783E">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Truy vấn một bảng với các t</w:t>
      </w:r>
      <w:r w:rsidR="00EE6A8D">
        <w:rPr>
          <w:color w:val="000000"/>
          <w:sz w:val="24"/>
          <w:szCs w:val="24"/>
        </w:rPr>
        <w:t>ừ khóa: SELECT | FROM | WHERE | ORDER BY | LIMIT</w:t>
      </w:r>
    </w:p>
    <w:p w14:paraId="7A583253" w14:textId="13212432" w:rsidR="00956B81" w:rsidRDefault="00956B81" w:rsidP="00C8783E">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Biểu thức điều kiện CASE: dùng chia trường hợp theo điều kiện. Có hai dạng CASE</w:t>
      </w:r>
    </w:p>
    <w:p w14:paraId="423BFD6A" w14:textId="10236846" w:rsidR="00956B81" w:rsidRDefault="00956B81" w:rsidP="00C8783E">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 xml:space="preserve">Chuyển đổi kiểu dữ liệu: chuyển đổi </w:t>
      </w:r>
      <w:r w:rsidR="00E57B52">
        <w:rPr>
          <w:color w:val="000000"/>
          <w:sz w:val="24"/>
          <w:szCs w:val="24"/>
        </w:rPr>
        <w:t xml:space="preserve">kiểu </w:t>
      </w:r>
      <w:r>
        <w:rPr>
          <w:color w:val="000000"/>
          <w:sz w:val="24"/>
          <w:szCs w:val="24"/>
        </w:rPr>
        <w:t xml:space="preserve">tường minh </w:t>
      </w:r>
      <w:r w:rsidR="00D55631">
        <w:rPr>
          <w:color w:val="000000"/>
          <w:sz w:val="24"/>
          <w:szCs w:val="24"/>
        </w:rPr>
        <w:t xml:space="preserve">(explicit) </w:t>
      </w:r>
      <w:r>
        <w:rPr>
          <w:color w:val="000000"/>
          <w:sz w:val="24"/>
          <w:szCs w:val="24"/>
        </w:rPr>
        <w:t xml:space="preserve">và chuyển đổi </w:t>
      </w:r>
      <w:r w:rsidR="00E57B52">
        <w:rPr>
          <w:color w:val="000000"/>
          <w:sz w:val="24"/>
          <w:szCs w:val="24"/>
        </w:rPr>
        <w:t xml:space="preserve">kiểu </w:t>
      </w:r>
      <w:r>
        <w:rPr>
          <w:color w:val="000000"/>
          <w:sz w:val="24"/>
          <w:szCs w:val="24"/>
        </w:rPr>
        <w:t>ngầm định</w:t>
      </w:r>
      <w:r w:rsidR="00D55631">
        <w:rPr>
          <w:color w:val="000000"/>
          <w:sz w:val="24"/>
          <w:szCs w:val="24"/>
        </w:rPr>
        <w:t xml:space="preserve"> (implicit)</w:t>
      </w:r>
    </w:p>
    <w:p w14:paraId="0000001D" w14:textId="0DC7F464"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Truy vấn con </w:t>
      </w:r>
      <w:r w:rsidR="002F328E">
        <w:rPr>
          <w:sz w:val="24"/>
          <w:szCs w:val="24"/>
        </w:rPr>
        <w:t>–</w:t>
      </w:r>
      <w:r>
        <w:rPr>
          <w:sz w:val="24"/>
          <w:szCs w:val="24"/>
        </w:rPr>
        <w:t xml:space="preserve"> </w:t>
      </w:r>
      <w:r>
        <w:rPr>
          <w:color w:val="000000"/>
          <w:sz w:val="24"/>
          <w:szCs w:val="24"/>
        </w:rPr>
        <w:t>Subque</w:t>
      </w:r>
      <w:r w:rsidR="00A91314">
        <w:rPr>
          <w:color w:val="000000"/>
          <w:sz w:val="24"/>
          <w:szCs w:val="24"/>
        </w:rPr>
        <w:t>r</w:t>
      </w:r>
      <w:r>
        <w:rPr>
          <w:color w:val="000000"/>
          <w:sz w:val="24"/>
          <w:szCs w:val="24"/>
        </w:rPr>
        <w:t>y</w:t>
      </w:r>
    </w:p>
    <w:p w14:paraId="7E17722A" w14:textId="334FFC3C" w:rsidR="002F328E" w:rsidRDefault="00A91314" w:rsidP="002F328E">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Subquery (inner query)</w:t>
      </w:r>
    </w:p>
    <w:p w14:paraId="1E8C55B4" w14:textId="3CBBBD72" w:rsidR="00A91314" w:rsidRDefault="00A91314" w:rsidP="002F328E">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CTE (Common Table Expression)</w:t>
      </w:r>
    </w:p>
    <w:p w14:paraId="095F914A" w14:textId="4E3BF229" w:rsidR="00A91314" w:rsidRDefault="00A91314" w:rsidP="002F328E">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View (Virtual Table)</w:t>
      </w:r>
    </w:p>
    <w:p w14:paraId="0000001E" w14:textId="68BFEEA0" w:rsidR="001D0793" w:rsidRPr="00E13C2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Kết hợp dữ liệu từ nhiều bảng </w:t>
      </w:r>
    </w:p>
    <w:p w14:paraId="26326936" w14:textId="0C507715" w:rsidR="00E13C23" w:rsidRPr="00EF124F" w:rsidRDefault="00E13C23" w:rsidP="00E13C23">
      <w:pPr>
        <w:numPr>
          <w:ilvl w:val="1"/>
          <w:numId w:val="1"/>
        </w:numPr>
        <w:pBdr>
          <w:top w:val="nil"/>
          <w:left w:val="nil"/>
          <w:bottom w:val="nil"/>
          <w:right w:val="nil"/>
          <w:between w:val="nil"/>
        </w:pBdr>
        <w:spacing w:line="240" w:lineRule="auto"/>
        <w:jc w:val="both"/>
        <w:rPr>
          <w:color w:val="000000"/>
          <w:sz w:val="24"/>
          <w:szCs w:val="24"/>
        </w:rPr>
      </w:pPr>
      <w:r>
        <w:rPr>
          <w:sz w:val="24"/>
          <w:szCs w:val="24"/>
        </w:rPr>
        <w:t>Truy vấn trên nhiều bảng</w:t>
      </w:r>
    </w:p>
    <w:p w14:paraId="27DC3D01" w14:textId="49812632" w:rsidR="00EF124F" w:rsidRDefault="00EF124F" w:rsidP="00EF124F">
      <w:pPr>
        <w:numPr>
          <w:ilvl w:val="1"/>
          <w:numId w:val="1"/>
        </w:numPr>
        <w:pBdr>
          <w:top w:val="nil"/>
          <w:left w:val="nil"/>
          <w:bottom w:val="nil"/>
          <w:right w:val="nil"/>
          <w:between w:val="nil"/>
        </w:pBdr>
        <w:spacing w:line="240" w:lineRule="auto"/>
        <w:jc w:val="both"/>
        <w:rPr>
          <w:color w:val="000000"/>
          <w:sz w:val="24"/>
          <w:szCs w:val="24"/>
        </w:rPr>
      </w:pPr>
      <w:r>
        <w:rPr>
          <w:sz w:val="24"/>
          <w:szCs w:val="24"/>
        </w:rPr>
        <w:t>Phép kết</w:t>
      </w:r>
      <w:r w:rsidR="00C40CD6">
        <w:rPr>
          <w:sz w:val="24"/>
          <w:szCs w:val="24"/>
        </w:rPr>
        <w:t>:</w:t>
      </w:r>
      <w:r>
        <w:rPr>
          <w:sz w:val="24"/>
          <w:szCs w:val="24"/>
        </w:rPr>
        <w:t xml:space="preserve"> INNER JOIN</w:t>
      </w:r>
      <w:r w:rsidR="00C40CD6">
        <w:rPr>
          <w:sz w:val="24"/>
          <w:szCs w:val="24"/>
        </w:rPr>
        <w:t xml:space="preserve"> | </w:t>
      </w:r>
      <w:r w:rsidR="00C40CD6">
        <w:rPr>
          <w:sz w:val="24"/>
          <w:szCs w:val="24"/>
        </w:rPr>
        <w:t>OUTER JOIN</w:t>
      </w:r>
      <w:r w:rsidR="00C40CD6">
        <w:rPr>
          <w:sz w:val="24"/>
          <w:szCs w:val="24"/>
        </w:rPr>
        <w:t xml:space="preserve"> | </w:t>
      </w:r>
      <w:r w:rsidR="00C40CD6">
        <w:rPr>
          <w:sz w:val="24"/>
          <w:szCs w:val="24"/>
        </w:rPr>
        <w:t>CROSS JOIN</w:t>
      </w:r>
    </w:p>
    <w:p w14:paraId="5D7C1A11" w14:textId="22589DCA" w:rsidR="009A1E8C" w:rsidRDefault="009A1E8C" w:rsidP="00EF124F">
      <w:pPr>
        <w:numPr>
          <w:ilvl w:val="1"/>
          <w:numId w:val="1"/>
        </w:numPr>
        <w:pBdr>
          <w:top w:val="nil"/>
          <w:left w:val="nil"/>
          <w:bottom w:val="nil"/>
          <w:right w:val="nil"/>
          <w:between w:val="nil"/>
        </w:pBdr>
        <w:spacing w:line="240" w:lineRule="auto"/>
        <w:jc w:val="both"/>
        <w:rPr>
          <w:color w:val="000000"/>
          <w:sz w:val="24"/>
          <w:szCs w:val="24"/>
        </w:rPr>
      </w:pPr>
      <w:r>
        <w:rPr>
          <w:sz w:val="24"/>
          <w:szCs w:val="24"/>
        </w:rPr>
        <w:t>Toán tử kết hợp: UNION | INTERSECT | EXCEPT</w:t>
      </w:r>
    </w:p>
    <w:p w14:paraId="0000001F" w14:textId="1524692D"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Các hàm tổng hợp thống kê (</w:t>
      </w:r>
      <w:r>
        <w:rPr>
          <w:color w:val="000000"/>
          <w:sz w:val="24"/>
          <w:szCs w:val="24"/>
        </w:rPr>
        <w:t>Statistical Aggregate Functions)</w:t>
      </w:r>
    </w:p>
    <w:p w14:paraId="30E3AE47" w14:textId="1187C7EE" w:rsidR="008B2F20" w:rsidRDefault="008B2F20" w:rsidP="008B2F20">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lastRenderedPageBreak/>
        <w:t xml:space="preserve">Các hàm </w:t>
      </w:r>
      <w:r w:rsidR="00973D31">
        <w:rPr>
          <w:color w:val="000000"/>
          <w:sz w:val="24"/>
          <w:szCs w:val="24"/>
        </w:rPr>
        <w:t>tính toán tổng hợp</w:t>
      </w:r>
      <w:r>
        <w:rPr>
          <w:color w:val="000000"/>
          <w:sz w:val="24"/>
          <w:szCs w:val="24"/>
        </w:rPr>
        <w:t xml:space="preserve"> </w:t>
      </w:r>
      <w:r w:rsidR="0039535A">
        <w:rPr>
          <w:color w:val="000000"/>
          <w:sz w:val="24"/>
          <w:szCs w:val="24"/>
        </w:rPr>
        <w:t>(</w:t>
      </w:r>
      <w:r>
        <w:rPr>
          <w:color w:val="000000"/>
          <w:sz w:val="24"/>
          <w:szCs w:val="24"/>
        </w:rPr>
        <w:t>Aggregate Functions</w:t>
      </w:r>
      <w:r w:rsidR="0039535A">
        <w:rPr>
          <w:color w:val="000000"/>
          <w:sz w:val="24"/>
          <w:szCs w:val="24"/>
        </w:rPr>
        <w:t>)</w:t>
      </w:r>
      <w:r>
        <w:rPr>
          <w:color w:val="000000"/>
          <w:sz w:val="24"/>
          <w:szCs w:val="24"/>
        </w:rPr>
        <w:t>: SUM | COUNT</w:t>
      </w:r>
      <w:r w:rsidR="00920F00">
        <w:rPr>
          <w:color w:val="000000"/>
          <w:sz w:val="24"/>
          <w:szCs w:val="24"/>
        </w:rPr>
        <w:t xml:space="preserve"> | AVG | MIN | MAX</w:t>
      </w:r>
    </w:p>
    <w:p w14:paraId="6E068DEE" w14:textId="69D9E45A" w:rsidR="0039535A" w:rsidRDefault="0039535A" w:rsidP="008B2F20">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Truy vấn có nhóm: GROUP BY | HAVING</w:t>
      </w:r>
    </w:p>
    <w:p w14:paraId="671A4B93" w14:textId="188844C4" w:rsidR="0039535A" w:rsidRPr="0039535A" w:rsidRDefault="0039535A" w:rsidP="0039535A">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 xml:space="preserve">Các hàm </w:t>
      </w:r>
      <w:r>
        <w:rPr>
          <w:color w:val="000000"/>
          <w:sz w:val="24"/>
          <w:szCs w:val="24"/>
        </w:rPr>
        <w:t>tổng hợp thống kê</w:t>
      </w:r>
      <w:r>
        <w:rPr>
          <w:color w:val="000000"/>
          <w:sz w:val="24"/>
          <w:szCs w:val="24"/>
        </w:rPr>
        <w:t xml:space="preserve"> </w:t>
      </w:r>
      <w:r>
        <w:rPr>
          <w:color w:val="000000"/>
          <w:sz w:val="24"/>
          <w:szCs w:val="24"/>
        </w:rPr>
        <w:t xml:space="preserve">(Statistical </w:t>
      </w:r>
      <w:r>
        <w:rPr>
          <w:color w:val="000000"/>
          <w:sz w:val="24"/>
          <w:szCs w:val="24"/>
        </w:rPr>
        <w:t>Aggregate Functions</w:t>
      </w:r>
      <w:r>
        <w:rPr>
          <w:color w:val="000000"/>
          <w:sz w:val="24"/>
          <w:szCs w:val="24"/>
        </w:rPr>
        <w:t>)</w:t>
      </w:r>
      <w:r>
        <w:rPr>
          <w:color w:val="000000"/>
          <w:sz w:val="24"/>
          <w:szCs w:val="24"/>
        </w:rPr>
        <w:t>: SUM | COUNT | AVG | MIN | MAX</w:t>
      </w:r>
      <w:r>
        <w:rPr>
          <w:color w:val="000000"/>
          <w:sz w:val="24"/>
          <w:szCs w:val="24"/>
        </w:rPr>
        <w:t xml:space="preserve"> | CORR |</w:t>
      </w:r>
      <w:r w:rsidR="00E32A3A">
        <w:rPr>
          <w:color w:val="000000"/>
          <w:sz w:val="24"/>
          <w:szCs w:val="24"/>
        </w:rPr>
        <w:t xml:space="preserve"> VAR | </w:t>
      </w:r>
      <w:r>
        <w:rPr>
          <w:color w:val="000000"/>
          <w:sz w:val="24"/>
          <w:szCs w:val="24"/>
        </w:rPr>
        <w:t>STDDEV</w:t>
      </w:r>
    </w:p>
    <w:p w14:paraId="09FD691F" w14:textId="05E1E37D" w:rsidR="00D81B4F" w:rsidRDefault="00D81B4F">
      <w:pPr>
        <w:numPr>
          <w:ilvl w:val="0"/>
          <w:numId w:val="1"/>
        </w:numPr>
        <w:pBdr>
          <w:top w:val="nil"/>
          <w:left w:val="nil"/>
          <w:bottom w:val="nil"/>
          <w:right w:val="nil"/>
          <w:between w:val="nil"/>
        </w:pBdr>
        <w:spacing w:line="240" w:lineRule="auto"/>
        <w:jc w:val="both"/>
        <w:rPr>
          <w:color w:val="000000"/>
          <w:sz w:val="24"/>
          <w:szCs w:val="24"/>
        </w:rPr>
      </w:pPr>
      <w:r>
        <w:rPr>
          <w:color w:val="000000"/>
          <w:sz w:val="24"/>
          <w:szCs w:val="24"/>
        </w:rPr>
        <w:t xml:space="preserve">Kiểu mảng (array) và </w:t>
      </w:r>
      <w:r w:rsidR="00D9701E">
        <w:rPr>
          <w:color w:val="000000"/>
          <w:sz w:val="24"/>
          <w:szCs w:val="24"/>
        </w:rPr>
        <w:t xml:space="preserve">kiểu </w:t>
      </w:r>
      <w:r>
        <w:rPr>
          <w:color w:val="000000"/>
          <w:sz w:val="24"/>
          <w:szCs w:val="24"/>
        </w:rPr>
        <w:t>cấu trúc (struct)</w:t>
      </w:r>
    </w:p>
    <w:p w14:paraId="45E0D40E" w14:textId="43B05434" w:rsidR="00B66817" w:rsidRDefault="00B66817" w:rsidP="00B66817">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Nested &amp; Repeated Data</w:t>
      </w:r>
    </w:p>
    <w:p w14:paraId="5E9B2907" w14:textId="5D0BCE41" w:rsidR="00B66817" w:rsidRDefault="00B66817" w:rsidP="00B66817">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Kiểu RECORD</w:t>
      </w:r>
    </w:p>
    <w:p w14:paraId="28F48D4C" w14:textId="73B6521F" w:rsidR="00B66817" w:rsidRPr="00D81B4F" w:rsidRDefault="00B66817" w:rsidP="00B66817">
      <w:pPr>
        <w:numPr>
          <w:ilvl w:val="1"/>
          <w:numId w:val="1"/>
        </w:numPr>
        <w:pBdr>
          <w:top w:val="nil"/>
          <w:left w:val="nil"/>
          <w:bottom w:val="nil"/>
          <w:right w:val="nil"/>
          <w:between w:val="nil"/>
        </w:pBdr>
        <w:spacing w:line="240" w:lineRule="auto"/>
        <w:jc w:val="both"/>
        <w:rPr>
          <w:color w:val="000000"/>
          <w:sz w:val="24"/>
          <w:szCs w:val="24"/>
        </w:rPr>
      </w:pPr>
      <w:r>
        <w:rPr>
          <w:color w:val="000000"/>
          <w:sz w:val="24"/>
          <w:szCs w:val="24"/>
        </w:rPr>
        <w:t>Kiểu ARRAY</w:t>
      </w:r>
    </w:p>
    <w:p w14:paraId="00000020" w14:textId="35AD6FD2"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 xml:space="preserve">Các hàm phân tích </w:t>
      </w:r>
      <w:r>
        <w:rPr>
          <w:color w:val="000000"/>
          <w:sz w:val="24"/>
          <w:szCs w:val="24"/>
        </w:rPr>
        <w:t>Window Functions</w:t>
      </w:r>
    </w:p>
    <w:p w14:paraId="59A7A893" w14:textId="36F75650" w:rsidR="00781A28" w:rsidRPr="00781A28" w:rsidRDefault="00781A28" w:rsidP="00781A28">
      <w:pPr>
        <w:numPr>
          <w:ilvl w:val="1"/>
          <w:numId w:val="1"/>
        </w:numPr>
        <w:pBdr>
          <w:top w:val="nil"/>
          <w:left w:val="nil"/>
          <w:bottom w:val="nil"/>
          <w:right w:val="nil"/>
          <w:between w:val="nil"/>
        </w:pBdr>
        <w:spacing w:line="240" w:lineRule="auto"/>
        <w:jc w:val="both"/>
        <w:rPr>
          <w:color w:val="000000"/>
          <w:sz w:val="24"/>
          <w:szCs w:val="24"/>
        </w:rPr>
      </w:pPr>
      <w:r>
        <w:rPr>
          <w:sz w:val="24"/>
          <w:szCs w:val="24"/>
        </w:rPr>
        <w:t>Numbering Functions: ROW_NUMBER | RANK | DENSE_RANK</w:t>
      </w:r>
    </w:p>
    <w:p w14:paraId="49B7005F" w14:textId="29E20129" w:rsidR="00781A28" w:rsidRDefault="00781A28" w:rsidP="00781A28">
      <w:pPr>
        <w:numPr>
          <w:ilvl w:val="1"/>
          <w:numId w:val="1"/>
        </w:numPr>
        <w:pBdr>
          <w:top w:val="nil"/>
          <w:left w:val="nil"/>
          <w:bottom w:val="nil"/>
          <w:right w:val="nil"/>
          <w:between w:val="nil"/>
        </w:pBdr>
        <w:spacing w:line="240" w:lineRule="auto"/>
        <w:jc w:val="both"/>
        <w:rPr>
          <w:color w:val="000000"/>
          <w:sz w:val="24"/>
          <w:szCs w:val="24"/>
        </w:rPr>
      </w:pPr>
      <w:r>
        <w:rPr>
          <w:sz w:val="24"/>
          <w:szCs w:val="24"/>
        </w:rPr>
        <w:t xml:space="preserve">Window Functions: </w:t>
      </w:r>
      <w:r>
        <w:rPr>
          <w:color w:val="000000"/>
          <w:sz w:val="24"/>
          <w:szCs w:val="24"/>
        </w:rPr>
        <w:t xml:space="preserve">SUM | COUNT | AVG | MIN | MAX | </w:t>
      </w:r>
      <w:r>
        <w:rPr>
          <w:color w:val="000000"/>
          <w:sz w:val="24"/>
          <w:szCs w:val="24"/>
        </w:rPr>
        <w:t>LAG | LEAD | FIRST_VALUE | LAST_VALUE</w:t>
      </w:r>
    </w:p>
    <w:p w14:paraId="00000021" w14:textId="08369353" w:rsidR="001D0793" w:rsidRDefault="00B54276">
      <w:pPr>
        <w:numPr>
          <w:ilvl w:val="0"/>
          <w:numId w:val="1"/>
        </w:numPr>
        <w:pBdr>
          <w:top w:val="nil"/>
          <w:left w:val="nil"/>
          <w:bottom w:val="nil"/>
          <w:right w:val="nil"/>
          <w:between w:val="nil"/>
        </w:pBdr>
        <w:spacing w:line="240" w:lineRule="auto"/>
        <w:jc w:val="both"/>
        <w:rPr>
          <w:color w:val="000000"/>
          <w:sz w:val="24"/>
          <w:szCs w:val="24"/>
        </w:rPr>
      </w:pPr>
      <w:r>
        <w:rPr>
          <w:sz w:val="24"/>
          <w:szCs w:val="24"/>
        </w:rPr>
        <w:t>Xử lý làm sạch dữ liệu (</w:t>
      </w:r>
      <w:r>
        <w:rPr>
          <w:color w:val="000000"/>
          <w:sz w:val="24"/>
          <w:szCs w:val="24"/>
        </w:rPr>
        <w:t>Data Cleaning)</w:t>
      </w:r>
    </w:p>
    <w:p w14:paraId="30BE98B7" w14:textId="08D58F3A" w:rsidR="003C2FD0" w:rsidRPr="00994201" w:rsidRDefault="003C2FD0" w:rsidP="003C2FD0">
      <w:pPr>
        <w:numPr>
          <w:ilvl w:val="1"/>
          <w:numId w:val="1"/>
        </w:numPr>
        <w:pBdr>
          <w:top w:val="nil"/>
          <w:left w:val="nil"/>
          <w:bottom w:val="nil"/>
          <w:right w:val="nil"/>
          <w:between w:val="nil"/>
        </w:pBdr>
        <w:spacing w:line="240" w:lineRule="auto"/>
        <w:jc w:val="both"/>
        <w:rPr>
          <w:color w:val="000000"/>
          <w:sz w:val="24"/>
          <w:szCs w:val="24"/>
        </w:rPr>
      </w:pPr>
      <w:r>
        <w:rPr>
          <w:sz w:val="24"/>
          <w:szCs w:val="24"/>
        </w:rPr>
        <w:t xml:space="preserve">Một số trường hợp dữ liệu cần được làm sạch như: </w:t>
      </w:r>
      <w:r w:rsidR="00994201">
        <w:rPr>
          <w:sz w:val="24"/>
          <w:szCs w:val="24"/>
        </w:rPr>
        <w:t>bị thiếu (missing data), bị sai (invalid data), bị trùng lắp (duplicate), không nhất quán (inconsistency)</w:t>
      </w:r>
    </w:p>
    <w:p w14:paraId="03E46BA1" w14:textId="5F0DC6FD" w:rsidR="00994201" w:rsidRDefault="00994201" w:rsidP="003C2FD0">
      <w:pPr>
        <w:numPr>
          <w:ilvl w:val="1"/>
          <w:numId w:val="1"/>
        </w:numPr>
        <w:pBdr>
          <w:top w:val="nil"/>
          <w:left w:val="nil"/>
          <w:bottom w:val="nil"/>
          <w:right w:val="nil"/>
          <w:between w:val="nil"/>
        </w:pBdr>
        <w:spacing w:line="240" w:lineRule="auto"/>
        <w:jc w:val="both"/>
        <w:rPr>
          <w:color w:val="000000"/>
          <w:sz w:val="24"/>
          <w:szCs w:val="24"/>
        </w:rPr>
      </w:pPr>
      <w:r>
        <w:rPr>
          <w:sz w:val="24"/>
          <w:szCs w:val="24"/>
        </w:rPr>
        <w:t>Các thao tác xử lý dữ liệu cơ bản</w:t>
      </w:r>
      <w:r w:rsidR="00DC4B2F">
        <w:rPr>
          <w:sz w:val="24"/>
          <w:szCs w:val="24"/>
        </w:rPr>
        <w:t xml:space="preserve"> như</w:t>
      </w:r>
      <w:r>
        <w:rPr>
          <w:sz w:val="24"/>
          <w:szCs w:val="24"/>
        </w:rPr>
        <w:t xml:space="preserve">: </w:t>
      </w:r>
      <w:r w:rsidR="00DC4B2F">
        <w:rPr>
          <w:sz w:val="24"/>
          <w:szCs w:val="24"/>
        </w:rPr>
        <w:t>tìm kiếm, rút trích, biến đổi</w:t>
      </w:r>
    </w:p>
    <w:p w14:paraId="2DD4AE97" w14:textId="4C545983" w:rsidR="00225FF7" w:rsidRDefault="00225FF7" w:rsidP="00225FF7">
      <w:pPr>
        <w:numPr>
          <w:ilvl w:val="0"/>
          <w:numId w:val="1"/>
        </w:numPr>
        <w:pBdr>
          <w:top w:val="nil"/>
          <w:left w:val="nil"/>
          <w:bottom w:val="nil"/>
          <w:right w:val="nil"/>
          <w:between w:val="nil"/>
        </w:pBdr>
        <w:spacing w:line="240" w:lineRule="auto"/>
        <w:jc w:val="both"/>
        <w:rPr>
          <w:color w:val="000000"/>
          <w:sz w:val="24"/>
          <w:szCs w:val="24"/>
        </w:rPr>
      </w:pPr>
      <w:r>
        <w:rPr>
          <w:color w:val="000000"/>
          <w:sz w:val="24"/>
          <w:szCs w:val="24"/>
        </w:rPr>
        <w:t>Strategies for optimizing BigQuery queries</w:t>
      </w:r>
    </w:p>
    <w:p w14:paraId="6D5AC95A" w14:textId="7ABCABA0" w:rsidR="00564431" w:rsidRDefault="005C72AC" w:rsidP="009134CA">
      <w:pPr>
        <w:numPr>
          <w:ilvl w:val="1"/>
          <w:numId w:val="1"/>
        </w:numPr>
        <w:pBdr>
          <w:top w:val="nil"/>
          <w:left w:val="nil"/>
          <w:bottom w:val="nil"/>
          <w:right w:val="nil"/>
          <w:between w:val="nil"/>
        </w:pBdr>
        <w:spacing w:line="240" w:lineRule="auto"/>
        <w:jc w:val="both"/>
        <w:rPr>
          <w:sz w:val="24"/>
          <w:szCs w:val="24"/>
        </w:rPr>
      </w:pPr>
      <w:r>
        <w:rPr>
          <w:sz w:val="24"/>
          <w:szCs w:val="24"/>
        </w:rPr>
        <w:t>Mục đích tối ưu hóa câu truy vấn</w:t>
      </w:r>
    </w:p>
    <w:p w14:paraId="33111D86" w14:textId="5BC9E501" w:rsidR="005C72AC" w:rsidRPr="00225FF7" w:rsidRDefault="005C72AC" w:rsidP="009134CA">
      <w:pPr>
        <w:numPr>
          <w:ilvl w:val="1"/>
          <w:numId w:val="1"/>
        </w:numPr>
        <w:pBdr>
          <w:top w:val="nil"/>
          <w:left w:val="nil"/>
          <w:bottom w:val="nil"/>
          <w:right w:val="nil"/>
          <w:between w:val="nil"/>
        </w:pBdr>
        <w:spacing w:line="240" w:lineRule="auto"/>
        <w:jc w:val="both"/>
        <w:rPr>
          <w:sz w:val="24"/>
          <w:szCs w:val="24"/>
        </w:rPr>
      </w:pPr>
      <w:r>
        <w:rPr>
          <w:sz w:val="24"/>
          <w:szCs w:val="24"/>
        </w:rPr>
        <w:t xml:space="preserve">Các chiến lược tối ưu như: </w:t>
      </w:r>
      <w:r w:rsidR="009134CA">
        <w:rPr>
          <w:sz w:val="24"/>
          <w:szCs w:val="24"/>
        </w:rPr>
        <w:t xml:space="preserve">giảm thiểu lượng dữ liệu khi truy vấn, tối ưu các xử lý tính toán, </w:t>
      </w:r>
      <w:r w:rsidR="009050CC">
        <w:rPr>
          <w:sz w:val="24"/>
          <w:szCs w:val="24"/>
        </w:rPr>
        <w:t xml:space="preserve">tối ưu </w:t>
      </w:r>
      <w:r w:rsidR="009134CA">
        <w:rPr>
          <w:sz w:val="24"/>
          <w:szCs w:val="24"/>
        </w:rPr>
        <w:t>kết quả đầu ra của truy vấn, …</w:t>
      </w:r>
    </w:p>
    <w:p w14:paraId="0E7039A1" w14:textId="2E45583D" w:rsidR="009050CC" w:rsidRDefault="009050CC" w:rsidP="009050CC">
      <w:pPr>
        <w:numPr>
          <w:ilvl w:val="0"/>
          <w:numId w:val="2"/>
        </w:numPr>
        <w:spacing w:before="240" w:after="240" w:line="240" w:lineRule="auto"/>
        <w:jc w:val="both"/>
        <w:rPr>
          <w:b/>
          <w:sz w:val="24"/>
          <w:szCs w:val="24"/>
        </w:rPr>
      </w:pPr>
      <w:r>
        <w:rPr>
          <w:b/>
          <w:sz w:val="24"/>
          <w:szCs w:val="24"/>
        </w:rPr>
        <w:t>Đối tượng tham gia khóa học</w:t>
      </w:r>
    </w:p>
    <w:p w14:paraId="00000024" w14:textId="77777777" w:rsidR="001D0793" w:rsidRDefault="00B54276">
      <w:pPr>
        <w:numPr>
          <w:ilvl w:val="0"/>
          <w:numId w:val="1"/>
        </w:numPr>
        <w:spacing w:before="240" w:after="240" w:line="240" w:lineRule="auto"/>
        <w:jc w:val="both"/>
        <w:rPr>
          <w:sz w:val="24"/>
          <w:szCs w:val="24"/>
        </w:rPr>
      </w:pPr>
      <w:r>
        <w:rPr>
          <w:sz w:val="24"/>
          <w:szCs w:val="24"/>
        </w:rPr>
        <w:t>Bất kỳ ai quan tâm đến việc phát triển các kỹ năng và kinh nghiệm để theo đuổi sự nghiệp trong lĩnh vực Data Analytics.</w:t>
      </w:r>
    </w:p>
    <w:p w14:paraId="00000025" w14:textId="77777777" w:rsidR="001D0793" w:rsidRDefault="00B54276">
      <w:pPr>
        <w:numPr>
          <w:ilvl w:val="0"/>
          <w:numId w:val="2"/>
        </w:numPr>
        <w:spacing w:before="240" w:after="240" w:line="240" w:lineRule="auto"/>
        <w:jc w:val="both"/>
        <w:rPr>
          <w:b/>
          <w:sz w:val="24"/>
          <w:szCs w:val="24"/>
        </w:rPr>
      </w:pPr>
      <w:r>
        <w:rPr>
          <w:b/>
          <w:sz w:val="24"/>
          <w:szCs w:val="24"/>
        </w:rPr>
        <w:t>Thời lượng và học phí</w:t>
      </w:r>
    </w:p>
    <w:p w14:paraId="00000026" w14:textId="77777777" w:rsidR="001D0793" w:rsidRDefault="00B54276">
      <w:pPr>
        <w:numPr>
          <w:ilvl w:val="0"/>
          <w:numId w:val="1"/>
        </w:numPr>
        <w:spacing w:before="240" w:after="240" w:line="240" w:lineRule="auto"/>
        <w:jc w:val="both"/>
        <w:rPr>
          <w:sz w:val="24"/>
          <w:szCs w:val="24"/>
        </w:rPr>
      </w:pPr>
      <w:r>
        <w:rPr>
          <w:sz w:val="24"/>
          <w:szCs w:val="24"/>
        </w:rPr>
        <w:t>Thời lượng: 36 giờ (5 tuần)</w:t>
      </w:r>
    </w:p>
    <w:p w14:paraId="00000027" w14:textId="6F55DC28" w:rsidR="001D0793" w:rsidRDefault="00B54276">
      <w:pPr>
        <w:numPr>
          <w:ilvl w:val="0"/>
          <w:numId w:val="1"/>
        </w:numPr>
        <w:spacing w:before="240" w:after="240" w:line="240" w:lineRule="auto"/>
        <w:jc w:val="both"/>
        <w:rPr>
          <w:sz w:val="24"/>
          <w:szCs w:val="24"/>
        </w:rPr>
      </w:pPr>
      <w:r>
        <w:rPr>
          <w:sz w:val="24"/>
          <w:szCs w:val="24"/>
        </w:rPr>
        <w:t xml:space="preserve">Học phí: </w:t>
      </w:r>
      <w:r w:rsidR="00C32AC2">
        <w:rPr>
          <w:sz w:val="24"/>
          <w:szCs w:val="24"/>
        </w:rPr>
        <w:t>4</w:t>
      </w:r>
      <w:r>
        <w:rPr>
          <w:sz w:val="24"/>
          <w:szCs w:val="24"/>
        </w:rPr>
        <w:t>.</w:t>
      </w:r>
      <w:r w:rsidR="00C32AC2">
        <w:rPr>
          <w:sz w:val="24"/>
          <w:szCs w:val="24"/>
        </w:rPr>
        <w:t>5</w:t>
      </w:r>
      <w:r>
        <w:rPr>
          <w:sz w:val="24"/>
          <w:szCs w:val="24"/>
        </w:rPr>
        <w:t xml:space="preserve">00.000 đ </w:t>
      </w:r>
    </w:p>
    <w:p w14:paraId="00000028" w14:textId="77777777" w:rsidR="001D0793" w:rsidRDefault="00B54276">
      <w:pPr>
        <w:spacing w:line="360" w:lineRule="auto"/>
        <w:jc w:val="both"/>
        <w:rPr>
          <w:color w:val="333333"/>
          <w:sz w:val="24"/>
          <w:szCs w:val="24"/>
          <w:highlight w:val="white"/>
        </w:rPr>
      </w:pPr>
      <w:r>
        <w:rPr>
          <w:color w:val="333333"/>
          <w:sz w:val="24"/>
          <w:szCs w:val="24"/>
          <w:highlight w:val="white"/>
        </w:rPr>
        <w:t xml:space="preserve">Kết thúc khóa học và thi đạt, Học viên sẽ được cấp Chứng nhận </w:t>
      </w:r>
      <w:r>
        <w:rPr>
          <w:b/>
          <w:sz w:val="24"/>
          <w:szCs w:val="24"/>
        </w:rPr>
        <w:t>SQL for Data Analytics</w:t>
      </w:r>
      <w:r>
        <w:rPr>
          <w:b/>
          <w:color w:val="333333"/>
          <w:sz w:val="24"/>
          <w:szCs w:val="24"/>
        </w:rPr>
        <w:t xml:space="preserve"> </w:t>
      </w:r>
      <w:r>
        <w:rPr>
          <w:color w:val="333333"/>
          <w:sz w:val="24"/>
          <w:szCs w:val="24"/>
        </w:rPr>
        <w:t xml:space="preserve">do </w:t>
      </w:r>
      <w:r>
        <w:rPr>
          <w:b/>
          <w:color w:val="333333"/>
          <w:sz w:val="24"/>
          <w:szCs w:val="24"/>
        </w:rPr>
        <w:t xml:space="preserve">Trung Tâm Tin Học - Trường ĐH Khoa Học Tự Nhiên TP.HCM </w:t>
      </w:r>
      <w:r>
        <w:rPr>
          <w:color w:val="333333"/>
          <w:sz w:val="24"/>
          <w:szCs w:val="24"/>
        </w:rPr>
        <w:t>cấp</w:t>
      </w:r>
      <w:r>
        <w:rPr>
          <w:color w:val="333333"/>
          <w:sz w:val="24"/>
          <w:szCs w:val="24"/>
          <w:highlight w:val="white"/>
        </w:rPr>
        <w:t>.</w:t>
      </w:r>
    </w:p>
    <w:p w14:paraId="00000029" w14:textId="77777777" w:rsidR="001D0793" w:rsidRDefault="001D0793">
      <w:pPr>
        <w:spacing w:before="240" w:after="240" w:line="240" w:lineRule="auto"/>
        <w:jc w:val="both"/>
        <w:rPr>
          <w:sz w:val="24"/>
          <w:szCs w:val="24"/>
        </w:rPr>
      </w:pPr>
    </w:p>
    <w:sectPr w:rsidR="001D0793">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E5419" w14:textId="77777777" w:rsidR="005C5805" w:rsidRDefault="005C5805">
      <w:pPr>
        <w:spacing w:line="240" w:lineRule="auto"/>
      </w:pPr>
      <w:r>
        <w:separator/>
      </w:r>
    </w:p>
  </w:endnote>
  <w:endnote w:type="continuationSeparator" w:id="0">
    <w:p w14:paraId="1BFDFF4A" w14:textId="77777777" w:rsidR="005C5805" w:rsidRDefault="005C58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05FCFCC3" w:rsidR="001D0793" w:rsidRDefault="00B542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75933">
      <w:rPr>
        <w:noProof/>
        <w:color w:val="000000"/>
      </w:rPr>
      <w:t>2</w:t>
    </w:r>
    <w:r>
      <w:rPr>
        <w:color w:val="000000"/>
      </w:rPr>
      <w:fldChar w:fldCharType="end"/>
    </w:r>
  </w:p>
  <w:p w14:paraId="0000002D" w14:textId="77777777" w:rsidR="001D0793" w:rsidRDefault="001D079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3F856" w14:textId="77777777" w:rsidR="005C5805" w:rsidRDefault="005C5805">
      <w:pPr>
        <w:spacing w:line="240" w:lineRule="auto"/>
      </w:pPr>
      <w:r>
        <w:separator/>
      </w:r>
    </w:p>
  </w:footnote>
  <w:footnote w:type="continuationSeparator" w:id="0">
    <w:p w14:paraId="03EB45C2" w14:textId="77777777" w:rsidR="005C5805" w:rsidRDefault="005C58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5218CE20" w:rsidR="001D0793" w:rsidRDefault="00B542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475933">
      <w:rPr>
        <w:noProof/>
        <w:color w:val="000000"/>
      </w:rPr>
      <w:t>2</w:t>
    </w:r>
    <w:r>
      <w:rPr>
        <w:color w:val="000000"/>
      </w:rPr>
      <w:fldChar w:fldCharType="end"/>
    </w:r>
  </w:p>
  <w:p w14:paraId="0000002B" w14:textId="77777777" w:rsidR="001D0793" w:rsidRDefault="001D07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4914"/>
    <w:multiLevelType w:val="multilevel"/>
    <w:tmpl w:val="9EB4F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05C8C"/>
    <w:multiLevelType w:val="multilevel"/>
    <w:tmpl w:val="63844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793"/>
    <w:rsid w:val="000138D9"/>
    <w:rsid w:val="000D2724"/>
    <w:rsid w:val="001878D4"/>
    <w:rsid w:val="001D0793"/>
    <w:rsid w:val="001E721C"/>
    <w:rsid w:val="00202412"/>
    <w:rsid w:val="00225FF7"/>
    <w:rsid w:val="00252AEE"/>
    <w:rsid w:val="002F328E"/>
    <w:rsid w:val="00352B3E"/>
    <w:rsid w:val="0039535A"/>
    <w:rsid w:val="003C0021"/>
    <w:rsid w:val="003C2FD0"/>
    <w:rsid w:val="00475933"/>
    <w:rsid w:val="00564431"/>
    <w:rsid w:val="005C5805"/>
    <w:rsid w:val="005C72AC"/>
    <w:rsid w:val="005D4378"/>
    <w:rsid w:val="006C4B0D"/>
    <w:rsid w:val="006F1275"/>
    <w:rsid w:val="006F7EA5"/>
    <w:rsid w:val="00703879"/>
    <w:rsid w:val="00711B0F"/>
    <w:rsid w:val="00781A28"/>
    <w:rsid w:val="00794FF7"/>
    <w:rsid w:val="007C0FBF"/>
    <w:rsid w:val="008B2F20"/>
    <w:rsid w:val="009050CC"/>
    <w:rsid w:val="009134CA"/>
    <w:rsid w:val="00920F00"/>
    <w:rsid w:val="00932EE9"/>
    <w:rsid w:val="00943C92"/>
    <w:rsid w:val="00956B81"/>
    <w:rsid w:val="00965B6C"/>
    <w:rsid w:val="00973D31"/>
    <w:rsid w:val="00994201"/>
    <w:rsid w:val="009A1E8C"/>
    <w:rsid w:val="00A26ACC"/>
    <w:rsid w:val="00A55B6E"/>
    <w:rsid w:val="00A91314"/>
    <w:rsid w:val="00B54276"/>
    <w:rsid w:val="00B66817"/>
    <w:rsid w:val="00B66B6D"/>
    <w:rsid w:val="00BE0BFF"/>
    <w:rsid w:val="00C32AC2"/>
    <w:rsid w:val="00C40CD6"/>
    <w:rsid w:val="00C8783E"/>
    <w:rsid w:val="00D55631"/>
    <w:rsid w:val="00D81B4F"/>
    <w:rsid w:val="00D84A5E"/>
    <w:rsid w:val="00D9701E"/>
    <w:rsid w:val="00DC4B2F"/>
    <w:rsid w:val="00E13C23"/>
    <w:rsid w:val="00E32A3A"/>
    <w:rsid w:val="00E57B52"/>
    <w:rsid w:val="00E6366A"/>
    <w:rsid w:val="00EE6A8D"/>
    <w:rsid w:val="00EF124F"/>
    <w:rsid w:val="00F0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799C"/>
  <w15:docId w15:val="{F2F0FEB8-CBBF-46EC-90E8-702F478C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F56EF"/>
    <w:pPr>
      <w:tabs>
        <w:tab w:val="center" w:pos="4680"/>
        <w:tab w:val="right" w:pos="9360"/>
      </w:tabs>
      <w:spacing w:line="240" w:lineRule="auto"/>
    </w:pPr>
  </w:style>
  <w:style w:type="character" w:customStyle="1" w:styleId="HeaderChar">
    <w:name w:val="Header Char"/>
    <w:basedOn w:val="DefaultParagraphFont"/>
    <w:link w:val="Header"/>
    <w:uiPriority w:val="99"/>
    <w:rsid w:val="00BF56EF"/>
  </w:style>
  <w:style w:type="paragraph" w:styleId="Footer">
    <w:name w:val="footer"/>
    <w:basedOn w:val="Normal"/>
    <w:link w:val="FooterChar"/>
    <w:uiPriority w:val="99"/>
    <w:unhideWhenUsed/>
    <w:rsid w:val="00BF56EF"/>
    <w:pPr>
      <w:tabs>
        <w:tab w:val="center" w:pos="4680"/>
        <w:tab w:val="right" w:pos="9360"/>
      </w:tabs>
      <w:spacing w:line="240" w:lineRule="auto"/>
    </w:pPr>
  </w:style>
  <w:style w:type="character" w:customStyle="1" w:styleId="FooterChar">
    <w:name w:val="Footer Char"/>
    <w:basedOn w:val="DefaultParagraphFont"/>
    <w:link w:val="Footer"/>
    <w:uiPriority w:val="99"/>
    <w:rsid w:val="00BF56EF"/>
  </w:style>
  <w:style w:type="paragraph" w:styleId="ListParagraph">
    <w:name w:val="List Paragraph"/>
    <w:basedOn w:val="Normal"/>
    <w:uiPriority w:val="34"/>
    <w:qFormat/>
    <w:rsid w:val="00BF56EF"/>
    <w:pPr>
      <w:ind w:left="720"/>
      <w:contextualSpacing/>
    </w:pPr>
  </w:style>
  <w:style w:type="paragraph" w:styleId="NormalWeb">
    <w:name w:val="Normal (Web)"/>
    <w:basedOn w:val="Normal"/>
    <w:uiPriority w:val="99"/>
    <w:semiHidden/>
    <w:unhideWhenUsed/>
    <w:rsid w:val="006E4FB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939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77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TXDQEP96z66A0bcvJku2mBxOw==">AMUW2mUsY6TkMNZpSweiOOGd1+c8f+quOouGmEdYZtpV+get5RiY0n+CVzBFS+uBZ5hMV0+9C+RryylejaRDPIKeyRbrzRd/X1hBn42yCZJhVpWPKgybDUgxBrKmmDtVsdTDPh8Gz5+s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Thùy Phương</dc:creator>
  <cp:lastModifiedBy>Tien Dung Nguyen</cp:lastModifiedBy>
  <cp:revision>53</cp:revision>
  <dcterms:created xsi:type="dcterms:W3CDTF">2022-12-12T03:09:00Z</dcterms:created>
  <dcterms:modified xsi:type="dcterms:W3CDTF">2024-06-18T03:48:00Z</dcterms:modified>
</cp:coreProperties>
</file>