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F0" w:rsidRPr="00B17CF0" w:rsidRDefault="00B17CF0" w:rsidP="00B17CF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Tư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vấn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</w:p>
    <w:p w:rsidR="00B17CF0" w:rsidRPr="00B17CF0" w:rsidRDefault="00B17CF0" w:rsidP="00B17CF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chào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B17CF0" w:rsidRPr="00B17CF0" w:rsidRDefault="00B17CF0" w:rsidP="00B17CF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đúng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B17CF0" w:rsidRPr="00B17CF0" w:rsidRDefault="00B17CF0" w:rsidP="00B17CF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6" name="Picture 16" descr="https://pancake.vn/api/v1/pages/100487835831919/avatar/2488200989477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00487835831919/avatar/248820098947773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F0" w:rsidRPr="00B17CF0" w:rsidRDefault="00B17CF0" w:rsidP="00B17CF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Đúng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bạn</w:t>
      </w:r>
      <w:proofErr w:type="spellEnd"/>
    </w:p>
    <w:p w:rsidR="00B17CF0" w:rsidRPr="00B17CF0" w:rsidRDefault="00B17CF0" w:rsidP="00B17CF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xưng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hô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hỏi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?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vực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B17CF0" w:rsidRPr="00B17CF0" w:rsidRDefault="00B17CF0" w:rsidP="00B17CF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5" name="Picture 15" descr="https://pancake.vn/api/v1/pages/100487835831919/avatar/2488200989477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00487835831919/avatar/248820098947773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F0" w:rsidRPr="00B17CF0" w:rsidRDefault="00B17CF0" w:rsidP="00B17CF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34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HCM Q8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bạn</w:t>
      </w:r>
      <w:proofErr w:type="spellEnd"/>
    </w:p>
    <w:p w:rsidR="00B17CF0" w:rsidRPr="00B17CF0" w:rsidRDefault="00B17CF0" w:rsidP="00B17CF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tên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Khanh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39t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B17CF0" w:rsidRPr="00B17CF0" w:rsidRDefault="00B17CF0" w:rsidP="00B17CF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muốn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B17CF0" w:rsidRPr="00B17CF0" w:rsidRDefault="00B17CF0" w:rsidP="00B17CF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4" name="Picture 14" descr="https://pancake.vn/api/v1/pages/100487835831919/avatar/2488200989477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00487835831919/avatar/248820098947773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F0" w:rsidRPr="00B17CF0" w:rsidRDefault="00B17CF0" w:rsidP="00B17CF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</w:t>
      </w:r>
    </w:p>
    <w:p w:rsidR="00B17CF0" w:rsidRPr="00B17CF0" w:rsidRDefault="00B17CF0" w:rsidP="00B17CF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ở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B17CF0" w:rsidRPr="00B17CF0" w:rsidRDefault="00B17CF0" w:rsidP="00B17CF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3" name="Picture 13" descr="https://pancake.vn/api/v1/pages/100487835831919/avatar/2488200989477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00487835831919/avatar/248820098947773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F0" w:rsidRPr="00B17CF0" w:rsidRDefault="00B17CF0" w:rsidP="00B17CF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</w:t>
      </w:r>
    </w:p>
    <w:p w:rsidR="00B17CF0" w:rsidRPr="00B17CF0" w:rsidRDefault="00B17CF0" w:rsidP="00B17CF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mặt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lâm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sàng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dễ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sôi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vi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gây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hôi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ngứa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nổi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mụn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–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</w:p>
    <w:p w:rsidR="00B17CF0" w:rsidRPr="00B17CF0" w:rsidRDefault="00B17CF0" w:rsidP="00B17CF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nguyên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nhân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gây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xuất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sớm</w:t>
      </w:r>
      <w:proofErr w:type="spellEnd"/>
    </w:p>
    <w:p w:rsidR="00B17CF0" w:rsidRPr="00B17CF0" w:rsidRDefault="00B17CF0" w:rsidP="00B17CF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mùi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hôi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cặn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trắng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mẫn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đỏ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hay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hệ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xuất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sớm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...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B17CF0" w:rsidRPr="00B17CF0" w:rsidRDefault="00B17CF0" w:rsidP="00B17CF0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suất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sớm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</w:t>
      </w:r>
    </w:p>
    <w:p w:rsidR="00B17CF0" w:rsidRPr="00B17CF0" w:rsidRDefault="00B17CF0" w:rsidP="00B17CF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2" name="Picture 12" descr="https://pancake.vn/api/v1/pages/100487835831919/avatar/2488200989477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00487835831919/avatar/248820098947773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F0" w:rsidRPr="00B17CF0" w:rsidRDefault="00B17CF0" w:rsidP="00B17CF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mùi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cặn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vì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vệ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xuyên</w:t>
      </w:r>
      <w:proofErr w:type="spellEnd"/>
    </w:p>
    <w:p w:rsidR="00B17CF0" w:rsidRPr="00B17CF0" w:rsidRDefault="00B17CF0" w:rsidP="00B17CF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vâng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hỏi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tế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nhị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chút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hệ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phút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B17CF0" w:rsidRPr="00B17CF0" w:rsidRDefault="00B17CF0" w:rsidP="00B17CF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1" name="Picture 11" descr="https://pancake.vn/api/v1/pages/100487835831919/avatar/2488200989477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00487835831919/avatar/248820098947773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F0" w:rsidRPr="00B17CF0" w:rsidRDefault="00B17CF0" w:rsidP="00B17CF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tầm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10ph ah a</w:t>
      </w:r>
    </w:p>
    <w:p w:rsidR="00B17CF0" w:rsidRPr="00B17CF0" w:rsidRDefault="00B17CF0" w:rsidP="00B17CF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ở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độ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độ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sung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mãn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nam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giới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hệ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gọi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B17CF0" w:rsidRPr="00B17CF0" w:rsidRDefault="00B17CF0" w:rsidP="00B17CF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do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trùm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dương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tiếp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xúc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với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ngoài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lâu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dần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trở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nhạy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cảm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hệ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xuất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B17CF0" w:rsidRPr="00B17CF0" w:rsidRDefault="00B17CF0" w:rsidP="00B17CF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0" name="Picture 10" descr="https://pancake.vn/api/v1/pages/100487835831919/avatar/2488200989477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00487835831919/avatar/248820098947773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F0" w:rsidRPr="00B17CF0" w:rsidRDefault="00B17CF0" w:rsidP="00B17CF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</w:t>
      </w:r>
    </w:p>
    <w:p w:rsidR="00B17CF0" w:rsidRPr="00B17CF0" w:rsidRDefault="00B17CF0" w:rsidP="00B17CF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ảnh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hưởng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bởi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cải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thiện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sớm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càng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lâu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thể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hệ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suy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giảm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nữa</w:t>
      </w:r>
      <w:proofErr w:type="spellEnd"/>
    </w:p>
    <w:p w:rsidR="00B17CF0" w:rsidRPr="00B17CF0" w:rsidRDefault="00B17CF0" w:rsidP="00B17CF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9" name="Picture 9" descr="https://pancake.vn/api/v1/pages/100487835831919/avatar/2488200989477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00487835831919/avatar/248820098947773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F0" w:rsidRPr="00B17CF0" w:rsidRDefault="00B17CF0" w:rsidP="00B17CF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chi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điều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trị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tầm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a?</w:t>
      </w:r>
    </w:p>
    <w:p w:rsidR="00B17CF0" w:rsidRPr="00B17CF0" w:rsidRDefault="00B17CF0" w:rsidP="00B17CF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giảm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30%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điều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trị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tầm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800k,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1tr,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1,5tr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</w:p>
    <w:p w:rsidR="00B17CF0" w:rsidRPr="00B17CF0" w:rsidRDefault="00B17CF0" w:rsidP="00B17CF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lastRenderedPageBreak/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đổi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trực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tiếp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chủ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động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lựa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chọn</w:t>
      </w:r>
      <w:proofErr w:type="spellEnd"/>
    </w:p>
    <w:p w:rsidR="00B17CF0" w:rsidRPr="00B17CF0" w:rsidRDefault="00B17CF0" w:rsidP="00B17CF0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ok a</w:t>
      </w:r>
    </w:p>
    <w:p w:rsidR="00B17CF0" w:rsidRPr="00B17CF0" w:rsidRDefault="00B17CF0" w:rsidP="00B17CF0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cuối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tuần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việc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</w:t>
      </w:r>
    </w:p>
    <w:p w:rsidR="00B17CF0" w:rsidRPr="00B17CF0" w:rsidRDefault="00B17CF0" w:rsidP="00B17CF0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vì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ctac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T7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mới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</w:p>
    <w:p w:rsidR="00B17CF0" w:rsidRPr="00B17CF0" w:rsidRDefault="00B17CF0" w:rsidP="00B17CF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8" name="Picture 8" descr="https://pancake.vn/api/v1/pages/100487835831919/avatar/2488200989477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00487835831919/avatar/248820098947773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F0" w:rsidRPr="00B17CF0" w:rsidRDefault="00B17CF0" w:rsidP="00B17CF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thủ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thuật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kiên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cử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vì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T7 e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tiệc</w:t>
      </w:r>
      <w:proofErr w:type="spellEnd"/>
    </w:p>
    <w:p w:rsidR="00B17CF0" w:rsidRPr="00B17CF0" w:rsidRDefault="00B17CF0" w:rsidP="00B17CF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vâng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thứ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7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tiệc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chủ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nhật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hành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vẫn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bình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ảnh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hưởng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</w:p>
    <w:p w:rsidR="00B17CF0" w:rsidRPr="00B17CF0" w:rsidRDefault="00B17CF0" w:rsidP="00B17CF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7" name="Picture 7" descr="https://pancake.vn/api/v1/pages/100487835831919/avatar/2488200989477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100487835831919/avatar/248820098947773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F0" w:rsidRPr="00B17CF0" w:rsidRDefault="00B17CF0" w:rsidP="00B17CF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OK a</w:t>
      </w:r>
    </w:p>
    <w:p w:rsidR="00B17CF0" w:rsidRPr="00B17CF0" w:rsidRDefault="00B17CF0" w:rsidP="00B17CF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chủ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nhật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nhận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bệnh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8h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tối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B17CF0" w:rsidRPr="00B17CF0" w:rsidRDefault="00B17CF0" w:rsidP="00B17CF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6" name="Picture 6" descr="https://pancake.vn/api/v1/pages/100487835831919/avatar/2488200989477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100487835831919/avatar/248820098947773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F0" w:rsidRPr="00B17CF0" w:rsidRDefault="00B17CF0" w:rsidP="00B17CF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 ở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vực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a?</w:t>
      </w:r>
    </w:p>
    <w:p w:rsidR="00B17CF0" w:rsidRPr="00B17CF0" w:rsidRDefault="00B17CF0" w:rsidP="00B17CF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sắp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xếp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lịch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8-9h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sáng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thoáng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hơn</w:t>
      </w:r>
      <w:proofErr w:type="spellEnd"/>
    </w:p>
    <w:p w:rsidR="00B17CF0" w:rsidRPr="00B17CF0" w:rsidRDefault="00B17CF0" w:rsidP="00B17CF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quận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10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đường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tháng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B17CF0" w:rsidRPr="00B17CF0" w:rsidRDefault="00B17CF0" w:rsidP="00B17CF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5" name="Picture 5" descr="https://pancake.vn/api/v1/pages/100487835831919/avatar/2488200989477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100487835831919/avatar/248820098947773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F0" w:rsidRPr="00B17CF0" w:rsidRDefault="00B17CF0" w:rsidP="00B17CF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</w:t>
      </w:r>
    </w:p>
    <w:p w:rsidR="00B17CF0" w:rsidRPr="00B17CF0" w:rsidRDefault="00B17CF0" w:rsidP="00B17CF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từ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gần</w:t>
      </w:r>
      <w:proofErr w:type="spellEnd"/>
    </w:p>
    <w:p w:rsidR="00B17CF0" w:rsidRPr="00B17CF0" w:rsidRDefault="00B17CF0" w:rsidP="00B17CF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4" name="Picture 4" descr="https://pancake.vn/api/v1/pages/100487835831919/avatar/2488200989477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ncake.vn/api/v1/pages/100487835831919/avatar/248820098947773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F0" w:rsidRPr="00B17CF0" w:rsidRDefault="00B17CF0" w:rsidP="00B17CF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</w:t>
      </w:r>
    </w:p>
    <w:p w:rsidR="00B17CF0" w:rsidRPr="00B17CF0" w:rsidRDefault="00B17CF0" w:rsidP="00B17CF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nhắn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tin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họ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tên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sđt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đăng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ký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lịch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gửi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B17CF0" w:rsidRPr="00B17CF0" w:rsidRDefault="00B17CF0" w:rsidP="00B17CF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do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hạn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nhận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tin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nhắn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nhắn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tin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đăng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ký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giữ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nhé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B17CF0" w:rsidRPr="00B17CF0" w:rsidRDefault="00B17CF0" w:rsidP="00B17CF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3" name="Picture 3" descr="https://pancake.vn/api/v1/pages/100487835831919/avatar/2488200989477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ncake.vn/api/v1/pages/100487835831919/avatar/248820098947773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F0" w:rsidRPr="00B17CF0" w:rsidRDefault="00B17CF0" w:rsidP="00B17CF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Thái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Thuận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Kiệt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- 1990 - </w:t>
      </w:r>
      <w:r w:rsidRPr="00B17CF0">
        <w:rPr>
          <w:rFonts w:ascii="Helvetica" w:eastAsia="Times New Roman" w:hAnsi="Helvetica" w:cs="Helvetica"/>
          <w:color w:val="FFFFFF"/>
          <w:sz w:val="21"/>
          <w:szCs w:val="21"/>
          <w:shd w:val="clear" w:color="auto" w:fill="2CAEE3"/>
          <w:lang w:eastAsia="en-GB"/>
        </w:rPr>
        <w:t>0987240990</w:t>
      </w:r>
    </w:p>
    <w:p w:rsidR="00B17CF0" w:rsidRPr="00B17CF0" w:rsidRDefault="00B17CF0" w:rsidP="00B17CF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vâng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nhận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tin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đăng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ký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gửi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tin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B17CF0" w:rsidRPr="00B17CF0" w:rsidRDefault="00B17CF0" w:rsidP="00B17CF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" name="Picture 2" descr="https://pancake.vn/api/v1/pages/100487835831919/avatar/2488200989477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ncake.vn/api/v1/pages/100487835831919/avatar/248820098947773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F0" w:rsidRPr="00B17CF0" w:rsidRDefault="00B17CF0" w:rsidP="00B17CF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</w:t>
      </w:r>
    </w:p>
    <w:p w:rsidR="00B17CF0" w:rsidRPr="00B17CF0" w:rsidRDefault="00B17CF0" w:rsidP="00B17CF0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Họ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tên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: THÁI THUẬN KIỆT NS: 1990</w:t>
      </w:r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  <w:t>SĐT: 0987240990</w:t>
      </w:r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: 8h00-9h00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10/03/2024</w:t>
      </w:r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Mã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: IR78</w:t>
      </w:r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  <w:t>LƯU Ý: MANG THEO CCCD ĐỂ LẤY ĐÚNG HỒ SƠ ƯU ĐÃI, LÊN ĐÚNG KHOA ĐÃ ĐĂNG KÝ</w:t>
      </w:r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Địa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: 35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đường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tháng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phường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11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quận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10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Tphcm</w:t>
      </w:r>
      <w:proofErr w:type="spellEnd"/>
    </w:p>
    <w:p w:rsidR="00B17CF0" w:rsidRPr="00B17CF0" w:rsidRDefault="00B17CF0" w:rsidP="00B17CF0">
      <w:pPr>
        <w:shd w:val="clear" w:color="auto" w:fill="E5DED8"/>
        <w:spacing w:after="0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Nhắn</w:t>
      </w:r>
      <w:proofErr w:type="spellEnd"/>
      <w:r w:rsidRPr="00B17CF0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Là</w:t>
      </w:r>
      <w:proofErr w:type="spellEnd"/>
      <w:r w:rsidRPr="00B17CF0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Tới</w:t>
      </w:r>
      <w:proofErr w:type="spellEnd"/>
    </w:p>
    <w:p w:rsidR="00B17CF0" w:rsidRPr="00B17CF0" w:rsidRDefault="00B17CF0" w:rsidP="00B17CF0">
      <w:pPr>
        <w:shd w:val="clear" w:color="auto" w:fill="E5DED8"/>
        <w:spacing w:after="45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r w:rsidRPr="00B17CF0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09:48</w:t>
      </w:r>
    </w:p>
    <w:p w:rsidR="00B17CF0" w:rsidRPr="00B17CF0" w:rsidRDefault="00B17CF0" w:rsidP="00B17CF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gửi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tin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B17CF0" w:rsidRPr="00B17CF0" w:rsidRDefault="00B17CF0" w:rsidP="00B17CF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gặp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chủ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nhật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chuyên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nhé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B17CF0" w:rsidRPr="00B17CF0" w:rsidRDefault="00B17CF0" w:rsidP="00B17CF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7CF0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" name="Picture 1" descr="https://pancake.vn/api/v1/pages/100487835831919/avatar/2488200989477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ncake.vn/api/v1/pages/100487835831919/avatar/248820098947773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F0" w:rsidRPr="00B17CF0" w:rsidRDefault="00B17CF0" w:rsidP="00B17CF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lastRenderedPageBreak/>
        <w:t>dạ</w:t>
      </w:r>
      <w:proofErr w:type="spellEnd"/>
      <w:r w:rsidRPr="00B17CF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ok a</w:t>
      </w:r>
    </w:p>
    <w:p w:rsidR="00D57115" w:rsidRDefault="00B17CF0">
      <w:bookmarkStart w:id="0" w:name="_GoBack"/>
      <w:bookmarkEnd w:id="0"/>
    </w:p>
    <w:sectPr w:rsidR="00D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F0"/>
    <w:rsid w:val="006042D3"/>
    <w:rsid w:val="00B17CF0"/>
    <w:rsid w:val="00D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681D7-CB7E-43E2-BC53-FC640175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B17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8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8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62682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8448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3589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774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91129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4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80056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887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9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43109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8143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52094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0074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8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1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6538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7589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4089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8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35487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15759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87651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8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16221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807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23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6461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585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9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4427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1304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31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3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64180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8216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5237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51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6974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72290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27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20203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839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8781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326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1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34553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751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7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6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68787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816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9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85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530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7052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0825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824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3894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6871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311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9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4535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7504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63539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824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4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7653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3979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778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67789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23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2658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018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1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782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8780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5108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41735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51503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67944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8119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51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0755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3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</dc:creator>
  <cp:keywords/>
  <dc:description/>
  <cp:lastModifiedBy>hado</cp:lastModifiedBy>
  <cp:revision>1</cp:revision>
  <dcterms:created xsi:type="dcterms:W3CDTF">2024-03-06T11:06:00Z</dcterms:created>
  <dcterms:modified xsi:type="dcterms:W3CDTF">2024-03-06T11:06:00Z</dcterms:modified>
</cp:coreProperties>
</file>