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23" w:rsidRDefault="00757423">
      <w:r>
        <w:t>BN: NGỨA ÂM ĐẠO MẤY NGÀY NAY RA KHÍ HƯ MÀU TRẮNG VÀNG, TRƯỚC ĐÓ BN ĐÃ KHÁM BÊN BV HÙNG VƯƠNG CHO ĐẶT THUỐC ĐÃ HẾT NAY BỊ TÁI LẠI TÌNH TRẠNG NGỨA. BN HỎI CHI PHÍ KHÁM: KHÁM 105 NGÀN , SOI TƯƠI HUYẾT TRẮNG – SIÊU ÂM TỪ 50 NGÀN ĐẾN 150 NGÀN TÙY HẠNG MỤC , VÌ LÀ CƠ SỞ CHỈNH QUY DO SỞ Y TẾ QUẢN LÝ NÊN MỨC PHÍ NHƯ TRONG BV , KHÁM PHỤ KHOA DAO ĐỘNG TỪ 200-300 NGÀN TÙY HẠNG MỤC BS CHỈ ĐỊNH</w:t>
      </w:r>
      <w:bookmarkStart w:id="0" w:name="_GoBack"/>
      <w:bookmarkEnd w:id="0"/>
    </w:p>
    <w:sectPr w:rsidR="0075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23"/>
    <w:rsid w:val="002D2AA9"/>
    <w:rsid w:val="0075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34A38-3DCF-4528-B6CC-59295639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2023-12-29T10:55:00Z</dcterms:created>
  <dcterms:modified xsi:type="dcterms:W3CDTF">2023-12-29T10:58:00Z</dcterms:modified>
</cp:coreProperties>
</file>