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45" w:rsidRDefault="007E3249">
      <w:r>
        <w:t xml:space="preserve">Bn đã khám kiêm tra thai 6 tuân muốn dùng thuốc nhưng dùng thuốc như thê nào cơ địa sử dụng bao nhiêu viên thuốc bn cần phải thăm khám kiêm </w:t>
      </w:r>
      <w:proofErr w:type="gramStart"/>
      <w:r>
        <w:t>tra ,</w:t>
      </w:r>
      <w:proofErr w:type="gramEnd"/>
      <w:r>
        <w:t xml:space="preserve"> báo chi phí kiêm tra 50 đến 100 nghìn trên từng hạng mục , báo chi phí dùng thuốc dao động 600 đến ngoài 1 triệu, bn quan tâm lo lắng về chi phí , bs thăm khám và hướng dẫn cho bn dễ hiểu hơn ạ </w:t>
      </w:r>
      <w:bookmarkStart w:id="0" w:name="_GoBack"/>
      <w:bookmarkEnd w:id="0"/>
    </w:p>
    <w:sectPr w:rsidR="00A2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49"/>
    <w:rsid w:val="007E3249"/>
    <w:rsid w:val="00A2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A9AA0-0A78-41ED-A26D-E24D023F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>Admin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2024-01-08T23:25:00Z</dcterms:created>
  <dcterms:modified xsi:type="dcterms:W3CDTF">2024-01-08T23:27:00Z</dcterms:modified>
</cp:coreProperties>
</file>