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1.Nike Air Force 1'07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2,929,000đ</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radiance lives on in the Nike Air Force 1 '07, the basketball original that puts a fresh spin on what you know best: durably stitched overlays, clean finishes and the perfect amount of flash to make you shine.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Nike Air Max SYSTM</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2,779,000</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Max style, Max feel. The Air Max SYSTM brings back everything you love about your favourite '80s models, including throwback varsity colours. Tried-and-tested Nike Air cushioning is paired with a sleek, sport-inspired upper. It's Air Max delivering again.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3.Nike Dunk Low Retro</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2,929,000</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'80s b-ball icon returns with mixed materials and throwback hoops flair. Channel vintage style back onto the streets with aged and distressed details. Its padded, low-cut collar lets you take your game anywhere—in comfort.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Nike Blazer Mid '77 Vintage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2,929,000</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'70s, Nike was the new shoe on the block. So new in fact, we were still breaking into the basketball scene and testing prototypes on the feet of our local team. Of course, the design improved over the years, but the name stuck. The Nike Blazer Mid '77 Vintage—classic since the beginning.</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Jumpman MVP</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4,849,000</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didn't invent the remix—but considering the material we get to sample, this one's a no-brainer. We fired up the SP-12 and took elements from the AJ6, 7 and 8, making them into a completely new shoe that celebrates MJ's first 3-peat championship run. With leather, textile and nubuck details, these sneakers honour one legacy while encouraging you to cement your own.</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Air Jordan 1 Mid</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3,669,000</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Inspired by the original AJ1, this mid-top edition maintains the iconic look you love while choice colours and crisp leather give it a distinct identity.</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Jordan Why Not .6 x Honor The Gift® PF</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4,699,000</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Honour your gift. From dunks and dimes to off-court 'fits, the Why Not .6 makes every moment the right one to show off your game. Colours and graphics invite you into the world of Russell Westbrook, paying tribute to his on-court domination and off-court persona. Exposed foam and a mix of tumbled leather and suede boost the vintage vibes. The patchwork insole is emblazoned with classic hoops iconography, while woven mesh on the upper lets you check out the interior tech. Custom tongue labels bring the final stamp of approval—lace up and let your presence be known.</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Jordan Retro 6 G NRG</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6,459,000</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Feel unbeatable from the tee box to the final putt in a design is pure early MJ: speed, class and laden with true early '90s touches like visible Air and a translucent plastic sole that continue to stand the test of time. This model fuses the strut of 1st MJ's championship with some of our best golf technology, helping you make a statement of confidence when it comes time to tame the course. With its deep, rich red accents and creamy white tones, this version celebrates MJ's favourite beverage, 1 that goes down smooth with a big plate of barbecue and a side of American cobbler while basking in warm-hearted hospitality.</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Air Jordan 1 Low SE Craft</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2,863,649</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Consistently fresh and always on point, the low-profile AJ1 is one of the most iconic sneakers of all time. This version incorporates natural tones and suede details—it's a grounding refresh for a soaring legend.</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Air Jordan 1 Mid SE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3,959,000</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colours and fresh textures give you an updated AJ1 without losing that forever great look and familiar feel. This all-time favourite is made from premium materials and decked out with subtle accents (check that elephant-print Swoosh and Gold logo) to give you a staple sneaker with modern expression.</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