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2F5E"/>
          <w:sz w:val="26"/>
          <w:szCs w:val="26"/>
        </w:rPr>
        <w:t xml:space="preserve">TRƯỜNG ĐẠI HỌC TRÀ VINH</w:t>
      </w:r>
    </w:p>
    <w:p>
      <w:pPr>
        <w:jc w:val="center"/>
      </w:pPr>
      <w:r>
        <w:rPr>
          <w:b/>
          <w:bCs/>
          <w:color w:val="F0A500"/>
          <w:sz w:val="22"/>
          <w:szCs w:val="22"/>
        </w:rPr>
        <w:t xml:space="preserve">QUỸ PHÁT TRIỂN GIÁO DỤC TVU</w:t>
      </w:r>
    </w:p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b/>
          <w:bCs/>
          <w:color w:val="1A2F5E"/>
          <w:sz w:val="32"/>
          <w:szCs w:val="32"/>
        </w:rPr>
        <w:t xml:space="preserve">BÁO CÁO TÌNH HÌNH CÁC QUỸ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Kỳ báo cáo: {ky_bao_cao}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I. THÔNG TIN CHUNG</w:t>
      </w:r>
    </w:p>
    <w:p>
      <w:pPr>
        <w:spacing w:after="60"/>
      </w:pPr>
      <w:r>
        <w:rPr>
          <w:b/>
          <w:bCs/>
          <w:sz w:val="22"/>
          <w:szCs w:val="22"/>
        </w:rPr>
        <w:t xml:space="preserve">Quỹ: </w:t>
      </w:r>
      <w:r>
        <w:rPr>
          <w:sz w:val="22"/>
          <w:szCs w:val="22"/>
        </w:rPr>
        <w:t xml:space="preserve">{ten_quy}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Từ ngày: </w:t>
      </w:r>
      <w:r>
        <w:rPr>
          <w:sz w:val="22"/>
          <w:szCs w:val="22"/>
        </w:rPr>
        <w:t xml:space="preserve">{tu_ngay}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Đến ngày: </w:t>
      </w:r>
      <w:r>
        <w:rPr>
          <w:sz w:val="22"/>
          <w:szCs w:val="22"/>
        </w:rPr>
        <w:t xml:space="preserve">{den_ngay}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Ngày xuất: </w:t>
      </w:r>
      <w:r>
        <w:rPr>
          <w:sz w:val="22"/>
          <w:szCs w:val="22"/>
        </w:rPr>
        <w:t xml:space="preserve">{ngay_xuat}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Tổng số quỹ trong báo cáo: </w:t>
      </w:r>
      <w:r>
        <w:rPr>
          <w:sz w:val="22"/>
          <w:szCs w:val="22"/>
        </w:rPr>
        <w:t xml:space="preserve">{tong_so_quy}</w:t>
      </w:r>
    </w:p>
    <w:p>
      <w:pPr>
        <w:spacing w:after="120" w:before="240"/>
      </w:pPr>
      <w:r>
        <w:rPr>
          <w:b/>
          <w:bCs/>
          <w:color w:val="F0A500"/>
          <w:sz w:val="24"/>
          <w:szCs w:val="24"/>
        </w:rPr>
        <w:t xml:space="preserve">II. CHI TIẾT TỪNG QUỸ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STT</w:t>
            </w:r>
          </w:p>
        </w:tc>
        <w:tc>
          <w:tcPr>
            <w:tcW w:type="pct" w:w="2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Tên quỹ</w:t>
            </w:r>
          </w:p>
        </w:tc>
        <w:tc>
          <w:tcPr>
            <w:tcW w:type="pct" w:w="12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Loại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Số dư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Thu</w:t>
            </w:r>
          </w:p>
        </w:tc>
        <w:tc>
          <w:tcPr>
            <w:tcW w:type="pct" w:w="14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Chi</w:t>
            </w:r>
          </w:p>
        </w:tc>
        <w:tc>
          <w:tcPr>
            <w:tcW w:type="pct" w:w="8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Đơn</w:t>
            </w:r>
          </w:p>
        </w:tc>
        <w:tc>
          <w:tcPr>
            <w:tcW w:type="pct" w:w="11%"/>
            <w:shd w:fill="1A2F5E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{#rows}{stt}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{ten_quy}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{loai_quy}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{so_du}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{tong_thu}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{tong_chi}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{so_don}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{trang_thai}{/rows}</w:t>
            </w:r>
          </w:p>
        </w:tc>
      </w:tr>
    </w:tbl>
    <w:p>
      <w:pPr>
        <w:spacing w:before="4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right"/>
      </w:pPr>
      <w:r>
        <w:rPr>
          <w:i/>
          <w:iCs/>
          <w:sz w:val="22"/>
          <w:szCs w:val="22"/>
        </w:rPr>
        <w:t xml:space="preserve">Trà Vinh, ngày {ngay_xuat}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NGƯỜI LẬP BÁO CÁO</w:t>
      </w:r>
    </w:p>
    <w:p>
      <w:pPr>
        <w:jc w:val="right"/>
      </w:pPr>
      <w:r>
        <w:rPr>
          <w:b/>
          <w:bCs/>
          <w:sz w:val="22"/>
          <w:szCs w:val="22"/>
        </w:rPr>
        <w:t xml:space="preserve">{nguoi_xuat}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Báo cáo theo Quỹ</dc:title>
  <dc:creator>TVU Fund Management</dc:creator>
  <cp:lastModifiedBy>Un-named</cp:lastModifiedBy>
  <cp:revision>1</cp:revision>
  <dcterms:created xsi:type="dcterms:W3CDTF">2026-05-31T13:34:32.335Z</dcterms:created>
  <dcterms:modified xsi:type="dcterms:W3CDTF">2026-05-31T13:34:32.335Z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