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DANH SÁCH SINH VIÊN THỤ HƯỞNG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Quỹ: </w:t>
      </w:r>
      <w:r>
        <w:rPr>
          <w:sz w:val="22"/>
          <w:szCs w:val="22"/>
        </w:rPr>
        <w:t xml:space="preserve">{ten_quy}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TỔNG QUAN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số sinh viên thụ hưởng: </w:t>
      </w:r>
      <w:r>
        <w:rPr>
          <w:sz w:val="22"/>
          <w:szCs w:val="22"/>
        </w:rPr>
        <w:t xml:space="preserve">{tong_sv}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số tiền giải ngân: </w:t>
      </w:r>
      <w:r>
        <w:rPr>
          <w:sz w:val="22"/>
          <w:szCs w:val="22"/>
        </w:rPr>
        <w:t xml:space="preserve">{tong_tien_giai_ngan} đ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III. DANH SÁCH SINH VIÊN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Họ tên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MSSV</w:t>
            </w:r>
          </w:p>
        </w:tc>
        <w:tc>
          <w:tcPr>
            <w:tcW w:type="pct" w:w="1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Khoa/Phòng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Quỹ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tiền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Ngày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{mssv}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{khoa_phong}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{so_tien}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{ngay_giai_ngan}{/rows}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Danh sách Thụ hưởng</dc:title>
  <dc:creator>TVU Fund Management</dc:creator>
  <cp:lastModifiedBy>Un-named</cp:lastModifiedBy>
  <cp:revision>1</cp:revision>
  <dcterms:created xsi:type="dcterms:W3CDTF">2026-05-31T13:34:32.316Z</dcterms:created>
  <dcterms:modified xsi:type="dcterms:W3CDTF">2026-05-31T13:34:32.316Z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