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882631541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FFFFFF" w:themeColor="background1"/>
          <w:sz w:val="32"/>
          <w:szCs w:val="32"/>
          <w:lang w:eastAsia="zh-CN"/>
        </w:rPr>
      </w:sdtEndPr>
      <w:sdtContent>
        <w:p w14:paraId="4DC5BF8A" w14:textId="5098783C" w:rsidR="00BD4DC6" w:rsidRDefault="00BD4DC6" w:rsidP="00225CB0">
          <w:pPr>
            <w:spacing w:line="360" w:lineRule="auto"/>
          </w:pPr>
        </w:p>
        <w:p w14:paraId="1EE95CD7" w14:textId="044967D9" w:rsidR="00BD4DC6" w:rsidRDefault="00447D4B" w:rsidP="00225CB0">
          <w:pPr>
            <w:spacing w:line="360" w:lineRule="auto"/>
            <w:rPr>
              <w:rFonts w:eastAsiaTheme="minorEastAsia"/>
              <w:color w:val="FFFFFF" w:themeColor="background1"/>
              <w:sz w:val="32"/>
              <w:szCs w:val="32"/>
              <w:lang w:eastAsia="zh-CN"/>
            </w:rPr>
          </w:pPr>
          <w:r>
            <w:rPr>
              <w:rFonts w:eastAsiaTheme="minorEastAsia"/>
              <w:b/>
              <w:bCs/>
              <w:noProof/>
              <w:color w:val="FFFFFF" w:themeColor="background1"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667968D8" wp14:editId="3E77083E">
                <wp:simplePos x="0" y="0"/>
                <wp:positionH relativeFrom="margin">
                  <wp:align>center</wp:align>
                </wp:positionH>
                <wp:positionV relativeFrom="margin">
                  <wp:posOffset>1715770</wp:posOffset>
                </wp:positionV>
                <wp:extent cx="3481070" cy="1936750"/>
                <wp:effectExtent l="0" t="0" r="0" b="0"/>
                <wp:wrapThrough wrapText="bothSides">
                  <wp:wrapPolygon edited="0">
                    <wp:start x="18282" y="0"/>
                    <wp:lineTo x="5359" y="2833"/>
                    <wp:lineTo x="2522" y="3683"/>
                    <wp:lineTo x="2522" y="4816"/>
                    <wp:lineTo x="473" y="13597"/>
                    <wp:lineTo x="0" y="16713"/>
                    <wp:lineTo x="0" y="17847"/>
                    <wp:lineTo x="13712" y="18696"/>
                    <wp:lineTo x="15288" y="21246"/>
                    <wp:lineTo x="15603" y="21246"/>
                    <wp:lineTo x="17652" y="21246"/>
                    <wp:lineTo x="17967" y="21246"/>
                    <wp:lineTo x="20331" y="18413"/>
                    <wp:lineTo x="20331" y="18130"/>
                    <wp:lineTo x="21435" y="14730"/>
                    <wp:lineTo x="21435" y="13597"/>
                    <wp:lineTo x="20174" y="9065"/>
                    <wp:lineTo x="19701" y="4816"/>
                    <wp:lineTo x="20489" y="567"/>
                    <wp:lineTo x="20331" y="0"/>
                    <wp:lineTo x="18282" y="0"/>
                  </wp:wrapPolygon>
                </wp:wrapThrough>
                <wp:docPr id="2" name="Picture 2" descr="../Downloads/Logo_VT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Downloads/Logo_VT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1070" cy="193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D4DC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59657C" wp14:editId="27D9AC0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52501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501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F018A" w14:textId="77777777" w:rsidR="008B6B61" w:rsidRDefault="008B6B6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4544499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0150242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CAF802" w14:textId="77777777" w:rsidR="008B6B61" w:rsidRDefault="008B6B6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0018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Vietnam Multimedia Corporation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4573733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99155C" w14:textId="77777777" w:rsidR="008B6B61" w:rsidRDefault="008B6B6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Nguyễn thanh thế vinh - 16943768 - IT Service management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59657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56.3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" filled="f" stroked="f" strokeweight=".5pt">
                    <v:textbox style="mso-fit-shape-to-text:t" inset="0,0,0,0">
                      <w:txbxContent>
                        <w:p w14:paraId="7E5F018A" w14:textId="77777777" w:rsidR="008B6B61" w:rsidRDefault="008B6B6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4544499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0150242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CAF802" w14:textId="77777777" w:rsidR="008B6B61" w:rsidRDefault="008B6B6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0018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Vietnam Multimedia Corporation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4573733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99155C" w14:textId="77777777" w:rsidR="008B6B61" w:rsidRDefault="008B6B6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Nguyễn thanh thế vinh - 16943768 - IT Service management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D4D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3A9A85" wp14:editId="61C2629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016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E0521" w14:textId="1B743126" w:rsidR="008B6B61" w:rsidRDefault="008B6B6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July 12</w:t>
                                </w:r>
                                <w:r w:rsidRPr="00CF17D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200580964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3A9A8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28AE0521" w14:textId="1B743126" w:rsidR="008B6B61" w:rsidRDefault="008B6B6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July 12</w:t>
                          </w:r>
                          <w:r w:rsidRPr="00CF17DD">
                            <w:rPr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,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200580964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D4DC6">
            <w:rPr>
              <w:rFonts w:eastAsiaTheme="minorEastAsia"/>
              <w:b/>
              <w:bCs/>
              <w:color w:val="FFFFFF" w:themeColor="background1"/>
              <w:sz w:val="32"/>
              <w:szCs w:val="32"/>
              <w:lang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20047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043D42" w14:textId="30DCBA71" w:rsidR="00EF0511" w:rsidRDefault="00EF0511" w:rsidP="00225CB0">
          <w:pPr>
            <w:pStyle w:val="TOCHeading"/>
            <w:spacing w:line="360" w:lineRule="auto"/>
          </w:pPr>
          <w:r>
            <w:t>Table of Contents</w:t>
          </w:r>
        </w:p>
        <w:p w14:paraId="63FBB13D" w14:textId="77777777" w:rsidR="004C2449" w:rsidRDefault="00EF0511" w:rsidP="00225CB0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1000558" w:history="1">
            <w:r w:rsidR="004C2449" w:rsidRPr="00A128E8">
              <w:rPr>
                <w:rStyle w:val="Hyperlink"/>
                <w:noProof/>
              </w:rPr>
              <w:t>My Video Presentation Link</w:t>
            </w:r>
            <w:r w:rsidR="004C2449">
              <w:rPr>
                <w:noProof/>
                <w:webHidden/>
              </w:rPr>
              <w:tab/>
            </w:r>
            <w:r w:rsidR="004C2449">
              <w:rPr>
                <w:noProof/>
                <w:webHidden/>
              </w:rPr>
              <w:fldChar w:fldCharType="begin"/>
            </w:r>
            <w:r w:rsidR="004C2449">
              <w:rPr>
                <w:noProof/>
                <w:webHidden/>
              </w:rPr>
              <w:instrText xml:space="preserve"> PAGEREF _Toc491000558 \h </w:instrText>
            </w:r>
            <w:r w:rsidR="004C2449">
              <w:rPr>
                <w:noProof/>
                <w:webHidden/>
              </w:rPr>
            </w:r>
            <w:r w:rsidR="004C2449">
              <w:rPr>
                <w:noProof/>
                <w:webHidden/>
              </w:rPr>
              <w:fldChar w:fldCharType="separate"/>
            </w:r>
            <w:r w:rsidR="004C2449">
              <w:rPr>
                <w:noProof/>
                <w:webHidden/>
              </w:rPr>
              <w:t>2</w:t>
            </w:r>
            <w:r w:rsidR="004C2449">
              <w:rPr>
                <w:noProof/>
                <w:webHidden/>
              </w:rPr>
              <w:fldChar w:fldCharType="end"/>
            </w:r>
          </w:hyperlink>
        </w:p>
        <w:p w14:paraId="49CB68AC" w14:textId="77777777" w:rsidR="004C2449" w:rsidRDefault="004C2449" w:rsidP="00225CB0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</w:rPr>
          </w:pPr>
          <w:hyperlink w:anchor="_Toc491000559" w:history="1">
            <w:r w:rsidRPr="00A128E8">
              <w:rPr>
                <w:rStyle w:val="Hyperlink"/>
                <w:rFonts w:cs="Times New Roman"/>
                <w:noProof/>
              </w:rPr>
              <w:t>VTC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5D76" w14:textId="77777777" w:rsidR="004C2449" w:rsidRDefault="004C2449" w:rsidP="00225CB0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</w:rPr>
          </w:pPr>
          <w:hyperlink w:anchor="_Toc491000560" w:history="1">
            <w:r w:rsidRPr="00A128E8">
              <w:rPr>
                <w:rStyle w:val="Hyperlink"/>
                <w:rFonts w:cs="Times New Roman"/>
                <w:noProof/>
              </w:rPr>
              <w:t>Existing IT Services Scoping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3C93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61" w:history="1">
            <w:r w:rsidRPr="00A128E8">
              <w:rPr>
                <w:rStyle w:val="Hyperlink"/>
                <w:rFonts w:cs="Times New Roman"/>
                <w:noProof/>
              </w:rPr>
              <w:t>Current IT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C2E6" w14:textId="77777777" w:rsidR="004C2449" w:rsidRDefault="004C2449" w:rsidP="00225CB0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</w:rPr>
          </w:pPr>
          <w:hyperlink w:anchor="_Toc491000562" w:history="1">
            <w:r w:rsidRPr="00A128E8">
              <w:rPr>
                <w:rStyle w:val="Hyperlink"/>
                <w:rFonts w:cs="Times New Roman"/>
                <w:noProof/>
              </w:rPr>
              <w:t>IT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AFD2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63" w:history="1">
            <w:r w:rsidRPr="00A128E8">
              <w:rPr>
                <w:rStyle w:val="Hyperlink"/>
                <w:rFonts w:cs="Times New Roman"/>
                <w:noProof/>
              </w:rPr>
              <w:t>VTC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E2F4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64" w:history="1">
            <w:r w:rsidRPr="00A128E8">
              <w:rPr>
                <w:rStyle w:val="Hyperlink"/>
                <w:rFonts w:cs="Times New Roman"/>
                <w:b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9869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65" w:history="1">
            <w:r w:rsidRPr="00A128E8">
              <w:rPr>
                <w:rStyle w:val="Hyperlink"/>
                <w:rFonts w:cs="Times New Roman"/>
                <w:b/>
                <w:noProof/>
              </w:rPr>
              <w:t>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D208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66" w:history="1">
            <w:r w:rsidRPr="00A128E8">
              <w:rPr>
                <w:rStyle w:val="Hyperlink"/>
                <w:rFonts w:cs="Times New Roman"/>
                <w:b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473D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67" w:history="1">
            <w:r w:rsidRPr="00A128E8">
              <w:rPr>
                <w:rStyle w:val="Hyperlink"/>
                <w:rFonts w:cs="Times New Roman"/>
                <w:b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A9D4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68" w:history="1">
            <w:r w:rsidRPr="00A128E8">
              <w:rPr>
                <w:rStyle w:val="Hyperlink"/>
                <w:rFonts w:cs="Times New Roman"/>
                <w:b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0C79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69" w:history="1">
            <w:r w:rsidRPr="00A128E8">
              <w:rPr>
                <w:rStyle w:val="Hyperlink"/>
                <w:noProof/>
              </w:rPr>
              <w:t>VTC 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4B5B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70" w:history="1">
            <w:r w:rsidRPr="00A128E8">
              <w:rPr>
                <w:rStyle w:val="Hyperlink"/>
                <w:b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D440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71" w:history="1">
            <w:r w:rsidRPr="00A128E8">
              <w:rPr>
                <w:rStyle w:val="Hyperlink"/>
                <w:b/>
                <w:noProof/>
              </w:rPr>
              <w:t>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6E32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72" w:history="1">
            <w:r w:rsidRPr="00A128E8">
              <w:rPr>
                <w:rStyle w:val="Hyperlink"/>
                <w:b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50ED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73" w:history="1">
            <w:r w:rsidRPr="00A128E8">
              <w:rPr>
                <w:rStyle w:val="Hyperlink"/>
                <w:b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68FD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74" w:history="1">
            <w:r w:rsidRPr="00A128E8">
              <w:rPr>
                <w:rStyle w:val="Hyperlink"/>
                <w:b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AA66" w14:textId="77777777" w:rsidR="004C2449" w:rsidRDefault="004C2449" w:rsidP="00225CB0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</w:rPr>
          </w:pPr>
          <w:hyperlink w:anchor="_Toc491000575" w:history="1">
            <w:r w:rsidRPr="00A128E8">
              <w:rPr>
                <w:rStyle w:val="Hyperlink"/>
                <w:noProof/>
              </w:rPr>
              <w:t>Customer Services Encounters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C188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76" w:history="1">
            <w:r w:rsidRPr="00A128E8">
              <w:rPr>
                <w:rStyle w:val="Hyperlink"/>
                <w:noProof/>
              </w:rPr>
              <w:t>VTC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33E7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77" w:history="1">
            <w:r w:rsidRPr="00A128E8">
              <w:rPr>
                <w:rStyle w:val="Hyperlink"/>
                <w:b/>
                <w:noProof/>
              </w:rPr>
              <w:t>Physical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1948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78" w:history="1">
            <w:r w:rsidRPr="00A128E8">
              <w:rPr>
                <w:rStyle w:val="Hyperlink"/>
                <w:b/>
                <w:noProof/>
              </w:rPr>
              <w:t>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BC72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79" w:history="1">
            <w:r w:rsidRPr="00A128E8">
              <w:rPr>
                <w:rStyle w:val="Hyperlink"/>
                <w:b/>
                <w:noProof/>
              </w:rPr>
              <w:t>Direct/Indirect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1A5C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80" w:history="1">
            <w:r w:rsidRPr="00A128E8">
              <w:rPr>
                <w:rStyle w:val="Hyperlink"/>
                <w:b/>
                <w:noProof/>
              </w:rPr>
              <w:t>Service Encounters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1710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81" w:history="1">
            <w:r w:rsidRPr="00A128E8">
              <w:rPr>
                <w:rStyle w:val="Hyperlink"/>
                <w:noProof/>
              </w:rPr>
              <w:t>VTC 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79E8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82" w:history="1">
            <w:r w:rsidRPr="00A128E8">
              <w:rPr>
                <w:rStyle w:val="Hyperlink"/>
                <w:b/>
                <w:noProof/>
              </w:rPr>
              <w:t>Physical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A2DB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83" w:history="1">
            <w:r w:rsidRPr="00A128E8">
              <w:rPr>
                <w:rStyle w:val="Hyperlink"/>
                <w:b/>
                <w:noProof/>
              </w:rPr>
              <w:t>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82C7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84" w:history="1">
            <w:r w:rsidRPr="00A128E8">
              <w:rPr>
                <w:rStyle w:val="Hyperlink"/>
                <w:b/>
                <w:noProof/>
              </w:rPr>
              <w:t>Direct/Indirect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D041" w14:textId="77777777" w:rsidR="004C2449" w:rsidRDefault="004C2449" w:rsidP="00225CB0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491000585" w:history="1">
            <w:r w:rsidRPr="00A128E8">
              <w:rPr>
                <w:rStyle w:val="Hyperlink"/>
                <w:b/>
                <w:noProof/>
              </w:rPr>
              <w:t>Service Encounters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1DC9" w14:textId="77777777" w:rsidR="004C2449" w:rsidRDefault="004C2449" w:rsidP="00225CB0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</w:rPr>
          </w:pPr>
          <w:hyperlink w:anchor="_Toc491000586" w:history="1">
            <w:r w:rsidRPr="00A128E8">
              <w:rPr>
                <w:rStyle w:val="Hyperlink"/>
                <w:noProof/>
              </w:rPr>
              <w:t>Service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8F7F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87" w:history="1">
            <w:r w:rsidRPr="00A128E8">
              <w:rPr>
                <w:rStyle w:val="Hyperlink"/>
                <w:noProof/>
              </w:rPr>
              <w:t>Value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CF22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88" w:history="1">
            <w:r w:rsidRPr="00A128E8">
              <w:rPr>
                <w:rStyle w:val="Hyperlink"/>
                <w:noProof/>
              </w:rPr>
              <w:t>Value co-creation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1694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89" w:history="1">
            <w:r w:rsidRPr="00A128E8">
              <w:rPr>
                <w:rStyle w:val="Hyperlink"/>
                <w:noProof/>
              </w:rPr>
              <w:t>Value In-use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13B1" w14:textId="77777777" w:rsidR="004C2449" w:rsidRDefault="004C2449" w:rsidP="00225CB0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</w:rPr>
          </w:pPr>
          <w:hyperlink w:anchor="_Toc491000590" w:history="1">
            <w:r w:rsidRPr="00A128E8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44BD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91" w:history="1">
            <w:r w:rsidRPr="00A128E8">
              <w:rPr>
                <w:rStyle w:val="Hyperlink"/>
                <w:noProof/>
              </w:rPr>
              <w:t>IT Service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05E3" w14:textId="77777777" w:rsidR="004C2449" w:rsidRDefault="004C2449" w:rsidP="00225CB0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</w:rPr>
          </w:pPr>
          <w:hyperlink w:anchor="_Toc491000592" w:history="1">
            <w:r w:rsidRPr="00A128E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BFA3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93" w:history="1">
            <w:r w:rsidRPr="00A128E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B8D0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94" w:history="1">
            <w:r w:rsidRPr="00A128E8">
              <w:rPr>
                <w:rStyle w:val="Hyperlink"/>
                <w:noProof/>
              </w:rPr>
              <w:t>Existing IT Services Scoping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F348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95" w:history="1">
            <w:r w:rsidRPr="00A128E8">
              <w:rPr>
                <w:rStyle w:val="Hyperlink"/>
                <w:noProof/>
              </w:rPr>
              <w:t>Customer Services Encounters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E466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96" w:history="1">
            <w:r w:rsidRPr="00A128E8">
              <w:rPr>
                <w:rStyle w:val="Hyperlink"/>
                <w:noProof/>
              </w:rPr>
              <w:t>Service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15B0" w14:textId="77777777" w:rsidR="004C2449" w:rsidRDefault="004C2449" w:rsidP="00225CB0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00597" w:history="1">
            <w:r w:rsidRPr="00A128E8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02FE" w14:textId="33F6BF88" w:rsidR="00EF0511" w:rsidRDefault="00EF0511" w:rsidP="00225CB0">
          <w:pPr>
            <w:spacing w:line="360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F0EBC4" w14:textId="7CC073C4" w:rsidR="00171535" w:rsidRDefault="00655469" w:rsidP="00225CB0">
      <w:pPr>
        <w:pStyle w:val="Heading1"/>
        <w:spacing w:line="360" w:lineRule="auto"/>
        <w:rPr>
          <w:b/>
          <w:noProof/>
        </w:rPr>
      </w:pPr>
      <w:bookmarkStart w:id="1" w:name="_Toc491000558"/>
      <w:r>
        <w:rPr>
          <w:b/>
          <w:noProof/>
        </w:rPr>
        <w:t xml:space="preserve">My </w:t>
      </w:r>
      <w:r w:rsidR="00A729FD">
        <w:rPr>
          <w:b/>
          <w:noProof/>
        </w:rPr>
        <w:t>V</w:t>
      </w:r>
      <w:r w:rsidR="001A2351">
        <w:rPr>
          <w:b/>
          <w:noProof/>
        </w:rPr>
        <w:t xml:space="preserve">ideo </w:t>
      </w:r>
      <w:r w:rsidR="00A729FD">
        <w:rPr>
          <w:b/>
          <w:noProof/>
        </w:rPr>
        <w:t>P</w:t>
      </w:r>
      <w:r w:rsidR="00171535" w:rsidRPr="002469E0">
        <w:rPr>
          <w:b/>
          <w:noProof/>
        </w:rPr>
        <w:t>resen</w:t>
      </w:r>
      <w:r w:rsidR="00C14C10">
        <w:rPr>
          <w:b/>
          <w:noProof/>
        </w:rPr>
        <w:t>ta</w:t>
      </w:r>
      <w:r w:rsidR="00171535" w:rsidRPr="002469E0">
        <w:rPr>
          <w:b/>
          <w:noProof/>
        </w:rPr>
        <w:t>tion</w:t>
      </w:r>
      <w:r w:rsidR="00A729FD">
        <w:rPr>
          <w:b/>
          <w:noProof/>
        </w:rPr>
        <w:t xml:space="preserve"> L</w:t>
      </w:r>
      <w:r w:rsidR="00D97B58">
        <w:rPr>
          <w:b/>
          <w:noProof/>
        </w:rPr>
        <w:t>ink</w:t>
      </w:r>
      <w:bookmarkEnd w:id="1"/>
    </w:p>
    <w:p w14:paraId="1F335BC7" w14:textId="7152A4FD" w:rsidR="00023F80" w:rsidRPr="00023F80" w:rsidRDefault="00023F80" w:rsidP="00225CB0">
      <w:pPr>
        <w:spacing w:line="360" w:lineRule="auto"/>
      </w:pPr>
      <w:hyperlink r:id="rId10" w:history="1">
        <w:r w:rsidRPr="004D2563">
          <w:rPr>
            <w:rStyle w:val="Hyperlink"/>
          </w:rPr>
          <w:t>https://www.youtube.com/watch?v=yUPkNdmfe4E</w:t>
        </w:r>
      </w:hyperlink>
    </w:p>
    <w:p w14:paraId="3B67ED21" w14:textId="589635CB" w:rsidR="0093482B" w:rsidRPr="00061F54" w:rsidRDefault="00D26DF0" w:rsidP="00225CB0">
      <w:pPr>
        <w:pStyle w:val="Heading1"/>
        <w:spacing w:line="360" w:lineRule="auto"/>
        <w:rPr>
          <w:rFonts w:cs="Times New Roman"/>
          <w:b/>
        </w:rPr>
      </w:pPr>
      <w:bookmarkStart w:id="2" w:name="_Toc490656054"/>
      <w:bookmarkStart w:id="3" w:name="_Toc491000559"/>
      <w:r w:rsidRPr="00061F54">
        <w:rPr>
          <w:rFonts w:cs="Times New Roman"/>
          <w:b/>
        </w:rPr>
        <w:t>VTC Introduction</w:t>
      </w:r>
      <w:bookmarkEnd w:id="2"/>
      <w:bookmarkEnd w:id="3"/>
    </w:p>
    <w:p w14:paraId="26395772" w14:textId="6E9FDE74" w:rsidR="0093482B" w:rsidRDefault="00E368C2" w:rsidP="00225CB0">
      <w:pPr>
        <w:pStyle w:val="ListParagraph"/>
        <w:numPr>
          <w:ilvl w:val="0"/>
          <w:numId w:val="11"/>
        </w:numPr>
        <w:spacing w:line="360" w:lineRule="auto"/>
        <w:ind w:left="426"/>
      </w:pPr>
      <w:r w:rsidRPr="00E368C2">
        <w:t>Vietnam Multimedia Corpo</w:t>
      </w:r>
      <w:r w:rsidR="00051035">
        <w:t xml:space="preserve">ration or </w:t>
      </w:r>
      <w:r w:rsidRPr="00E368C2">
        <w:t xml:space="preserve">Vietnam Television Corporation (VTC)) </w:t>
      </w:r>
      <w:r w:rsidR="0023611C">
        <w:t xml:space="preserve">was </w:t>
      </w:r>
      <w:r w:rsidRPr="00E368C2">
        <w:t>founded in February 1988 for the purpose of building television stations. In July 2003, the Vietnam Ministry of Post and Telematics purchased VTC.</w:t>
      </w:r>
    </w:p>
    <w:p w14:paraId="6C1EE317" w14:textId="260FE40A" w:rsidR="00FD4BE6" w:rsidRDefault="00354D93" w:rsidP="00225CB0">
      <w:pPr>
        <w:pStyle w:val="ListParagraph"/>
        <w:numPr>
          <w:ilvl w:val="0"/>
          <w:numId w:val="11"/>
        </w:numPr>
        <w:spacing w:line="360" w:lineRule="auto"/>
        <w:ind w:left="426"/>
      </w:pPr>
      <w:r>
        <w:t xml:space="preserve">VTC has several </w:t>
      </w:r>
      <w:r w:rsidRPr="00354D93">
        <w:t>Subsidiary companies</w:t>
      </w:r>
      <w:r w:rsidR="00F84A9E">
        <w:t xml:space="preserve"> that</w:t>
      </w:r>
      <w:r w:rsidR="00FD4BE6">
        <w:t xml:space="preserve"> include:</w:t>
      </w:r>
    </w:p>
    <w:p w14:paraId="274932F6" w14:textId="450A2F02" w:rsidR="00F64E34" w:rsidRDefault="001B02CF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>
        <w:t>VTC M</w:t>
      </w:r>
      <w:r w:rsidR="00F64E34">
        <w:t>obile</w:t>
      </w:r>
    </w:p>
    <w:p w14:paraId="75554417" w14:textId="3599BB36" w:rsidR="00F64E34" w:rsidRDefault="00F64E34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>
        <w:t xml:space="preserve">VTC </w:t>
      </w:r>
      <w:proofErr w:type="spellStart"/>
      <w:r>
        <w:t>Digicom</w:t>
      </w:r>
      <w:proofErr w:type="spellEnd"/>
    </w:p>
    <w:p w14:paraId="785F2E0C" w14:textId="2CFE4914" w:rsidR="00F64E34" w:rsidRDefault="00F64E34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>
        <w:t>Digital Television</w:t>
      </w:r>
    </w:p>
    <w:p w14:paraId="65E7BD9F" w14:textId="28C118D2" w:rsidR="00F64E34" w:rsidRDefault="00DF7AB1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 w:rsidRPr="00DF7AB1">
        <w:t xml:space="preserve">VTC Technology and Digital Content Company - VTC </w:t>
      </w:r>
      <w:proofErr w:type="spellStart"/>
      <w:r w:rsidRPr="00DF7AB1">
        <w:t>Intecom</w:t>
      </w:r>
      <w:proofErr w:type="spellEnd"/>
    </w:p>
    <w:p w14:paraId="06A7839A" w14:textId="681FF975" w:rsidR="00301447" w:rsidRDefault="00D91512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 w:rsidRPr="00D91512">
        <w:t>Trading Corporation VTC (communications equipment)</w:t>
      </w:r>
    </w:p>
    <w:p w14:paraId="243F84ED" w14:textId="3F9B16F2" w:rsidR="00F64E34" w:rsidRDefault="00F64E34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 w:rsidRPr="00F64E34">
        <w:t>Service Corporation (international cooperation)</w:t>
      </w:r>
    </w:p>
    <w:p w14:paraId="50149D82" w14:textId="06337A54" w:rsidR="009D05B0" w:rsidRDefault="009D05B0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 w:rsidRPr="009D05B0">
        <w:t>Communications Corporation Friendship</w:t>
      </w:r>
    </w:p>
    <w:p w14:paraId="01B2A28E" w14:textId="74C0FC8D" w:rsidR="00AB324C" w:rsidRDefault="009870C0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 w:rsidRPr="009870C0">
        <w:t>VTC School of Communication</w:t>
      </w:r>
    </w:p>
    <w:p w14:paraId="07A49228" w14:textId="00BC117A" w:rsidR="0093482B" w:rsidRDefault="00A55C37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 w:rsidRPr="00A55C37">
        <w:t>VTC Studio (established February 2010)</w:t>
      </w:r>
    </w:p>
    <w:p w14:paraId="7468C70A" w14:textId="27EACBE1" w:rsidR="00A55C37" w:rsidRDefault="00AE3DCD" w:rsidP="00225CB0">
      <w:pPr>
        <w:pStyle w:val="ListParagraph"/>
        <w:numPr>
          <w:ilvl w:val="0"/>
          <w:numId w:val="13"/>
        </w:numPr>
        <w:spacing w:line="360" w:lineRule="auto"/>
        <w:ind w:left="426"/>
      </w:pPr>
      <w:r>
        <w:t>VTC has five main</w:t>
      </w:r>
      <w:r w:rsidR="006279AE">
        <w:t xml:space="preserve"> business sectors: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52"/>
        <w:gridCol w:w="2253"/>
        <w:gridCol w:w="2253"/>
      </w:tblGrid>
      <w:tr w:rsidR="006279AE" w14:paraId="44D553DC" w14:textId="77777777" w:rsidTr="00732D46">
        <w:trPr>
          <w:jc w:val="center"/>
        </w:trPr>
        <w:tc>
          <w:tcPr>
            <w:tcW w:w="910" w:type="dxa"/>
          </w:tcPr>
          <w:p w14:paraId="63D83752" w14:textId="434C8723" w:rsidR="006279AE" w:rsidRDefault="009C6638" w:rsidP="00225CB0">
            <w:pPr>
              <w:spacing w:line="360" w:lineRule="auto"/>
            </w:pPr>
            <w:r>
              <w:t>Order</w:t>
            </w:r>
          </w:p>
        </w:tc>
        <w:tc>
          <w:tcPr>
            <w:tcW w:w="2252" w:type="dxa"/>
          </w:tcPr>
          <w:p w14:paraId="78CF272B" w14:textId="59C73AB9" w:rsidR="006279AE" w:rsidRDefault="00712056" w:rsidP="00225CB0">
            <w:pPr>
              <w:spacing w:line="360" w:lineRule="auto"/>
            </w:pPr>
            <w:r>
              <w:t xml:space="preserve">Business </w:t>
            </w:r>
            <w:r w:rsidR="006F4373">
              <w:t>c</w:t>
            </w:r>
            <w:r>
              <w:t>areer</w:t>
            </w:r>
          </w:p>
        </w:tc>
        <w:tc>
          <w:tcPr>
            <w:tcW w:w="2253" w:type="dxa"/>
          </w:tcPr>
          <w:p w14:paraId="3E1E896B" w14:textId="0D097665" w:rsidR="006279AE" w:rsidRDefault="00EB79F0" w:rsidP="00225CB0">
            <w:pPr>
              <w:spacing w:line="360" w:lineRule="auto"/>
            </w:pPr>
            <w:r>
              <w:t>Field</w:t>
            </w:r>
            <w:r w:rsidR="00737AE4">
              <w:t>/Content</w:t>
            </w:r>
          </w:p>
        </w:tc>
        <w:tc>
          <w:tcPr>
            <w:tcW w:w="2253" w:type="dxa"/>
          </w:tcPr>
          <w:p w14:paraId="348A9DD2" w14:textId="75D1C13E" w:rsidR="006279AE" w:rsidRDefault="00E16C1D" w:rsidP="00225CB0">
            <w:pPr>
              <w:spacing w:line="360" w:lineRule="auto"/>
            </w:pPr>
            <w:r>
              <w:t>Note</w:t>
            </w:r>
          </w:p>
        </w:tc>
      </w:tr>
      <w:tr w:rsidR="006279AE" w14:paraId="287C34A2" w14:textId="77777777" w:rsidTr="00732D46">
        <w:trPr>
          <w:jc w:val="center"/>
        </w:trPr>
        <w:tc>
          <w:tcPr>
            <w:tcW w:w="910" w:type="dxa"/>
          </w:tcPr>
          <w:p w14:paraId="46FEFF34" w14:textId="761818D0" w:rsidR="006279AE" w:rsidRDefault="00594179" w:rsidP="00225CB0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2252" w:type="dxa"/>
          </w:tcPr>
          <w:p w14:paraId="3F915764" w14:textId="049338C8" w:rsidR="006279AE" w:rsidRDefault="00F167C7" w:rsidP="00225CB0">
            <w:pPr>
              <w:spacing w:line="360" w:lineRule="auto"/>
            </w:pPr>
            <w:r>
              <w:t>T</w:t>
            </w:r>
            <w:r w:rsidRPr="00F167C7">
              <w:t>elevision</w:t>
            </w:r>
          </w:p>
        </w:tc>
        <w:tc>
          <w:tcPr>
            <w:tcW w:w="2253" w:type="dxa"/>
          </w:tcPr>
          <w:p w14:paraId="45D26794" w14:textId="45A9EC40" w:rsidR="006279AE" w:rsidRDefault="0041390C" w:rsidP="00225CB0">
            <w:pPr>
              <w:spacing w:line="360" w:lineRule="auto"/>
            </w:pPr>
            <w:r>
              <w:t>HD channel, SD channel, Radio Channel</w:t>
            </w:r>
          </w:p>
        </w:tc>
        <w:tc>
          <w:tcPr>
            <w:tcW w:w="2253" w:type="dxa"/>
          </w:tcPr>
          <w:p w14:paraId="33DC60D9" w14:textId="7A590A0D" w:rsidR="006279AE" w:rsidRDefault="0051034D" w:rsidP="00225CB0">
            <w:pPr>
              <w:spacing w:line="360" w:lineRule="auto"/>
            </w:pPr>
            <w:r>
              <w:t>72 channels of VTC is broadcasted on VINASAT 1</w:t>
            </w:r>
          </w:p>
        </w:tc>
      </w:tr>
      <w:tr w:rsidR="006279AE" w14:paraId="75C944C6" w14:textId="77777777" w:rsidTr="00732D46">
        <w:trPr>
          <w:jc w:val="center"/>
        </w:trPr>
        <w:tc>
          <w:tcPr>
            <w:tcW w:w="910" w:type="dxa"/>
          </w:tcPr>
          <w:p w14:paraId="3FFBEF7C" w14:textId="5586D8A7" w:rsidR="006279AE" w:rsidRDefault="00594179" w:rsidP="00225CB0">
            <w:pPr>
              <w:spacing w:line="360" w:lineRule="auto"/>
            </w:pPr>
            <w:r>
              <w:t>2</w:t>
            </w:r>
          </w:p>
        </w:tc>
        <w:tc>
          <w:tcPr>
            <w:tcW w:w="2252" w:type="dxa"/>
          </w:tcPr>
          <w:p w14:paraId="3F1F5092" w14:textId="310EAB39" w:rsidR="006279AE" w:rsidRDefault="00F620B5" w:rsidP="00225CB0">
            <w:pPr>
              <w:spacing w:line="360" w:lineRule="auto"/>
            </w:pPr>
            <w:r>
              <w:t>Publish</w:t>
            </w:r>
            <w:r w:rsidR="002A20D2">
              <w:t xml:space="preserve"> online game</w:t>
            </w:r>
            <w:r w:rsidR="00A66184">
              <w:t>s</w:t>
            </w:r>
          </w:p>
        </w:tc>
        <w:tc>
          <w:tcPr>
            <w:tcW w:w="2253" w:type="dxa"/>
          </w:tcPr>
          <w:p w14:paraId="2F62D9CA" w14:textId="7C58D78B" w:rsidR="006279AE" w:rsidRDefault="00E373A3" w:rsidP="00225CB0">
            <w:pPr>
              <w:spacing w:line="360" w:lineRule="auto"/>
            </w:pPr>
            <w:r>
              <w:t xml:space="preserve">Audition Online, </w:t>
            </w:r>
            <w:proofErr w:type="spellStart"/>
            <w:r>
              <w:t>CrossFire</w:t>
            </w:r>
            <w:proofErr w:type="spellEnd"/>
            <w:r>
              <w:t xml:space="preserve">, FIFA Online 2, </w:t>
            </w:r>
            <w:proofErr w:type="spellStart"/>
            <w:r>
              <w:t>Atlantica</w:t>
            </w:r>
            <w:proofErr w:type="spellEnd"/>
            <w:r>
              <w:t xml:space="preserve"> Online, </w:t>
            </w:r>
            <w:proofErr w:type="spellStart"/>
            <w:r>
              <w:t>BoomSpeed</w:t>
            </w:r>
            <w:proofErr w:type="spellEnd"/>
          </w:p>
        </w:tc>
        <w:tc>
          <w:tcPr>
            <w:tcW w:w="2253" w:type="dxa"/>
          </w:tcPr>
          <w:p w14:paraId="7E49F1AC" w14:textId="77777777" w:rsidR="006279AE" w:rsidRDefault="006279AE" w:rsidP="00225CB0">
            <w:pPr>
              <w:spacing w:line="360" w:lineRule="auto"/>
            </w:pPr>
          </w:p>
        </w:tc>
      </w:tr>
      <w:tr w:rsidR="006279AE" w14:paraId="0FA1FCC4" w14:textId="77777777" w:rsidTr="00732D46">
        <w:trPr>
          <w:jc w:val="center"/>
        </w:trPr>
        <w:tc>
          <w:tcPr>
            <w:tcW w:w="910" w:type="dxa"/>
          </w:tcPr>
          <w:p w14:paraId="45605258" w14:textId="313260C0" w:rsidR="006279AE" w:rsidRDefault="00594179" w:rsidP="00225CB0">
            <w:pPr>
              <w:spacing w:line="360" w:lineRule="auto"/>
            </w:pPr>
            <w:r>
              <w:t>3</w:t>
            </w:r>
          </w:p>
        </w:tc>
        <w:tc>
          <w:tcPr>
            <w:tcW w:w="2252" w:type="dxa"/>
          </w:tcPr>
          <w:p w14:paraId="1B43E1E6" w14:textId="39F1A9ED" w:rsidR="006279AE" w:rsidRDefault="004604D1" w:rsidP="00225CB0">
            <w:pPr>
              <w:spacing w:line="360" w:lineRule="auto"/>
            </w:pPr>
            <w:r>
              <w:t>P</w:t>
            </w:r>
            <w:r w:rsidRPr="004604D1">
              <w:t>roducing</w:t>
            </w:r>
            <w:r>
              <w:t xml:space="preserve"> online games</w:t>
            </w:r>
          </w:p>
        </w:tc>
        <w:tc>
          <w:tcPr>
            <w:tcW w:w="2253" w:type="dxa"/>
          </w:tcPr>
          <w:p w14:paraId="163DE590" w14:textId="6F7B051B" w:rsidR="006279AE" w:rsidRDefault="0047107D" w:rsidP="00225CB0">
            <w:pPr>
              <w:spacing w:line="360" w:lineRule="auto"/>
            </w:pPr>
            <w:r>
              <w:t xml:space="preserve">Squad, </w:t>
            </w:r>
            <w:r w:rsidR="00A756E0">
              <w:t>Generation 3, Showbiz, Tour247</w:t>
            </w:r>
          </w:p>
        </w:tc>
        <w:tc>
          <w:tcPr>
            <w:tcW w:w="2253" w:type="dxa"/>
          </w:tcPr>
          <w:p w14:paraId="5F9C70D8" w14:textId="77777777" w:rsidR="006279AE" w:rsidRDefault="006279AE" w:rsidP="00225CB0">
            <w:pPr>
              <w:spacing w:line="360" w:lineRule="auto"/>
            </w:pPr>
          </w:p>
        </w:tc>
      </w:tr>
      <w:tr w:rsidR="006279AE" w14:paraId="66996399" w14:textId="77777777" w:rsidTr="00732D46">
        <w:trPr>
          <w:jc w:val="center"/>
        </w:trPr>
        <w:tc>
          <w:tcPr>
            <w:tcW w:w="910" w:type="dxa"/>
          </w:tcPr>
          <w:p w14:paraId="546AAD10" w14:textId="74B676AB" w:rsidR="006279AE" w:rsidRDefault="00594179" w:rsidP="00225CB0">
            <w:pPr>
              <w:spacing w:line="360" w:lineRule="auto"/>
            </w:pPr>
            <w:r>
              <w:t>4</w:t>
            </w:r>
          </w:p>
        </w:tc>
        <w:tc>
          <w:tcPr>
            <w:tcW w:w="2252" w:type="dxa"/>
          </w:tcPr>
          <w:p w14:paraId="1B7E320E" w14:textId="0F192DF9" w:rsidR="006279AE" w:rsidRDefault="00691633" w:rsidP="00225CB0">
            <w:pPr>
              <w:spacing w:line="360" w:lineRule="auto"/>
            </w:pPr>
            <w:r>
              <w:t>Online pay</w:t>
            </w:r>
            <w:r w:rsidR="00C6228C">
              <w:t>ment</w:t>
            </w:r>
          </w:p>
        </w:tc>
        <w:tc>
          <w:tcPr>
            <w:tcW w:w="2253" w:type="dxa"/>
          </w:tcPr>
          <w:p w14:paraId="5353047F" w14:textId="1CE03503" w:rsidR="006279AE" w:rsidRDefault="002A4835" w:rsidP="00225CB0">
            <w:pPr>
              <w:spacing w:line="360" w:lineRule="auto"/>
            </w:pPr>
            <w:r>
              <w:t>E</w:t>
            </w:r>
            <w:r w:rsidRPr="002A4835">
              <w:t>lectronic wallet</w:t>
            </w:r>
            <w:r>
              <w:t xml:space="preserve"> VTC</w:t>
            </w:r>
            <w:r w:rsidR="007439D7">
              <w:t xml:space="preserve"> Pay</w:t>
            </w:r>
          </w:p>
        </w:tc>
        <w:tc>
          <w:tcPr>
            <w:tcW w:w="2253" w:type="dxa"/>
          </w:tcPr>
          <w:p w14:paraId="32E06BEE" w14:textId="77777777" w:rsidR="006279AE" w:rsidRDefault="006279AE" w:rsidP="00225CB0">
            <w:pPr>
              <w:spacing w:line="360" w:lineRule="auto"/>
            </w:pPr>
          </w:p>
        </w:tc>
      </w:tr>
      <w:tr w:rsidR="006279AE" w14:paraId="2B387AEB" w14:textId="77777777" w:rsidTr="00732D46">
        <w:trPr>
          <w:jc w:val="center"/>
        </w:trPr>
        <w:tc>
          <w:tcPr>
            <w:tcW w:w="910" w:type="dxa"/>
          </w:tcPr>
          <w:p w14:paraId="258ED221" w14:textId="16F384EC" w:rsidR="006279AE" w:rsidRDefault="00594179" w:rsidP="00225CB0">
            <w:pPr>
              <w:spacing w:line="360" w:lineRule="auto"/>
            </w:pPr>
            <w:r>
              <w:t>5</w:t>
            </w:r>
          </w:p>
        </w:tc>
        <w:tc>
          <w:tcPr>
            <w:tcW w:w="2252" w:type="dxa"/>
          </w:tcPr>
          <w:p w14:paraId="732004E4" w14:textId="7823CE98" w:rsidR="006279AE" w:rsidRDefault="002C34BA" w:rsidP="00225CB0">
            <w:pPr>
              <w:spacing w:line="360" w:lineRule="auto"/>
            </w:pPr>
            <w:r>
              <w:t>Others</w:t>
            </w:r>
          </w:p>
        </w:tc>
        <w:tc>
          <w:tcPr>
            <w:tcW w:w="2253" w:type="dxa"/>
          </w:tcPr>
          <w:p w14:paraId="2E6894EB" w14:textId="39D72AB1" w:rsidR="006279AE" w:rsidRDefault="000B5A18" w:rsidP="00225CB0">
            <w:pPr>
              <w:spacing w:line="360" w:lineRule="auto"/>
            </w:pPr>
            <w:r>
              <w:t xml:space="preserve">News, </w:t>
            </w:r>
            <w:r w:rsidR="00B36931">
              <w:t xml:space="preserve">newspaper, mobile, </w:t>
            </w:r>
            <w:proofErr w:type="spellStart"/>
            <w:r w:rsidR="00B36931">
              <w:t>eBank</w:t>
            </w:r>
            <w:proofErr w:type="spellEnd"/>
            <w:r w:rsidR="00B36931">
              <w:t xml:space="preserve">, mobile TV, </w:t>
            </w:r>
            <w:proofErr w:type="spellStart"/>
            <w:r w:rsidR="00B36931">
              <w:t>iTV</w:t>
            </w:r>
            <w:proofErr w:type="spellEnd"/>
          </w:p>
        </w:tc>
        <w:tc>
          <w:tcPr>
            <w:tcW w:w="2253" w:type="dxa"/>
          </w:tcPr>
          <w:p w14:paraId="7D25B909" w14:textId="743E114C" w:rsidR="006279AE" w:rsidRDefault="004862EC" w:rsidP="00225CB0">
            <w:pPr>
              <w:spacing w:line="360" w:lineRule="auto"/>
            </w:pPr>
            <w:r>
              <w:t>In Feb 2010, VTC Studio was established</w:t>
            </w:r>
          </w:p>
        </w:tc>
      </w:tr>
    </w:tbl>
    <w:p w14:paraId="59CFF5F9" w14:textId="77777777" w:rsidR="00CA10FB" w:rsidRDefault="00CA10FB" w:rsidP="00225CB0">
      <w:pPr>
        <w:spacing w:line="360" w:lineRule="auto"/>
      </w:pPr>
    </w:p>
    <w:p w14:paraId="1A94403F" w14:textId="2128243E" w:rsidR="00E368C2" w:rsidRDefault="00543E95" w:rsidP="00225CB0">
      <w:pPr>
        <w:pStyle w:val="ListParagraph"/>
        <w:numPr>
          <w:ilvl w:val="0"/>
          <w:numId w:val="13"/>
        </w:numPr>
        <w:spacing w:line="360" w:lineRule="auto"/>
        <w:ind w:left="426"/>
      </w:pPr>
      <w:r>
        <w:t>Disadvantages and negatives</w:t>
      </w:r>
      <w:r w:rsidR="009E78E1">
        <w:t xml:space="preserve"> of VTC</w:t>
      </w:r>
      <w:r w:rsidR="0045609F">
        <w:t>:</w:t>
      </w:r>
    </w:p>
    <w:p w14:paraId="77E670FB" w14:textId="51706956" w:rsidR="00E5219A" w:rsidRDefault="000329B4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>
        <w:t xml:space="preserve">Copyright: </w:t>
      </w:r>
      <w:r w:rsidR="0066026F">
        <w:t xml:space="preserve">World Cup 2006, FPT bought exclusively this tournament and firstly sell it for VTV and HTV. VTC </w:t>
      </w:r>
      <w:r w:rsidR="0066026F" w:rsidRPr="0066026F">
        <w:t>negotiated</w:t>
      </w:r>
      <w:r w:rsidR="0066026F">
        <w:t xml:space="preserve"> consecutively with FPT and VTV to buy World Cup 2006 copyright and that’s successful with the price was </w:t>
      </w:r>
      <w:r w:rsidR="0066026F" w:rsidRPr="0066026F">
        <w:t>equivalent</w:t>
      </w:r>
      <w:r w:rsidR="0066026F">
        <w:t xml:space="preserve"> 300.000</w:t>
      </w:r>
      <w:r w:rsidR="00110CEC">
        <w:t xml:space="preserve"> </w:t>
      </w:r>
      <w:r w:rsidR="0066026F">
        <w:t>USD</w:t>
      </w:r>
      <w:r w:rsidR="00110CEC">
        <w:t>.</w:t>
      </w:r>
      <w:r w:rsidR="00D462D3">
        <w:t xml:space="preserve"> </w:t>
      </w:r>
      <w:r w:rsidR="008136CF">
        <w:t xml:space="preserve">In October 2006, VTV warned to </w:t>
      </w:r>
      <w:r w:rsidR="0047577E" w:rsidRPr="0047577E">
        <w:t>litigate</w:t>
      </w:r>
      <w:r w:rsidR="0047577E">
        <w:t xml:space="preserve"> VTC because of c</w:t>
      </w:r>
      <w:r w:rsidR="0047577E" w:rsidRPr="0047577E">
        <w:t>opyright infringement</w:t>
      </w:r>
      <w:r w:rsidR="0047577E">
        <w:t xml:space="preserve"> of Miss World. VTC </w:t>
      </w:r>
      <w:r w:rsidR="000364CB">
        <w:t xml:space="preserve">gave an </w:t>
      </w:r>
      <w:r w:rsidR="000364CB" w:rsidRPr="000364CB">
        <w:t>apology</w:t>
      </w:r>
      <w:r w:rsidR="000364CB">
        <w:t xml:space="preserve"> to VTV and </w:t>
      </w:r>
      <w:r w:rsidR="00CF06DD" w:rsidRPr="00CF06DD">
        <w:t>compensate</w:t>
      </w:r>
      <w:r w:rsidR="00CF06DD">
        <w:t xml:space="preserve">d </w:t>
      </w:r>
      <w:r w:rsidR="00D2583E">
        <w:t xml:space="preserve">to </w:t>
      </w:r>
      <w:proofErr w:type="spellStart"/>
      <w:r w:rsidR="00D2583E">
        <w:t>TVplus</w:t>
      </w:r>
      <w:proofErr w:type="spellEnd"/>
      <w:r w:rsidR="00C17F96">
        <w:t>.</w:t>
      </w:r>
    </w:p>
    <w:p w14:paraId="335D17CB" w14:textId="3CFF71D7" w:rsidR="0005101C" w:rsidRDefault="008C55AA" w:rsidP="00225CB0">
      <w:pPr>
        <w:pStyle w:val="ListParagraph"/>
        <w:numPr>
          <w:ilvl w:val="0"/>
          <w:numId w:val="12"/>
        </w:numPr>
        <w:spacing w:line="360" w:lineRule="auto"/>
        <w:ind w:left="426"/>
      </w:pPr>
      <w:r>
        <w:t>VTC-</w:t>
      </w:r>
      <w:r w:rsidR="00144C62">
        <w:t xml:space="preserve">Digital: </w:t>
      </w:r>
      <w:r w:rsidR="00681595">
        <w:t>old versions such as T5, T9, T10, T11, T12, T13. VTC said that they will increase channels for version T13</w:t>
      </w:r>
      <w:r w:rsidR="0061798A">
        <w:t xml:space="preserve"> but channels VTC3, VTC6 had been released and locked </w:t>
      </w:r>
      <w:proofErr w:type="spellStart"/>
      <w:r w:rsidR="0061798A">
        <w:t>Irdeto</w:t>
      </w:r>
      <w:proofErr w:type="spellEnd"/>
      <w:r w:rsidR="0061798A">
        <w:t>. This showed that VTC didn’t support old digital r</w:t>
      </w:r>
      <w:r w:rsidR="0061798A" w:rsidRPr="0061798A">
        <w:t>eceiver</w:t>
      </w:r>
      <w:r w:rsidR="0061798A">
        <w:t xml:space="preserve"> and made customers didn’t satisfy because </w:t>
      </w:r>
      <w:r w:rsidR="00D937C5">
        <w:t>they couldn’t</w:t>
      </w:r>
      <w:r w:rsidR="00F137C0">
        <w:t xml:space="preserve"> watch channels that they</w:t>
      </w:r>
      <w:r w:rsidR="008B1296">
        <w:t xml:space="preserve"> wanted.</w:t>
      </w:r>
    </w:p>
    <w:p w14:paraId="71126B5F" w14:textId="26A824F1" w:rsidR="00647848" w:rsidRPr="00061F54" w:rsidRDefault="0064054F" w:rsidP="00225CB0">
      <w:pPr>
        <w:pStyle w:val="Heading1"/>
        <w:spacing w:line="360" w:lineRule="auto"/>
        <w:rPr>
          <w:rFonts w:cs="Times New Roman"/>
          <w:b/>
        </w:rPr>
      </w:pPr>
      <w:bookmarkStart w:id="4" w:name="_Toc491000560"/>
      <w:r w:rsidRPr="00061F54">
        <w:rPr>
          <w:rFonts w:cs="Times New Roman"/>
          <w:b/>
        </w:rPr>
        <w:t>Existing IT Services Scoping</w:t>
      </w:r>
      <w:bookmarkEnd w:id="4"/>
    </w:p>
    <w:p w14:paraId="0A624672" w14:textId="7C12DDD5" w:rsidR="00340717" w:rsidRPr="00340717" w:rsidRDefault="00EC7F50" w:rsidP="00225CB0">
      <w:pPr>
        <w:pStyle w:val="Heading2"/>
        <w:spacing w:line="360" w:lineRule="auto"/>
        <w:ind w:left="284"/>
        <w:rPr>
          <w:rFonts w:cs="Times New Roman"/>
          <w:b/>
        </w:rPr>
      </w:pPr>
      <w:bookmarkStart w:id="5" w:name="_Toc491000561"/>
      <w:r w:rsidRPr="00061F54">
        <w:rPr>
          <w:rFonts w:cs="Times New Roman"/>
          <w:b/>
        </w:rPr>
        <w:t>Current IT Services</w:t>
      </w:r>
      <w:bookmarkEnd w:id="5"/>
    </w:p>
    <w:p w14:paraId="5C65309A" w14:textId="4FA4A138" w:rsidR="0065255D" w:rsidRPr="00FD59C6" w:rsidRDefault="0054522C" w:rsidP="00225CB0">
      <w:pPr>
        <w:spacing w:line="360" w:lineRule="auto"/>
        <w:ind w:left="284"/>
      </w:pPr>
      <w:r>
        <w:t xml:space="preserve">VTC has several IT services which serve </w:t>
      </w:r>
      <w:r w:rsidR="00A34D6E">
        <w:t xml:space="preserve">human’s needs and make </w:t>
      </w:r>
      <w:r w:rsidR="00A34D6E" w:rsidRPr="00A34D6E">
        <w:t>plenty of profit</w:t>
      </w:r>
      <w:r w:rsidR="00A34D6E">
        <w:t>s for itself</w:t>
      </w:r>
      <w:r w:rsidR="009C13BC">
        <w:t>. The below is 5 prime IT services of VTC:</w:t>
      </w:r>
    </w:p>
    <w:p w14:paraId="2B7AE4B5" w14:textId="5D9EDA91" w:rsidR="0075052A" w:rsidRDefault="008F7DED" w:rsidP="00225CB0">
      <w:pPr>
        <w:pStyle w:val="ListParagraph"/>
        <w:numPr>
          <w:ilvl w:val="0"/>
          <w:numId w:val="13"/>
        </w:numPr>
        <w:spacing w:line="360" w:lineRule="auto"/>
      </w:pPr>
      <w:r>
        <w:t xml:space="preserve">VTC </w:t>
      </w:r>
      <w:r w:rsidR="002B3BA4">
        <w:t>Game</w:t>
      </w:r>
      <w:r w:rsidR="000B5574">
        <w:t>:</w:t>
      </w:r>
    </w:p>
    <w:p w14:paraId="0D7643E1" w14:textId="2878672B" w:rsidR="00676CA3" w:rsidRDefault="002F7258" w:rsidP="00225CB0">
      <w:pPr>
        <w:pStyle w:val="ListParagraph"/>
        <w:numPr>
          <w:ilvl w:val="0"/>
          <w:numId w:val="12"/>
        </w:numPr>
        <w:spacing w:line="360" w:lineRule="auto"/>
      </w:pPr>
      <w:r w:rsidRPr="002F7258">
        <w:lastRenderedPageBreak/>
        <w:t>V</w:t>
      </w:r>
      <w:r w:rsidR="003C1513">
        <w:t>TC Game is the common name for g</w:t>
      </w:r>
      <w:r w:rsidRPr="002F7258">
        <w:t xml:space="preserve">ame field at VTC </w:t>
      </w:r>
      <w:proofErr w:type="spellStart"/>
      <w:r w:rsidRPr="002F7258">
        <w:t>Intecom</w:t>
      </w:r>
      <w:proofErr w:type="spellEnd"/>
      <w:r w:rsidRPr="002F7258">
        <w:t>. After a long period of research, VTC Game has introduced new brand identity s</w:t>
      </w:r>
      <w:r w:rsidR="00E453BA">
        <w:t>tandards, which are applied since</w:t>
      </w:r>
      <w:r w:rsidRPr="002F7258">
        <w:t xml:space="preserve"> 01/01/2017 for all parts of VTC Game and </w:t>
      </w:r>
      <w:r w:rsidR="003418A0">
        <w:t>c</w:t>
      </w:r>
      <w:r w:rsidRPr="002F7258">
        <w:t xml:space="preserve">ommunication department of VTC </w:t>
      </w:r>
      <w:proofErr w:type="spellStart"/>
      <w:r w:rsidRPr="002F7258">
        <w:t>Intecom</w:t>
      </w:r>
      <w:proofErr w:type="spellEnd"/>
      <w:r w:rsidRPr="002F7258">
        <w:t>.</w:t>
      </w:r>
    </w:p>
    <w:p w14:paraId="0D16BDDF" w14:textId="385CD0C3" w:rsidR="00676CA3" w:rsidRDefault="008D4064" w:rsidP="00225CB0">
      <w:pPr>
        <w:pStyle w:val="ListParagraph"/>
        <w:numPr>
          <w:ilvl w:val="0"/>
          <w:numId w:val="12"/>
        </w:numPr>
        <w:spacing w:line="360" w:lineRule="auto"/>
      </w:pPr>
      <w:r>
        <w:t>VTC Game was awar</w:t>
      </w:r>
      <w:r w:rsidR="00E069C1">
        <w:t>d</w:t>
      </w:r>
      <w:r>
        <w:t>ed</w:t>
      </w:r>
      <w:r w:rsidR="00E069C1">
        <w:t xml:space="preserve"> “</w:t>
      </w:r>
      <w:r w:rsidR="00E069C1" w:rsidRPr="00E069C1">
        <w:t>The publisher has</w:t>
      </w:r>
      <w:r w:rsidR="00E069C1">
        <w:t xml:space="preserve"> a quality 5 </w:t>
      </w:r>
      <w:proofErr w:type="gramStart"/>
      <w:r w:rsidR="00E069C1">
        <w:t>star</w:t>
      </w:r>
      <w:r w:rsidR="009D79F8">
        <w:t>s</w:t>
      </w:r>
      <w:proofErr w:type="gramEnd"/>
      <w:r w:rsidR="00E069C1">
        <w:t xml:space="preserve"> customer care”</w:t>
      </w:r>
    </w:p>
    <w:p w14:paraId="2E208102" w14:textId="7F1FF034" w:rsidR="005A5B4C" w:rsidRDefault="00EA3C2A" w:rsidP="00225CB0">
      <w:pPr>
        <w:pStyle w:val="ListParagraph"/>
        <w:numPr>
          <w:ilvl w:val="0"/>
          <w:numId w:val="12"/>
        </w:numPr>
        <w:spacing w:line="360" w:lineRule="auto"/>
      </w:pPr>
      <w:r>
        <w:t xml:space="preserve">VTC </w:t>
      </w:r>
      <w:r w:rsidR="003F2CE3" w:rsidRPr="003F2CE3">
        <w:t>Publisher</w:t>
      </w:r>
      <w:r w:rsidR="003F2CE3">
        <w:t xml:space="preserve"> has many games now </w:t>
      </w:r>
      <w:r w:rsidR="005A5B4C">
        <w:t>include:</w:t>
      </w:r>
    </w:p>
    <w:p w14:paraId="1BCD9B4B" w14:textId="6A85C9EB" w:rsidR="005A5B4C" w:rsidRDefault="001D7CD5" w:rsidP="00225CB0">
      <w:pPr>
        <w:spacing w:line="360" w:lineRule="auto"/>
        <w:ind w:left="709"/>
      </w:pPr>
      <w:r>
        <w:t xml:space="preserve">+ </w:t>
      </w:r>
      <w:r w:rsidR="00BB74CA">
        <w:t xml:space="preserve">Client games: </w:t>
      </w:r>
      <w:proofErr w:type="spellStart"/>
      <w:r w:rsidR="003F2CE3">
        <w:t>CrossFire</w:t>
      </w:r>
      <w:proofErr w:type="spellEnd"/>
      <w:r w:rsidR="00925EC8">
        <w:t xml:space="preserve"> with 8years at top 1 FPS game in Vietnam</w:t>
      </w:r>
      <w:r w:rsidR="003F2CE3">
        <w:t>, Audition</w:t>
      </w:r>
      <w:r w:rsidR="00EE62CF">
        <w:t xml:space="preserve"> </w:t>
      </w:r>
      <w:r w:rsidR="00676CA3">
        <w:t>with 10 years at top 1</w:t>
      </w:r>
      <w:r w:rsidR="0074067D">
        <w:t xml:space="preserve"> </w:t>
      </w:r>
      <w:r w:rsidR="007D2628">
        <w:t xml:space="preserve">of </w:t>
      </w:r>
      <w:r w:rsidR="0074067D">
        <w:t>m</w:t>
      </w:r>
      <w:r w:rsidR="00700C66">
        <w:t>usic</w:t>
      </w:r>
      <w:r w:rsidR="00676CA3">
        <w:t xml:space="preserve"> game</w:t>
      </w:r>
      <w:r w:rsidR="007D2628">
        <w:t>s</w:t>
      </w:r>
      <w:r w:rsidR="00676CA3">
        <w:t xml:space="preserve"> in Vietnam</w:t>
      </w:r>
    </w:p>
    <w:p w14:paraId="38F393D5" w14:textId="30E419F9" w:rsidR="00AD0C24" w:rsidRDefault="001D7CD5" w:rsidP="00225CB0">
      <w:pPr>
        <w:spacing w:line="360" w:lineRule="auto"/>
        <w:ind w:left="709"/>
      </w:pPr>
      <w:r>
        <w:t xml:space="preserve">+ </w:t>
      </w:r>
      <w:r w:rsidR="005A5B4C">
        <w:t xml:space="preserve">Mobile games:  </w:t>
      </w:r>
      <w:proofErr w:type="spellStart"/>
      <w:r w:rsidR="005A5B4C">
        <w:t>Phục</w:t>
      </w:r>
      <w:proofErr w:type="spellEnd"/>
      <w:r w:rsidR="005A5B4C">
        <w:t xml:space="preserve"> </w:t>
      </w:r>
      <w:proofErr w:type="spellStart"/>
      <w:r w:rsidR="005A5B4C">
        <w:t>Kích</w:t>
      </w:r>
      <w:proofErr w:type="spellEnd"/>
      <w:r w:rsidR="00925EC8">
        <w:t xml:space="preserve">, </w:t>
      </w:r>
      <w:r w:rsidR="005A5B4C">
        <w:t xml:space="preserve">Tam </w:t>
      </w:r>
      <w:proofErr w:type="spellStart"/>
      <w:r w:rsidR="005A5B4C">
        <w:t>Quốc</w:t>
      </w:r>
      <w:proofErr w:type="spellEnd"/>
      <w:r w:rsidR="005A5B4C">
        <w:t xml:space="preserve"> </w:t>
      </w:r>
      <w:proofErr w:type="spellStart"/>
      <w:r w:rsidR="005A5B4C">
        <w:t>Moba</w:t>
      </w:r>
      <w:proofErr w:type="spellEnd"/>
      <w:r w:rsidR="005A5B4C">
        <w:t xml:space="preserve">, </w:t>
      </w:r>
      <w:proofErr w:type="spellStart"/>
      <w:r w:rsidR="005A5B4C">
        <w:t>Võ</w:t>
      </w:r>
      <w:proofErr w:type="spellEnd"/>
      <w:r w:rsidR="005A5B4C">
        <w:t xml:space="preserve"> </w:t>
      </w:r>
      <w:proofErr w:type="spellStart"/>
      <w:r w:rsidR="005A5B4C">
        <w:t>Lâm</w:t>
      </w:r>
      <w:proofErr w:type="spellEnd"/>
      <w:r w:rsidR="005A5B4C">
        <w:t xml:space="preserve">, </w:t>
      </w:r>
      <w:proofErr w:type="spellStart"/>
      <w:r w:rsidR="005A5B4C">
        <w:t>KingDay</w:t>
      </w:r>
      <w:proofErr w:type="spellEnd"/>
      <w:r w:rsidR="005A5B4C">
        <w:t>, AU Stars</w:t>
      </w:r>
    </w:p>
    <w:p w14:paraId="737B264C" w14:textId="39C5200D" w:rsidR="00AD0C24" w:rsidRDefault="001D7CD5" w:rsidP="00225CB0">
      <w:pPr>
        <w:spacing w:line="360" w:lineRule="auto"/>
        <w:ind w:left="709"/>
      </w:pPr>
      <w:r>
        <w:t xml:space="preserve">+ </w:t>
      </w:r>
      <w:r w:rsidR="00BB74CA">
        <w:t>Global games: Bomber Heroes, Captain Galaxy</w:t>
      </w:r>
    </w:p>
    <w:p w14:paraId="281DD8AA" w14:textId="2BF19C1E" w:rsidR="00B17747" w:rsidRDefault="00CF39A3" w:rsidP="00225CB0">
      <w:pPr>
        <w:spacing w:line="360" w:lineRule="auto"/>
        <w:ind w:left="709"/>
      </w:pPr>
      <w:r>
        <w:t xml:space="preserve">In those games, </w:t>
      </w:r>
      <w:proofErr w:type="spellStart"/>
      <w:r>
        <w:t>CrossFire</w:t>
      </w:r>
      <w:proofErr w:type="spellEnd"/>
      <w:r>
        <w:t xml:space="preserve"> and Audition are two games which bring </w:t>
      </w:r>
      <w:r w:rsidRPr="00CF39A3">
        <w:t>giant profit</w:t>
      </w:r>
      <w:r>
        <w:t>s for VTC Game in particular and VTC in general</w:t>
      </w:r>
      <w:r w:rsidR="00B17747">
        <w:t>.</w:t>
      </w:r>
    </w:p>
    <w:p w14:paraId="7569B65D" w14:textId="1D09737F" w:rsidR="0092078C" w:rsidRDefault="000908A3" w:rsidP="00225CB0">
      <w:pPr>
        <w:pStyle w:val="ListParagraph"/>
        <w:numPr>
          <w:ilvl w:val="0"/>
          <w:numId w:val="13"/>
        </w:numPr>
        <w:spacing w:line="360" w:lineRule="auto"/>
        <w:ind w:left="709"/>
      </w:pPr>
      <w:r>
        <w:t>VTC News</w:t>
      </w:r>
      <w:r w:rsidR="00210726">
        <w:t>:</w:t>
      </w:r>
    </w:p>
    <w:p w14:paraId="529D3A64" w14:textId="44FA10ED" w:rsidR="00D8009F" w:rsidRDefault="005F7BCD" w:rsidP="00225CB0">
      <w:pPr>
        <w:pStyle w:val="ListParagraph"/>
        <w:numPr>
          <w:ilvl w:val="0"/>
          <w:numId w:val="12"/>
        </w:numPr>
        <w:spacing w:line="360" w:lineRule="auto"/>
        <w:ind w:left="709"/>
      </w:pPr>
      <w:r>
        <w:t>With 9 years since establishing</w:t>
      </w:r>
      <w:r w:rsidR="00FB6CD5">
        <w:t xml:space="preserve"> at 7</w:t>
      </w:r>
      <w:r w:rsidR="00FB6CD5" w:rsidRPr="0069169B">
        <w:rPr>
          <w:vertAlign w:val="superscript"/>
        </w:rPr>
        <w:t>th</w:t>
      </w:r>
      <w:r w:rsidR="00FB6CD5">
        <w:t xml:space="preserve"> July 2008,</w:t>
      </w:r>
      <w:r>
        <w:t xml:space="preserve"> VTC News has been one of the mos</w:t>
      </w:r>
      <w:r w:rsidR="00D8009F">
        <w:t>t popular newspaper in Vietnam</w:t>
      </w:r>
      <w:r w:rsidR="00681A94">
        <w:t>.</w:t>
      </w:r>
    </w:p>
    <w:p w14:paraId="0ECABEC0" w14:textId="72AED535" w:rsidR="00883C2F" w:rsidRDefault="00CF008E" w:rsidP="00225CB0">
      <w:pPr>
        <w:pStyle w:val="ListParagraph"/>
        <w:numPr>
          <w:ilvl w:val="0"/>
          <w:numId w:val="12"/>
        </w:numPr>
        <w:spacing w:line="360" w:lineRule="auto"/>
        <w:ind w:left="709"/>
      </w:pPr>
      <w:r w:rsidRPr="00CF008E">
        <w:t>From an inside news site, VTC News, like a brave ship stretching out to sea, is ready to face all difficulties and challenges to raise the desire to become one of the leading newspapers</w:t>
      </w:r>
      <w:r w:rsidR="004A17AC">
        <w:t xml:space="preserve"> for </w:t>
      </w:r>
      <w:r w:rsidR="00AC2930">
        <w:t xml:space="preserve">supplying </w:t>
      </w:r>
      <w:r w:rsidR="004A17AC">
        <w:t>news</w:t>
      </w:r>
      <w:r w:rsidR="00AC2930">
        <w:t xml:space="preserve"> </w:t>
      </w:r>
      <w:r w:rsidR="00920031">
        <w:t>inside and outside country</w:t>
      </w:r>
      <w:r w:rsidR="006B600B">
        <w:t xml:space="preserve"> 24/7</w:t>
      </w:r>
      <w:r w:rsidRPr="00CF008E">
        <w:t>.</w:t>
      </w:r>
      <w:r w:rsidR="00022F98">
        <w:t xml:space="preserve"> </w:t>
      </w:r>
      <w:r w:rsidR="00317BCA">
        <w:t xml:space="preserve">Besides that, </w:t>
      </w:r>
      <w:r w:rsidR="00203525">
        <w:t xml:space="preserve">official </w:t>
      </w:r>
      <w:r w:rsidR="00317BCA">
        <w:t xml:space="preserve">VTC News </w:t>
      </w:r>
      <w:r w:rsidR="00F10B10">
        <w:t xml:space="preserve">page </w:t>
      </w:r>
      <w:r w:rsidR="00317BCA">
        <w:t>has reached over 800.000 likes on</w:t>
      </w:r>
      <w:r w:rsidR="000F1D0B">
        <w:t xml:space="preserve"> Facebook</w:t>
      </w:r>
      <w:r w:rsidR="00F1214F">
        <w:t xml:space="preserve"> with a lot of exclusive reporting news.</w:t>
      </w:r>
    </w:p>
    <w:p w14:paraId="5C8D40D4" w14:textId="3FADB167" w:rsidR="00954AD7" w:rsidRDefault="00954AD7" w:rsidP="00225CB0">
      <w:pPr>
        <w:pStyle w:val="ListParagraph"/>
        <w:numPr>
          <w:ilvl w:val="0"/>
          <w:numId w:val="13"/>
        </w:numPr>
        <w:spacing w:line="360" w:lineRule="auto"/>
        <w:ind w:left="709"/>
      </w:pPr>
      <w:r>
        <w:t xml:space="preserve">VTC </w:t>
      </w:r>
      <w:r w:rsidR="00ED73DF">
        <w:t>Digital Television</w:t>
      </w:r>
      <w:r w:rsidR="00A82433">
        <w:t xml:space="preserve"> (VTC</w:t>
      </w:r>
      <w:r>
        <w:t xml:space="preserve"> </w:t>
      </w:r>
      <w:r w:rsidR="00A82433">
        <w:t xml:space="preserve">for </w:t>
      </w:r>
      <w:r w:rsidR="00A82433" w:rsidRPr="00A82433">
        <w:t>abbreviation</w:t>
      </w:r>
      <w:r w:rsidR="00A82433">
        <w:t>)</w:t>
      </w:r>
      <w:r w:rsidR="002E34B8">
        <w:t>:</w:t>
      </w:r>
    </w:p>
    <w:p w14:paraId="2DD24362" w14:textId="06DD48F3" w:rsidR="00DE0CFE" w:rsidRDefault="00EB1E24" w:rsidP="00225CB0">
      <w:pPr>
        <w:pStyle w:val="ListParagraph"/>
        <w:numPr>
          <w:ilvl w:val="0"/>
          <w:numId w:val="12"/>
        </w:numPr>
        <w:spacing w:line="360" w:lineRule="auto"/>
      </w:pPr>
      <w:r>
        <w:t>VTC is founded in 19</w:t>
      </w:r>
      <w:r w:rsidRPr="0069169B">
        <w:rPr>
          <w:vertAlign w:val="superscript"/>
        </w:rPr>
        <w:t>th</w:t>
      </w:r>
      <w:r>
        <w:t xml:space="preserve"> August 2004, </w:t>
      </w:r>
      <w:r w:rsidR="009720D6" w:rsidRPr="009720D6">
        <w:t xml:space="preserve">is one of the three television networks covering the entire territory of Vietnam. </w:t>
      </w:r>
      <w:r w:rsidR="00AB525E" w:rsidRPr="00AB525E">
        <w:t>Over the course of its history, VTC has been hailed as a phenomenon of television by pioneering the digital bro</w:t>
      </w:r>
      <w:r w:rsidR="00057F27">
        <w:t>adcasting of the DVB-T standard.</w:t>
      </w:r>
    </w:p>
    <w:p w14:paraId="5D9156A3" w14:textId="63B436C6" w:rsidR="00210726" w:rsidRDefault="00061EC5" w:rsidP="00225CB0">
      <w:pPr>
        <w:pStyle w:val="ListParagraph"/>
        <w:numPr>
          <w:ilvl w:val="0"/>
          <w:numId w:val="12"/>
        </w:numPr>
        <w:spacing w:line="360" w:lineRule="auto"/>
      </w:pPr>
      <w:r>
        <w:t>VTC</w:t>
      </w:r>
      <w:r w:rsidRPr="00061EC5">
        <w:t xml:space="preserve"> owns a</w:t>
      </w:r>
      <w:r w:rsidR="0008092D">
        <w:t xml:space="preserve"> variety</w:t>
      </w:r>
      <w:r w:rsidRPr="00061EC5">
        <w:t xml:space="preserve"> of channels with 15 unique channels. Besid</w:t>
      </w:r>
      <w:r w:rsidR="00052BD3">
        <w:t>es, VTC</w:t>
      </w:r>
      <w:r w:rsidRPr="00061EC5">
        <w:t xml:space="preserve"> is also</w:t>
      </w:r>
      <w:r w:rsidR="0007493C">
        <w:t xml:space="preserve"> the governing body of VTC News.</w:t>
      </w:r>
    </w:p>
    <w:p w14:paraId="403707C9" w14:textId="3947F454" w:rsidR="001F6627" w:rsidRDefault="001F6627" w:rsidP="00225CB0">
      <w:pPr>
        <w:pStyle w:val="ListParagraph"/>
        <w:numPr>
          <w:ilvl w:val="0"/>
          <w:numId w:val="13"/>
        </w:numPr>
        <w:spacing w:line="360" w:lineRule="auto"/>
      </w:pPr>
      <w:r>
        <w:t>VTC Pay</w:t>
      </w:r>
      <w:r w:rsidR="0065255D">
        <w:t>:</w:t>
      </w:r>
    </w:p>
    <w:p w14:paraId="539F2F13" w14:textId="1A5A6E5B" w:rsidR="0034489C" w:rsidRDefault="00B43177" w:rsidP="00225CB0">
      <w:pPr>
        <w:pStyle w:val="ListParagraph"/>
        <w:numPr>
          <w:ilvl w:val="0"/>
          <w:numId w:val="12"/>
        </w:numPr>
        <w:spacing w:line="360" w:lineRule="auto"/>
      </w:pPr>
      <w:r w:rsidRPr="00B43177">
        <w:t>VTC Pay e-wallet is an electronic account opened at</w:t>
      </w:r>
      <w:r w:rsidR="001F7A9E" w:rsidRPr="001F7A9E">
        <w:t xml:space="preserve"> https://vtcpay.vn/</w:t>
      </w:r>
      <w:r w:rsidR="001F7A9E" w:rsidRPr="00B43177">
        <w:t xml:space="preserve"> </w:t>
      </w:r>
      <w:r w:rsidRPr="00B43177">
        <w:t>which is used as a non-cash payment medium, allowing customers to keep money in thei</w:t>
      </w:r>
      <w:r w:rsidR="00A46B99">
        <w:t>r account of equivalent value w</w:t>
      </w:r>
      <w:r w:rsidRPr="00B43177">
        <w:t>ith the money at the bank account.</w:t>
      </w:r>
    </w:p>
    <w:p w14:paraId="6BC9B574" w14:textId="05F9264E" w:rsidR="00E46246" w:rsidRDefault="00A21792" w:rsidP="00225CB0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 xml:space="preserve">Besides 3 main functions: </w:t>
      </w:r>
      <w:r w:rsidRPr="00A21792">
        <w:t>recharge</w:t>
      </w:r>
      <w:r>
        <w:t>, payment and transfer, VTC Pay also has function withdrawal</w:t>
      </w:r>
      <w:r w:rsidR="006B03AA">
        <w:t xml:space="preserve">. Withdrawal is made through 4 easy steps and just take about </w:t>
      </w:r>
      <w:r w:rsidR="008D56FA">
        <w:t>3 minutes to finish the process. In addition, VTC Pay just apply t</w:t>
      </w:r>
      <w:r w:rsidR="008D56FA" w:rsidRPr="008D56FA">
        <w:t>ransaction fee</w:t>
      </w:r>
      <w:r w:rsidR="008D56FA">
        <w:t xml:space="preserve"> is 1</w:t>
      </w:r>
      <w:r w:rsidR="001C67B9">
        <w:t>.</w:t>
      </w:r>
      <w:r w:rsidR="00510D57">
        <w:t xml:space="preserve">000 VND </w:t>
      </w:r>
      <w:r w:rsidR="008D56FA">
        <w:t>for 1 c</w:t>
      </w:r>
      <w:r w:rsidR="008D56FA" w:rsidRPr="008D56FA">
        <w:t>ash withdrawal transactions regardless of transaction value.</w:t>
      </w:r>
      <w:r w:rsidR="00872FB0">
        <w:t xml:space="preserve"> Moreover, </w:t>
      </w:r>
      <w:r w:rsidR="00872FB0" w:rsidRPr="00872FB0">
        <w:t>VTC Pay e-wallet supports withdrawals through 29 connected banks</w:t>
      </w:r>
      <w:r w:rsidR="004A2A85">
        <w:t xml:space="preserve"> and also </w:t>
      </w:r>
      <w:proofErr w:type="spellStart"/>
      <w:r w:rsidR="004A2A85">
        <w:t>Paypal</w:t>
      </w:r>
      <w:proofErr w:type="spellEnd"/>
      <w:r w:rsidR="0087663D">
        <w:t xml:space="preserve"> so w</w:t>
      </w:r>
      <w:r w:rsidR="0087663D" w:rsidRPr="0087663D">
        <w:t>herever you are at home, at work or even on the bus, with one mobile device with inte</w:t>
      </w:r>
      <w:r w:rsidR="004A2A85">
        <w:t xml:space="preserve">rnet connection, you can </w:t>
      </w:r>
      <w:r w:rsidR="0087663D" w:rsidRPr="0087663D">
        <w:t>make withdrawals fr</w:t>
      </w:r>
      <w:r w:rsidR="004A2A85">
        <w:t>om your VTC Pay Wallet easily</w:t>
      </w:r>
      <w:r w:rsidR="00D472F2">
        <w:t>.</w:t>
      </w:r>
    </w:p>
    <w:p w14:paraId="6ED8ACF3" w14:textId="0BEF4264" w:rsidR="005C7D7E" w:rsidRDefault="00137B82" w:rsidP="00225CB0">
      <w:pPr>
        <w:pStyle w:val="ListParagraph"/>
        <w:numPr>
          <w:ilvl w:val="0"/>
          <w:numId w:val="13"/>
        </w:numPr>
        <w:spacing w:line="360" w:lineRule="auto"/>
      </w:pPr>
      <w:r>
        <w:t xml:space="preserve">VTC </w:t>
      </w:r>
      <w:proofErr w:type="spellStart"/>
      <w:r>
        <w:t>eBank</w:t>
      </w:r>
      <w:proofErr w:type="spellEnd"/>
      <w:r w:rsidR="005C7D7E">
        <w:t>:</w:t>
      </w:r>
    </w:p>
    <w:p w14:paraId="2015C3C7" w14:textId="36A6D36D" w:rsidR="00653E27" w:rsidRDefault="005C7D7E" w:rsidP="00225CB0">
      <w:pPr>
        <w:pStyle w:val="ListParagraph"/>
        <w:numPr>
          <w:ilvl w:val="0"/>
          <w:numId w:val="12"/>
        </w:numPr>
        <w:spacing w:line="360" w:lineRule="auto"/>
      </w:pPr>
      <w:r>
        <w:t>It is</w:t>
      </w:r>
      <w:r w:rsidR="009A473E">
        <w:t xml:space="preserve"> an account management, </w:t>
      </w:r>
      <w:r w:rsidRPr="005C7D7E">
        <w:t>billing system for VTC's online services and provides an online payment solution for services</w:t>
      </w:r>
      <w:r w:rsidR="00EC708E">
        <w:t xml:space="preserve"> </w:t>
      </w:r>
      <w:r w:rsidRPr="005C7D7E">
        <w:t>of partners</w:t>
      </w:r>
      <w:r w:rsidR="005A2EF8">
        <w:t>.</w:t>
      </w:r>
    </w:p>
    <w:p w14:paraId="3C3300A9" w14:textId="7D034070" w:rsidR="00653E27" w:rsidRDefault="005A2EF8" w:rsidP="00225CB0">
      <w:pPr>
        <w:pStyle w:val="ListParagraph"/>
        <w:numPr>
          <w:ilvl w:val="0"/>
          <w:numId w:val="12"/>
        </w:numPr>
        <w:spacing w:line="360" w:lineRule="auto"/>
      </w:pPr>
      <w:r w:rsidRPr="005A2EF8">
        <w:t xml:space="preserve">VTC </w:t>
      </w:r>
      <w:proofErr w:type="spellStart"/>
      <w:r w:rsidRPr="005A2EF8">
        <w:t>eBank</w:t>
      </w:r>
      <w:proofErr w:type="spellEnd"/>
      <w:r w:rsidRPr="005A2EF8">
        <w:t xml:space="preserve"> was established in 2006 under the name </w:t>
      </w:r>
      <w:proofErr w:type="spellStart"/>
      <w:r w:rsidRPr="005A2EF8">
        <w:t>Paygate</w:t>
      </w:r>
      <w:proofErr w:type="spellEnd"/>
      <w:r w:rsidRPr="005A2EF8">
        <w:t xml:space="preserve"> (</w:t>
      </w:r>
      <w:r w:rsidRPr="008511F9">
        <w:t>https://paygate.vtc.vn)</w:t>
      </w:r>
      <w:r w:rsidRPr="005A2EF8">
        <w:t>.</w:t>
      </w:r>
      <w:r>
        <w:t xml:space="preserve"> In 2012</w:t>
      </w:r>
      <w:r w:rsidRPr="005A2EF8">
        <w:t xml:space="preserve">, VTC </w:t>
      </w:r>
      <w:proofErr w:type="spellStart"/>
      <w:r w:rsidRPr="005A2EF8">
        <w:t>eBank</w:t>
      </w:r>
      <w:proofErr w:type="spellEnd"/>
      <w:r w:rsidRPr="005A2EF8">
        <w:t xml:space="preserve"> has more than 60 million registered accounts, of which more than 8 million</w:t>
      </w:r>
      <w:r w:rsidR="00E94BAD">
        <w:t xml:space="preserve"> payment</w:t>
      </w:r>
      <w:r w:rsidRPr="005A2EF8">
        <w:t xml:space="preserve"> accounts.</w:t>
      </w:r>
      <w:r w:rsidR="0081503B">
        <w:t xml:space="preserve"> Through the trust of customers and</w:t>
      </w:r>
      <w:r w:rsidRPr="005A2EF8">
        <w:t xml:space="preserve"> trust of partners, VTC </w:t>
      </w:r>
      <w:proofErr w:type="spellStart"/>
      <w:r w:rsidRPr="005A2EF8">
        <w:t>eBank</w:t>
      </w:r>
      <w:proofErr w:type="spellEnd"/>
      <w:r w:rsidRPr="005A2EF8">
        <w:t xml:space="preserve"> is currently the largest online community and also the number one provider of online payment solutions in Vietnam.</w:t>
      </w:r>
    </w:p>
    <w:p w14:paraId="40678B2E" w14:textId="301AD92E" w:rsidR="008B6BC3" w:rsidRDefault="00EE751E" w:rsidP="00225CB0">
      <w:pPr>
        <w:pStyle w:val="ListParagraph"/>
        <w:numPr>
          <w:ilvl w:val="0"/>
          <w:numId w:val="12"/>
        </w:numPr>
        <w:spacing w:line="360" w:lineRule="auto"/>
      </w:pPr>
      <w:r w:rsidRPr="00EE751E">
        <w:t xml:space="preserve">The payment unit in the VTC </w:t>
      </w:r>
      <w:proofErr w:type="spellStart"/>
      <w:r w:rsidRPr="00EE751E">
        <w:t>eBank</w:t>
      </w:r>
      <w:proofErr w:type="spellEnd"/>
      <w:r w:rsidRPr="00EE751E">
        <w:t xml:space="preserve"> system is </w:t>
      </w:r>
      <w:proofErr w:type="spellStart"/>
      <w:r w:rsidRPr="00EE751E">
        <w:t>Vcoin</w:t>
      </w:r>
      <w:proofErr w:type="spellEnd"/>
      <w:r w:rsidRPr="00EE751E">
        <w:t>, with the</w:t>
      </w:r>
      <w:r w:rsidR="00A509C7">
        <w:t xml:space="preserve"> current conversion rate of </w:t>
      </w:r>
      <w:r w:rsidRPr="00EE751E">
        <w:t>1</w:t>
      </w:r>
      <w:r w:rsidR="00BC73BA">
        <w:t>.</w:t>
      </w:r>
      <w:r w:rsidRPr="00EE751E">
        <w:t>00</w:t>
      </w:r>
      <w:r w:rsidR="00F45FDE">
        <w:t>0</w:t>
      </w:r>
      <w:r w:rsidR="004B1E9D">
        <w:t xml:space="preserve"> VND</w:t>
      </w:r>
      <w:r w:rsidRPr="00EE751E">
        <w:t xml:space="preserve"> = 1 </w:t>
      </w:r>
      <w:proofErr w:type="spellStart"/>
      <w:r w:rsidRPr="00EE751E">
        <w:t>Vcoin</w:t>
      </w:r>
      <w:proofErr w:type="spellEnd"/>
      <w:r w:rsidRPr="00EE751E">
        <w:t>.</w:t>
      </w:r>
      <w:r w:rsidR="003101E6">
        <w:t xml:space="preserve"> </w:t>
      </w:r>
      <w:r w:rsidR="003101E6" w:rsidRPr="003101E6">
        <w:t xml:space="preserve">VTC </w:t>
      </w:r>
      <w:proofErr w:type="spellStart"/>
      <w:r w:rsidR="003101E6" w:rsidRPr="003101E6">
        <w:t>eBank</w:t>
      </w:r>
      <w:proofErr w:type="spellEnd"/>
      <w:r w:rsidR="003101E6" w:rsidRPr="003101E6">
        <w:t xml:space="preserve"> is currently issuing </w:t>
      </w:r>
      <w:proofErr w:type="spellStart"/>
      <w:r w:rsidR="003101E6" w:rsidRPr="003101E6">
        <w:t>Vcoin</w:t>
      </w:r>
      <w:proofErr w:type="spellEnd"/>
      <w:r w:rsidR="003101E6" w:rsidRPr="003101E6">
        <w:t xml:space="preserve"> cards with distribution network in 64 provinces.</w:t>
      </w:r>
      <w:r w:rsidR="003101E6">
        <w:t xml:space="preserve"> C</w:t>
      </w:r>
      <w:r w:rsidR="003101E6" w:rsidRPr="003101E6">
        <w:t xml:space="preserve">ustomers easily load </w:t>
      </w:r>
      <w:proofErr w:type="spellStart"/>
      <w:r w:rsidR="003101E6" w:rsidRPr="003101E6">
        <w:t>Vcoin</w:t>
      </w:r>
      <w:proofErr w:type="spellEnd"/>
      <w:r w:rsidR="003101E6" w:rsidRPr="003101E6">
        <w:t xml:space="preserve"> into the account, recharge the phone and use </w:t>
      </w:r>
      <w:r w:rsidR="003101E6">
        <w:t xml:space="preserve">many other services of partners with </w:t>
      </w:r>
      <w:proofErr w:type="spellStart"/>
      <w:r w:rsidR="003101E6">
        <w:t>Vcoin</w:t>
      </w:r>
      <w:proofErr w:type="spellEnd"/>
      <w:r w:rsidR="003101E6">
        <w:t xml:space="preserve"> card.</w:t>
      </w:r>
    </w:p>
    <w:p w14:paraId="430101C7" w14:textId="7D0C0907" w:rsidR="00C37D86" w:rsidRPr="002F2E55" w:rsidRDefault="00C37D86" w:rsidP="00225CB0">
      <w:pPr>
        <w:pStyle w:val="Heading1"/>
        <w:spacing w:line="360" w:lineRule="auto"/>
        <w:rPr>
          <w:rFonts w:cs="Times New Roman"/>
          <w:b/>
        </w:rPr>
      </w:pPr>
      <w:bookmarkStart w:id="6" w:name="_Toc491000562"/>
      <w:r w:rsidRPr="002F2E55">
        <w:rPr>
          <w:rFonts w:cs="Times New Roman"/>
          <w:b/>
        </w:rPr>
        <w:t>IT Services</w:t>
      </w:r>
      <w:bookmarkEnd w:id="6"/>
    </w:p>
    <w:p w14:paraId="7E249865" w14:textId="1ACB4024" w:rsidR="00C240C5" w:rsidRPr="002F2E55" w:rsidRDefault="00C240C5" w:rsidP="00225CB0">
      <w:pPr>
        <w:pStyle w:val="Heading2"/>
        <w:spacing w:line="360" w:lineRule="auto"/>
        <w:ind w:left="284"/>
        <w:rPr>
          <w:rFonts w:cs="Times New Roman"/>
          <w:b/>
        </w:rPr>
      </w:pPr>
      <w:bookmarkStart w:id="7" w:name="_Toc491000563"/>
      <w:r w:rsidRPr="002F2E55">
        <w:rPr>
          <w:rFonts w:cs="Times New Roman"/>
          <w:b/>
        </w:rPr>
        <w:t>VTC Game</w:t>
      </w:r>
      <w:bookmarkEnd w:id="7"/>
    </w:p>
    <w:p w14:paraId="18AE0DC8" w14:textId="5B7DAADB" w:rsidR="00C37D86" w:rsidRPr="002F2E55" w:rsidRDefault="00C37D86" w:rsidP="00225CB0">
      <w:pPr>
        <w:pStyle w:val="Heading3"/>
        <w:spacing w:line="360" w:lineRule="auto"/>
        <w:ind w:left="567"/>
        <w:rPr>
          <w:rFonts w:cs="Times New Roman"/>
          <w:b/>
        </w:rPr>
      </w:pPr>
      <w:bookmarkStart w:id="8" w:name="_Toc491000564"/>
      <w:r w:rsidRPr="002F2E55">
        <w:rPr>
          <w:rFonts w:cs="Times New Roman"/>
          <w:b/>
        </w:rPr>
        <w:t>Resources</w:t>
      </w:r>
      <w:bookmarkEnd w:id="8"/>
    </w:p>
    <w:p w14:paraId="71F8FC1B" w14:textId="7459B5B4" w:rsidR="00861B1A" w:rsidRPr="0007261F" w:rsidRDefault="007147E7" w:rsidP="00225CB0">
      <w:pPr>
        <w:spacing w:line="360" w:lineRule="auto"/>
        <w:ind w:left="567"/>
        <w:rPr>
          <w:rFonts w:cs="Times New Roman"/>
        </w:rPr>
      </w:pPr>
      <w:r>
        <w:rPr>
          <w:rFonts w:cs="Times New Roman"/>
        </w:rPr>
        <w:t>Web</w:t>
      </w:r>
      <w:r w:rsidR="00F56BAB" w:rsidRPr="00F56BAB">
        <w:rPr>
          <w:rFonts w:cs="Times New Roman"/>
        </w:rPr>
        <w:t xml:space="preserve"> application</w:t>
      </w:r>
      <w:r w:rsidR="00162C6B">
        <w:rPr>
          <w:rFonts w:cs="Times New Roman"/>
        </w:rPr>
        <w:t>s</w:t>
      </w:r>
      <w:r w:rsidR="00F56BAB" w:rsidRPr="00F56BAB">
        <w:rPr>
          <w:rFonts w:cs="Times New Roman"/>
        </w:rPr>
        <w:t xml:space="preserve">, </w:t>
      </w:r>
      <w:r w:rsidR="001D1BAF">
        <w:rPr>
          <w:rFonts w:cs="Times New Roman"/>
        </w:rPr>
        <w:t>client application</w:t>
      </w:r>
      <w:r w:rsidR="00162C6B">
        <w:rPr>
          <w:rFonts w:cs="Times New Roman"/>
        </w:rPr>
        <w:t>s</w:t>
      </w:r>
      <w:r w:rsidR="001D1BAF">
        <w:rPr>
          <w:rFonts w:cs="Times New Roman"/>
        </w:rPr>
        <w:t xml:space="preserve">, </w:t>
      </w:r>
      <w:r>
        <w:rPr>
          <w:rFonts w:cs="Times New Roman"/>
        </w:rPr>
        <w:t xml:space="preserve">mobile applications, </w:t>
      </w:r>
      <w:r w:rsidR="00F56BAB" w:rsidRPr="00F56BAB">
        <w:rPr>
          <w:rFonts w:cs="Times New Roman"/>
        </w:rPr>
        <w:t>network server</w:t>
      </w:r>
      <w:r w:rsidR="0095115E">
        <w:rPr>
          <w:rFonts w:cs="Times New Roman"/>
        </w:rPr>
        <w:t>s</w:t>
      </w:r>
      <w:r w:rsidR="00F56BAB" w:rsidRPr="00F56BAB">
        <w:rPr>
          <w:rFonts w:cs="Times New Roman"/>
        </w:rPr>
        <w:t xml:space="preserve">, </w:t>
      </w:r>
      <w:r w:rsidR="00F56BAB">
        <w:rPr>
          <w:rFonts w:cs="Times New Roman"/>
        </w:rPr>
        <w:t>development team</w:t>
      </w:r>
      <w:r w:rsidR="006751C4">
        <w:rPr>
          <w:rFonts w:cs="Times New Roman"/>
        </w:rPr>
        <w:t xml:space="preserve">, </w:t>
      </w:r>
      <w:r w:rsidR="006751C4" w:rsidRPr="00F56BAB">
        <w:rPr>
          <w:rFonts w:cs="Times New Roman"/>
        </w:rPr>
        <w:t>main</w:t>
      </w:r>
      <w:r w:rsidR="006751C4">
        <w:rPr>
          <w:rFonts w:cs="Times New Roman"/>
        </w:rPr>
        <w:t xml:space="preserve">tenance team, </w:t>
      </w:r>
      <w:r w:rsidR="0094604E" w:rsidRPr="0094604E">
        <w:rPr>
          <w:rFonts w:cs="Times New Roman"/>
        </w:rPr>
        <w:t>moderator</w:t>
      </w:r>
      <w:r w:rsidR="0094604E">
        <w:rPr>
          <w:rFonts w:cs="Times New Roman"/>
        </w:rPr>
        <w:t xml:space="preserve"> team, </w:t>
      </w:r>
      <w:r w:rsidR="00814113" w:rsidRPr="00814113">
        <w:rPr>
          <w:rFonts w:cs="Times New Roman"/>
        </w:rPr>
        <w:t>essential facilities</w:t>
      </w:r>
    </w:p>
    <w:p w14:paraId="68536701" w14:textId="0189C2E2" w:rsidR="00C37D86" w:rsidRPr="00B3799A" w:rsidRDefault="00C37D86" w:rsidP="00225CB0">
      <w:pPr>
        <w:pStyle w:val="Heading3"/>
        <w:spacing w:line="360" w:lineRule="auto"/>
        <w:ind w:left="567"/>
        <w:rPr>
          <w:rFonts w:cs="Times New Roman"/>
          <w:b/>
        </w:rPr>
      </w:pPr>
      <w:bookmarkStart w:id="9" w:name="_Toc491000565"/>
      <w:r w:rsidRPr="00B3799A">
        <w:rPr>
          <w:rFonts w:cs="Times New Roman"/>
          <w:b/>
        </w:rPr>
        <w:t>Provider</w:t>
      </w:r>
      <w:bookmarkEnd w:id="9"/>
    </w:p>
    <w:p w14:paraId="46A9CAE2" w14:textId="68FA12AF" w:rsidR="0051684B" w:rsidRPr="0051684B" w:rsidRDefault="0051684B" w:rsidP="00225CB0">
      <w:pPr>
        <w:spacing w:line="360" w:lineRule="auto"/>
        <w:ind w:left="567"/>
      </w:pPr>
      <w:r>
        <w:t xml:space="preserve">VTC </w:t>
      </w:r>
      <w:r w:rsidR="00926C70">
        <w:t>institution include</w:t>
      </w:r>
      <w:r w:rsidR="00F83406">
        <w:t>s</w:t>
      </w:r>
      <w:r w:rsidR="00926C70">
        <w:t xml:space="preserve">: </w:t>
      </w:r>
      <w:r w:rsidR="00F83406" w:rsidRPr="00F83406">
        <w:t>Ministry o</w:t>
      </w:r>
      <w:r w:rsidR="00F83406">
        <w:t xml:space="preserve">f Information and Communication, </w:t>
      </w:r>
      <w:r w:rsidR="009E09BA" w:rsidRPr="009E09BA">
        <w:t>membership</w:t>
      </w:r>
      <w:r w:rsidR="009E09BA">
        <w:t xml:space="preserve"> c</w:t>
      </w:r>
      <w:r w:rsidR="009E09BA" w:rsidRPr="009E09BA">
        <w:t>ouncil</w:t>
      </w:r>
      <w:r w:rsidR="009E09BA">
        <w:t xml:space="preserve">, </w:t>
      </w:r>
      <w:r w:rsidR="001B6B14">
        <w:t>b</w:t>
      </w:r>
      <w:r w:rsidR="001B6B14" w:rsidRPr="001B6B14">
        <w:t>oard of directors</w:t>
      </w:r>
      <w:r w:rsidR="001B6B14">
        <w:t xml:space="preserve">, </w:t>
      </w:r>
      <w:r w:rsidR="006F0467" w:rsidRPr="006F0467">
        <w:t>surveyor</w:t>
      </w:r>
      <w:r w:rsidR="006F0467">
        <w:t xml:space="preserve">s, </w:t>
      </w:r>
      <w:r w:rsidR="00AA2CD5">
        <w:t xml:space="preserve">VTC </w:t>
      </w:r>
      <w:proofErr w:type="spellStart"/>
      <w:r w:rsidR="00AA2CD5">
        <w:t>Intecom</w:t>
      </w:r>
      <w:proofErr w:type="spellEnd"/>
      <w:r w:rsidR="00EB1389">
        <w:t xml:space="preserve"> and relevant</w:t>
      </w:r>
      <w:r w:rsidR="00A86DC5">
        <w:t xml:space="preserve"> employees.</w:t>
      </w:r>
      <w:r w:rsidR="00F25149">
        <w:t xml:space="preserve"> </w:t>
      </w:r>
      <w:r w:rsidR="00AA2CD5">
        <w:t xml:space="preserve"> </w:t>
      </w:r>
    </w:p>
    <w:p w14:paraId="62A377CA" w14:textId="300C4F25" w:rsidR="00C37D86" w:rsidRDefault="00C37D86" w:rsidP="00225CB0">
      <w:pPr>
        <w:pStyle w:val="Heading3"/>
        <w:spacing w:line="360" w:lineRule="auto"/>
        <w:ind w:left="567"/>
        <w:rPr>
          <w:rFonts w:cs="Times New Roman"/>
          <w:b/>
        </w:rPr>
      </w:pPr>
      <w:bookmarkStart w:id="10" w:name="_Toc491000566"/>
      <w:r w:rsidRPr="00CA69BD">
        <w:rPr>
          <w:rFonts w:cs="Times New Roman"/>
          <w:b/>
        </w:rPr>
        <w:lastRenderedPageBreak/>
        <w:t>Customers</w:t>
      </w:r>
      <w:bookmarkEnd w:id="10"/>
    </w:p>
    <w:p w14:paraId="1A3078EE" w14:textId="79D69777" w:rsidR="008524B4" w:rsidRPr="008524B4" w:rsidRDefault="008524B4" w:rsidP="00225CB0">
      <w:pPr>
        <w:spacing w:line="360" w:lineRule="auto"/>
        <w:ind w:left="540"/>
        <w:jc w:val="both"/>
      </w:pPr>
      <w:r w:rsidRPr="005947A8">
        <w:t>The targeted customers are people who</w:t>
      </w:r>
      <w:r>
        <w:t xml:space="preserve"> register game</w:t>
      </w:r>
      <w:r w:rsidRPr="005947A8">
        <w:t xml:space="preserve"> account</w:t>
      </w:r>
      <w:r>
        <w:t>s</w:t>
      </w:r>
      <w:r w:rsidRPr="005947A8">
        <w:t xml:space="preserve"> </w:t>
      </w:r>
      <w:r>
        <w:t xml:space="preserve">of VTC Game Publisher </w:t>
      </w:r>
      <w:r w:rsidRPr="005947A8">
        <w:t>and want to</w:t>
      </w:r>
      <w:r w:rsidR="00D8259C">
        <w:t xml:space="preserve"> play game for</w:t>
      </w:r>
      <w:r w:rsidR="00252B3B">
        <w:t xml:space="preserve"> relaxing and </w:t>
      </w:r>
      <w:r w:rsidR="00252B3B" w:rsidRPr="00252B3B">
        <w:t>entertainment</w:t>
      </w:r>
      <w:r w:rsidRPr="005947A8">
        <w:t xml:space="preserve">. </w:t>
      </w:r>
    </w:p>
    <w:p w14:paraId="343765D6" w14:textId="6164F15F" w:rsidR="00C37D86" w:rsidRDefault="00C37D86" w:rsidP="00225CB0">
      <w:pPr>
        <w:pStyle w:val="Heading3"/>
        <w:spacing w:line="360" w:lineRule="auto"/>
        <w:ind w:left="567"/>
        <w:rPr>
          <w:rFonts w:cs="Times New Roman"/>
          <w:b/>
        </w:rPr>
      </w:pPr>
      <w:bookmarkStart w:id="11" w:name="_Toc491000567"/>
      <w:r w:rsidRPr="00CA69BD">
        <w:rPr>
          <w:rFonts w:cs="Times New Roman"/>
          <w:b/>
        </w:rPr>
        <w:t>Benefits</w:t>
      </w:r>
      <w:bookmarkEnd w:id="11"/>
    </w:p>
    <w:p w14:paraId="1D8F2BCE" w14:textId="7FA33EB1" w:rsidR="00FA1965" w:rsidRDefault="00FA1965" w:rsidP="00225CB0">
      <w:pPr>
        <w:pStyle w:val="ListParagraph"/>
        <w:numPr>
          <w:ilvl w:val="0"/>
          <w:numId w:val="9"/>
        </w:numPr>
        <w:spacing w:line="360" w:lineRule="auto"/>
        <w:ind w:left="993"/>
      </w:pPr>
      <w:r>
        <w:t xml:space="preserve">VTC Game’s benefits: </w:t>
      </w:r>
      <w:r w:rsidR="00C20309">
        <w:t>reducing</w:t>
      </w:r>
      <w:r w:rsidR="005C4D2C">
        <w:t xml:space="preserve"> HR, collect</w:t>
      </w:r>
      <w:r w:rsidR="00C20309">
        <w:t>ing</w:t>
      </w:r>
      <w:r w:rsidR="005C4D2C">
        <w:t xml:space="preserve"> data of customers and classify them into kinds of games,</w:t>
      </w:r>
      <w:r w:rsidR="00C20309">
        <w:t xml:space="preserve"> making a lot of profits for the company</w:t>
      </w:r>
      <w:r w:rsidR="00AA71FF">
        <w:t xml:space="preserve">, </w:t>
      </w:r>
      <w:r w:rsidR="00AA71FF" w:rsidRPr="00AA71FF">
        <w:t>increasing</w:t>
      </w:r>
      <w:r w:rsidR="00AA71FF">
        <w:t xml:space="preserve"> brand awareness </w:t>
      </w:r>
      <w:r w:rsidR="00AD4C3C">
        <w:t xml:space="preserve">and game quality </w:t>
      </w:r>
      <w:r w:rsidR="00AA71FF">
        <w:t xml:space="preserve">of VTC Game and also </w:t>
      </w:r>
      <w:r w:rsidR="00AA71FF" w:rsidRPr="00AA71FF">
        <w:t>game producer</w:t>
      </w:r>
      <w:r w:rsidR="005C4B08">
        <w:t xml:space="preserve"> who cooperate with</w:t>
      </w:r>
      <w:r w:rsidR="00BD4A8C">
        <w:t xml:space="preserve"> VTC Game</w:t>
      </w:r>
      <w:r w:rsidR="00AD22D6">
        <w:t>.</w:t>
      </w:r>
    </w:p>
    <w:p w14:paraId="1E1C313D" w14:textId="6BF3050D" w:rsidR="00FF25A7" w:rsidRPr="00FF25A7" w:rsidRDefault="00FA1965" w:rsidP="00225CB0">
      <w:pPr>
        <w:pStyle w:val="ListParagraph"/>
        <w:numPr>
          <w:ilvl w:val="0"/>
          <w:numId w:val="9"/>
        </w:numPr>
        <w:spacing w:line="360" w:lineRule="auto"/>
        <w:ind w:left="993"/>
      </w:pPr>
      <w:r>
        <w:t>C</w:t>
      </w:r>
      <w:r w:rsidR="001F0721">
        <w:t>ustomer</w:t>
      </w:r>
      <w:r>
        <w:t>’s benefits</w:t>
      </w:r>
      <w:r w:rsidR="001F0721">
        <w:t xml:space="preserve">: </w:t>
      </w:r>
      <w:r w:rsidR="000B5C70">
        <w:t>play ga</w:t>
      </w:r>
      <w:r w:rsidR="00EF0C4D">
        <w:t>me for relaxing after work days, earn lots of money through par</w:t>
      </w:r>
      <w:r w:rsidR="00D27E19">
        <w:t>t-</w:t>
      </w:r>
      <w:r w:rsidR="00EF0C4D">
        <w:t>time jobs</w:t>
      </w:r>
      <w:r w:rsidR="005A62E8">
        <w:t xml:space="preserve"> such as</w:t>
      </w:r>
      <w:r w:rsidR="00EF0C4D">
        <w:t xml:space="preserve"> streamer or</w:t>
      </w:r>
      <w:r w:rsidR="005A62E8">
        <w:t xml:space="preserve"> gamer</w:t>
      </w:r>
      <w:r w:rsidR="00EF0C4D">
        <w:t xml:space="preserve"> of </w:t>
      </w:r>
      <w:r w:rsidR="00EF0C4D" w:rsidRPr="00EF0C4D">
        <w:t>tournaments</w:t>
      </w:r>
      <w:r w:rsidR="00EF0C4D">
        <w:t xml:space="preserve"> which are held by VTC </w:t>
      </w:r>
      <w:proofErr w:type="gramStart"/>
      <w:r w:rsidR="00EF0C4D">
        <w:t>Game</w:t>
      </w:r>
      <w:r w:rsidR="00DD48B1">
        <w:t xml:space="preserve"> </w:t>
      </w:r>
      <w:r w:rsidR="00AD22D6">
        <w:t>.</w:t>
      </w:r>
      <w:proofErr w:type="gramEnd"/>
    </w:p>
    <w:p w14:paraId="4C4A9A55" w14:textId="44130A0D" w:rsidR="00C37D86" w:rsidRPr="00CA69BD" w:rsidRDefault="00C37D86" w:rsidP="00225CB0">
      <w:pPr>
        <w:pStyle w:val="Heading3"/>
        <w:spacing w:line="360" w:lineRule="auto"/>
        <w:ind w:left="567"/>
        <w:rPr>
          <w:rFonts w:cs="Times New Roman"/>
          <w:b/>
        </w:rPr>
      </w:pPr>
      <w:bookmarkStart w:id="12" w:name="_Toc491000568"/>
      <w:r w:rsidRPr="00CA69BD">
        <w:rPr>
          <w:rFonts w:cs="Times New Roman"/>
          <w:b/>
        </w:rPr>
        <w:t>Time</w:t>
      </w:r>
      <w:bookmarkEnd w:id="12"/>
    </w:p>
    <w:p w14:paraId="04BE1DE2" w14:textId="744BBC98" w:rsidR="008B6BC3" w:rsidRDefault="00680ABE" w:rsidP="00225CB0">
      <w:pPr>
        <w:spacing w:line="360" w:lineRule="auto"/>
        <w:ind w:left="567"/>
      </w:pPr>
      <w:r>
        <w:t>Since 2006</w:t>
      </w:r>
      <w:r w:rsidR="00D67A90">
        <w:t xml:space="preserve">, continuous </w:t>
      </w:r>
      <w:r w:rsidR="004F662C">
        <w:t>updating,</w:t>
      </w:r>
      <w:r w:rsidR="00D67A90">
        <w:t xml:space="preserve"> </w:t>
      </w:r>
      <w:r w:rsidR="004F662C">
        <w:t>developing and extending games on mobiles</w:t>
      </w:r>
      <w:r w:rsidR="002C38B3">
        <w:t>, PC and global.</w:t>
      </w:r>
    </w:p>
    <w:p w14:paraId="3AE64547" w14:textId="4D610D19" w:rsidR="00A7470D" w:rsidRPr="002C006E" w:rsidRDefault="00A7470D" w:rsidP="00225CB0">
      <w:pPr>
        <w:pStyle w:val="Heading2"/>
        <w:spacing w:line="360" w:lineRule="auto"/>
        <w:ind w:left="284"/>
        <w:rPr>
          <w:b/>
        </w:rPr>
      </w:pPr>
      <w:bookmarkStart w:id="13" w:name="_Toc491000569"/>
      <w:r w:rsidRPr="002C006E">
        <w:rPr>
          <w:b/>
        </w:rPr>
        <w:t>VTC Pay</w:t>
      </w:r>
      <w:bookmarkEnd w:id="13"/>
    </w:p>
    <w:p w14:paraId="3D151251" w14:textId="1DD6DF1B" w:rsidR="00B638DD" w:rsidRPr="00BF6E7F" w:rsidRDefault="00F673FD" w:rsidP="00225CB0">
      <w:pPr>
        <w:pStyle w:val="Heading3"/>
        <w:spacing w:line="360" w:lineRule="auto"/>
        <w:ind w:left="567"/>
        <w:rPr>
          <w:b/>
        </w:rPr>
      </w:pPr>
      <w:bookmarkStart w:id="14" w:name="_Toc491000570"/>
      <w:r w:rsidRPr="00BF6E7F">
        <w:rPr>
          <w:b/>
        </w:rPr>
        <w:t>Resources</w:t>
      </w:r>
      <w:bookmarkEnd w:id="14"/>
    </w:p>
    <w:p w14:paraId="76D7B7EE" w14:textId="6DAB1B5D" w:rsidR="007A219E" w:rsidRDefault="00545DEE" w:rsidP="00225CB0">
      <w:pPr>
        <w:spacing w:line="360" w:lineRule="auto"/>
        <w:ind w:left="567"/>
      </w:pPr>
      <w:r w:rsidRPr="00545DEE">
        <w:t>A hi</w:t>
      </w:r>
      <w:r w:rsidR="00AB709C">
        <w:t>gh</w:t>
      </w:r>
      <w:r w:rsidRPr="00545DEE">
        <w:t>-tech web app</w:t>
      </w:r>
      <w:r w:rsidR="00732827">
        <w:t xml:space="preserve">lication, </w:t>
      </w:r>
      <w:r w:rsidR="002E24B8">
        <w:t xml:space="preserve">a </w:t>
      </w:r>
      <w:r w:rsidR="00732827">
        <w:t xml:space="preserve">mobile application, </w:t>
      </w:r>
      <w:r w:rsidR="00E72D80">
        <w:t xml:space="preserve">cards, </w:t>
      </w:r>
      <w:r w:rsidR="000E70A5" w:rsidRPr="000E70A5">
        <w:t xml:space="preserve">administration </w:t>
      </w:r>
      <w:r w:rsidR="003A36DD">
        <w:t>team</w:t>
      </w:r>
      <w:r w:rsidRPr="00545DEE">
        <w:t xml:space="preserve">, maintenance team, </w:t>
      </w:r>
      <w:r w:rsidR="00E72D80">
        <w:t>network server</w:t>
      </w:r>
      <w:r w:rsidR="000E7490">
        <w:t>s</w:t>
      </w:r>
      <w:r w:rsidR="003D6DF6">
        <w:t xml:space="preserve"> and essential</w:t>
      </w:r>
      <w:r w:rsidRPr="00545DEE">
        <w:t xml:space="preserve"> facilities.</w:t>
      </w:r>
    </w:p>
    <w:p w14:paraId="604598D0" w14:textId="72C0309A" w:rsidR="007A219E" w:rsidRPr="00BF6E7F" w:rsidRDefault="007A219E" w:rsidP="00225CB0">
      <w:pPr>
        <w:pStyle w:val="Heading3"/>
        <w:spacing w:line="360" w:lineRule="auto"/>
        <w:ind w:left="567"/>
        <w:rPr>
          <w:b/>
        </w:rPr>
      </w:pPr>
      <w:bookmarkStart w:id="15" w:name="_Toc491000571"/>
      <w:r w:rsidRPr="00BF6E7F">
        <w:rPr>
          <w:b/>
        </w:rPr>
        <w:t>Provider</w:t>
      </w:r>
      <w:bookmarkEnd w:id="15"/>
    </w:p>
    <w:p w14:paraId="0CF3B3AF" w14:textId="7C580053" w:rsidR="007A219E" w:rsidRPr="007A219E" w:rsidRDefault="00D07314" w:rsidP="00225CB0">
      <w:pPr>
        <w:spacing w:line="360" w:lineRule="auto"/>
        <w:ind w:left="567"/>
      </w:pPr>
      <w:r w:rsidRPr="00D07314">
        <w:t xml:space="preserve">VTC institution includes: Ministry of Information and Communication, membership council, board of directors, surveyors, VTC </w:t>
      </w:r>
      <w:proofErr w:type="spellStart"/>
      <w:r w:rsidRPr="00D07314">
        <w:t>Intecom</w:t>
      </w:r>
      <w:proofErr w:type="spellEnd"/>
      <w:r w:rsidRPr="00D07314">
        <w:t xml:space="preserve"> and relevant employees.</w:t>
      </w:r>
    </w:p>
    <w:p w14:paraId="69045FCB" w14:textId="2C2386F4" w:rsidR="007A219E" w:rsidRPr="00BF6E7F" w:rsidRDefault="007A219E" w:rsidP="00225CB0">
      <w:pPr>
        <w:pStyle w:val="Heading3"/>
        <w:spacing w:line="360" w:lineRule="auto"/>
        <w:ind w:left="567"/>
        <w:rPr>
          <w:b/>
        </w:rPr>
      </w:pPr>
      <w:bookmarkStart w:id="16" w:name="_Toc491000572"/>
      <w:r w:rsidRPr="00BF6E7F">
        <w:rPr>
          <w:b/>
        </w:rPr>
        <w:t>Customers</w:t>
      </w:r>
      <w:bookmarkEnd w:id="16"/>
    </w:p>
    <w:p w14:paraId="2DDDD8C5" w14:textId="2C16CCCC" w:rsidR="00C85A7D" w:rsidRDefault="005469B0" w:rsidP="00225CB0">
      <w:pPr>
        <w:spacing w:line="360" w:lineRule="auto"/>
        <w:ind w:left="540"/>
        <w:jc w:val="both"/>
      </w:pPr>
      <w:r w:rsidRPr="005947A8">
        <w:t>The targeted customers are people who</w:t>
      </w:r>
      <w:r>
        <w:t xml:space="preserve"> register</w:t>
      </w:r>
      <w:r w:rsidR="003732D6">
        <w:t xml:space="preserve"> VTC Pay </w:t>
      </w:r>
      <w:r w:rsidRPr="005947A8">
        <w:t>account</w:t>
      </w:r>
      <w:r>
        <w:t>s</w:t>
      </w:r>
      <w:r w:rsidR="00C414DD">
        <w:t xml:space="preserve"> </w:t>
      </w:r>
      <w:r w:rsidRPr="005947A8">
        <w:t>and want to</w:t>
      </w:r>
      <w:r w:rsidR="004D761E">
        <w:t xml:space="preserve"> payout without any cash when shopping or anything which support online payment</w:t>
      </w:r>
      <w:r w:rsidR="005449AB">
        <w:t>.</w:t>
      </w:r>
    </w:p>
    <w:p w14:paraId="37895F39" w14:textId="4F7ACF1B" w:rsidR="00C85A7D" w:rsidRPr="00BF6E7F" w:rsidRDefault="00C85A7D" w:rsidP="00225CB0">
      <w:pPr>
        <w:pStyle w:val="Heading3"/>
        <w:spacing w:line="360" w:lineRule="auto"/>
        <w:ind w:left="567"/>
        <w:rPr>
          <w:b/>
        </w:rPr>
      </w:pPr>
      <w:bookmarkStart w:id="17" w:name="_Toc491000573"/>
      <w:r w:rsidRPr="00BF6E7F">
        <w:rPr>
          <w:b/>
        </w:rPr>
        <w:t>Benefits</w:t>
      </w:r>
      <w:bookmarkEnd w:id="17"/>
    </w:p>
    <w:p w14:paraId="24C0BD5C" w14:textId="522CA119" w:rsidR="00600871" w:rsidRDefault="00F0696D" w:rsidP="00225CB0">
      <w:pPr>
        <w:pStyle w:val="ListParagraph"/>
        <w:numPr>
          <w:ilvl w:val="0"/>
          <w:numId w:val="10"/>
        </w:numPr>
        <w:spacing w:line="360" w:lineRule="auto"/>
        <w:ind w:left="993"/>
        <w:jc w:val="both"/>
      </w:pPr>
      <w:r>
        <w:t>VTC Pay</w:t>
      </w:r>
      <w:r w:rsidR="00600871">
        <w:t xml:space="preserve">’s benefits: reducing </w:t>
      </w:r>
      <w:r w:rsidR="0032441B">
        <w:t>HR, collecting data of customer</w:t>
      </w:r>
      <w:r w:rsidR="00A87961">
        <w:t>s</w:t>
      </w:r>
      <w:r w:rsidR="00600871">
        <w:t xml:space="preserve">, making a lot of profits for the company, </w:t>
      </w:r>
      <w:r w:rsidR="0049722A" w:rsidRPr="0049722A">
        <w:t>simplify the transaction process</w:t>
      </w:r>
      <w:r w:rsidR="005468AA">
        <w:t>, saving so much money for system enhancement.</w:t>
      </w:r>
    </w:p>
    <w:p w14:paraId="112D3303" w14:textId="6D1D3EF7" w:rsidR="00600871" w:rsidRDefault="00600871" w:rsidP="00225CB0">
      <w:pPr>
        <w:pStyle w:val="ListParagraph"/>
        <w:numPr>
          <w:ilvl w:val="0"/>
          <w:numId w:val="10"/>
        </w:numPr>
        <w:spacing w:line="360" w:lineRule="auto"/>
        <w:ind w:left="993"/>
        <w:jc w:val="both"/>
      </w:pPr>
      <w:r>
        <w:t>Customer’s benefits:</w:t>
      </w:r>
      <w:r w:rsidR="009F410C">
        <w:t xml:space="preserve"> making payments easily with just a smartphone whenever they want</w:t>
      </w:r>
      <w:r w:rsidR="008302E8">
        <w:t xml:space="preserve"> at anywhere</w:t>
      </w:r>
      <w:r w:rsidR="005C762D">
        <w:t xml:space="preserve"> with internet connection</w:t>
      </w:r>
      <w:r w:rsidR="00B26C00">
        <w:t xml:space="preserve"> in only minutes</w:t>
      </w:r>
      <w:r>
        <w:t>.</w:t>
      </w:r>
      <w:r w:rsidR="008A3F73">
        <w:t xml:space="preserve"> Customers will </w:t>
      </w:r>
      <w:r w:rsidR="008A3F73">
        <w:lastRenderedPageBreak/>
        <w:t xml:space="preserve">be more </w:t>
      </w:r>
      <w:r w:rsidR="008A3F73" w:rsidRPr="008A3F73">
        <w:t>comfortable</w:t>
      </w:r>
      <w:r w:rsidR="008A3F73">
        <w:t xml:space="preserve"> when </w:t>
      </w:r>
      <w:r w:rsidR="00891FE2">
        <w:t>they need to payout something</w:t>
      </w:r>
      <w:r w:rsidR="0050650F">
        <w:t xml:space="preserve"> with one time swipe QR code</w:t>
      </w:r>
      <w:r w:rsidR="004F7FD9">
        <w:t xml:space="preserve"> on VTC Pay app or VTC Pay card</w:t>
      </w:r>
      <w:r w:rsidR="00891FE2">
        <w:t>.</w:t>
      </w:r>
    </w:p>
    <w:p w14:paraId="64DF7957" w14:textId="62CD6E9B" w:rsidR="009E0B83" w:rsidRPr="002C006E" w:rsidRDefault="009E0B83" w:rsidP="00225CB0">
      <w:pPr>
        <w:pStyle w:val="Heading3"/>
        <w:spacing w:line="360" w:lineRule="auto"/>
        <w:ind w:left="567"/>
        <w:rPr>
          <w:b/>
        </w:rPr>
      </w:pPr>
      <w:bookmarkStart w:id="18" w:name="_Toc491000574"/>
      <w:r w:rsidRPr="002C006E">
        <w:rPr>
          <w:b/>
        </w:rPr>
        <w:t>Time</w:t>
      </w:r>
      <w:bookmarkEnd w:id="18"/>
    </w:p>
    <w:p w14:paraId="7D5B3C10" w14:textId="7647E851" w:rsidR="0018243B" w:rsidRDefault="00F82F78" w:rsidP="00225CB0">
      <w:pPr>
        <w:spacing w:line="360" w:lineRule="auto"/>
        <w:ind w:left="540"/>
        <w:jc w:val="both"/>
      </w:pPr>
      <w:r>
        <w:t xml:space="preserve">Since </w:t>
      </w:r>
      <w:r w:rsidR="0018243B">
        <w:t xml:space="preserve">2010, </w:t>
      </w:r>
      <w:r w:rsidR="00CD7292" w:rsidRPr="00CD7292">
        <w:t>consecutive</w:t>
      </w:r>
      <w:r w:rsidR="00CD7292">
        <w:t xml:space="preserve"> </w:t>
      </w:r>
      <w:r w:rsidR="0018243B">
        <w:t xml:space="preserve">updates to </w:t>
      </w:r>
      <w:r w:rsidR="00A435FC">
        <w:t xml:space="preserve">complete </w:t>
      </w:r>
      <w:r w:rsidR="0018243B">
        <w:t xml:space="preserve">the application to bring the </w:t>
      </w:r>
      <w:r w:rsidR="00F2649F">
        <w:t>cutting-</w:t>
      </w:r>
      <w:r w:rsidR="00A435FC" w:rsidRPr="00A435FC">
        <w:t>edge</w:t>
      </w:r>
      <w:r w:rsidR="00A435FC">
        <w:t xml:space="preserve"> payment </w:t>
      </w:r>
      <w:r w:rsidR="0018243B">
        <w:t>experience to the customer</w:t>
      </w:r>
      <w:r w:rsidR="00350F9B">
        <w:t>s</w:t>
      </w:r>
      <w:r w:rsidR="00C80206">
        <w:t>.</w:t>
      </w:r>
    </w:p>
    <w:p w14:paraId="1B90BD9F" w14:textId="2931AE05" w:rsidR="00342AEE" w:rsidRDefault="00342AEE" w:rsidP="00225CB0">
      <w:pPr>
        <w:pStyle w:val="Heading1"/>
        <w:spacing w:line="360" w:lineRule="auto"/>
        <w:rPr>
          <w:b/>
        </w:rPr>
      </w:pPr>
      <w:bookmarkStart w:id="19" w:name="_Toc491000575"/>
      <w:r w:rsidRPr="00B971FA">
        <w:rPr>
          <w:b/>
        </w:rPr>
        <w:t>Customer Services Encounters</w:t>
      </w:r>
      <w:bookmarkEnd w:id="19"/>
    </w:p>
    <w:p w14:paraId="67C4AC87" w14:textId="1DB59AF0" w:rsidR="00350F0C" w:rsidRPr="00350F0C" w:rsidRDefault="00350F0C" w:rsidP="00225CB0">
      <w:pPr>
        <w:pStyle w:val="Heading2"/>
        <w:spacing w:line="360" w:lineRule="auto"/>
        <w:ind w:left="284"/>
        <w:rPr>
          <w:b/>
        </w:rPr>
      </w:pPr>
      <w:bookmarkStart w:id="20" w:name="_Toc491000576"/>
      <w:r w:rsidRPr="00350F0C">
        <w:rPr>
          <w:b/>
        </w:rPr>
        <w:t>VTC Game</w:t>
      </w:r>
      <w:bookmarkEnd w:id="20"/>
    </w:p>
    <w:p w14:paraId="7F1B9B85" w14:textId="32C85185" w:rsidR="00350F0C" w:rsidRPr="00023423" w:rsidRDefault="000A1CBF" w:rsidP="00225CB0">
      <w:pPr>
        <w:pStyle w:val="Heading3"/>
        <w:spacing w:line="360" w:lineRule="auto"/>
        <w:ind w:left="567"/>
        <w:rPr>
          <w:b/>
        </w:rPr>
      </w:pPr>
      <w:bookmarkStart w:id="21" w:name="_Toc491000577"/>
      <w:r w:rsidRPr="00023423">
        <w:rPr>
          <w:b/>
        </w:rPr>
        <w:t>Physical</w:t>
      </w:r>
      <w:bookmarkEnd w:id="21"/>
    </w:p>
    <w:p w14:paraId="612A2D68" w14:textId="036E8BE1" w:rsidR="00350F0C" w:rsidRDefault="004626E9" w:rsidP="00225CB0">
      <w:pPr>
        <w:spacing w:line="360" w:lineRule="auto"/>
        <w:ind w:left="567"/>
      </w:pPr>
      <w:r>
        <w:t>In case customers lost the account of online games</w:t>
      </w:r>
      <w:r w:rsidR="00D26BF4">
        <w:t xml:space="preserve"> becaus</w:t>
      </w:r>
      <w:r w:rsidR="00966D48">
        <w:t>e of hackers or forgot password</w:t>
      </w:r>
      <w:r w:rsidR="00D26BF4">
        <w:t xml:space="preserve"> that they couldn’t take it back</w:t>
      </w:r>
      <w:r>
        <w:t>, they need to go to VTC Game branch</w:t>
      </w:r>
      <w:r w:rsidR="00D26BF4">
        <w:t xml:space="preserve"> and see employees at the counter </w:t>
      </w:r>
      <w:r w:rsidR="00504727">
        <w:t>and</w:t>
      </w:r>
      <w:r w:rsidR="009C6606">
        <w:t xml:space="preserve"> they</w:t>
      </w:r>
      <w:r w:rsidR="00504727">
        <w:t xml:space="preserve"> </w:t>
      </w:r>
      <w:r w:rsidR="009C6606">
        <w:t>will support customers to take the account back.</w:t>
      </w:r>
    </w:p>
    <w:p w14:paraId="2A1CE4CC" w14:textId="1C609EFF" w:rsidR="00350F0C" w:rsidRDefault="00F02D7F" w:rsidP="00225CB0">
      <w:pPr>
        <w:pStyle w:val="Heading3"/>
        <w:spacing w:line="360" w:lineRule="auto"/>
        <w:ind w:left="567"/>
        <w:rPr>
          <w:b/>
        </w:rPr>
      </w:pPr>
      <w:bookmarkStart w:id="22" w:name="_Toc491000578"/>
      <w:r w:rsidRPr="00D37875">
        <w:rPr>
          <w:b/>
        </w:rPr>
        <w:t>Virtual</w:t>
      </w:r>
      <w:bookmarkEnd w:id="22"/>
    </w:p>
    <w:p w14:paraId="496C2FA8" w14:textId="1A7A5278" w:rsidR="00AC2A6F" w:rsidRDefault="00AC2A6F" w:rsidP="00225CB0">
      <w:pPr>
        <w:spacing w:line="360" w:lineRule="auto"/>
        <w:ind w:left="567"/>
      </w:pPr>
      <w:r>
        <w:t>Customers create VTC Game</w:t>
      </w:r>
      <w:r w:rsidR="00CE17EA">
        <w:t xml:space="preserve"> account</w:t>
      </w:r>
      <w:r>
        <w:t xml:space="preserve"> through the web application </w:t>
      </w:r>
      <w:hyperlink r:id="rId11" w:history="1">
        <w:r w:rsidR="007E3DFB" w:rsidRPr="007E3DFB">
          <w:rPr>
            <w:rStyle w:val="Hyperlink"/>
          </w:rPr>
          <w:t>https://vtcgame.vn/</w:t>
        </w:r>
      </w:hyperlink>
      <w:r w:rsidR="007E3DFB">
        <w:t xml:space="preserve"> to play all of games which published by VTC Game. </w:t>
      </w:r>
      <w:r w:rsidR="00D236B1">
        <w:t>Right af</w:t>
      </w:r>
      <w:r w:rsidR="00305A37">
        <w:t>ter that</w:t>
      </w:r>
      <w:r>
        <w:t xml:space="preserve">, </w:t>
      </w:r>
      <w:r w:rsidR="00103F7E">
        <w:t xml:space="preserve">they can edit the information, recharge </w:t>
      </w:r>
      <w:proofErr w:type="spellStart"/>
      <w:r w:rsidR="00103F7E">
        <w:t>Vcoin</w:t>
      </w:r>
      <w:proofErr w:type="spellEnd"/>
      <w:r w:rsidR="00103F7E">
        <w:t xml:space="preserve">, view news or promotion to take </w:t>
      </w:r>
      <w:proofErr w:type="spellStart"/>
      <w:r w:rsidR="00103F7E">
        <w:t>giftcode</w:t>
      </w:r>
      <w:proofErr w:type="spellEnd"/>
      <w:r w:rsidR="00103F7E">
        <w:t xml:space="preserve"> to use in games. In addition, </w:t>
      </w:r>
      <w:r>
        <w:t xml:space="preserve">they can </w:t>
      </w:r>
      <w:r w:rsidR="00103F7E">
        <w:t>download</w:t>
      </w:r>
      <w:r w:rsidR="00305A37">
        <w:t xml:space="preserve"> games</w:t>
      </w:r>
      <w:r w:rsidR="00F85790">
        <w:t xml:space="preserve"> that they like</w:t>
      </w:r>
      <w:r w:rsidR="00305A37">
        <w:t xml:space="preserve"> </w:t>
      </w:r>
      <w:r w:rsidR="00D236B1">
        <w:t>to</w:t>
      </w:r>
      <w:r w:rsidR="00103F7E">
        <w:t xml:space="preserve"> play to</w:t>
      </w:r>
      <w:r w:rsidR="00D236B1">
        <w:t xml:space="preserve"> relax and have fun time with their friends.</w:t>
      </w:r>
    </w:p>
    <w:p w14:paraId="61BA76D2" w14:textId="68A20CDC" w:rsidR="00733377" w:rsidRPr="000D1467" w:rsidRDefault="0094350A" w:rsidP="00225CB0">
      <w:pPr>
        <w:pStyle w:val="Heading3"/>
        <w:spacing w:line="360" w:lineRule="auto"/>
        <w:ind w:left="567"/>
        <w:rPr>
          <w:b/>
        </w:rPr>
      </w:pPr>
      <w:bookmarkStart w:id="23" w:name="_Toc491000579"/>
      <w:r w:rsidRPr="000D1467">
        <w:rPr>
          <w:b/>
        </w:rPr>
        <w:t>Direct/Indirect</w:t>
      </w:r>
      <w:bookmarkEnd w:id="23"/>
    </w:p>
    <w:p w14:paraId="6F4CF158" w14:textId="2A62E38E" w:rsidR="00B92619" w:rsidRDefault="00355C1A" w:rsidP="00225CB0">
      <w:pPr>
        <w:spacing w:line="360" w:lineRule="auto"/>
        <w:ind w:left="540"/>
        <w:jc w:val="both"/>
      </w:pPr>
      <w:r>
        <w:t>Direct: C</w:t>
      </w:r>
      <w:r w:rsidR="005C51CF">
        <w:t>ustomers can play the</w:t>
      </w:r>
      <w:r>
        <w:t xml:space="preserve"> </w:t>
      </w:r>
      <w:proofErr w:type="spellStart"/>
      <w:r>
        <w:t>webgame</w:t>
      </w:r>
      <w:proofErr w:type="spellEnd"/>
      <w:r w:rsidR="00B92619" w:rsidRPr="00A2708C">
        <w:t xml:space="preserve"> which is</w:t>
      </w:r>
      <w:r w:rsidR="00150F13">
        <w:t xml:space="preserve"> published</w:t>
      </w:r>
      <w:r w:rsidR="00B92619" w:rsidRPr="00A2708C">
        <w:t xml:space="preserve"> by </w:t>
      </w:r>
      <w:r w:rsidR="00150F13">
        <w:t xml:space="preserve">VTC Games </w:t>
      </w:r>
      <w:r w:rsidR="00150F13" w:rsidRPr="00A2708C">
        <w:t xml:space="preserve">with any device </w:t>
      </w:r>
      <w:r w:rsidR="00150F13">
        <w:t>that support Internet connection at</w:t>
      </w:r>
      <w:r w:rsidR="00B92619" w:rsidRPr="00A2708C">
        <w:t xml:space="preserve"> anywhere.</w:t>
      </w:r>
    </w:p>
    <w:p w14:paraId="6B829770" w14:textId="034FF09E" w:rsidR="00C82133" w:rsidRPr="00A2708C" w:rsidRDefault="00C82133" w:rsidP="00225CB0">
      <w:pPr>
        <w:spacing w:line="360" w:lineRule="auto"/>
        <w:ind w:left="540"/>
        <w:jc w:val="both"/>
      </w:pPr>
      <w:r>
        <w:t xml:space="preserve">Indirect: Customers want to play online games such as </w:t>
      </w:r>
      <w:proofErr w:type="spellStart"/>
      <w:r>
        <w:t>CrossFire</w:t>
      </w:r>
      <w:proofErr w:type="spellEnd"/>
      <w:r>
        <w:t xml:space="preserve"> or Audition must download</w:t>
      </w:r>
      <w:r w:rsidR="00C9206F">
        <w:t xml:space="preserve"> the client application on laptop or PC to play</w:t>
      </w:r>
    </w:p>
    <w:p w14:paraId="40B8B140" w14:textId="4C829082" w:rsidR="00226FBD" w:rsidRPr="00226FBD" w:rsidRDefault="00226FBD" w:rsidP="00225CB0">
      <w:pPr>
        <w:pStyle w:val="Heading3"/>
        <w:spacing w:line="360" w:lineRule="auto"/>
        <w:ind w:left="567"/>
        <w:rPr>
          <w:b/>
        </w:rPr>
      </w:pPr>
      <w:bookmarkStart w:id="24" w:name="_Toc491000580"/>
      <w:r w:rsidRPr="00226FBD">
        <w:rPr>
          <w:b/>
        </w:rPr>
        <w:lastRenderedPageBreak/>
        <w:t>Service Encounters Diagram</w:t>
      </w:r>
      <w:bookmarkEnd w:id="24"/>
    </w:p>
    <w:p w14:paraId="64049162" w14:textId="6A24F91E" w:rsidR="00D37875" w:rsidRPr="00D37875" w:rsidRDefault="00D540D3" w:rsidP="00225CB0">
      <w:pPr>
        <w:spacing w:line="360" w:lineRule="auto"/>
        <w:ind w:left="567"/>
        <w:jc w:val="center"/>
      </w:pPr>
      <w:r>
        <w:rPr>
          <w:noProof/>
        </w:rPr>
        <w:drawing>
          <wp:inline distT="0" distB="0" distL="0" distR="0" wp14:anchorId="357188A4" wp14:editId="15BD2B4B">
            <wp:extent cx="5109884" cy="3449143"/>
            <wp:effectExtent l="0" t="0" r="0" b="0"/>
            <wp:docPr id="4" name="Picture 4" descr="Indra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ra%2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4" cy="344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05DB" w14:textId="0F261B39" w:rsidR="00F775C6" w:rsidRPr="008B4CCC" w:rsidRDefault="00426699" w:rsidP="00225CB0">
      <w:pPr>
        <w:pStyle w:val="Heading2"/>
        <w:spacing w:line="360" w:lineRule="auto"/>
        <w:ind w:left="284"/>
        <w:rPr>
          <w:b/>
        </w:rPr>
      </w:pPr>
      <w:bookmarkStart w:id="25" w:name="_Toc491000581"/>
      <w:r>
        <w:rPr>
          <w:b/>
        </w:rPr>
        <w:t>VTC Pay</w:t>
      </w:r>
      <w:bookmarkEnd w:id="25"/>
      <w:r w:rsidR="00F775C6" w:rsidRPr="008B4CCC">
        <w:rPr>
          <w:b/>
        </w:rPr>
        <w:t xml:space="preserve"> </w:t>
      </w:r>
    </w:p>
    <w:p w14:paraId="1AC73F27" w14:textId="04AF588D" w:rsidR="00342AEE" w:rsidRPr="008B4CCC" w:rsidRDefault="00342AEE" w:rsidP="00225CB0">
      <w:pPr>
        <w:pStyle w:val="Heading3"/>
        <w:spacing w:line="360" w:lineRule="auto"/>
        <w:ind w:left="567"/>
        <w:rPr>
          <w:b/>
        </w:rPr>
      </w:pPr>
      <w:bookmarkStart w:id="26" w:name="_Toc491000582"/>
      <w:r w:rsidRPr="008B4CCC">
        <w:rPr>
          <w:b/>
        </w:rPr>
        <w:t>Physical</w:t>
      </w:r>
      <w:bookmarkEnd w:id="26"/>
    </w:p>
    <w:p w14:paraId="13D6C5A5" w14:textId="634A4411" w:rsidR="00155C66" w:rsidRPr="00155C66" w:rsidRDefault="001F60BA" w:rsidP="00225CB0">
      <w:pPr>
        <w:spacing w:line="360" w:lineRule="auto"/>
        <w:ind w:left="567"/>
        <w:jc w:val="both"/>
      </w:pPr>
      <w:r>
        <w:t>After creating VTC Pay account on website of VTC Pay, c</w:t>
      </w:r>
      <w:r w:rsidR="00F775C6" w:rsidRPr="00A2708C">
        <w:t>ustomers</w:t>
      </w:r>
      <w:r w:rsidR="00FA6379">
        <w:t xml:space="preserve"> need to take </w:t>
      </w:r>
      <w:r w:rsidR="005071B7">
        <w:t>VTC Pay</w:t>
      </w:r>
      <w:r w:rsidR="00FA6379">
        <w:t xml:space="preserve"> cards</w:t>
      </w:r>
      <w:r w:rsidR="003335A8">
        <w:t xml:space="preserve"> </w:t>
      </w:r>
      <w:r w:rsidR="00F775C6" w:rsidRPr="00A2708C">
        <w:t>at</w:t>
      </w:r>
      <w:r w:rsidR="003335A8">
        <w:t xml:space="preserve"> VTC Pay</w:t>
      </w:r>
      <w:r>
        <w:t xml:space="preserve"> counter </w:t>
      </w:r>
      <w:r w:rsidR="00F775C6" w:rsidRPr="00A2708C">
        <w:t>with employee.</w:t>
      </w:r>
    </w:p>
    <w:p w14:paraId="68CE6C18" w14:textId="445FDE9A" w:rsidR="00342AEE" w:rsidRPr="00805F22" w:rsidRDefault="00342AEE" w:rsidP="00225CB0">
      <w:pPr>
        <w:pStyle w:val="Heading3"/>
        <w:spacing w:line="360" w:lineRule="auto"/>
        <w:ind w:left="567"/>
        <w:rPr>
          <w:b/>
        </w:rPr>
      </w:pPr>
      <w:bookmarkStart w:id="27" w:name="_Toc491000583"/>
      <w:r w:rsidRPr="00805F22">
        <w:rPr>
          <w:b/>
        </w:rPr>
        <w:t>Virtual</w:t>
      </w:r>
      <w:bookmarkEnd w:id="27"/>
    </w:p>
    <w:p w14:paraId="601004CB" w14:textId="06B9C305" w:rsidR="005A0DDF" w:rsidRPr="005A0DDF" w:rsidRDefault="00732827" w:rsidP="00225CB0">
      <w:pPr>
        <w:spacing w:line="360" w:lineRule="auto"/>
        <w:ind w:left="567"/>
      </w:pPr>
      <w:r>
        <w:t xml:space="preserve">Customers create VTC pay account through the web application </w:t>
      </w:r>
      <w:hyperlink r:id="rId13" w:history="1">
        <w:r w:rsidR="00EB5B63" w:rsidRPr="00483F47">
          <w:rPr>
            <w:rStyle w:val="Hyperlink"/>
          </w:rPr>
          <w:t>https://vtcpay.vn/</w:t>
        </w:r>
      </w:hyperlink>
      <w:r w:rsidR="00BF320F">
        <w:t xml:space="preserve">. </w:t>
      </w:r>
      <w:r w:rsidR="00F85790">
        <w:t>After that</w:t>
      </w:r>
      <w:r w:rsidR="00BF320F">
        <w:t xml:space="preserve">, they can </w:t>
      </w:r>
      <w:r w:rsidR="00320ECB">
        <w:t>edit</w:t>
      </w:r>
      <w:r w:rsidR="00BF320F">
        <w:t xml:space="preserve"> the information, view all transactions, view available balance, add Visa/</w:t>
      </w:r>
      <w:proofErr w:type="spellStart"/>
      <w:r w:rsidR="00BF320F">
        <w:t>Mastercard</w:t>
      </w:r>
      <w:proofErr w:type="spellEnd"/>
      <w:r w:rsidR="00BF320F">
        <w:t xml:space="preserve">/Bank cards and do 4 main functions include </w:t>
      </w:r>
      <w:r w:rsidR="00F65BCB" w:rsidRPr="00A21792">
        <w:t>recharge</w:t>
      </w:r>
      <w:r w:rsidR="00F65BCB">
        <w:t>, payment and transfer and withdrawal.</w:t>
      </w:r>
    </w:p>
    <w:p w14:paraId="5215C602" w14:textId="53248927" w:rsidR="00342AEE" w:rsidRPr="00805F22" w:rsidRDefault="008364CC" w:rsidP="00225CB0">
      <w:pPr>
        <w:pStyle w:val="Heading3"/>
        <w:spacing w:line="360" w:lineRule="auto"/>
        <w:ind w:left="567"/>
        <w:rPr>
          <w:b/>
        </w:rPr>
      </w:pPr>
      <w:bookmarkStart w:id="28" w:name="_Toc491000584"/>
      <w:r w:rsidRPr="00805F22">
        <w:rPr>
          <w:b/>
        </w:rPr>
        <w:t>Direct</w:t>
      </w:r>
      <w:r w:rsidR="008728CA" w:rsidRPr="00805F22">
        <w:rPr>
          <w:b/>
        </w:rPr>
        <w:t>/Indirect</w:t>
      </w:r>
      <w:bookmarkEnd w:id="28"/>
    </w:p>
    <w:p w14:paraId="30F37126" w14:textId="5154DD91" w:rsidR="00A75DEE" w:rsidRPr="00A75DEE" w:rsidRDefault="00DE2379" w:rsidP="00225CB0">
      <w:pPr>
        <w:spacing w:line="360" w:lineRule="auto"/>
        <w:ind w:left="540"/>
        <w:jc w:val="both"/>
      </w:pPr>
      <w:r w:rsidRPr="00A2708C">
        <w:t xml:space="preserve">Customers use the </w:t>
      </w:r>
      <w:r w:rsidR="00224E1E">
        <w:t xml:space="preserve">VTC Pay </w:t>
      </w:r>
      <w:r w:rsidRPr="00A2708C">
        <w:t xml:space="preserve">web </w:t>
      </w:r>
      <w:r w:rsidR="00224E1E">
        <w:t>or the mobile application</w:t>
      </w:r>
      <w:r w:rsidR="00DF79BF">
        <w:t xml:space="preserve"> </w:t>
      </w:r>
      <w:r w:rsidRPr="00A2708C">
        <w:t>with any device</w:t>
      </w:r>
      <w:r w:rsidR="00935F6E">
        <w:t>s</w:t>
      </w:r>
      <w:r w:rsidR="00D01A77">
        <w:t xml:space="preserve"> with</w:t>
      </w:r>
      <w:r w:rsidRPr="00A2708C">
        <w:t xml:space="preserve"> Internet connection</w:t>
      </w:r>
      <w:r w:rsidR="00D01A77">
        <w:t xml:space="preserve"> to</w:t>
      </w:r>
      <w:r w:rsidRPr="00A2708C">
        <w:t xml:space="preserve"> make transaction</w:t>
      </w:r>
      <w:r w:rsidR="00A243AD">
        <w:t>s</w:t>
      </w:r>
      <w:r w:rsidR="00931150">
        <w:t xml:space="preserve"> and any functions the app support</w:t>
      </w:r>
      <w:r w:rsidR="003D7702">
        <w:t>s</w:t>
      </w:r>
      <w:r w:rsidR="00A70BBD">
        <w:t xml:space="preserve"> at </w:t>
      </w:r>
      <w:r w:rsidR="00A70BBD" w:rsidRPr="00A2708C">
        <w:t>anywhere</w:t>
      </w:r>
      <w:r w:rsidRPr="00A2708C">
        <w:t>.</w:t>
      </w:r>
    </w:p>
    <w:p w14:paraId="285A2D25" w14:textId="1142CF2F" w:rsidR="00342AEE" w:rsidRPr="00226FBD" w:rsidRDefault="00342AEE" w:rsidP="00225CB0">
      <w:pPr>
        <w:pStyle w:val="Heading3"/>
        <w:spacing w:line="360" w:lineRule="auto"/>
        <w:ind w:left="567"/>
        <w:rPr>
          <w:b/>
        </w:rPr>
      </w:pPr>
      <w:bookmarkStart w:id="29" w:name="_Toc491000585"/>
      <w:r w:rsidRPr="00226FBD">
        <w:rPr>
          <w:b/>
        </w:rPr>
        <w:lastRenderedPageBreak/>
        <w:t>Service Encounters Diagram</w:t>
      </w:r>
      <w:bookmarkEnd w:id="29"/>
    </w:p>
    <w:p w14:paraId="19A77538" w14:textId="5C6CAF3C" w:rsidR="00AC3CDE" w:rsidRPr="00357A06" w:rsidRDefault="00AC3CDE" w:rsidP="00225CB0">
      <w:pPr>
        <w:spacing w:line="360" w:lineRule="auto"/>
        <w:ind w:left="540"/>
        <w:jc w:val="center"/>
      </w:pPr>
      <w:r>
        <w:rPr>
          <w:noProof/>
        </w:rPr>
        <w:drawing>
          <wp:inline distT="0" distB="0" distL="0" distR="0" wp14:anchorId="2817F40D" wp14:editId="19DDE8F5">
            <wp:extent cx="5154961" cy="3926370"/>
            <wp:effectExtent l="0" t="0" r="1270" b="0"/>
            <wp:docPr id="3" name="Picture 3" descr="Indra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ra%2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911" cy="393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E888" w14:textId="28B98719" w:rsidR="005F04B8" w:rsidRPr="00B971FA" w:rsidRDefault="004A6473" w:rsidP="00225CB0">
      <w:pPr>
        <w:pStyle w:val="Heading1"/>
        <w:spacing w:line="360" w:lineRule="auto"/>
        <w:rPr>
          <w:b/>
        </w:rPr>
      </w:pPr>
      <w:bookmarkStart w:id="30" w:name="_Toc491000586"/>
      <w:r w:rsidRPr="00B971FA">
        <w:rPr>
          <w:b/>
        </w:rPr>
        <w:t>Service Priorities</w:t>
      </w:r>
      <w:bookmarkEnd w:id="30"/>
    </w:p>
    <w:p w14:paraId="5FDDA3FF" w14:textId="7EC82987" w:rsidR="0075052A" w:rsidRDefault="00654106" w:rsidP="00225CB0">
      <w:pPr>
        <w:pStyle w:val="Heading2"/>
        <w:spacing w:line="360" w:lineRule="auto"/>
        <w:ind w:left="284"/>
        <w:rPr>
          <w:b/>
        </w:rPr>
      </w:pPr>
      <w:bookmarkStart w:id="31" w:name="_Toc491000587"/>
      <w:r w:rsidRPr="00B971FA">
        <w:rPr>
          <w:b/>
        </w:rPr>
        <w:t xml:space="preserve">Value </w:t>
      </w:r>
      <w:r w:rsidR="0041325B" w:rsidRPr="00B971FA">
        <w:rPr>
          <w:b/>
        </w:rPr>
        <w:t>creation</w:t>
      </w:r>
      <w:bookmarkEnd w:id="31"/>
    </w:p>
    <w:p w14:paraId="7500C70A" w14:textId="6957E841" w:rsidR="00076FCD" w:rsidRDefault="006F7510" w:rsidP="00225CB0">
      <w:pPr>
        <w:spacing w:line="360" w:lineRule="auto"/>
        <w:ind w:left="284"/>
      </w:pPr>
      <w:r>
        <w:t xml:space="preserve">VTC has been focusing on 3 </w:t>
      </w:r>
      <w:r w:rsidRPr="006F7510">
        <w:t>most important</w:t>
      </w:r>
      <w:r>
        <w:t xml:space="preserve"> </w:t>
      </w:r>
      <w:r w:rsidR="000937F5">
        <w:t xml:space="preserve">IT </w:t>
      </w:r>
      <w:r>
        <w:t>b</w:t>
      </w:r>
      <w:r w:rsidRPr="006F7510">
        <w:t>usiness sector</w:t>
      </w:r>
      <w:r>
        <w:t xml:space="preserve">s include: </w:t>
      </w:r>
      <w:r w:rsidR="00176959">
        <w:t>d</w:t>
      </w:r>
      <w:r w:rsidR="00912554">
        <w:t>igital content service, television service and telecommunication service</w:t>
      </w:r>
      <w:r w:rsidR="001C7C58">
        <w:t xml:space="preserve">. </w:t>
      </w:r>
      <w:r w:rsidR="00BC2333">
        <w:t>The value creation is created with each business sector correspondingly.</w:t>
      </w:r>
      <w:r w:rsidR="00A86EDD">
        <w:t xml:space="preserve"> </w:t>
      </w:r>
      <w:r w:rsidR="00F77C9C">
        <w:t xml:space="preserve">With the </w:t>
      </w:r>
      <w:r w:rsidR="00F77C9C" w:rsidRPr="00F77C9C">
        <w:t>overwhelming</w:t>
      </w:r>
      <w:r w:rsidR="00F77C9C">
        <w:t xml:space="preserve"> digital content</w:t>
      </w:r>
      <w:r w:rsidR="007A73C4">
        <w:t xml:space="preserve"> </w:t>
      </w:r>
      <w:proofErr w:type="gramStart"/>
      <w:r w:rsidR="007A73C4">
        <w:t>service</w:t>
      </w:r>
      <w:proofErr w:type="gramEnd"/>
      <w:r w:rsidR="008A12D9">
        <w:t xml:space="preserve"> such as online games and </w:t>
      </w:r>
      <w:r w:rsidR="00504815">
        <w:t>newspaper</w:t>
      </w:r>
      <w:r w:rsidR="00F77C9C">
        <w:t xml:space="preserve">, </w:t>
      </w:r>
      <w:r w:rsidR="00F77C9C" w:rsidRPr="00F77C9C">
        <w:t>VTC will expand some new directions such as multi-purpose payment, step by step forming content production studios towards the international market</w:t>
      </w:r>
      <w:r w:rsidR="006A5ED9">
        <w:t xml:space="preserve"> and that will bring brands of agencies throughout the world</w:t>
      </w:r>
      <w:r w:rsidR="00F77C9C" w:rsidRPr="00F77C9C">
        <w:t>.</w:t>
      </w:r>
      <w:r w:rsidR="00912554">
        <w:t xml:space="preserve"> In </w:t>
      </w:r>
      <w:r w:rsidR="00BE4A60">
        <w:t>television</w:t>
      </w:r>
      <w:r w:rsidR="00912554">
        <w:t xml:space="preserve"> service, </w:t>
      </w:r>
      <w:r w:rsidR="007453C9">
        <w:t xml:space="preserve">customers </w:t>
      </w:r>
      <w:r w:rsidR="00543C4D">
        <w:t>just need to pay once</w:t>
      </w:r>
      <w:r w:rsidR="00B572C1">
        <w:t xml:space="preserve"> and have 3</w:t>
      </w:r>
      <w:r w:rsidR="00DF1CA6">
        <w:t xml:space="preserve"> benefits </w:t>
      </w:r>
      <w:r w:rsidR="00DF1CA6" w:rsidRPr="00DF1CA6">
        <w:t>consist of</w:t>
      </w:r>
      <w:r w:rsidR="007453C9">
        <w:t xml:space="preserve"> watch</w:t>
      </w:r>
      <w:r w:rsidR="00DF1CA6">
        <w:t>ing</w:t>
      </w:r>
      <w:r w:rsidR="007453C9">
        <w:t xml:space="preserve"> HD television, TV</w:t>
      </w:r>
      <w:r w:rsidR="00BE4A60">
        <w:t xml:space="preserve"> on mobile and TV</w:t>
      </w:r>
      <w:r w:rsidR="00DF1CA6">
        <w:t xml:space="preserve"> channels</w:t>
      </w:r>
      <w:r w:rsidR="00BE4A60">
        <w:t xml:space="preserve"> as require</w:t>
      </w:r>
      <w:r w:rsidR="00543C4D">
        <w:t>d</w:t>
      </w:r>
      <w:r w:rsidR="00DF1CA6">
        <w:t>.</w:t>
      </w:r>
      <w:r w:rsidR="00877EA5">
        <w:t xml:space="preserve"> For </w:t>
      </w:r>
      <w:r w:rsidR="006C1867">
        <w:t>telecommunication service, customers/clients will have storage service and information security</w:t>
      </w:r>
      <w:r w:rsidR="00076FCD">
        <w:t>.</w:t>
      </w:r>
    </w:p>
    <w:p w14:paraId="18830421" w14:textId="568AA684" w:rsidR="00076FCD" w:rsidRPr="00076FCD" w:rsidRDefault="00076FCD" w:rsidP="00225CB0">
      <w:pPr>
        <w:pStyle w:val="Heading2"/>
        <w:spacing w:line="360" w:lineRule="auto"/>
        <w:ind w:left="284"/>
        <w:rPr>
          <w:b/>
        </w:rPr>
      </w:pPr>
      <w:bookmarkStart w:id="32" w:name="_Toc491000588"/>
      <w:r w:rsidRPr="00076FCD">
        <w:rPr>
          <w:b/>
        </w:rPr>
        <w:t>Value co-creation</w:t>
      </w:r>
      <w:bookmarkEnd w:id="32"/>
    </w:p>
    <w:p w14:paraId="574A0ADE" w14:textId="206CD037" w:rsidR="00076FCD" w:rsidRDefault="002B6D25" w:rsidP="00225CB0">
      <w:pPr>
        <w:spacing w:line="360" w:lineRule="auto"/>
        <w:ind w:left="284"/>
      </w:pPr>
      <w:r>
        <w:t xml:space="preserve">Value co-creation is created consecutively between customers/agencies and </w:t>
      </w:r>
      <w:r w:rsidR="00F537B8">
        <w:t xml:space="preserve">each of </w:t>
      </w:r>
      <w:r>
        <w:t>VTC</w:t>
      </w:r>
      <w:r w:rsidR="00F537B8">
        <w:t xml:space="preserve"> services</w:t>
      </w:r>
      <w:r>
        <w:t xml:space="preserve"> </w:t>
      </w:r>
      <w:proofErr w:type="spellStart"/>
      <w:r>
        <w:t>everyday</w:t>
      </w:r>
      <w:proofErr w:type="spellEnd"/>
      <w:r>
        <w:t>. For VTC Game, w</w:t>
      </w:r>
      <w:r w:rsidR="009C6F87">
        <w:t>hen customers play online games</w:t>
      </w:r>
      <w:r w:rsidR="00C56FC4">
        <w:t>, c</w:t>
      </w:r>
      <w:r w:rsidR="009C6F87">
        <w:t xml:space="preserve">ustomers will </w:t>
      </w:r>
      <w:r w:rsidR="009C6F87">
        <w:lastRenderedPageBreak/>
        <w:t>have fun time with their friends and VTC will have money when you recharge</w:t>
      </w:r>
      <w:r w:rsidR="00F24AAC">
        <w:t xml:space="preserve"> and agencies (game producers) also</w:t>
      </w:r>
      <w:r w:rsidR="001E7DBE">
        <w:t xml:space="preserve"> earn the amount of</w:t>
      </w:r>
      <w:r w:rsidR="00F24AAC">
        <w:t xml:space="preserve"> money with</w:t>
      </w:r>
      <w:r w:rsidR="00F24AAC" w:rsidRPr="00F24AAC">
        <w:t xml:space="preserve"> </w:t>
      </w:r>
      <w:r w:rsidR="00F24AAC">
        <w:t>p</w:t>
      </w:r>
      <w:r w:rsidR="00F24AAC" w:rsidRPr="00F24AAC">
        <w:t>ercentage profits</w:t>
      </w:r>
      <w:r w:rsidR="00F24AAC">
        <w:t xml:space="preserve"> was </w:t>
      </w:r>
      <w:r w:rsidR="00F24AAC" w:rsidRPr="00F24AAC">
        <w:t>engage</w:t>
      </w:r>
      <w:r w:rsidR="00F24AAC">
        <w:t>d</w:t>
      </w:r>
      <w:r w:rsidR="00451333" w:rsidRPr="00451333">
        <w:t xml:space="preserve"> earlier</w:t>
      </w:r>
      <w:r w:rsidR="009C6F87">
        <w:t xml:space="preserve">. </w:t>
      </w:r>
      <w:r w:rsidR="001E7DBE">
        <w:t>For another example, VTC Pay</w:t>
      </w:r>
      <w:r w:rsidR="00045E2F">
        <w:t xml:space="preserve">, you </w:t>
      </w:r>
      <w:r>
        <w:t>create a</w:t>
      </w:r>
      <w:r w:rsidR="00045E2F">
        <w:t xml:space="preserve"> VTC Pay</w:t>
      </w:r>
      <w:r w:rsidR="00391511">
        <w:t xml:space="preserve"> account, you can</w:t>
      </w:r>
      <w:r w:rsidR="00045E2F">
        <w:t xml:space="preserve"> make payments</w:t>
      </w:r>
      <w:r w:rsidR="007C0ADC">
        <w:t xml:space="preserve"> when you go shopping </w:t>
      </w:r>
      <w:r w:rsidR="003D0AC7">
        <w:t xml:space="preserve">at </w:t>
      </w:r>
      <w:proofErr w:type="spellStart"/>
      <w:r w:rsidR="00F537B8">
        <w:t>anytime</w:t>
      </w:r>
      <w:proofErr w:type="spellEnd"/>
      <w:r w:rsidR="00F537B8">
        <w:t xml:space="preserve"> and VTC Pay</w:t>
      </w:r>
      <w:r w:rsidR="000429B6">
        <w:t xml:space="preserve"> will have profit whenever you make a transaction.</w:t>
      </w:r>
      <w:r w:rsidR="002608DA">
        <w:t xml:space="preserve"> Th</w:t>
      </w:r>
      <w:r w:rsidR="00153450">
        <w:t xml:space="preserve">e same for other </w:t>
      </w:r>
      <w:r w:rsidR="000C6929">
        <w:t xml:space="preserve">IT </w:t>
      </w:r>
      <w:r w:rsidR="00153450">
        <w:t>services</w:t>
      </w:r>
      <w:r w:rsidR="002608DA">
        <w:t xml:space="preserve">, </w:t>
      </w:r>
      <w:r w:rsidR="00153450">
        <w:t xml:space="preserve">VTC and customers/agencies always are in a mutual </w:t>
      </w:r>
      <w:r w:rsidR="00153450" w:rsidRPr="00153450">
        <w:t>relationship</w:t>
      </w:r>
      <w:r w:rsidR="00153450">
        <w:t>, both are beneficial.</w:t>
      </w:r>
    </w:p>
    <w:p w14:paraId="1E9713BE" w14:textId="69ED5800" w:rsidR="009D2208" w:rsidRPr="00B971FA" w:rsidRDefault="009D2208" w:rsidP="00225CB0">
      <w:pPr>
        <w:pStyle w:val="Heading2"/>
        <w:spacing w:line="360" w:lineRule="auto"/>
        <w:ind w:left="284"/>
        <w:rPr>
          <w:b/>
        </w:rPr>
      </w:pPr>
      <w:bookmarkStart w:id="33" w:name="_Toc491000589"/>
      <w:r w:rsidRPr="00B971FA">
        <w:rPr>
          <w:b/>
        </w:rPr>
        <w:t>Value In-use</w:t>
      </w:r>
      <w:bookmarkEnd w:id="33"/>
    </w:p>
    <w:p w14:paraId="6CF50021" w14:textId="1FCCA99E" w:rsidR="00644418" w:rsidRDefault="00F93E83" w:rsidP="00225CB0">
      <w:pPr>
        <w:spacing w:line="360" w:lineRule="auto"/>
        <w:ind w:left="284"/>
      </w:pPr>
      <w:r>
        <w:t xml:space="preserve">I’ve been a customer of VTC Game until now and </w:t>
      </w:r>
      <w:proofErr w:type="spellStart"/>
      <w:r>
        <w:t>CrossFire</w:t>
      </w:r>
      <w:proofErr w:type="spellEnd"/>
      <w:r>
        <w:t xml:space="preserve"> is my favorite online FPS game. </w:t>
      </w:r>
      <w:r w:rsidR="00F47632">
        <w:t xml:space="preserve">I </w:t>
      </w:r>
      <w:r>
        <w:t xml:space="preserve">remembered there’s a time hackers released </w:t>
      </w:r>
      <w:r w:rsidRPr="00F93E83">
        <w:t>full features</w:t>
      </w:r>
      <w:r>
        <w:t xml:space="preserve"> patch for </w:t>
      </w:r>
      <w:proofErr w:type="spellStart"/>
      <w:r>
        <w:t>CrossFire</w:t>
      </w:r>
      <w:proofErr w:type="spellEnd"/>
      <w:r w:rsidR="00EB332F">
        <w:t xml:space="preserve">, VTC Game </w:t>
      </w:r>
      <w:r w:rsidR="00234D60" w:rsidRPr="00234D60">
        <w:t>moderator</w:t>
      </w:r>
      <w:r w:rsidR="00234D60">
        <w:t xml:space="preserve"> </w:t>
      </w:r>
      <w:r w:rsidR="00EB332F">
        <w:t xml:space="preserve">team </w:t>
      </w:r>
      <w:r w:rsidR="00234D60">
        <w:t xml:space="preserve">tried hard to </w:t>
      </w:r>
      <w:r w:rsidR="00234D60" w:rsidRPr="00234D60">
        <w:t>interrupt</w:t>
      </w:r>
      <w:r w:rsidR="00234D60">
        <w:t xml:space="preserve">ed the patch right after the patch just 2 days. For other services of VTC, the customers always feel safe when using </w:t>
      </w:r>
      <w:r w:rsidR="0029183F">
        <w:t xml:space="preserve">VTC Pay or VTC </w:t>
      </w:r>
      <w:proofErr w:type="spellStart"/>
      <w:r w:rsidR="0029183F">
        <w:t>eBank</w:t>
      </w:r>
      <w:proofErr w:type="spellEnd"/>
      <w:r w:rsidR="0029183F">
        <w:t xml:space="preserve"> because their </w:t>
      </w:r>
      <w:r w:rsidR="0029183F" w:rsidRPr="0029183F">
        <w:t>privacy</w:t>
      </w:r>
      <w:r w:rsidR="0029183F">
        <w:t xml:space="preserve"> issues as well as </w:t>
      </w:r>
      <w:r w:rsidR="00644418">
        <w:t xml:space="preserve">information </w:t>
      </w:r>
      <w:r w:rsidR="0029183F">
        <w:t>security</w:t>
      </w:r>
      <w:r w:rsidR="00644418">
        <w:t xml:space="preserve"> ability are </w:t>
      </w:r>
      <w:r w:rsidR="00BE2B47" w:rsidRPr="00BE2B47">
        <w:t>guaranteed</w:t>
      </w:r>
      <w:r w:rsidR="00BE2B47">
        <w:t xml:space="preserve"> 24/7</w:t>
      </w:r>
      <w:r w:rsidR="00D72279">
        <w:t xml:space="preserve"> by </w:t>
      </w:r>
      <w:r w:rsidR="00D72279" w:rsidRPr="00D72279">
        <w:t>supervision</w:t>
      </w:r>
      <w:r w:rsidR="00D72279">
        <w:t xml:space="preserve"> team. </w:t>
      </w:r>
      <w:r w:rsidR="003821B0">
        <w:t xml:space="preserve">Besides, </w:t>
      </w:r>
      <w:r w:rsidR="008C5CB1">
        <w:t>c</w:t>
      </w:r>
      <w:r w:rsidR="00D72279">
        <w:t>ustomers</w:t>
      </w:r>
      <w:r w:rsidR="001C63BC">
        <w:t xml:space="preserve"> feel trustful</w:t>
      </w:r>
      <w:r w:rsidR="001D1AC8">
        <w:t xml:space="preserve"> when</w:t>
      </w:r>
      <w:r w:rsidR="003821B0">
        <w:t xml:space="preserve"> </w:t>
      </w:r>
      <w:r w:rsidR="008C5CB1">
        <w:t>read</w:t>
      </w:r>
      <w:r w:rsidR="001D1AC8">
        <w:t>ing</w:t>
      </w:r>
      <w:r w:rsidR="00C40D9A">
        <w:t xml:space="preserve"> VTC News because </w:t>
      </w:r>
      <w:r w:rsidR="003821B0">
        <w:t xml:space="preserve">all of news are checked carefully before they’re posted on website, </w:t>
      </w:r>
      <w:r w:rsidR="003821B0" w:rsidRPr="003821B0">
        <w:t>therefore</w:t>
      </w:r>
      <w:r w:rsidR="00C44CE2">
        <w:t>, VTC News is one of top 10</w:t>
      </w:r>
      <w:r w:rsidR="00E4636F">
        <w:t xml:space="preserve"> electronic newspapers of Vietnam.</w:t>
      </w:r>
      <w:r w:rsidR="00AB1D72">
        <w:t xml:space="preserve"> In conclusion, almost customers </w:t>
      </w:r>
      <w:r w:rsidR="00AB1D72" w:rsidRPr="00AB1D72">
        <w:t>appreciate</w:t>
      </w:r>
      <w:r w:rsidR="004E26B1">
        <w:t xml:space="preserve"> VTC </w:t>
      </w:r>
      <w:r w:rsidR="00B57A4B">
        <w:t xml:space="preserve">IT </w:t>
      </w:r>
      <w:r w:rsidR="003470E0">
        <w:t>services.</w:t>
      </w:r>
    </w:p>
    <w:p w14:paraId="54E94886" w14:textId="331039A4" w:rsidR="0075052A" w:rsidRPr="00B971FA" w:rsidRDefault="0041325B" w:rsidP="00225CB0">
      <w:pPr>
        <w:pStyle w:val="Heading1"/>
        <w:spacing w:line="360" w:lineRule="auto"/>
        <w:rPr>
          <w:b/>
        </w:rPr>
      </w:pPr>
      <w:bookmarkStart w:id="34" w:name="_Toc491000590"/>
      <w:r w:rsidRPr="00B971FA">
        <w:rPr>
          <w:b/>
        </w:rPr>
        <w:t>Rationale</w:t>
      </w:r>
      <w:bookmarkEnd w:id="34"/>
    </w:p>
    <w:p w14:paraId="0FC716D8" w14:textId="18C5502B" w:rsidR="003E337C" w:rsidRDefault="0029470E" w:rsidP="00225CB0">
      <w:pPr>
        <w:pStyle w:val="Heading2"/>
        <w:spacing w:line="360" w:lineRule="auto"/>
        <w:ind w:left="284"/>
        <w:rPr>
          <w:b/>
        </w:rPr>
      </w:pPr>
      <w:bookmarkStart w:id="35" w:name="_Toc491000591"/>
      <w:r w:rsidRPr="00B971FA">
        <w:rPr>
          <w:b/>
        </w:rPr>
        <w:t>IT Service Changes</w:t>
      </w:r>
      <w:bookmarkEnd w:id="35"/>
    </w:p>
    <w:p w14:paraId="57DDADD9" w14:textId="1C896C76" w:rsidR="004077E3" w:rsidRDefault="0009358C" w:rsidP="00225CB0">
      <w:pPr>
        <w:spacing w:line="360" w:lineRule="auto"/>
        <w:ind w:left="284"/>
      </w:pPr>
      <w:r w:rsidRPr="0009358C">
        <w:t>With increasing competition</w:t>
      </w:r>
      <w:r w:rsidR="00183CBC">
        <w:t xml:space="preserve"> </w:t>
      </w:r>
      <w:r w:rsidR="007939C5" w:rsidRPr="007939C5">
        <w:t>in the field of gaming</w:t>
      </w:r>
      <w:r w:rsidR="00495B2E">
        <w:t>, VTC</w:t>
      </w:r>
      <w:r w:rsidR="00BA767C">
        <w:t xml:space="preserve"> Game</w:t>
      </w:r>
      <w:r w:rsidR="00495B2E">
        <w:t xml:space="preserve"> has been lost a large</w:t>
      </w:r>
      <w:r w:rsidR="005049B7">
        <w:t xml:space="preserve"> number</w:t>
      </w:r>
      <w:r w:rsidR="00495B2E">
        <w:t xml:space="preserve"> of gamers because they switch from</w:t>
      </w:r>
      <w:r w:rsidR="00700C66">
        <w:t xml:space="preserve"> FPS or</w:t>
      </w:r>
      <w:r w:rsidR="00700C66" w:rsidRPr="00700C66">
        <w:t xml:space="preserve"> MMORPG</w:t>
      </w:r>
      <w:r w:rsidR="0026446A">
        <w:t xml:space="preserve"> or Music games to MOBA games such as </w:t>
      </w:r>
      <w:proofErr w:type="spellStart"/>
      <w:r w:rsidR="0026446A">
        <w:t>Dota</w:t>
      </w:r>
      <w:proofErr w:type="spellEnd"/>
      <w:r w:rsidR="0026446A">
        <w:t xml:space="preserve"> and </w:t>
      </w:r>
      <w:r w:rsidR="009B25E1">
        <w:t xml:space="preserve">especially </w:t>
      </w:r>
      <w:r w:rsidR="0026446A" w:rsidRPr="0026446A">
        <w:t>League of Legends</w:t>
      </w:r>
      <w:r w:rsidR="00570C7D">
        <w:t xml:space="preserve"> in Vietnam</w:t>
      </w:r>
      <w:r w:rsidR="0026446A">
        <w:t>.</w:t>
      </w:r>
      <w:r w:rsidR="00495B2E">
        <w:t xml:space="preserve"> </w:t>
      </w:r>
      <w:r w:rsidR="009930B7">
        <w:t xml:space="preserve">In 2014, VTC really wanted </w:t>
      </w:r>
      <w:r w:rsidR="006008ED">
        <w:t xml:space="preserve">to buy </w:t>
      </w:r>
      <w:proofErr w:type="spellStart"/>
      <w:r w:rsidR="006008ED">
        <w:t>Dota</w:t>
      </w:r>
      <w:proofErr w:type="spellEnd"/>
      <w:r w:rsidR="006008ED">
        <w:t xml:space="preserve"> 2 </w:t>
      </w:r>
      <w:r w:rsidR="00F957A3">
        <w:t xml:space="preserve">but going through a long time for </w:t>
      </w:r>
      <w:r w:rsidR="00DE012B">
        <w:t xml:space="preserve">negotiating, </w:t>
      </w:r>
      <w:r w:rsidR="002F13CF">
        <w:t>Valve didn’</w:t>
      </w:r>
      <w:r w:rsidR="00697F78">
        <w:t>t</w:t>
      </w:r>
      <w:r w:rsidR="00B53498">
        <w:t xml:space="preserve"> approve to sell it and just co-operate </w:t>
      </w:r>
      <w:r w:rsidR="00B83FB7">
        <w:t xml:space="preserve">with VTC </w:t>
      </w:r>
      <w:r w:rsidR="00DB6538">
        <w:t>to issu</w:t>
      </w:r>
      <w:r w:rsidR="00B166B1">
        <w:t>e</w:t>
      </w:r>
      <w:r w:rsidR="00B83FB7">
        <w:t xml:space="preserve"> </w:t>
      </w:r>
      <w:r w:rsidR="00B166B1" w:rsidRPr="00B166B1">
        <w:t>Steam Wallet</w:t>
      </w:r>
      <w:r w:rsidR="000F51AA">
        <w:t xml:space="preserve"> and </w:t>
      </w:r>
      <w:r w:rsidR="00E629B4">
        <w:t xml:space="preserve">souvenirs of </w:t>
      </w:r>
      <w:proofErr w:type="spellStart"/>
      <w:r w:rsidR="00E629B4">
        <w:t>Dota</w:t>
      </w:r>
      <w:proofErr w:type="spellEnd"/>
      <w:r w:rsidR="00E629B4">
        <w:t xml:space="preserve"> 2</w:t>
      </w:r>
      <w:r w:rsidR="004C4192">
        <w:t>.</w:t>
      </w:r>
      <w:r w:rsidR="00261595">
        <w:t xml:space="preserve"> Because of this, VTC </w:t>
      </w:r>
      <w:r w:rsidR="00B95934">
        <w:t xml:space="preserve">lost a big chance to compete with </w:t>
      </w:r>
      <w:r w:rsidR="00851951" w:rsidRPr="00851951">
        <w:t xml:space="preserve">Vietnam </w:t>
      </w:r>
      <w:proofErr w:type="spellStart"/>
      <w:r w:rsidR="00851951" w:rsidRPr="00851951">
        <w:t>Esports</w:t>
      </w:r>
      <w:proofErr w:type="spellEnd"/>
      <w:r w:rsidR="001A4260">
        <w:t xml:space="preserve"> which is </w:t>
      </w:r>
      <w:r w:rsidR="007833DE">
        <w:t>the publisher of League of Legends in Vietnam</w:t>
      </w:r>
      <w:r w:rsidR="00B95934">
        <w:t xml:space="preserve">. </w:t>
      </w:r>
      <w:r w:rsidR="006467CF">
        <w:t>Moreover</w:t>
      </w:r>
      <w:r w:rsidR="00FA38C5">
        <w:t xml:space="preserve">, in </w:t>
      </w:r>
      <w:proofErr w:type="spellStart"/>
      <w:r w:rsidR="00FA38C5">
        <w:t>CrossFire</w:t>
      </w:r>
      <w:proofErr w:type="spellEnd"/>
      <w:r w:rsidR="00FA38C5">
        <w:t xml:space="preserve">, more and more gamers using hack when playing so a lot of </w:t>
      </w:r>
      <w:r w:rsidR="007A546C" w:rsidRPr="007A546C">
        <w:t>fair player</w:t>
      </w:r>
      <w:r w:rsidR="007A546C">
        <w:t>s leaved the game then the number of gamers</w:t>
      </w:r>
      <w:r w:rsidR="007A546C" w:rsidRPr="007A546C">
        <w:t xml:space="preserve"> reduce significantly</w:t>
      </w:r>
      <w:r w:rsidR="007A546C">
        <w:t>.</w:t>
      </w:r>
      <w:r w:rsidR="009930B7">
        <w:t xml:space="preserve"> </w:t>
      </w:r>
      <w:r w:rsidR="00034DC0">
        <w:t>Although moderator</w:t>
      </w:r>
      <w:r w:rsidR="005A3566">
        <w:t xml:space="preserve"> team often supervise channels in game, that don’t really </w:t>
      </w:r>
      <w:r w:rsidR="005A3566" w:rsidRPr="005A3566">
        <w:t>improve</w:t>
      </w:r>
      <w:r w:rsidR="005A3566">
        <w:t xml:space="preserve"> the </w:t>
      </w:r>
      <w:r w:rsidR="005A3566" w:rsidRPr="005A3566">
        <w:t>situation</w:t>
      </w:r>
      <w:r w:rsidR="005A3566">
        <w:t>.</w:t>
      </w:r>
      <w:r w:rsidR="00034DC0">
        <w:t xml:space="preserve"> </w:t>
      </w:r>
      <w:r w:rsidR="00DD0E99">
        <w:t xml:space="preserve">I suggested that </w:t>
      </w:r>
      <w:r w:rsidR="00511F90">
        <w:t>VTC</w:t>
      </w:r>
      <w:r w:rsidR="00E02746">
        <w:t xml:space="preserve"> Game</w:t>
      </w:r>
      <w:r w:rsidR="00511F90">
        <w:t xml:space="preserve"> need to</w:t>
      </w:r>
      <w:r w:rsidR="00DD0E99">
        <w:t xml:space="preserve"> update new versions for </w:t>
      </w:r>
      <w:r w:rsidR="00DD0E99" w:rsidRPr="00DD0E99">
        <w:t>prime games</w:t>
      </w:r>
      <w:r w:rsidR="00352B9A">
        <w:t xml:space="preserve"> consists of </w:t>
      </w:r>
      <w:proofErr w:type="spellStart"/>
      <w:r w:rsidR="00352B9A">
        <w:t>CrossFire</w:t>
      </w:r>
      <w:proofErr w:type="spellEnd"/>
      <w:r w:rsidR="00352B9A">
        <w:t xml:space="preserve"> and Audition</w:t>
      </w:r>
      <w:r w:rsidR="00724CB9">
        <w:t>,</w:t>
      </w:r>
      <w:r w:rsidR="00971656">
        <w:t xml:space="preserve"> </w:t>
      </w:r>
      <w:r w:rsidR="00724CB9">
        <w:t>and upgrade the anti-hack software</w:t>
      </w:r>
      <w:r w:rsidR="00D445E8">
        <w:t xml:space="preserve"> of games </w:t>
      </w:r>
      <w:r w:rsidR="00D445E8" w:rsidRPr="00D445E8">
        <w:t>continuously</w:t>
      </w:r>
      <w:r w:rsidR="00724CB9">
        <w:t xml:space="preserve"> as well as</w:t>
      </w:r>
      <w:r w:rsidR="00352B9A">
        <w:t xml:space="preserve"> expand mobile game market </w:t>
      </w:r>
      <w:r w:rsidR="00352B9A" w:rsidRPr="00352B9A">
        <w:t>contemporarily</w:t>
      </w:r>
      <w:r w:rsidR="00F25307">
        <w:t>.</w:t>
      </w:r>
      <w:r w:rsidR="005945ED">
        <w:t xml:space="preserve"> </w:t>
      </w:r>
      <w:r w:rsidR="00F25307">
        <w:t xml:space="preserve"> </w:t>
      </w:r>
      <w:r w:rsidR="00BD13B2">
        <w:t xml:space="preserve">That will </w:t>
      </w:r>
      <w:r w:rsidR="003860EF">
        <w:t>bring more gamers</w:t>
      </w:r>
      <w:r w:rsidR="00BD13B2">
        <w:t xml:space="preserve"> and maintain the</w:t>
      </w:r>
      <w:r w:rsidR="00BD13B2" w:rsidRPr="00BD13B2">
        <w:t xml:space="preserve"> progress</w:t>
      </w:r>
      <w:r w:rsidR="00BD13B2">
        <w:t xml:space="preserve"> of game development</w:t>
      </w:r>
      <w:r w:rsidR="003860EF">
        <w:t xml:space="preserve"> of VTC </w:t>
      </w:r>
      <w:proofErr w:type="spellStart"/>
      <w:r w:rsidR="003860EF">
        <w:t>Intecom</w:t>
      </w:r>
      <w:proofErr w:type="spellEnd"/>
      <w:r w:rsidR="00AF6511">
        <w:t xml:space="preserve"> and VTC Game</w:t>
      </w:r>
      <w:r w:rsidR="003860EF">
        <w:t xml:space="preserve"> in particular and VTC in general.</w:t>
      </w:r>
      <w:r w:rsidR="00A32194">
        <w:t xml:space="preserve"> For other</w:t>
      </w:r>
      <w:r w:rsidR="001F0B32">
        <w:t xml:space="preserve"> </w:t>
      </w:r>
      <w:r w:rsidR="0082522C">
        <w:t xml:space="preserve">IT </w:t>
      </w:r>
      <w:r w:rsidR="001F0B32">
        <w:t xml:space="preserve">services, VTC </w:t>
      </w:r>
      <w:r w:rsidR="00056319">
        <w:t xml:space="preserve">is doing well </w:t>
      </w:r>
      <w:r w:rsidR="000754A9">
        <w:t>because of business statistic</w:t>
      </w:r>
      <w:r w:rsidR="00FF0DCD">
        <w:t>s</w:t>
      </w:r>
      <w:r w:rsidR="00FF3EC9">
        <w:t>. In</w:t>
      </w:r>
      <w:r w:rsidR="00EB0781">
        <w:t xml:space="preserve"> 3 </w:t>
      </w:r>
      <w:r w:rsidR="00A74980">
        <w:t xml:space="preserve">most recent </w:t>
      </w:r>
      <w:r w:rsidR="00FF3EC9">
        <w:t>years 201</w:t>
      </w:r>
      <w:r w:rsidR="00EB0781">
        <w:t>4, 2015, 2016</w:t>
      </w:r>
      <w:r w:rsidR="00877406">
        <w:t xml:space="preserve">, the revenue of VTC has grown </w:t>
      </w:r>
      <w:r w:rsidR="00877406" w:rsidRPr="00877406">
        <w:t>consecutive</w:t>
      </w:r>
      <w:r w:rsidR="00877406">
        <w:t>ly as follows:</w:t>
      </w:r>
    </w:p>
    <w:p w14:paraId="74C3EC5B" w14:textId="0F38E11F" w:rsidR="00877406" w:rsidRDefault="00877406" w:rsidP="00225CB0">
      <w:pPr>
        <w:pStyle w:val="ListParagraph"/>
        <w:numPr>
          <w:ilvl w:val="0"/>
          <w:numId w:val="19"/>
        </w:numPr>
        <w:spacing w:line="360" w:lineRule="auto"/>
        <w:ind w:left="709"/>
      </w:pPr>
      <w:r w:rsidRPr="00877406">
        <w:t xml:space="preserve">Total revenue in 2015 of VTC Corporation reached </w:t>
      </w:r>
      <w:r>
        <w:t>3,500 billion, exceeding over 6%</w:t>
      </w:r>
      <w:r w:rsidRPr="00877406">
        <w:t xml:space="preserve"> the plan a</w:t>
      </w:r>
      <w:r w:rsidR="006D7819">
        <w:t>nd 9% growth compared to 2014; p</w:t>
      </w:r>
      <w:r w:rsidRPr="00877406">
        <w:t>rofit reached</w:t>
      </w:r>
      <w:r>
        <w:t xml:space="preserve"> 123 billion</w:t>
      </w:r>
      <w:r w:rsidR="00BB0BDA">
        <w:t xml:space="preserve"> VND</w:t>
      </w:r>
      <w:r>
        <w:t>, exceeding over 20%</w:t>
      </w:r>
      <w:r w:rsidRPr="00877406">
        <w:t xml:space="preserve"> t</w:t>
      </w:r>
      <w:r w:rsidR="0005332A">
        <w:t>he plan and over 60%</w:t>
      </w:r>
      <w:r w:rsidR="008B28F4">
        <w:t xml:space="preserve"> growth</w:t>
      </w:r>
      <w:r w:rsidR="0005332A">
        <w:t xml:space="preserve"> compared to</w:t>
      </w:r>
      <w:r w:rsidRPr="00877406">
        <w:t xml:space="preserve"> 2014.</w:t>
      </w:r>
    </w:p>
    <w:p w14:paraId="7BFC0CE1" w14:textId="089E836D" w:rsidR="0044752C" w:rsidRPr="00361A5C" w:rsidRDefault="004C329E" w:rsidP="00225CB0">
      <w:pPr>
        <w:pStyle w:val="ListParagraph"/>
        <w:numPr>
          <w:ilvl w:val="0"/>
          <w:numId w:val="19"/>
        </w:numPr>
        <w:spacing w:line="360" w:lineRule="auto"/>
        <w:ind w:left="709"/>
      </w:pPr>
      <w:r w:rsidRPr="004C329E">
        <w:t xml:space="preserve">In 2016, VTC Corporation achieved high growth rate in all three targets: revenue, profit and </w:t>
      </w:r>
      <w:r w:rsidR="00B13514" w:rsidRPr="00B13514">
        <w:t>pay</w:t>
      </w:r>
      <w:r w:rsidR="00B13514">
        <w:t>ing</w:t>
      </w:r>
      <w:r w:rsidR="00B13514" w:rsidRPr="00B13514">
        <w:t xml:space="preserve"> national budget</w:t>
      </w:r>
      <w:r w:rsidRPr="004C329E">
        <w:t xml:space="preserve">. In which, </w:t>
      </w:r>
      <w:r w:rsidR="004351AE">
        <w:t xml:space="preserve">the </w:t>
      </w:r>
      <w:r w:rsidRPr="004C329E">
        <w:t>r</w:t>
      </w:r>
      <w:r w:rsidR="009E2BD6">
        <w:t>evenue reached 5,209 billion, increase</w:t>
      </w:r>
      <w:r w:rsidRPr="004C329E">
        <w:t xml:space="preserve"> 39%, </w:t>
      </w:r>
      <w:r w:rsidR="00C3688A">
        <w:t xml:space="preserve">the </w:t>
      </w:r>
      <w:r w:rsidRPr="004C329E">
        <w:t>profit reached 180 billion</w:t>
      </w:r>
      <w:r w:rsidR="00BB0BDA">
        <w:t xml:space="preserve"> VND</w:t>
      </w:r>
      <w:r w:rsidRPr="004C329E">
        <w:t>,</w:t>
      </w:r>
      <w:r w:rsidR="00F76C5D" w:rsidRPr="00F76C5D">
        <w:t xml:space="preserve"> </w:t>
      </w:r>
      <w:r w:rsidR="00832123">
        <w:t xml:space="preserve">over 46% </w:t>
      </w:r>
      <w:r w:rsidR="00A26E20">
        <w:t xml:space="preserve">growth </w:t>
      </w:r>
      <w:r w:rsidR="00832123">
        <w:t xml:space="preserve">compared to </w:t>
      </w:r>
      <w:r w:rsidRPr="004C329E">
        <w:t>2015.</w:t>
      </w:r>
    </w:p>
    <w:p w14:paraId="38A19551" w14:textId="166BF86B" w:rsidR="0029470E" w:rsidRDefault="0029470E" w:rsidP="00225CB0">
      <w:pPr>
        <w:pStyle w:val="Heading1"/>
        <w:spacing w:line="360" w:lineRule="auto"/>
        <w:rPr>
          <w:b/>
        </w:rPr>
      </w:pPr>
      <w:bookmarkStart w:id="36" w:name="_Toc491000592"/>
      <w:r w:rsidRPr="00B971FA">
        <w:rPr>
          <w:b/>
        </w:rPr>
        <w:t>References</w:t>
      </w:r>
      <w:bookmarkEnd w:id="36"/>
    </w:p>
    <w:p w14:paraId="30095B88" w14:textId="11B83511" w:rsidR="0079415C" w:rsidRPr="0067067E" w:rsidRDefault="00B964D8" w:rsidP="00225CB0">
      <w:pPr>
        <w:pStyle w:val="Heading2"/>
        <w:spacing w:line="360" w:lineRule="auto"/>
        <w:ind w:left="284"/>
        <w:rPr>
          <w:b/>
        </w:rPr>
      </w:pPr>
      <w:bookmarkStart w:id="37" w:name="_Toc491000593"/>
      <w:r w:rsidRPr="0067067E">
        <w:rPr>
          <w:b/>
        </w:rPr>
        <w:t>Introduction</w:t>
      </w:r>
      <w:bookmarkEnd w:id="37"/>
    </w:p>
    <w:p w14:paraId="16B5F443" w14:textId="65C05BF5" w:rsidR="00B964D8" w:rsidRDefault="00693C90" w:rsidP="00225CB0">
      <w:pPr>
        <w:spacing w:line="360" w:lineRule="auto"/>
        <w:ind w:left="284"/>
      </w:pPr>
      <w:r>
        <w:tab/>
      </w:r>
      <w:hyperlink r:id="rId15" w:history="1">
        <w:r w:rsidR="00F2374A">
          <w:rPr>
            <w:rStyle w:val="Hyperlink"/>
          </w:rPr>
          <w:t>Vietnam Television Corporation - VTC (English Wiki)</w:t>
        </w:r>
      </w:hyperlink>
      <w:r w:rsidR="00B964D8">
        <w:t xml:space="preserve"> </w:t>
      </w:r>
    </w:p>
    <w:p w14:paraId="689461F2" w14:textId="1F94C1DD" w:rsidR="00B964D8" w:rsidRDefault="00693C90" w:rsidP="00225CB0">
      <w:pPr>
        <w:spacing w:line="360" w:lineRule="auto"/>
        <w:ind w:left="284"/>
      </w:pPr>
      <w:r>
        <w:tab/>
      </w:r>
      <w:hyperlink r:id="rId16" w:history="1">
        <w:r w:rsidR="00F2374A">
          <w:rPr>
            <w:rStyle w:val="Hyperlink"/>
          </w:rPr>
          <w:t>Vietnam Television Corporation - VTC (Vietnamese Wiki)</w:t>
        </w:r>
      </w:hyperlink>
    </w:p>
    <w:p w14:paraId="35CC9C4D" w14:textId="6105EDFC" w:rsidR="00D81A09" w:rsidRPr="0067067E" w:rsidRDefault="00D81A09" w:rsidP="00225CB0">
      <w:pPr>
        <w:pStyle w:val="Heading2"/>
        <w:spacing w:line="360" w:lineRule="auto"/>
        <w:ind w:left="284"/>
        <w:rPr>
          <w:b/>
        </w:rPr>
      </w:pPr>
      <w:bookmarkStart w:id="38" w:name="_Toc491000594"/>
      <w:r w:rsidRPr="0067067E">
        <w:rPr>
          <w:b/>
        </w:rPr>
        <w:t>Existing IT Services Scoping</w:t>
      </w:r>
      <w:bookmarkEnd w:id="38"/>
    </w:p>
    <w:p w14:paraId="1CDE7AF1" w14:textId="28DDF86E" w:rsidR="00D81A09" w:rsidRDefault="00693C90" w:rsidP="00225CB0">
      <w:pPr>
        <w:spacing w:line="360" w:lineRule="auto"/>
        <w:ind w:left="284"/>
      </w:pPr>
      <w:r>
        <w:tab/>
      </w:r>
      <w:hyperlink r:id="rId17" w:history="1">
        <w:r w:rsidR="00F2374A">
          <w:rPr>
            <w:rStyle w:val="Hyperlink"/>
          </w:rPr>
          <w:t>VTC Game Homepage</w:t>
        </w:r>
      </w:hyperlink>
      <w:r w:rsidR="007C74FD">
        <w:t xml:space="preserve"> </w:t>
      </w:r>
    </w:p>
    <w:p w14:paraId="4D769EF1" w14:textId="66904FD4" w:rsidR="007C74FD" w:rsidRDefault="00693C90" w:rsidP="00225CB0">
      <w:pPr>
        <w:spacing w:line="360" w:lineRule="auto"/>
        <w:ind w:left="284"/>
      </w:pPr>
      <w:r>
        <w:tab/>
      </w:r>
      <w:hyperlink r:id="rId18" w:history="1">
        <w:r w:rsidR="0043407D">
          <w:rPr>
            <w:rStyle w:val="Hyperlink"/>
          </w:rPr>
          <w:t>VTC News was 8 years old in 2016</w:t>
        </w:r>
      </w:hyperlink>
      <w:r w:rsidR="00694516">
        <w:t xml:space="preserve"> </w:t>
      </w:r>
    </w:p>
    <w:p w14:paraId="46628077" w14:textId="495356E0" w:rsidR="00D61F9C" w:rsidRDefault="00693C90" w:rsidP="00225CB0">
      <w:pPr>
        <w:spacing w:line="360" w:lineRule="auto"/>
        <w:ind w:left="284"/>
      </w:pPr>
      <w:r>
        <w:tab/>
      </w:r>
      <w:hyperlink r:id="rId19" w:history="1">
        <w:r w:rsidR="00F46FA3">
          <w:rPr>
            <w:rStyle w:val="Hyperlink"/>
          </w:rPr>
          <w:t>VTC Digital Television</w:t>
        </w:r>
      </w:hyperlink>
    </w:p>
    <w:p w14:paraId="4BE71FDC" w14:textId="6FAD20CA" w:rsidR="00D61F9C" w:rsidRDefault="00693C90" w:rsidP="00225CB0">
      <w:pPr>
        <w:spacing w:line="360" w:lineRule="auto"/>
        <w:ind w:left="284"/>
        <w:rPr>
          <w:rStyle w:val="Hyperlink"/>
        </w:rPr>
      </w:pPr>
      <w:r>
        <w:tab/>
      </w:r>
      <w:hyperlink r:id="rId20" w:history="1">
        <w:r w:rsidR="00734627">
          <w:rPr>
            <w:rStyle w:val="Hyperlink"/>
          </w:rPr>
          <w:t>VTC Pay Introduction</w:t>
        </w:r>
      </w:hyperlink>
    </w:p>
    <w:p w14:paraId="701D3B3E" w14:textId="1B18B6D3" w:rsidR="00356C7E" w:rsidRDefault="00356C7E" w:rsidP="00225CB0">
      <w:pPr>
        <w:spacing w:line="360" w:lineRule="auto"/>
        <w:ind w:left="284"/>
      </w:pPr>
      <w:r>
        <w:tab/>
      </w:r>
      <w:hyperlink r:id="rId21" w:history="1">
        <w:r>
          <w:rPr>
            <w:rStyle w:val="Hyperlink"/>
          </w:rPr>
          <w:t>VTC Digital TV Introduction</w:t>
        </w:r>
      </w:hyperlink>
      <w:r>
        <w:t xml:space="preserve"> </w:t>
      </w:r>
    </w:p>
    <w:p w14:paraId="24303871" w14:textId="1B43A154" w:rsidR="003764FE" w:rsidRDefault="000534A5" w:rsidP="00225CB0">
      <w:pPr>
        <w:pStyle w:val="Heading2"/>
        <w:spacing w:line="360" w:lineRule="auto"/>
        <w:ind w:left="284"/>
        <w:rPr>
          <w:b/>
        </w:rPr>
      </w:pPr>
      <w:bookmarkStart w:id="39" w:name="_Toc491000595"/>
      <w:r w:rsidRPr="00347327">
        <w:rPr>
          <w:b/>
        </w:rPr>
        <w:t>Customer Services Encounters</w:t>
      </w:r>
      <w:bookmarkEnd w:id="39"/>
    </w:p>
    <w:p w14:paraId="4538233B" w14:textId="4F40CB94" w:rsidR="00C378E7" w:rsidRDefault="004C52D4" w:rsidP="00225CB0">
      <w:pPr>
        <w:spacing w:line="360" w:lineRule="auto"/>
        <w:ind w:left="284"/>
      </w:pPr>
      <w:r>
        <w:tab/>
      </w:r>
      <w:hyperlink r:id="rId22" w:history="1">
        <w:r w:rsidR="00C378E7">
          <w:rPr>
            <w:rStyle w:val="Hyperlink"/>
          </w:rPr>
          <w:t xml:space="preserve">VTC Game Recharge </w:t>
        </w:r>
        <w:proofErr w:type="spellStart"/>
        <w:r w:rsidR="00C378E7">
          <w:rPr>
            <w:rStyle w:val="Hyperlink"/>
          </w:rPr>
          <w:t>Vcoin</w:t>
        </w:r>
        <w:proofErr w:type="spellEnd"/>
      </w:hyperlink>
      <w:r w:rsidR="00C378E7">
        <w:t xml:space="preserve"> </w:t>
      </w:r>
    </w:p>
    <w:p w14:paraId="16088512" w14:textId="03CEDDB0" w:rsidR="00C6444F" w:rsidRDefault="004C52D4" w:rsidP="00225CB0">
      <w:pPr>
        <w:spacing w:line="360" w:lineRule="auto"/>
        <w:ind w:left="284"/>
      </w:pPr>
      <w:r>
        <w:tab/>
      </w:r>
      <w:hyperlink r:id="rId23" w:history="1">
        <w:r w:rsidR="00B8357D">
          <w:rPr>
            <w:rStyle w:val="Hyperlink"/>
          </w:rPr>
          <w:t>VTC Pay Homepage</w:t>
        </w:r>
      </w:hyperlink>
      <w:r w:rsidR="0091308A">
        <w:t xml:space="preserve"> </w:t>
      </w:r>
    </w:p>
    <w:p w14:paraId="082A5AB1" w14:textId="321B5226" w:rsidR="00B93276" w:rsidRDefault="004C52D4" w:rsidP="00225CB0">
      <w:pPr>
        <w:spacing w:line="360" w:lineRule="auto"/>
        <w:ind w:left="284"/>
      </w:pPr>
      <w:r>
        <w:tab/>
      </w:r>
      <w:hyperlink r:id="rId24" w:history="1">
        <w:r w:rsidR="00382B1F" w:rsidRPr="00382B1F">
          <w:rPr>
            <w:rStyle w:val="Hyperlink"/>
          </w:rPr>
          <w:t>VTC Pay E-wallet for Android</w:t>
        </w:r>
      </w:hyperlink>
    </w:p>
    <w:p w14:paraId="57709873" w14:textId="5D2B51E5" w:rsidR="00382B1F" w:rsidRDefault="004C52D4" w:rsidP="00225CB0">
      <w:pPr>
        <w:spacing w:line="360" w:lineRule="auto"/>
        <w:ind w:left="284"/>
        <w:rPr>
          <w:b/>
        </w:rPr>
      </w:pPr>
      <w:r>
        <w:tab/>
      </w:r>
      <w:hyperlink r:id="rId25" w:history="1">
        <w:r w:rsidR="00382B1F" w:rsidRPr="00382B1F">
          <w:rPr>
            <w:rStyle w:val="Hyperlink"/>
          </w:rPr>
          <w:t>VTC Pay E-</w:t>
        </w:r>
        <w:proofErr w:type="spellStart"/>
        <w:r w:rsidR="00382B1F" w:rsidRPr="00382B1F">
          <w:rPr>
            <w:rStyle w:val="Hyperlink"/>
          </w:rPr>
          <w:t>wallter</w:t>
        </w:r>
        <w:proofErr w:type="spellEnd"/>
        <w:r w:rsidR="00382B1F" w:rsidRPr="00382B1F">
          <w:rPr>
            <w:rStyle w:val="Hyperlink"/>
          </w:rPr>
          <w:t xml:space="preserve"> for iOS</w:t>
        </w:r>
      </w:hyperlink>
    </w:p>
    <w:p w14:paraId="68F203BE" w14:textId="3FF09722" w:rsidR="003764FE" w:rsidRDefault="003F3DDF" w:rsidP="00225CB0">
      <w:pPr>
        <w:pStyle w:val="Heading2"/>
        <w:spacing w:line="360" w:lineRule="auto"/>
        <w:ind w:left="284"/>
        <w:rPr>
          <w:b/>
        </w:rPr>
      </w:pPr>
      <w:bookmarkStart w:id="40" w:name="_Toc491000596"/>
      <w:r w:rsidRPr="00F13498">
        <w:rPr>
          <w:b/>
        </w:rPr>
        <w:t>Service Priorities</w:t>
      </w:r>
      <w:bookmarkEnd w:id="40"/>
    </w:p>
    <w:p w14:paraId="37C2DEAB" w14:textId="1D390610" w:rsidR="00A80CBF" w:rsidRPr="00A80CBF" w:rsidRDefault="00232A65" w:rsidP="00225CB0">
      <w:pPr>
        <w:spacing w:line="360" w:lineRule="auto"/>
      </w:pPr>
      <w:r>
        <w:tab/>
      </w:r>
      <w:hyperlink r:id="rId26" w:history="1">
        <w:r w:rsidR="008D38FE">
          <w:rPr>
            <w:rStyle w:val="Hyperlink"/>
          </w:rPr>
          <w:t>Three most important IT business sectors (</w:t>
        </w:r>
        <w:proofErr w:type="spellStart"/>
        <w:r w:rsidR="008D38FE">
          <w:rPr>
            <w:rStyle w:val="Hyperlink"/>
          </w:rPr>
          <w:t>Vietnamnet</w:t>
        </w:r>
        <w:proofErr w:type="spellEnd"/>
        <w:r w:rsidR="008D38FE">
          <w:rPr>
            <w:rStyle w:val="Hyperlink"/>
          </w:rPr>
          <w:t xml:space="preserve"> news)</w:t>
        </w:r>
      </w:hyperlink>
      <w:r w:rsidR="008D38FE">
        <w:t xml:space="preserve"> </w:t>
      </w:r>
    </w:p>
    <w:p w14:paraId="4C85F5DA" w14:textId="242D0EDE" w:rsidR="00D81A09" w:rsidRPr="00AD62BF" w:rsidRDefault="000D06DC" w:rsidP="00225CB0">
      <w:pPr>
        <w:pStyle w:val="Heading2"/>
        <w:spacing w:line="360" w:lineRule="auto"/>
        <w:ind w:left="284"/>
        <w:rPr>
          <w:b/>
        </w:rPr>
      </w:pPr>
      <w:bookmarkStart w:id="41" w:name="_Toc491000597"/>
      <w:r>
        <w:rPr>
          <w:b/>
        </w:rPr>
        <w:t>Rationale</w:t>
      </w:r>
      <w:bookmarkEnd w:id="41"/>
    </w:p>
    <w:p w14:paraId="3695C5BE" w14:textId="29D45636" w:rsidR="0075052A" w:rsidRDefault="009B18EF" w:rsidP="00225CB0">
      <w:pPr>
        <w:spacing w:line="360" w:lineRule="auto"/>
      </w:pPr>
      <w:r>
        <w:tab/>
      </w:r>
      <w:hyperlink r:id="rId27" w:history="1">
        <w:r w:rsidR="00257460">
          <w:rPr>
            <w:rStyle w:val="Hyperlink"/>
          </w:rPr>
          <w:t xml:space="preserve">VTC couldn't buy </w:t>
        </w:r>
        <w:proofErr w:type="spellStart"/>
        <w:r w:rsidR="00257460">
          <w:rPr>
            <w:rStyle w:val="Hyperlink"/>
          </w:rPr>
          <w:t>Dota</w:t>
        </w:r>
        <w:proofErr w:type="spellEnd"/>
        <w:r w:rsidR="00257460">
          <w:rPr>
            <w:rStyle w:val="Hyperlink"/>
          </w:rPr>
          <w:t xml:space="preserve"> 2 of Valve </w:t>
        </w:r>
      </w:hyperlink>
    </w:p>
    <w:p w14:paraId="05065FB8" w14:textId="06046D3F" w:rsidR="0075052A" w:rsidRDefault="001E5B9E" w:rsidP="00225CB0">
      <w:pPr>
        <w:spacing w:line="360" w:lineRule="auto"/>
      </w:pPr>
      <w:r>
        <w:lastRenderedPageBreak/>
        <w:tab/>
      </w:r>
      <w:hyperlink r:id="rId28" w:history="1">
        <w:r w:rsidR="00924CBF" w:rsidRPr="00924CBF">
          <w:rPr>
            <w:rStyle w:val="Hyperlink"/>
          </w:rPr>
          <w:t>Revenue of VTC in 2015 compared to 2014</w:t>
        </w:r>
      </w:hyperlink>
    </w:p>
    <w:p w14:paraId="4E0A5DC9" w14:textId="03794036" w:rsidR="0075052A" w:rsidRDefault="001E5B9E" w:rsidP="00225CB0">
      <w:pPr>
        <w:spacing w:line="360" w:lineRule="auto"/>
      </w:pPr>
      <w:r>
        <w:tab/>
      </w:r>
      <w:hyperlink r:id="rId29" w:history="1">
        <w:r w:rsidR="00A74980" w:rsidRPr="00A74980">
          <w:rPr>
            <w:rStyle w:val="Hyperlink"/>
          </w:rPr>
          <w:t>Revenue of VTC in 2016 compared to 2015</w:t>
        </w:r>
      </w:hyperlink>
    </w:p>
    <w:p w14:paraId="7EBCD76F" w14:textId="77777777" w:rsidR="0075052A" w:rsidRDefault="0075052A" w:rsidP="00225CB0">
      <w:pPr>
        <w:spacing w:line="360" w:lineRule="auto"/>
      </w:pPr>
    </w:p>
    <w:p w14:paraId="2DA1C159" w14:textId="77777777" w:rsidR="0075052A" w:rsidRDefault="0075052A" w:rsidP="00225CB0">
      <w:pPr>
        <w:spacing w:line="360" w:lineRule="auto"/>
      </w:pPr>
    </w:p>
    <w:p w14:paraId="31834F45" w14:textId="77777777" w:rsidR="0075052A" w:rsidRDefault="0075052A" w:rsidP="00225CB0">
      <w:pPr>
        <w:spacing w:line="360" w:lineRule="auto"/>
      </w:pPr>
    </w:p>
    <w:p w14:paraId="0B80A7CF" w14:textId="61B27A27" w:rsidR="00EC7F50" w:rsidRPr="00124174" w:rsidRDefault="00124174" w:rsidP="00225CB0">
      <w:pPr>
        <w:spacing w:line="360" w:lineRule="auto"/>
      </w:pPr>
      <w:r>
        <w:tab/>
      </w:r>
    </w:p>
    <w:bookmarkEnd w:id="0"/>
    <w:sectPr w:rsidR="00EC7F50" w:rsidRPr="00124174" w:rsidSect="007736F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83399" w14:textId="77777777" w:rsidR="00533C33" w:rsidRDefault="00533C33" w:rsidP="00366484">
      <w:r>
        <w:separator/>
      </w:r>
    </w:p>
  </w:endnote>
  <w:endnote w:type="continuationSeparator" w:id="0">
    <w:p w14:paraId="69DC940F" w14:textId="77777777" w:rsidR="00533C33" w:rsidRDefault="00533C33" w:rsidP="0036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F526D" w14:textId="77777777" w:rsidR="00533C33" w:rsidRDefault="00533C33" w:rsidP="00366484">
      <w:r>
        <w:separator/>
      </w:r>
    </w:p>
  </w:footnote>
  <w:footnote w:type="continuationSeparator" w:id="0">
    <w:p w14:paraId="669B2830" w14:textId="77777777" w:rsidR="00533C33" w:rsidRDefault="00533C33" w:rsidP="00366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428B"/>
    <w:multiLevelType w:val="hybridMultilevel"/>
    <w:tmpl w:val="3F2E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70839"/>
    <w:multiLevelType w:val="hybridMultilevel"/>
    <w:tmpl w:val="2DB030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5D342DD"/>
    <w:multiLevelType w:val="hybridMultilevel"/>
    <w:tmpl w:val="A4E2E622"/>
    <w:lvl w:ilvl="0" w:tplc="A2980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5376D"/>
    <w:multiLevelType w:val="hybridMultilevel"/>
    <w:tmpl w:val="0E7E4F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F616899"/>
    <w:multiLevelType w:val="hybridMultilevel"/>
    <w:tmpl w:val="16F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92AC3"/>
    <w:multiLevelType w:val="hybridMultilevel"/>
    <w:tmpl w:val="44665FE2"/>
    <w:lvl w:ilvl="0" w:tplc="A2980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61A55"/>
    <w:multiLevelType w:val="hybridMultilevel"/>
    <w:tmpl w:val="EF1C8D4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E4D56E6"/>
    <w:multiLevelType w:val="hybridMultilevel"/>
    <w:tmpl w:val="0840EE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2307744"/>
    <w:multiLevelType w:val="hybridMultilevel"/>
    <w:tmpl w:val="5B809868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BD7BE3"/>
    <w:multiLevelType w:val="hybridMultilevel"/>
    <w:tmpl w:val="237A4494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2F57418"/>
    <w:multiLevelType w:val="hybridMultilevel"/>
    <w:tmpl w:val="1E18D554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5A76ADF"/>
    <w:multiLevelType w:val="hybridMultilevel"/>
    <w:tmpl w:val="55C01F20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FDB451A"/>
    <w:multiLevelType w:val="hybridMultilevel"/>
    <w:tmpl w:val="7D6892EC"/>
    <w:lvl w:ilvl="0" w:tplc="A2980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C5AA2"/>
    <w:multiLevelType w:val="hybridMultilevel"/>
    <w:tmpl w:val="034CC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3ED79F4"/>
    <w:multiLevelType w:val="hybridMultilevel"/>
    <w:tmpl w:val="CE7857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5A26572"/>
    <w:multiLevelType w:val="hybridMultilevel"/>
    <w:tmpl w:val="2034F09E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E0B0D47"/>
    <w:multiLevelType w:val="hybridMultilevel"/>
    <w:tmpl w:val="9EFA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E04F8"/>
    <w:multiLevelType w:val="hybridMultilevel"/>
    <w:tmpl w:val="BA642566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D963F69"/>
    <w:multiLevelType w:val="hybridMultilevel"/>
    <w:tmpl w:val="D4E86CB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5"/>
  </w:num>
  <w:num w:numId="5">
    <w:abstractNumId w:val="17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  <w:num w:numId="13">
    <w:abstractNumId w:val="16"/>
  </w:num>
  <w:num w:numId="14">
    <w:abstractNumId w:val="12"/>
  </w:num>
  <w:num w:numId="15">
    <w:abstractNumId w:val="18"/>
  </w:num>
  <w:num w:numId="16">
    <w:abstractNumId w:val="6"/>
  </w:num>
  <w:num w:numId="17">
    <w:abstractNumId w:val="2"/>
  </w:num>
  <w:num w:numId="18">
    <w:abstractNumId w:val="0"/>
  </w:num>
  <w:num w:numId="19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F9"/>
    <w:rsid w:val="00006E28"/>
    <w:rsid w:val="00022F98"/>
    <w:rsid w:val="00023423"/>
    <w:rsid w:val="00023F80"/>
    <w:rsid w:val="0002510D"/>
    <w:rsid w:val="00027BC2"/>
    <w:rsid w:val="0003153C"/>
    <w:rsid w:val="00031717"/>
    <w:rsid w:val="000329B4"/>
    <w:rsid w:val="000346B6"/>
    <w:rsid w:val="00034DC0"/>
    <w:rsid w:val="000362D0"/>
    <w:rsid w:val="000364CB"/>
    <w:rsid w:val="00037458"/>
    <w:rsid w:val="000429B6"/>
    <w:rsid w:val="00045E2F"/>
    <w:rsid w:val="000504E0"/>
    <w:rsid w:val="000506B2"/>
    <w:rsid w:val="0005101C"/>
    <w:rsid w:val="00051035"/>
    <w:rsid w:val="00052BD3"/>
    <w:rsid w:val="0005332A"/>
    <w:rsid w:val="000534A5"/>
    <w:rsid w:val="00056319"/>
    <w:rsid w:val="00057F27"/>
    <w:rsid w:val="00060305"/>
    <w:rsid w:val="00061EC5"/>
    <w:rsid w:val="00061F54"/>
    <w:rsid w:val="000621E9"/>
    <w:rsid w:val="00064BBE"/>
    <w:rsid w:val="0006694F"/>
    <w:rsid w:val="00066ECD"/>
    <w:rsid w:val="0007261F"/>
    <w:rsid w:val="00073DA4"/>
    <w:rsid w:val="0007493C"/>
    <w:rsid w:val="000754A9"/>
    <w:rsid w:val="00076FCD"/>
    <w:rsid w:val="0008092D"/>
    <w:rsid w:val="000839DE"/>
    <w:rsid w:val="000908A3"/>
    <w:rsid w:val="00091482"/>
    <w:rsid w:val="00091978"/>
    <w:rsid w:val="0009358C"/>
    <w:rsid w:val="000937F5"/>
    <w:rsid w:val="00095E5B"/>
    <w:rsid w:val="0009692B"/>
    <w:rsid w:val="000A1CBF"/>
    <w:rsid w:val="000A3FA5"/>
    <w:rsid w:val="000A4B4A"/>
    <w:rsid w:val="000A544F"/>
    <w:rsid w:val="000B1D32"/>
    <w:rsid w:val="000B4F6B"/>
    <w:rsid w:val="000B5574"/>
    <w:rsid w:val="000B5A18"/>
    <w:rsid w:val="000B5C70"/>
    <w:rsid w:val="000B6F02"/>
    <w:rsid w:val="000C2DA4"/>
    <w:rsid w:val="000C46E6"/>
    <w:rsid w:val="000C6929"/>
    <w:rsid w:val="000D06DC"/>
    <w:rsid w:val="000D1467"/>
    <w:rsid w:val="000D2BD0"/>
    <w:rsid w:val="000D3FD6"/>
    <w:rsid w:val="000D6171"/>
    <w:rsid w:val="000E70A5"/>
    <w:rsid w:val="000E7490"/>
    <w:rsid w:val="000F068C"/>
    <w:rsid w:val="000F1D0B"/>
    <w:rsid w:val="000F3832"/>
    <w:rsid w:val="000F51AA"/>
    <w:rsid w:val="001011FC"/>
    <w:rsid w:val="00103F7E"/>
    <w:rsid w:val="0010409D"/>
    <w:rsid w:val="0010760E"/>
    <w:rsid w:val="00107B18"/>
    <w:rsid w:val="00110CEC"/>
    <w:rsid w:val="001174F1"/>
    <w:rsid w:val="00124174"/>
    <w:rsid w:val="00126E12"/>
    <w:rsid w:val="00126FBB"/>
    <w:rsid w:val="00130A69"/>
    <w:rsid w:val="0013238F"/>
    <w:rsid w:val="001332BD"/>
    <w:rsid w:val="00134130"/>
    <w:rsid w:val="00137B82"/>
    <w:rsid w:val="00144C62"/>
    <w:rsid w:val="00150F13"/>
    <w:rsid w:val="001526B6"/>
    <w:rsid w:val="00153450"/>
    <w:rsid w:val="00154012"/>
    <w:rsid w:val="00155C66"/>
    <w:rsid w:val="00157933"/>
    <w:rsid w:val="00162C6B"/>
    <w:rsid w:val="0016592C"/>
    <w:rsid w:val="00171535"/>
    <w:rsid w:val="00176959"/>
    <w:rsid w:val="0018243B"/>
    <w:rsid w:val="00182A2A"/>
    <w:rsid w:val="00183CBC"/>
    <w:rsid w:val="00185559"/>
    <w:rsid w:val="00190F2E"/>
    <w:rsid w:val="001949D8"/>
    <w:rsid w:val="001A0510"/>
    <w:rsid w:val="001A08BD"/>
    <w:rsid w:val="001A2351"/>
    <w:rsid w:val="001A3F23"/>
    <w:rsid w:val="001A4260"/>
    <w:rsid w:val="001A5E58"/>
    <w:rsid w:val="001A7FDE"/>
    <w:rsid w:val="001B02CF"/>
    <w:rsid w:val="001B19C7"/>
    <w:rsid w:val="001B56FB"/>
    <w:rsid w:val="001B6B14"/>
    <w:rsid w:val="001C1DF1"/>
    <w:rsid w:val="001C27B1"/>
    <w:rsid w:val="001C5C71"/>
    <w:rsid w:val="001C63BC"/>
    <w:rsid w:val="001C6678"/>
    <w:rsid w:val="001C67B9"/>
    <w:rsid w:val="001C7C58"/>
    <w:rsid w:val="001D1AC8"/>
    <w:rsid w:val="001D1BAF"/>
    <w:rsid w:val="001D4C38"/>
    <w:rsid w:val="001D7CD5"/>
    <w:rsid w:val="001E24EF"/>
    <w:rsid w:val="001E272E"/>
    <w:rsid w:val="001E2B84"/>
    <w:rsid w:val="001E5B9E"/>
    <w:rsid w:val="001E7DBE"/>
    <w:rsid w:val="001F0721"/>
    <w:rsid w:val="001F0B32"/>
    <w:rsid w:val="001F60BA"/>
    <w:rsid w:val="001F6627"/>
    <w:rsid w:val="001F7A9E"/>
    <w:rsid w:val="00203525"/>
    <w:rsid w:val="00210726"/>
    <w:rsid w:val="00210EDC"/>
    <w:rsid w:val="002116F5"/>
    <w:rsid w:val="00213ECD"/>
    <w:rsid w:val="002142F1"/>
    <w:rsid w:val="00216ACC"/>
    <w:rsid w:val="00224E1E"/>
    <w:rsid w:val="00225CB0"/>
    <w:rsid w:val="00226FBD"/>
    <w:rsid w:val="00232A65"/>
    <w:rsid w:val="00234D60"/>
    <w:rsid w:val="0023611C"/>
    <w:rsid w:val="0023759E"/>
    <w:rsid w:val="002402D1"/>
    <w:rsid w:val="00240EE4"/>
    <w:rsid w:val="002469E0"/>
    <w:rsid w:val="00246C6A"/>
    <w:rsid w:val="00246E99"/>
    <w:rsid w:val="00252B3B"/>
    <w:rsid w:val="00252E9E"/>
    <w:rsid w:val="00257460"/>
    <w:rsid w:val="002608DA"/>
    <w:rsid w:val="00261595"/>
    <w:rsid w:val="0026446A"/>
    <w:rsid w:val="00271A6F"/>
    <w:rsid w:val="002720B1"/>
    <w:rsid w:val="0027420B"/>
    <w:rsid w:val="0027423D"/>
    <w:rsid w:val="00282E90"/>
    <w:rsid w:val="00283008"/>
    <w:rsid w:val="00285D8B"/>
    <w:rsid w:val="002904E6"/>
    <w:rsid w:val="0029167C"/>
    <w:rsid w:val="0029183F"/>
    <w:rsid w:val="00294492"/>
    <w:rsid w:val="0029470E"/>
    <w:rsid w:val="00296FD3"/>
    <w:rsid w:val="002975E5"/>
    <w:rsid w:val="002A20D2"/>
    <w:rsid w:val="002A4835"/>
    <w:rsid w:val="002B1370"/>
    <w:rsid w:val="002B3BA4"/>
    <w:rsid w:val="002B6D25"/>
    <w:rsid w:val="002B7C81"/>
    <w:rsid w:val="002C006E"/>
    <w:rsid w:val="002C1CBA"/>
    <w:rsid w:val="002C208B"/>
    <w:rsid w:val="002C34BA"/>
    <w:rsid w:val="002C38B3"/>
    <w:rsid w:val="002E03E8"/>
    <w:rsid w:val="002E24B8"/>
    <w:rsid w:val="002E34B8"/>
    <w:rsid w:val="002E4803"/>
    <w:rsid w:val="002F13CF"/>
    <w:rsid w:val="002F13D0"/>
    <w:rsid w:val="002F2E55"/>
    <w:rsid w:val="002F7258"/>
    <w:rsid w:val="00301447"/>
    <w:rsid w:val="0030316E"/>
    <w:rsid w:val="00304BE3"/>
    <w:rsid w:val="00305A37"/>
    <w:rsid w:val="003101E6"/>
    <w:rsid w:val="00314DD9"/>
    <w:rsid w:val="00317BCA"/>
    <w:rsid w:val="00320ECB"/>
    <w:rsid w:val="0032441B"/>
    <w:rsid w:val="00325697"/>
    <w:rsid w:val="00330770"/>
    <w:rsid w:val="003335A8"/>
    <w:rsid w:val="003342E6"/>
    <w:rsid w:val="00340717"/>
    <w:rsid w:val="003418A0"/>
    <w:rsid w:val="0034263C"/>
    <w:rsid w:val="00342AEE"/>
    <w:rsid w:val="00343B92"/>
    <w:rsid w:val="0034489C"/>
    <w:rsid w:val="003464B9"/>
    <w:rsid w:val="003470E0"/>
    <w:rsid w:val="00347327"/>
    <w:rsid w:val="00350F0C"/>
    <w:rsid w:val="00350F9B"/>
    <w:rsid w:val="00352B9A"/>
    <w:rsid w:val="00354D93"/>
    <w:rsid w:val="00354F20"/>
    <w:rsid w:val="00355C1A"/>
    <w:rsid w:val="00356C7E"/>
    <w:rsid w:val="00356F84"/>
    <w:rsid w:val="00361A5C"/>
    <w:rsid w:val="00361AC4"/>
    <w:rsid w:val="00366484"/>
    <w:rsid w:val="00367416"/>
    <w:rsid w:val="003732D6"/>
    <w:rsid w:val="003764FE"/>
    <w:rsid w:val="00381137"/>
    <w:rsid w:val="003821B0"/>
    <w:rsid w:val="00382B1F"/>
    <w:rsid w:val="003860EF"/>
    <w:rsid w:val="00390A3F"/>
    <w:rsid w:val="003910ED"/>
    <w:rsid w:val="00391511"/>
    <w:rsid w:val="0039493D"/>
    <w:rsid w:val="003A36DD"/>
    <w:rsid w:val="003B248D"/>
    <w:rsid w:val="003B6ED1"/>
    <w:rsid w:val="003C1513"/>
    <w:rsid w:val="003C19D7"/>
    <w:rsid w:val="003C790E"/>
    <w:rsid w:val="003C79DE"/>
    <w:rsid w:val="003C7F44"/>
    <w:rsid w:val="003D0AC7"/>
    <w:rsid w:val="003D1BEF"/>
    <w:rsid w:val="003D2D60"/>
    <w:rsid w:val="003D6DF6"/>
    <w:rsid w:val="003D7702"/>
    <w:rsid w:val="003E0CEB"/>
    <w:rsid w:val="003E1B75"/>
    <w:rsid w:val="003E337C"/>
    <w:rsid w:val="003E5E0A"/>
    <w:rsid w:val="003F0668"/>
    <w:rsid w:val="003F2CE3"/>
    <w:rsid w:val="003F3DDF"/>
    <w:rsid w:val="004014D3"/>
    <w:rsid w:val="004033DE"/>
    <w:rsid w:val="00404F96"/>
    <w:rsid w:val="00407571"/>
    <w:rsid w:val="004077E3"/>
    <w:rsid w:val="0041325B"/>
    <w:rsid w:val="0041390C"/>
    <w:rsid w:val="00414B98"/>
    <w:rsid w:val="00426699"/>
    <w:rsid w:val="00430140"/>
    <w:rsid w:val="0043407D"/>
    <w:rsid w:val="004351AE"/>
    <w:rsid w:val="00441A0F"/>
    <w:rsid w:val="00444489"/>
    <w:rsid w:val="00445EC3"/>
    <w:rsid w:val="0044752C"/>
    <w:rsid w:val="00447D4B"/>
    <w:rsid w:val="0045036A"/>
    <w:rsid w:val="00451333"/>
    <w:rsid w:val="00452136"/>
    <w:rsid w:val="004524DF"/>
    <w:rsid w:val="0045609F"/>
    <w:rsid w:val="0045672F"/>
    <w:rsid w:val="004604D1"/>
    <w:rsid w:val="004626E9"/>
    <w:rsid w:val="004676E8"/>
    <w:rsid w:val="0047107D"/>
    <w:rsid w:val="00473186"/>
    <w:rsid w:val="004744C1"/>
    <w:rsid w:val="00474CBD"/>
    <w:rsid w:val="0047577E"/>
    <w:rsid w:val="00481547"/>
    <w:rsid w:val="00481555"/>
    <w:rsid w:val="004862EC"/>
    <w:rsid w:val="0049329F"/>
    <w:rsid w:val="00495B2E"/>
    <w:rsid w:val="0049722A"/>
    <w:rsid w:val="004A17AC"/>
    <w:rsid w:val="004A2A85"/>
    <w:rsid w:val="004A334F"/>
    <w:rsid w:val="004A6473"/>
    <w:rsid w:val="004B0B59"/>
    <w:rsid w:val="004B1E9D"/>
    <w:rsid w:val="004C2449"/>
    <w:rsid w:val="004C329E"/>
    <w:rsid w:val="004C3611"/>
    <w:rsid w:val="004C4192"/>
    <w:rsid w:val="004C52D4"/>
    <w:rsid w:val="004D54CF"/>
    <w:rsid w:val="004D6153"/>
    <w:rsid w:val="004D761E"/>
    <w:rsid w:val="004E21FC"/>
    <w:rsid w:val="004E26B1"/>
    <w:rsid w:val="004E282C"/>
    <w:rsid w:val="004E5AF5"/>
    <w:rsid w:val="004F1342"/>
    <w:rsid w:val="004F6109"/>
    <w:rsid w:val="004F662C"/>
    <w:rsid w:val="004F699A"/>
    <w:rsid w:val="004F7FD9"/>
    <w:rsid w:val="00502F87"/>
    <w:rsid w:val="00504727"/>
    <w:rsid w:val="00504815"/>
    <w:rsid w:val="005049B7"/>
    <w:rsid w:val="00505ADA"/>
    <w:rsid w:val="0050650F"/>
    <w:rsid w:val="005071B7"/>
    <w:rsid w:val="0051034D"/>
    <w:rsid w:val="00510D57"/>
    <w:rsid w:val="00511F90"/>
    <w:rsid w:val="00512CC4"/>
    <w:rsid w:val="00513AFE"/>
    <w:rsid w:val="00514597"/>
    <w:rsid w:val="0051684B"/>
    <w:rsid w:val="0052010C"/>
    <w:rsid w:val="00523784"/>
    <w:rsid w:val="00524D5E"/>
    <w:rsid w:val="00526204"/>
    <w:rsid w:val="005339B0"/>
    <w:rsid w:val="00533C33"/>
    <w:rsid w:val="005367A8"/>
    <w:rsid w:val="00543C4D"/>
    <w:rsid w:val="00543E95"/>
    <w:rsid w:val="005449AB"/>
    <w:rsid w:val="0054522C"/>
    <w:rsid w:val="00545A6B"/>
    <w:rsid w:val="00545DEE"/>
    <w:rsid w:val="0054671F"/>
    <w:rsid w:val="005468AA"/>
    <w:rsid w:val="005469B0"/>
    <w:rsid w:val="00552DA3"/>
    <w:rsid w:val="00553386"/>
    <w:rsid w:val="00554C0E"/>
    <w:rsid w:val="00562D08"/>
    <w:rsid w:val="00566414"/>
    <w:rsid w:val="00570C7D"/>
    <w:rsid w:val="005740CB"/>
    <w:rsid w:val="00590AD8"/>
    <w:rsid w:val="00594179"/>
    <w:rsid w:val="005945ED"/>
    <w:rsid w:val="005947B0"/>
    <w:rsid w:val="005A0DDF"/>
    <w:rsid w:val="005A2EF8"/>
    <w:rsid w:val="005A3566"/>
    <w:rsid w:val="005A4998"/>
    <w:rsid w:val="005A5B4C"/>
    <w:rsid w:val="005A62E8"/>
    <w:rsid w:val="005B2FBB"/>
    <w:rsid w:val="005C4B08"/>
    <w:rsid w:val="005C4D2C"/>
    <w:rsid w:val="005C51CF"/>
    <w:rsid w:val="005C762D"/>
    <w:rsid w:val="005C7D7E"/>
    <w:rsid w:val="005D5B80"/>
    <w:rsid w:val="005E0C5B"/>
    <w:rsid w:val="005E3B20"/>
    <w:rsid w:val="005F04B8"/>
    <w:rsid w:val="005F1F18"/>
    <w:rsid w:val="005F2989"/>
    <w:rsid w:val="005F37FB"/>
    <w:rsid w:val="005F3E24"/>
    <w:rsid w:val="005F5B3E"/>
    <w:rsid w:val="005F5BD8"/>
    <w:rsid w:val="005F7BCD"/>
    <w:rsid w:val="00600871"/>
    <w:rsid w:val="006008ED"/>
    <w:rsid w:val="00602F77"/>
    <w:rsid w:val="006066AA"/>
    <w:rsid w:val="0061005D"/>
    <w:rsid w:val="00612105"/>
    <w:rsid w:val="00614753"/>
    <w:rsid w:val="0061798A"/>
    <w:rsid w:val="006279AE"/>
    <w:rsid w:val="00637060"/>
    <w:rsid w:val="0064054F"/>
    <w:rsid w:val="00641F57"/>
    <w:rsid w:val="00644418"/>
    <w:rsid w:val="006467CF"/>
    <w:rsid w:val="006468BD"/>
    <w:rsid w:val="00647848"/>
    <w:rsid w:val="0065255D"/>
    <w:rsid w:val="00653E27"/>
    <w:rsid w:val="00654106"/>
    <w:rsid w:val="0065460A"/>
    <w:rsid w:val="00655469"/>
    <w:rsid w:val="0066026F"/>
    <w:rsid w:val="0067067E"/>
    <w:rsid w:val="00670E2B"/>
    <w:rsid w:val="006751C4"/>
    <w:rsid w:val="00676CA3"/>
    <w:rsid w:val="006776E9"/>
    <w:rsid w:val="00680ABE"/>
    <w:rsid w:val="00681595"/>
    <w:rsid w:val="00681A94"/>
    <w:rsid w:val="00686320"/>
    <w:rsid w:val="00687321"/>
    <w:rsid w:val="00691633"/>
    <w:rsid w:val="0069169B"/>
    <w:rsid w:val="00692464"/>
    <w:rsid w:val="00693C90"/>
    <w:rsid w:val="00694516"/>
    <w:rsid w:val="0069589E"/>
    <w:rsid w:val="00696094"/>
    <w:rsid w:val="00697F78"/>
    <w:rsid w:val="006A5DBD"/>
    <w:rsid w:val="006A5ED9"/>
    <w:rsid w:val="006B03AA"/>
    <w:rsid w:val="006B600B"/>
    <w:rsid w:val="006C1867"/>
    <w:rsid w:val="006C1D84"/>
    <w:rsid w:val="006C365C"/>
    <w:rsid w:val="006C3DD6"/>
    <w:rsid w:val="006C4A1D"/>
    <w:rsid w:val="006C693A"/>
    <w:rsid w:val="006C6A6F"/>
    <w:rsid w:val="006D65F5"/>
    <w:rsid w:val="006D67C2"/>
    <w:rsid w:val="006D7819"/>
    <w:rsid w:val="006E48A2"/>
    <w:rsid w:val="006E5FB6"/>
    <w:rsid w:val="006F0467"/>
    <w:rsid w:val="006F1F16"/>
    <w:rsid w:val="006F2D81"/>
    <w:rsid w:val="006F4373"/>
    <w:rsid w:val="006F7510"/>
    <w:rsid w:val="00700C66"/>
    <w:rsid w:val="00701693"/>
    <w:rsid w:val="0070515A"/>
    <w:rsid w:val="00712056"/>
    <w:rsid w:val="007122F0"/>
    <w:rsid w:val="00713EB2"/>
    <w:rsid w:val="007147E7"/>
    <w:rsid w:val="00720A3D"/>
    <w:rsid w:val="007236D1"/>
    <w:rsid w:val="00724CB9"/>
    <w:rsid w:val="00732827"/>
    <w:rsid w:val="00732D46"/>
    <w:rsid w:val="00733377"/>
    <w:rsid w:val="00734627"/>
    <w:rsid w:val="00734B28"/>
    <w:rsid w:val="00737715"/>
    <w:rsid w:val="00737AE4"/>
    <w:rsid w:val="0074067D"/>
    <w:rsid w:val="00741DA7"/>
    <w:rsid w:val="007439D7"/>
    <w:rsid w:val="00743D54"/>
    <w:rsid w:val="007453C9"/>
    <w:rsid w:val="00746264"/>
    <w:rsid w:val="0075052A"/>
    <w:rsid w:val="007634D8"/>
    <w:rsid w:val="00765C17"/>
    <w:rsid w:val="007736F9"/>
    <w:rsid w:val="007833DE"/>
    <w:rsid w:val="0078357D"/>
    <w:rsid w:val="007939C5"/>
    <w:rsid w:val="0079415C"/>
    <w:rsid w:val="00794642"/>
    <w:rsid w:val="007A0689"/>
    <w:rsid w:val="007A076A"/>
    <w:rsid w:val="007A0B51"/>
    <w:rsid w:val="007A219E"/>
    <w:rsid w:val="007A2A63"/>
    <w:rsid w:val="007A2CDE"/>
    <w:rsid w:val="007A546C"/>
    <w:rsid w:val="007A73C4"/>
    <w:rsid w:val="007B15DF"/>
    <w:rsid w:val="007C0ADC"/>
    <w:rsid w:val="007C24A7"/>
    <w:rsid w:val="007C33C9"/>
    <w:rsid w:val="007C69E6"/>
    <w:rsid w:val="007C74FD"/>
    <w:rsid w:val="007D1C84"/>
    <w:rsid w:val="007D2628"/>
    <w:rsid w:val="007D2F7E"/>
    <w:rsid w:val="007E0105"/>
    <w:rsid w:val="007E3DFB"/>
    <w:rsid w:val="007F3424"/>
    <w:rsid w:val="007F4CA3"/>
    <w:rsid w:val="0080018B"/>
    <w:rsid w:val="00800715"/>
    <w:rsid w:val="00802426"/>
    <w:rsid w:val="00805F22"/>
    <w:rsid w:val="00805F4C"/>
    <w:rsid w:val="008136CF"/>
    <w:rsid w:val="00814113"/>
    <w:rsid w:val="0081503B"/>
    <w:rsid w:val="00820AEC"/>
    <w:rsid w:val="00821110"/>
    <w:rsid w:val="0082180D"/>
    <w:rsid w:val="0082522C"/>
    <w:rsid w:val="00825BCE"/>
    <w:rsid w:val="00825EEA"/>
    <w:rsid w:val="008302E8"/>
    <w:rsid w:val="00832123"/>
    <w:rsid w:val="00833D44"/>
    <w:rsid w:val="008364CC"/>
    <w:rsid w:val="00840D80"/>
    <w:rsid w:val="008511F9"/>
    <w:rsid w:val="00851951"/>
    <w:rsid w:val="0085204A"/>
    <w:rsid w:val="008524B4"/>
    <w:rsid w:val="00853FD3"/>
    <w:rsid w:val="00861B1A"/>
    <w:rsid w:val="00872274"/>
    <w:rsid w:val="008728CA"/>
    <w:rsid w:val="00872FB0"/>
    <w:rsid w:val="0087663D"/>
    <w:rsid w:val="00877401"/>
    <w:rsid w:val="00877406"/>
    <w:rsid w:val="00877EA5"/>
    <w:rsid w:val="0088272F"/>
    <w:rsid w:val="00883C2F"/>
    <w:rsid w:val="008863E0"/>
    <w:rsid w:val="00886947"/>
    <w:rsid w:val="00891FE2"/>
    <w:rsid w:val="008A12D9"/>
    <w:rsid w:val="008A3F73"/>
    <w:rsid w:val="008B1296"/>
    <w:rsid w:val="008B28F4"/>
    <w:rsid w:val="008B46E0"/>
    <w:rsid w:val="008B4ABC"/>
    <w:rsid w:val="008B4CCC"/>
    <w:rsid w:val="008B6B61"/>
    <w:rsid w:val="008B6BC3"/>
    <w:rsid w:val="008C55AA"/>
    <w:rsid w:val="008C5CB1"/>
    <w:rsid w:val="008D38FE"/>
    <w:rsid w:val="008D3CBA"/>
    <w:rsid w:val="008D4064"/>
    <w:rsid w:val="008D56FA"/>
    <w:rsid w:val="008D76FD"/>
    <w:rsid w:val="008E0BF9"/>
    <w:rsid w:val="008F45EA"/>
    <w:rsid w:val="008F7DED"/>
    <w:rsid w:val="00902C02"/>
    <w:rsid w:val="00904B26"/>
    <w:rsid w:val="00905551"/>
    <w:rsid w:val="00912554"/>
    <w:rsid w:val="00912A51"/>
    <w:rsid w:val="0091308A"/>
    <w:rsid w:val="00913A4E"/>
    <w:rsid w:val="009144DC"/>
    <w:rsid w:val="00915F86"/>
    <w:rsid w:val="00917B78"/>
    <w:rsid w:val="00920031"/>
    <w:rsid w:val="0092078C"/>
    <w:rsid w:val="00920CC5"/>
    <w:rsid w:val="00921BE2"/>
    <w:rsid w:val="009247FC"/>
    <w:rsid w:val="00924CBF"/>
    <w:rsid w:val="00925EC8"/>
    <w:rsid w:val="00926C70"/>
    <w:rsid w:val="00931150"/>
    <w:rsid w:val="0093482B"/>
    <w:rsid w:val="00935F6E"/>
    <w:rsid w:val="0094350A"/>
    <w:rsid w:val="0094604E"/>
    <w:rsid w:val="00947A9A"/>
    <w:rsid w:val="0095115E"/>
    <w:rsid w:val="00952431"/>
    <w:rsid w:val="0095418B"/>
    <w:rsid w:val="00954AD7"/>
    <w:rsid w:val="00965A07"/>
    <w:rsid w:val="00966D48"/>
    <w:rsid w:val="00971656"/>
    <w:rsid w:val="009720D6"/>
    <w:rsid w:val="00973E8B"/>
    <w:rsid w:val="00974107"/>
    <w:rsid w:val="009830BE"/>
    <w:rsid w:val="009840B3"/>
    <w:rsid w:val="009870C0"/>
    <w:rsid w:val="009930B7"/>
    <w:rsid w:val="0099432C"/>
    <w:rsid w:val="009A473E"/>
    <w:rsid w:val="009B18EF"/>
    <w:rsid w:val="009B25E1"/>
    <w:rsid w:val="009B2B2C"/>
    <w:rsid w:val="009C13BC"/>
    <w:rsid w:val="009C6606"/>
    <w:rsid w:val="009C6638"/>
    <w:rsid w:val="009C6F87"/>
    <w:rsid w:val="009D05B0"/>
    <w:rsid w:val="009D13CA"/>
    <w:rsid w:val="009D1BE1"/>
    <w:rsid w:val="009D2208"/>
    <w:rsid w:val="009D79F8"/>
    <w:rsid w:val="009E09BA"/>
    <w:rsid w:val="009E0B83"/>
    <w:rsid w:val="009E2BD6"/>
    <w:rsid w:val="009E78E1"/>
    <w:rsid w:val="009F410C"/>
    <w:rsid w:val="00A02D67"/>
    <w:rsid w:val="00A03DB8"/>
    <w:rsid w:val="00A048EC"/>
    <w:rsid w:val="00A07152"/>
    <w:rsid w:val="00A1601E"/>
    <w:rsid w:val="00A20A2A"/>
    <w:rsid w:val="00A21792"/>
    <w:rsid w:val="00A22F05"/>
    <w:rsid w:val="00A243AD"/>
    <w:rsid w:val="00A26E20"/>
    <w:rsid w:val="00A270D9"/>
    <w:rsid w:val="00A32178"/>
    <w:rsid w:val="00A32194"/>
    <w:rsid w:val="00A3345D"/>
    <w:rsid w:val="00A3385A"/>
    <w:rsid w:val="00A34D6E"/>
    <w:rsid w:val="00A435FC"/>
    <w:rsid w:val="00A43E24"/>
    <w:rsid w:val="00A46B99"/>
    <w:rsid w:val="00A509C7"/>
    <w:rsid w:val="00A55C37"/>
    <w:rsid w:val="00A66184"/>
    <w:rsid w:val="00A679A8"/>
    <w:rsid w:val="00A70BBD"/>
    <w:rsid w:val="00A729FD"/>
    <w:rsid w:val="00A744AA"/>
    <w:rsid w:val="00A7470D"/>
    <w:rsid w:val="00A74980"/>
    <w:rsid w:val="00A756E0"/>
    <w:rsid w:val="00A75DEE"/>
    <w:rsid w:val="00A7645E"/>
    <w:rsid w:val="00A77261"/>
    <w:rsid w:val="00A80CBF"/>
    <w:rsid w:val="00A82433"/>
    <w:rsid w:val="00A85ED3"/>
    <w:rsid w:val="00A86DC5"/>
    <w:rsid w:val="00A86EDD"/>
    <w:rsid w:val="00A87961"/>
    <w:rsid w:val="00A95512"/>
    <w:rsid w:val="00AA2CD5"/>
    <w:rsid w:val="00AA4B0E"/>
    <w:rsid w:val="00AA71FF"/>
    <w:rsid w:val="00AB1D72"/>
    <w:rsid w:val="00AB324C"/>
    <w:rsid w:val="00AB525E"/>
    <w:rsid w:val="00AB709C"/>
    <w:rsid w:val="00AC2930"/>
    <w:rsid w:val="00AC2A6F"/>
    <w:rsid w:val="00AC3CDE"/>
    <w:rsid w:val="00AD0C24"/>
    <w:rsid w:val="00AD12F1"/>
    <w:rsid w:val="00AD22D6"/>
    <w:rsid w:val="00AD4C3C"/>
    <w:rsid w:val="00AD62BF"/>
    <w:rsid w:val="00AD6F84"/>
    <w:rsid w:val="00AE3DCD"/>
    <w:rsid w:val="00AE69C3"/>
    <w:rsid w:val="00AE7E3F"/>
    <w:rsid w:val="00AF3F5A"/>
    <w:rsid w:val="00AF6511"/>
    <w:rsid w:val="00AF7493"/>
    <w:rsid w:val="00B002BE"/>
    <w:rsid w:val="00B07FED"/>
    <w:rsid w:val="00B13514"/>
    <w:rsid w:val="00B166B1"/>
    <w:rsid w:val="00B16D78"/>
    <w:rsid w:val="00B17747"/>
    <w:rsid w:val="00B178A4"/>
    <w:rsid w:val="00B26C00"/>
    <w:rsid w:val="00B324BA"/>
    <w:rsid w:val="00B34242"/>
    <w:rsid w:val="00B34E8F"/>
    <w:rsid w:val="00B35D16"/>
    <w:rsid w:val="00B36931"/>
    <w:rsid w:val="00B3799A"/>
    <w:rsid w:val="00B418D8"/>
    <w:rsid w:val="00B43177"/>
    <w:rsid w:val="00B50413"/>
    <w:rsid w:val="00B53498"/>
    <w:rsid w:val="00B572C1"/>
    <w:rsid w:val="00B57A4B"/>
    <w:rsid w:val="00B632E0"/>
    <w:rsid w:val="00B638DD"/>
    <w:rsid w:val="00B760B1"/>
    <w:rsid w:val="00B8357D"/>
    <w:rsid w:val="00B83FB7"/>
    <w:rsid w:val="00B87D40"/>
    <w:rsid w:val="00B92619"/>
    <w:rsid w:val="00B93276"/>
    <w:rsid w:val="00B95934"/>
    <w:rsid w:val="00B95C26"/>
    <w:rsid w:val="00B964D8"/>
    <w:rsid w:val="00B971FA"/>
    <w:rsid w:val="00BA02DF"/>
    <w:rsid w:val="00BA182D"/>
    <w:rsid w:val="00BA4283"/>
    <w:rsid w:val="00BA54EE"/>
    <w:rsid w:val="00BA767C"/>
    <w:rsid w:val="00BB0BDA"/>
    <w:rsid w:val="00BB74CA"/>
    <w:rsid w:val="00BC2333"/>
    <w:rsid w:val="00BC73BA"/>
    <w:rsid w:val="00BD13B2"/>
    <w:rsid w:val="00BD4A8C"/>
    <w:rsid w:val="00BD4DC6"/>
    <w:rsid w:val="00BD58D6"/>
    <w:rsid w:val="00BD768B"/>
    <w:rsid w:val="00BD7783"/>
    <w:rsid w:val="00BE2B47"/>
    <w:rsid w:val="00BE4A60"/>
    <w:rsid w:val="00BF320F"/>
    <w:rsid w:val="00BF4890"/>
    <w:rsid w:val="00BF6E7F"/>
    <w:rsid w:val="00BF7281"/>
    <w:rsid w:val="00BF736C"/>
    <w:rsid w:val="00BF7A50"/>
    <w:rsid w:val="00C02E97"/>
    <w:rsid w:val="00C14095"/>
    <w:rsid w:val="00C14C10"/>
    <w:rsid w:val="00C16A54"/>
    <w:rsid w:val="00C16FD9"/>
    <w:rsid w:val="00C17F96"/>
    <w:rsid w:val="00C20309"/>
    <w:rsid w:val="00C240C5"/>
    <w:rsid w:val="00C268D4"/>
    <w:rsid w:val="00C27BE0"/>
    <w:rsid w:val="00C27D1E"/>
    <w:rsid w:val="00C3413B"/>
    <w:rsid w:val="00C35548"/>
    <w:rsid w:val="00C363CD"/>
    <w:rsid w:val="00C3688A"/>
    <w:rsid w:val="00C378E7"/>
    <w:rsid w:val="00C37D86"/>
    <w:rsid w:val="00C40D9A"/>
    <w:rsid w:val="00C414DD"/>
    <w:rsid w:val="00C44CE2"/>
    <w:rsid w:val="00C472D5"/>
    <w:rsid w:val="00C51347"/>
    <w:rsid w:val="00C56FC4"/>
    <w:rsid w:val="00C6143C"/>
    <w:rsid w:val="00C6228C"/>
    <w:rsid w:val="00C6444F"/>
    <w:rsid w:val="00C80206"/>
    <w:rsid w:val="00C82133"/>
    <w:rsid w:val="00C8549A"/>
    <w:rsid w:val="00C85A7D"/>
    <w:rsid w:val="00C9041B"/>
    <w:rsid w:val="00C9206F"/>
    <w:rsid w:val="00C947BF"/>
    <w:rsid w:val="00CA10FB"/>
    <w:rsid w:val="00CA2007"/>
    <w:rsid w:val="00CA69BD"/>
    <w:rsid w:val="00CA6EFE"/>
    <w:rsid w:val="00CB0382"/>
    <w:rsid w:val="00CB3F56"/>
    <w:rsid w:val="00CB7489"/>
    <w:rsid w:val="00CC764C"/>
    <w:rsid w:val="00CD7292"/>
    <w:rsid w:val="00CE17EA"/>
    <w:rsid w:val="00CE2928"/>
    <w:rsid w:val="00CF008E"/>
    <w:rsid w:val="00CF06DD"/>
    <w:rsid w:val="00CF135B"/>
    <w:rsid w:val="00CF17DD"/>
    <w:rsid w:val="00CF357C"/>
    <w:rsid w:val="00CF392E"/>
    <w:rsid w:val="00CF39A3"/>
    <w:rsid w:val="00CF3AA3"/>
    <w:rsid w:val="00CF4A58"/>
    <w:rsid w:val="00CF68E0"/>
    <w:rsid w:val="00D01A77"/>
    <w:rsid w:val="00D07314"/>
    <w:rsid w:val="00D236B1"/>
    <w:rsid w:val="00D23E6E"/>
    <w:rsid w:val="00D2583E"/>
    <w:rsid w:val="00D26BF4"/>
    <w:rsid w:val="00D26DF0"/>
    <w:rsid w:val="00D27880"/>
    <w:rsid w:val="00D27E19"/>
    <w:rsid w:val="00D3271F"/>
    <w:rsid w:val="00D37875"/>
    <w:rsid w:val="00D4078E"/>
    <w:rsid w:val="00D445E8"/>
    <w:rsid w:val="00D462D3"/>
    <w:rsid w:val="00D472F2"/>
    <w:rsid w:val="00D53DE9"/>
    <w:rsid w:val="00D540D3"/>
    <w:rsid w:val="00D57DEB"/>
    <w:rsid w:val="00D61F9C"/>
    <w:rsid w:val="00D634F9"/>
    <w:rsid w:val="00D6457B"/>
    <w:rsid w:val="00D67A90"/>
    <w:rsid w:val="00D72279"/>
    <w:rsid w:val="00D737FD"/>
    <w:rsid w:val="00D766F4"/>
    <w:rsid w:val="00D8009F"/>
    <w:rsid w:val="00D81A09"/>
    <w:rsid w:val="00D8259C"/>
    <w:rsid w:val="00D84654"/>
    <w:rsid w:val="00D91512"/>
    <w:rsid w:val="00D9161C"/>
    <w:rsid w:val="00D937C5"/>
    <w:rsid w:val="00D97B58"/>
    <w:rsid w:val="00DB6538"/>
    <w:rsid w:val="00DC13DC"/>
    <w:rsid w:val="00DC34BB"/>
    <w:rsid w:val="00DD0E99"/>
    <w:rsid w:val="00DD1D52"/>
    <w:rsid w:val="00DD48B1"/>
    <w:rsid w:val="00DE012B"/>
    <w:rsid w:val="00DE0CFE"/>
    <w:rsid w:val="00DE0D01"/>
    <w:rsid w:val="00DE2379"/>
    <w:rsid w:val="00DE5C88"/>
    <w:rsid w:val="00DE6FC3"/>
    <w:rsid w:val="00DF1CA6"/>
    <w:rsid w:val="00DF79BF"/>
    <w:rsid w:val="00DF7AB1"/>
    <w:rsid w:val="00E01D50"/>
    <w:rsid w:val="00E02746"/>
    <w:rsid w:val="00E04690"/>
    <w:rsid w:val="00E04FAC"/>
    <w:rsid w:val="00E069C1"/>
    <w:rsid w:val="00E16C1D"/>
    <w:rsid w:val="00E24B2B"/>
    <w:rsid w:val="00E308DC"/>
    <w:rsid w:val="00E31777"/>
    <w:rsid w:val="00E3382E"/>
    <w:rsid w:val="00E352BE"/>
    <w:rsid w:val="00E35E6D"/>
    <w:rsid w:val="00E368C2"/>
    <w:rsid w:val="00E373A3"/>
    <w:rsid w:val="00E377F1"/>
    <w:rsid w:val="00E453BA"/>
    <w:rsid w:val="00E45679"/>
    <w:rsid w:val="00E46246"/>
    <w:rsid w:val="00E4631C"/>
    <w:rsid w:val="00E4636F"/>
    <w:rsid w:val="00E4718E"/>
    <w:rsid w:val="00E5056D"/>
    <w:rsid w:val="00E51E8C"/>
    <w:rsid w:val="00E5219A"/>
    <w:rsid w:val="00E54E8D"/>
    <w:rsid w:val="00E629B4"/>
    <w:rsid w:val="00E659E3"/>
    <w:rsid w:val="00E70E66"/>
    <w:rsid w:val="00E71B74"/>
    <w:rsid w:val="00E72D80"/>
    <w:rsid w:val="00E75244"/>
    <w:rsid w:val="00E76455"/>
    <w:rsid w:val="00E827B8"/>
    <w:rsid w:val="00E86B55"/>
    <w:rsid w:val="00E87586"/>
    <w:rsid w:val="00E94BAD"/>
    <w:rsid w:val="00EA3C2A"/>
    <w:rsid w:val="00EA43CC"/>
    <w:rsid w:val="00EB0302"/>
    <w:rsid w:val="00EB0781"/>
    <w:rsid w:val="00EB1389"/>
    <w:rsid w:val="00EB1E24"/>
    <w:rsid w:val="00EB332F"/>
    <w:rsid w:val="00EB34C2"/>
    <w:rsid w:val="00EB3533"/>
    <w:rsid w:val="00EB35DE"/>
    <w:rsid w:val="00EB506D"/>
    <w:rsid w:val="00EB5B63"/>
    <w:rsid w:val="00EB79F0"/>
    <w:rsid w:val="00EC111D"/>
    <w:rsid w:val="00EC6164"/>
    <w:rsid w:val="00EC708E"/>
    <w:rsid w:val="00EC7F50"/>
    <w:rsid w:val="00ED0F13"/>
    <w:rsid w:val="00ED73DF"/>
    <w:rsid w:val="00ED78B3"/>
    <w:rsid w:val="00ED7B14"/>
    <w:rsid w:val="00EE03D8"/>
    <w:rsid w:val="00EE07C4"/>
    <w:rsid w:val="00EE1B8B"/>
    <w:rsid w:val="00EE26C6"/>
    <w:rsid w:val="00EE62CF"/>
    <w:rsid w:val="00EE751E"/>
    <w:rsid w:val="00EF0511"/>
    <w:rsid w:val="00EF074F"/>
    <w:rsid w:val="00EF0C4D"/>
    <w:rsid w:val="00EF6BFA"/>
    <w:rsid w:val="00F02D7F"/>
    <w:rsid w:val="00F03297"/>
    <w:rsid w:val="00F0696D"/>
    <w:rsid w:val="00F10B10"/>
    <w:rsid w:val="00F1214F"/>
    <w:rsid w:val="00F13498"/>
    <w:rsid w:val="00F137C0"/>
    <w:rsid w:val="00F13B6C"/>
    <w:rsid w:val="00F167C7"/>
    <w:rsid w:val="00F16900"/>
    <w:rsid w:val="00F2085A"/>
    <w:rsid w:val="00F2374A"/>
    <w:rsid w:val="00F24AAC"/>
    <w:rsid w:val="00F25149"/>
    <w:rsid w:val="00F25307"/>
    <w:rsid w:val="00F2649F"/>
    <w:rsid w:val="00F3210E"/>
    <w:rsid w:val="00F3451F"/>
    <w:rsid w:val="00F37448"/>
    <w:rsid w:val="00F4164E"/>
    <w:rsid w:val="00F43A7E"/>
    <w:rsid w:val="00F43F10"/>
    <w:rsid w:val="00F45FDE"/>
    <w:rsid w:val="00F46FA3"/>
    <w:rsid w:val="00F47632"/>
    <w:rsid w:val="00F47A70"/>
    <w:rsid w:val="00F537B8"/>
    <w:rsid w:val="00F5503C"/>
    <w:rsid w:val="00F5679C"/>
    <w:rsid w:val="00F56BAB"/>
    <w:rsid w:val="00F620B5"/>
    <w:rsid w:val="00F64E34"/>
    <w:rsid w:val="00F65BCB"/>
    <w:rsid w:val="00F673FD"/>
    <w:rsid w:val="00F67423"/>
    <w:rsid w:val="00F74820"/>
    <w:rsid w:val="00F76C5D"/>
    <w:rsid w:val="00F775C6"/>
    <w:rsid w:val="00F77C9C"/>
    <w:rsid w:val="00F82F78"/>
    <w:rsid w:val="00F82F93"/>
    <w:rsid w:val="00F83406"/>
    <w:rsid w:val="00F84A9E"/>
    <w:rsid w:val="00F85790"/>
    <w:rsid w:val="00F8781A"/>
    <w:rsid w:val="00F93E83"/>
    <w:rsid w:val="00F9495C"/>
    <w:rsid w:val="00F957A3"/>
    <w:rsid w:val="00F957EF"/>
    <w:rsid w:val="00F95EB5"/>
    <w:rsid w:val="00FA08BF"/>
    <w:rsid w:val="00FA1965"/>
    <w:rsid w:val="00FA38C5"/>
    <w:rsid w:val="00FA3A1A"/>
    <w:rsid w:val="00FA5904"/>
    <w:rsid w:val="00FA6379"/>
    <w:rsid w:val="00FA75DB"/>
    <w:rsid w:val="00FB4BEF"/>
    <w:rsid w:val="00FB6976"/>
    <w:rsid w:val="00FB6A1A"/>
    <w:rsid w:val="00FB6CD5"/>
    <w:rsid w:val="00FB70E7"/>
    <w:rsid w:val="00FD0DC2"/>
    <w:rsid w:val="00FD10E5"/>
    <w:rsid w:val="00FD4BE6"/>
    <w:rsid w:val="00FD52DB"/>
    <w:rsid w:val="00FD58AB"/>
    <w:rsid w:val="00FD59C6"/>
    <w:rsid w:val="00FF0DCD"/>
    <w:rsid w:val="00FF25A7"/>
    <w:rsid w:val="00FF3EC9"/>
    <w:rsid w:val="00FF72FC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17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3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B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36F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36F9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B34C2"/>
    <w:pPr>
      <w:ind w:left="720"/>
      <w:contextualSpacing/>
    </w:pPr>
  </w:style>
  <w:style w:type="table" w:styleId="TableGrid">
    <w:name w:val="Table Grid"/>
    <w:basedOn w:val="TableNormal"/>
    <w:uiPriority w:val="39"/>
    <w:rsid w:val="00627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4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464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4642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9464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464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464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464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464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464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464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464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464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6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525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1B1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C0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6E"/>
  </w:style>
  <w:style w:type="paragraph" w:styleId="Footer">
    <w:name w:val="footer"/>
    <w:basedOn w:val="Normal"/>
    <w:link w:val="FooterChar"/>
    <w:uiPriority w:val="99"/>
    <w:unhideWhenUsed/>
    <w:rsid w:val="002C0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vtcpay.vn/huong-dan-472/gioi-thieu-156/gioi-thieu-vi-dien-tu-vtc-pay-649" TargetMode="External"/><Relationship Id="rId21" Type="http://schemas.openxmlformats.org/officeDocument/2006/relationships/hyperlink" Target="http://vtc.gov.vn/gioithieu" TargetMode="External"/><Relationship Id="rId22" Type="http://schemas.openxmlformats.org/officeDocument/2006/relationships/hyperlink" Target="https://vtcgame.vn/nap-vcoin/" TargetMode="External"/><Relationship Id="rId23" Type="http://schemas.openxmlformats.org/officeDocument/2006/relationships/hyperlink" Target="https://vtcpay.vn/" TargetMode="External"/><Relationship Id="rId24" Type="http://schemas.openxmlformats.org/officeDocument/2006/relationships/hyperlink" Target="https://play.google.com/store/apps/details?id=com.vtc.paygate.main" TargetMode="External"/><Relationship Id="rId25" Type="http://schemas.openxmlformats.org/officeDocument/2006/relationships/hyperlink" Target="https://itunes.apple.com/vn/app/vtc365/id404108605?l=vi&amp;mt=8" TargetMode="External"/><Relationship Id="rId26" Type="http://schemas.openxmlformats.org/officeDocument/2006/relationships/hyperlink" Target="http://vietnamnet.vn/vn/cong-nghe/tong-cong-ty-vtc-dat-muc-tieu-doanh-thu-tren-10-000-ty-dong-255696.html" TargetMode="External"/><Relationship Id="rId27" Type="http://schemas.openxmlformats.org/officeDocument/2006/relationships/hyperlink" Target="http://infogame.vn/esports/qua-kho-de-vtc-game-so-huu-dota-2-2321.html" TargetMode="External"/><Relationship Id="rId28" Type="http://schemas.openxmlformats.org/officeDocument/2006/relationships/hyperlink" Target="http://ictnews.vn/kinh-doanh/doanh-nghiep/nam-2015-tong-cong-ty-vtc-dat-loi-nhuan-tang-60-so-voi-2014-133823.ict" TargetMode="External"/><Relationship Id="rId29" Type="http://schemas.openxmlformats.org/officeDocument/2006/relationships/hyperlink" Target="http://ictnews.vn/kinh-doanh/doanh-nghiep/vtc-can-moc-doanh-thu-5-209-ty-dong-nam-2016-147038.ict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www.youtube.com/watch?v=yUPkNdmfe4E" TargetMode="External"/><Relationship Id="rId11" Type="http://schemas.openxmlformats.org/officeDocument/2006/relationships/hyperlink" Target="https://vtcgame.vn/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vtcpay.vn/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en.wikipedia.org/wiki/Vietnam_Multimedia_Corporation" TargetMode="External"/><Relationship Id="rId16" Type="http://schemas.openxmlformats.org/officeDocument/2006/relationships/hyperlink" Target="https://vi.wikipedia.org/wiki/T%E1%BB%95ng_C%C3%B4ng_ty_Truy%E1%BB%81n_th%C3%B4ng_%C4%90a_ph%C6%B0%C6%A1ng_ti%E1%BB%87n_Vi%E1%BB%87t_Nam" TargetMode="External"/><Relationship Id="rId17" Type="http://schemas.openxmlformats.org/officeDocument/2006/relationships/hyperlink" Target="https://vtcgame.vn/" TargetMode="External"/><Relationship Id="rId18" Type="http://schemas.openxmlformats.org/officeDocument/2006/relationships/hyperlink" Target="http://vtc.vn/bao-dien-tu-vtc-news-tron-8-tuoi-d265303.html" TargetMode="External"/><Relationship Id="rId19" Type="http://schemas.openxmlformats.org/officeDocument/2006/relationships/hyperlink" Target="https://vi.wikipedia.org/wiki/%C4%90%C3%A0i_Truy%E1%BB%81n_h%C3%ACnh_K%E1%BB%B9_thu%E1%BA%ADt_s%E1%BB%91_VTC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F0869-C0A6-D84A-A719-901D4E29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12</Pages>
  <Words>2756</Words>
  <Characters>15712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Vietnam Multimedia Corporation</Company>
  <LinksUpToDate>false</LinksUpToDate>
  <CharactersWithSpaces>18432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Vietnam Multimedia Corporation</dc:subject>
  <dc:creator>Nguyễn thanh thế vinh - 16943768 - IT Service management</dc:creator>
  <cp:keywords/>
  <dc:description/>
  <cp:lastModifiedBy>Microsoft Office User</cp:lastModifiedBy>
  <cp:revision>1131</cp:revision>
  <dcterms:created xsi:type="dcterms:W3CDTF">2017-08-16T05:25:00Z</dcterms:created>
  <dcterms:modified xsi:type="dcterms:W3CDTF">2017-08-20T06:53:00Z</dcterms:modified>
</cp:coreProperties>
</file>