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49B" w:rsidRDefault="00662381" w:rsidP="00CD05CD">
      <w:pPr>
        <w:pStyle w:val="Heading1"/>
        <w:rPr>
          <w:rFonts w:asciiTheme="minorHAnsi" w:hAnsiTheme="minorHAnsi"/>
        </w:rPr>
      </w:pPr>
      <w:r>
        <w:rPr>
          <w:rFonts w:asciiTheme="minorHAnsi" w:hAnsiTheme="minorHAnsi"/>
        </w:rPr>
        <w:t>Các file cần thiết.</w:t>
      </w:r>
    </w:p>
    <w:p w:rsidR="00CD05CD" w:rsidRDefault="00CD05CD" w:rsidP="00CD05CD">
      <w:pPr>
        <w:pStyle w:val="ListParagraph"/>
        <w:numPr>
          <w:ilvl w:val="0"/>
          <w:numId w:val="1"/>
        </w:numPr>
      </w:pPr>
      <w:r>
        <w:t>Erlang</w:t>
      </w:r>
      <w:r>
        <w:tab/>
      </w:r>
      <w:r>
        <w:tab/>
      </w:r>
      <w:r>
        <w:tab/>
        <w:t xml:space="preserve">: </w:t>
      </w:r>
      <w:hyperlink r:id="rId5" w:history="1">
        <w:r w:rsidRPr="00ED6547">
          <w:rPr>
            <w:rStyle w:val="Hyperlink"/>
          </w:rPr>
          <w:t>http://www.erlang.org/download.html</w:t>
        </w:r>
      </w:hyperlink>
    </w:p>
    <w:p w:rsidR="00CD05CD" w:rsidRDefault="00CD05CD" w:rsidP="00CD05CD">
      <w:pPr>
        <w:pStyle w:val="ListParagraph"/>
        <w:numPr>
          <w:ilvl w:val="0"/>
          <w:numId w:val="1"/>
        </w:numPr>
      </w:pPr>
      <w:r>
        <w:t>RabbitMQ server</w:t>
      </w:r>
      <w:r>
        <w:tab/>
        <w:t xml:space="preserve">: </w:t>
      </w:r>
      <w:hyperlink r:id="rId6" w:history="1">
        <w:r w:rsidR="00662381" w:rsidRPr="00ED6547">
          <w:rPr>
            <w:rStyle w:val="Hyperlink"/>
          </w:rPr>
          <w:t>http://www.rabbitmq.com/download.html</w:t>
        </w:r>
      </w:hyperlink>
    </w:p>
    <w:p w:rsidR="00662381" w:rsidRDefault="00662381" w:rsidP="00662381">
      <w:pPr>
        <w:pStyle w:val="Heading1"/>
        <w:rPr>
          <w:rFonts w:asciiTheme="minorHAnsi" w:hAnsiTheme="minorHAnsi"/>
        </w:rPr>
      </w:pPr>
      <w:r>
        <w:rPr>
          <w:rFonts w:asciiTheme="minorHAnsi" w:hAnsiTheme="minorHAnsi"/>
        </w:rPr>
        <w:t>Cài đặt</w:t>
      </w:r>
    </w:p>
    <w:p w:rsidR="00662381" w:rsidRDefault="00662381" w:rsidP="00662381">
      <w:pPr>
        <w:pStyle w:val="ListParagraph"/>
        <w:numPr>
          <w:ilvl w:val="0"/>
          <w:numId w:val="2"/>
        </w:numPr>
      </w:pPr>
      <w:r>
        <w:t>Cài đặt Erlang sau đó cài đặt đến RabbitMQ Server.</w:t>
      </w:r>
    </w:p>
    <w:p w:rsidR="00FC2DAB" w:rsidRDefault="00FC2DAB" w:rsidP="00FC2DAB">
      <w:pPr>
        <w:pStyle w:val="Heading1"/>
        <w:rPr>
          <w:rFonts w:asciiTheme="minorHAnsi" w:hAnsiTheme="minorHAnsi"/>
        </w:rPr>
      </w:pPr>
      <w:r>
        <w:rPr>
          <w:rFonts w:asciiTheme="minorHAnsi" w:hAnsiTheme="minorHAnsi"/>
        </w:rPr>
        <w:t>Kích hoạt Management Plugin</w:t>
      </w:r>
    </w:p>
    <w:p w:rsidR="00FC2DAB" w:rsidRDefault="00FC2DAB" w:rsidP="00FC2DAB">
      <w:pPr>
        <w:pStyle w:val="ListParagraph"/>
        <w:numPr>
          <w:ilvl w:val="0"/>
          <w:numId w:val="2"/>
        </w:numPr>
      </w:pPr>
      <w:r>
        <w:t>Plugin này dùng để quan sát Server của RabbitMQ thông qua đó có thể:</w:t>
      </w:r>
    </w:p>
    <w:p w:rsidR="00FC2DAB" w:rsidRDefault="00FC2DAB" w:rsidP="00FC2DAB">
      <w:pPr>
        <w:pStyle w:val="ListParagraph"/>
        <w:numPr>
          <w:ilvl w:val="1"/>
          <w:numId w:val="2"/>
        </w:numPr>
      </w:pPr>
      <w:r>
        <w:t>Thêm, xóa các exchange, queue, binding</w:t>
      </w:r>
      <w:r w:rsidR="00DB023C">
        <w:t>, user, virtual host và pemission</w:t>
      </w:r>
    </w:p>
    <w:p w:rsidR="00DB023C" w:rsidRDefault="00DB023C" w:rsidP="00FC2DAB">
      <w:pPr>
        <w:pStyle w:val="ListParagraph"/>
        <w:numPr>
          <w:ilvl w:val="1"/>
          <w:numId w:val="2"/>
        </w:numPr>
      </w:pPr>
      <w:r>
        <w:t>Theo dõi chiều dài của queue, tổng tin nhắn trên channel, tốc độ tin truyền dữ liệu mỗi tin nhắn…</w:t>
      </w:r>
    </w:p>
    <w:p w:rsidR="00DB023C" w:rsidRDefault="00DB023C" w:rsidP="00FC2DAB">
      <w:pPr>
        <w:pStyle w:val="ListParagraph"/>
        <w:numPr>
          <w:ilvl w:val="1"/>
          <w:numId w:val="2"/>
        </w:numPr>
      </w:pPr>
      <w:r>
        <w:t>Gửi và nhận tin nhắn.</w:t>
      </w:r>
    </w:p>
    <w:p w:rsidR="00DB023C" w:rsidRDefault="00DB023C" w:rsidP="00FC2DAB">
      <w:pPr>
        <w:pStyle w:val="ListParagraph"/>
        <w:numPr>
          <w:ilvl w:val="1"/>
          <w:numId w:val="2"/>
        </w:numPr>
      </w:pPr>
      <w:r>
        <w:t>Theo dõi các quy trình của Erlang, mô tả file, dung lượng bộ nhớ đã sử dụng.</w:t>
      </w:r>
    </w:p>
    <w:p w:rsidR="00DB023C" w:rsidRDefault="00DB023C" w:rsidP="00FC2DAB">
      <w:pPr>
        <w:pStyle w:val="ListParagraph"/>
        <w:numPr>
          <w:ilvl w:val="1"/>
          <w:numId w:val="2"/>
        </w:numPr>
      </w:pPr>
      <w:r>
        <w:t>Xuất / thêm vào một định nghĩa object mới vào JSON</w:t>
      </w:r>
    </w:p>
    <w:p w:rsidR="00DB023C" w:rsidRDefault="00DB023C" w:rsidP="00FC2DAB">
      <w:pPr>
        <w:pStyle w:val="ListParagraph"/>
        <w:numPr>
          <w:ilvl w:val="1"/>
          <w:numId w:val="2"/>
        </w:numPr>
      </w:pPr>
      <w:r>
        <w:t>Yêu cầu bắt buộc đóng kết nối, xóa / làm trống các queue.</w:t>
      </w:r>
    </w:p>
    <w:p w:rsidR="00753B86" w:rsidRPr="00753B86" w:rsidRDefault="00DB023C" w:rsidP="00753B86">
      <w:pPr>
        <w:pStyle w:val="ListParagraph"/>
        <w:numPr>
          <w:ilvl w:val="0"/>
          <w:numId w:val="2"/>
        </w:numPr>
        <w:rPr>
          <w:b/>
        </w:rPr>
      </w:pPr>
      <w:r>
        <w:t xml:space="preserve">Để kích hoạt plugin này ta sẻ dùng lệnh </w:t>
      </w:r>
      <w:r w:rsidRPr="00DB023C">
        <w:rPr>
          <w:b/>
        </w:rPr>
        <w:t>rabbitmq_management</w:t>
      </w:r>
      <w:r>
        <w:t xml:space="preserve"> tại thư mục sbin nơi đã cài RabbitMQ, mặc định là (</w:t>
      </w:r>
      <w:r w:rsidRPr="00DB023C">
        <w:rPr>
          <w:i/>
        </w:rPr>
        <w:t>Window 8.1</w:t>
      </w:r>
      <w:r>
        <w:t xml:space="preserve">) </w:t>
      </w:r>
      <w:r w:rsidRPr="00DB023C">
        <w:rPr>
          <w:b/>
        </w:rPr>
        <w:t>C:\Program Files (x86)\RabbitMQ Server\rabbitmq_server-3.4.4\sbin</w:t>
      </w:r>
      <w:r w:rsidR="00753B86">
        <w:rPr>
          <w:b/>
        </w:rPr>
        <w:t xml:space="preserve"> </w:t>
      </w:r>
      <w:r w:rsidR="00753B86">
        <w:t>thì việt lệnh kích hoạt:</w:t>
      </w:r>
    </w:p>
    <w:p w:rsidR="00753B86" w:rsidRPr="00753B86" w:rsidRDefault="00753B86" w:rsidP="00753B86">
      <w:pPr>
        <w:ind w:left="900"/>
        <w:rPr>
          <w:b/>
          <w:i/>
        </w:rPr>
      </w:pPr>
      <w:r w:rsidRPr="00753B86">
        <w:rPr>
          <w:b/>
          <w:i/>
        </w:rPr>
        <w:t>cd: C:\Program Files (x86)\RabbitMQ Server\rabbitmq_server-3.4.4\sbin &lt;Enter&gt;</w:t>
      </w:r>
    </w:p>
    <w:p w:rsidR="00753B86" w:rsidRPr="00753B86" w:rsidRDefault="00753B86" w:rsidP="00753B86">
      <w:pPr>
        <w:ind w:left="900"/>
        <w:rPr>
          <w:b/>
          <w:i/>
        </w:rPr>
      </w:pPr>
      <w:r w:rsidRPr="00753B86">
        <w:rPr>
          <w:b/>
          <w:i/>
        </w:rPr>
        <w:t>rabbitmq_management &lt;Enter&gt;</w:t>
      </w:r>
    </w:p>
    <w:p w:rsidR="00753B86" w:rsidRDefault="00753B86" w:rsidP="00753B86">
      <w:pPr>
        <w:keepNext/>
        <w:jc w:val="center"/>
      </w:pPr>
      <w:r>
        <w:rPr>
          <w:b/>
          <w:noProof/>
        </w:rPr>
        <w:drawing>
          <wp:inline distT="0" distB="0" distL="0" distR="0" wp14:anchorId="03880028" wp14:editId="137AB35C">
            <wp:extent cx="4937760" cy="2948192"/>
            <wp:effectExtent l="0" t="0" r="0" b="5080"/>
            <wp:docPr id="1" name="Picture 1" descr="C:\Users\TheSaboteu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Saboteur\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2948192"/>
                    </a:xfrm>
                    <a:prstGeom prst="rect">
                      <a:avLst/>
                    </a:prstGeom>
                    <a:noFill/>
                    <a:ln>
                      <a:noFill/>
                    </a:ln>
                  </pic:spPr>
                </pic:pic>
              </a:graphicData>
            </a:graphic>
          </wp:inline>
        </w:drawing>
      </w:r>
    </w:p>
    <w:p w:rsidR="00753B86" w:rsidRDefault="00753B86" w:rsidP="00753B86">
      <w:pPr>
        <w:pStyle w:val="Caption"/>
        <w:jc w:val="center"/>
        <w:rPr>
          <w:b/>
        </w:rPr>
      </w:pPr>
      <w:r>
        <w:t>Kích hoạt plugin.</w:t>
      </w:r>
    </w:p>
    <w:p w:rsidR="00753B86" w:rsidRPr="003E5106" w:rsidRDefault="003E5106" w:rsidP="003E5106">
      <w:pPr>
        <w:pStyle w:val="ListParagraph"/>
        <w:numPr>
          <w:ilvl w:val="0"/>
          <w:numId w:val="3"/>
        </w:numPr>
        <w:rPr>
          <w:b/>
        </w:rPr>
      </w:pPr>
      <w:r>
        <w:lastRenderedPageBreak/>
        <w:t xml:space="preserve">Vào </w:t>
      </w:r>
      <w:hyperlink r:id="rId8" w:history="1">
        <w:r w:rsidRPr="003E5106">
          <w:rPr>
            <w:rStyle w:val="Hyperlink"/>
            <w:b/>
          </w:rPr>
          <w:t>http://localhost:15672/</w:t>
        </w:r>
      </w:hyperlink>
      <w:r>
        <w:t xml:space="preserve"> để truy cập vào plugin (</w:t>
      </w:r>
      <w:r>
        <w:rPr>
          <w:i/>
        </w:rPr>
        <w:t xml:space="preserve">Phiên bản RabbitMQ trước </w:t>
      </w:r>
      <w:r w:rsidRPr="006703F5">
        <w:rPr>
          <w:b/>
          <w:i/>
        </w:rPr>
        <w:t>3.0</w:t>
      </w:r>
      <w:r>
        <w:rPr>
          <w:i/>
        </w:rPr>
        <w:t xml:space="preserve"> thì port là </w:t>
      </w:r>
      <w:r w:rsidRPr="003E5106">
        <w:rPr>
          <w:b/>
          <w:i/>
        </w:rPr>
        <w:t>55672</w:t>
      </w:r>
      <w:r>
        <w:t xml:space="preserve">) Nếu có yêu cầu đăng nhập thì ID – Pass là </w:t>
      </w:r>
      <w:r w:rsidRPr="003E5106">
        <w:rPr>
          <w:b/>
        </w:rPr>
        <w:t>guest-guest</w:t>
      </w:r>
      <w:r w:rsidR="00A7263C">
        <w:rPr>
          <w:b/>
        </w:rPr>
        <w:t>.</w:t>
      </w:r>
    </w:p>
    <w:p w:rsidR="00087EF5" w:rsidRDefault="00087EF5" w:rsidP="00087EF5">
      <w:pPr>
        <w:pStyle w:val="Heading1"/>
        <w:rPr>
          <w:rFonts w:asciiTheme="minorHAnsi" w:hAnsiTheme="minorHAnsi"/>
        </w:rPr>
      </w:pPr>
      <w:r>
        <w:rPr>
          <w:rFonts w:asciiTheme="minorHAnsi" w:hAnsiTheme="minorHAnsi"/>
        </w:rPr>
        <w:t>Permissions</w:t>
      </w:r>
    </w:p>
    <w:tbl>
      <w:tblPr>
        <w:tblStyle w:val="TableGrid"/>
        <w:tblW w:w="0" w:type="auto"/>
        <w:jc w:val="center"/>
        <w:tblLook w:val="04A0" w:firstRow="1" w:lastRow="0" w:firstColumn="1" w:lastColumn="0" w:noHBand="0" w:noVBand="1"/>
      </w:tblPr>
      <w:tblGrid>
        <w:gridCol w:w="2965"/>
        <w:gridCol w:w="5580"/>
      </w:tblGrid>
      <w:tr w:rsidR="00087EF5" w:rsidTr="006A08ED">
        <w:trPr>
          <w:jc w:val="center"/>
        </w:trPr>
        <w:tc>
          <w:tcPr>
            <w:tcW w:w="2965" w:type="dxa"/>
          </w:tcPr>
          <w:p w:rsidR="00087EF5" w:rsidRPr="00087EF5" w:rsidRDefault="00087EF5" w:rsidP="00087EF5">
            <w:pPr>
              <w:rPr>
                <w:b/>
              </w:rPr>
            </w:pPr>
            <w:r w:rsidRPr="00087EF5">
              <w:rPr>
                <w:b/>
              </w:rPr>
              <w:t>Tag</w:t>
            </w:r>
          </w:p>
        </w:tc>
        <w:tc>
          <w:tcPr>
            <w:tcW w:w="5580" w:type="dxa"/>
          </w:tcPr>
          <w:p w:rsidR="00087EF5" w:rsidRPr="00087EF5" w:rsidRDefault="00087EF5" w:rsidP="00087EF5">
            <w:pPr>
              <w:rPr>
                <w:b/>
              </w:rPr>
            </w:pPr>
            <w:r w:rsidRPr="00087EF5">
              <w:rPr>
                <w:b/>
              </w:rPr>
              <w:t>Quyền hạn</w:t>
            </w:r>
          </w:p>
        </w:tc>
      </w:tr>
      <w:tr w:rsidR="00087EF5" w:rsidTr="006A08ED">
        <w:trPr>
          <w:jc w:val="center"/>
        </w:trPr>
        <w:tc>
          <w:tcPr>
            <w:tcW w:w="2965" w:type="dxa"/>
          </w:tcPr>
          <w:p w:rsidR="00087EF5" w:rsidRPr="00087EF5" w:rsidRDefault="00087EF5" w:rsidP="00087EF5">
            <w:r w:rsidRPr="00087EF5">
              <w:t>Management</w:t>
            </w:r>
          </w:p>
        </w:tc>
        <w:tc>
          <w:tcPr>
            <w:tcW w:w="5580" w:type="dxa"/>
          </w:tcPr>
          <w:p w:rsidR="00087EF5" w:rsidRDefault="00087EF5" w:rsidP="00267C41">
            <w:pPr>
              <w:pStyle w:val="ListParagraph"/>
              <w:numPr>
                <w:ilvl w:val="0"/>
                <w:numId w:val="3"/>
              </w:numPr>
              <w:ind w:left="342"/>
            </w:pPr>
            <w:r>
              <w:t>Xem danh sách vitural host</w:t>
            </w:r>
            <w:r w:rsidR="00267C41">
              <w:t xml:space="preserve"> mà họ có thể đăng nhập vào thông quan AMQP</w:t>
            </w:r>
          </w:p>
          <w:p w:rsidR="00267C41" w:rsidRDefault="00267C41" w:rsidP="00267C41">
            <w:pPr>
              <w:pStyle w:val="ListParagraph"/>
              <w:numPr>
                <w:ilvl w:val="0"/>
                <w:numId w:val="3"/>
              </w:numPr>
              <w:ind w:left="342"/>
            </w:pPr>
            <w:r>
              <w:t>Xen danh sách tất cả các queue, exchange và binding trong virual host của tài khoản.</w:t>
            </w:r>
          </w:p>
          <w:p w:rsidR="00267C41" w:rsidRDefault="00267C41" w:rsidP="00267C41">
            <w:pPr>
              <w:pStyle w:val="ListParagraph"/>
              <w:numPr>
                <w:ilvl w:val="0"/>
                <w:numId w:val="3"/>
              </w:numPr>
              <w:ind w:left="342"/>
            </w:pPr>
            <w:r>
              <w:t>Xem và đóng kết nối và channel thuộc quyền hạn.</w:t>
            </w:r>
          </w:p>
          <w:p w:rsidR="00267C41" w:rsidRDefault="00267C41" w:rsidP="00267C41">
            <w:pPr>
              <w:pStyle w:val="ListParagraph"/>
              <w:numPr>
                <w:ilvl w:val="0"/>
                <w:numId w:val="3"/>
              </w:numPr>
              <w:ind w:left="342"/>
            </w:pPr>
            <w:r>
              <w:t>Xem các thông tin toàn thể trong virtual host, bao gồm tất cả các hành động của các user khác trong host này.</w:t>
            </w:r>
          </w:p>
        </w:tc>
      </w:tr>
      <w:tr w:rsidR="00087EF5" w:rsidTr="006A08ED">
        <w:trPr>
          <w:jc w:val="center"/>
        </w:trPr>
        <w:tc>
          <w:tcPr>
            <w:tcW w:w="2965" w:type="dxa"/>
          </w:tcPr>
          <w:p w:rsidR="00087EF5" w:rsidRDefault="00944EDF" w:rsidP="00087EF5">
            <w:r>
              <w:t>Policymaker</w:t>
            </w:r>
          </w:p>
        </w:tc>
        <w:tc>
          <w:tcPr>
            <w:tcW w:w="5580" w:type="dxa"/>
          </w:tcPr>
          <w:p w:rsidR="00944EDF" w:rsidRDefault="00944EDF" w:rsidP="00944EDF">
            <w:pPr>
              <w:pStyle w:val="ListParagraph"/>
              <w:numPr>
                <w:ilvl w:val="0"/>
                <w:numId w:val="4"/>
              </w:numPr>
              <w:ind w:left="342"/>
            </w:pPr>
            <w:r>
              <w:t>Tất cả chức năng của Management và:</w:t>
            </w:r>
          </w:p>
          <w:p w:rsidR="00087EF5" w:rsidRDefault="00944EDF" w:rsidP="00944EDF">
            <w:pPr>
              <w:pStyle w:val="ListParagraph"/>
              <w:numPr>
                <w:ilvl w:val="0"/>
                <w:numId w:val="4"/>
              </w:numPr>
              <w:ind w:left="342"/>
            </w:pPr>
            <w:r>
              <w:t>Xem, tạo và xóa các chính sách và tham số cho virual host mà tài khoản có thể đăng nhập vào thông qua AMQP</w:t>
            </w:r>
          </w:p>
        </w:tc>
      </w:tr>
      <w:tr w:rsidR="00944EDF" w:rsidTr="006A08ED">
        <w:trPr>
          <w:jc w:val="center"/>
        </w:trPr>
        <w:tc>
          <w:tcPr>
            <w:tcW w:w="2965" w:type="dxa"/>
          </w:tcPr>
          <w:p w:rsidR="00944EDF" w:rsidRDefault="00944EDF" w:rsidP="00944EDF">
            <w:r>
              <w:t>Monitoring</w:t>
            </w:r>
          </w:p>
        </w:tc>
        <w:tc>
          <w:tcPr>
            <w:tcW w:w="5580" w:type="dxa"/>
          </w:tcPr>
          <w:p w:rsidR="005B4693" w:rsidRDefault="005B4693" w:rsidP="00944EDF">
            <w:pPr>
              <w:pStyle w:val="ListParagraph"/>
              <w:numPr>
                <w:ilvl w:val="0"/>
                <w:numId w:val="4"/>
              </w:numPr>
              <w:ind w:left="342"/>
            </w:pPr>
            <w:r>
              <w:t>Tất cả chức năng của Policymaker và:</w:t>
            </w:r>
          </w:p>
          <w:p w:rsidR="00944EDF" w:rsidRDefault="00944EDF" w:rsidP="00944EDF">
            <w:pPr>
              <w:pStyle w:val="ListParagraph"/>
              <w:numPr>
                <w:ilvl w:val="0"/>
                <w:numId w:val="4"/>
              </w:numPr>
              <w:ind w:left="342"/>
            </w:pPr>
            <w:r>
              <w:t>Xem tất cả các virual hosts, bao gồm những host mà tài khoản không thể login vào thông qua AMQP.</w:t>
            </w:r>
          </w:p>
          <w:p w:rsidR="00944EDF" w:rsidRDefault="00944EDF" w:rsidP="00944EDF">
            <w:pPr>
              <w:pStyle w:val="ListParagraph"/>
              <w:numPr>
                <w:ilvl w:val="0"/>
                <w:numId w:val="4"/>
              </w:numPr>
              <w:ind w:left="342"/>
            </w:pPr>
            <w:r>
              <w:t>Xem kết nối của các user khác và các channel.</w:t>
            </w:r>
          </w:p>
          <w:p w:rsidR="00944EDF" w:rsidRDefault="00E42594" w:rsidP="00944EDF">
            <w:pPr>
              <w:pStyle w:val="ListParagraph"/>
              <w:numPr>
                <w:ilvl w:val="0"/>
                <w:numId w:val="4"/>
              </w:numPr>
              <w:ind w:left="342"/>
            </w:pPr>
            <w:r>
              <w:t>Xem dữ liệu ở mức cao (</w:t>
            </w:r>
            <w:r>
              <w:rPr>
                <w:i/>
              </w:rPr>
              <w:t>Node-level</w:t>
            </w:r>
            <w:r>
              <w:t>) như là bộ nhớ đã sử dụng và các phân nhóm</w:t>
            </w:r>
          </w:p>
          <w:p w:rsidR="00E42594" w:rsidRDefault="00E42594" w:rsidP="00944EDF">
            <w:pPr>
              <w:pStyle w:val="ListParagraph"/>
              <w:numPr>
                <w:ilvl w:val="0"/>
                <w:numId w:val="4"/>
              </w:numPr>
              <w:ind w:left="342"/>
            </w:pPr>
            <w:r>
              <w:t>Xem toàn bộ các tham số thông kê cho tất cả các virtual hosts.</w:t>
            </w:r>
          </w:p>
        </w:tc>
      </w:tr>
      <w:tr w:rsidR="00944EDF" w:rsidTr="006A08ED">
        <w:trPr>
          <w:jc w:val="center"/>
        </w:trPr>
        <w:tc>
          <w:tcPr>
            <w:tcW w:w="2965" w:type="dxa"/>
          </w:tcPr>
          <w:p w:rsidR="00944EDF" w:rsidRDefault="005B4693" w:rsidP="00944EDF">
            <w:r>
              <w:t>Administrator</w:t>
            </w:r>
          </w:p>
        </w:tc>
        <w:tc>
          <w:tcPr>
            <w:tcW w:w="5580" w:type="dxa"/>
          </w:tcPr>
          <w:p w:rsidR="00EA198D" w:rsidRDefault="00EA198D" w:rsidP="005B4693">
            <w:pPr>
              <w:pStyle w:val="ListParagraph"/>
              <w:numPr>
                <w:ilvl w:val="0"/>
                <w:numId w:val="5"/>
              </w:numPr>
              <w:ind w:left="342"/>
            </w:pPr>
            <w:r>
              <w:t>Tất cả các chức năng củ</w:t>
            </w:r>
            <w:r w:rsidR="002C29C6">
              <w:t>a Monitoring và:</w:t>
            </w:r>
          </w:p>
          <w:p w:rsidR="00944EDF" w:rsidRDefault="005B4693" w:rsidP="005B4693">
            <w:pPr>
              <w:pStyle w:val="ListParagraph"/>
              <w:numPr>
                <w:ilvl w:val="0"/>
                <w:numId w:val="5"/>
              </w:numPr>
              <w:ind w:left="342"/>
            </w:pPr>
            <w:r>
              <w:t>Thêm, xóa các virtual host.</w:t>
            </w:r>
          </w:p>
          <w:p w:rsidR="005B4693" w:rsidRDefault="005B4693" w:rsidP="005B4693">
            <w:pPr>
              <w:pStyle w:val="ListParagraph"/>
              <w:numPr>
                <w:ilvl w:val="0"/>
                <w:numId w:val="5"/>
              </w:numPr>
              <w:ind w:left="342"/>
            </w:pPr>
            <w:r>
              <w:t>Xem, tạo và xóa users.</w:t>
            </w:r>
          </w:p>
          <w:p w:rsidR="005B4693" w:rsidRDefault="005B4693" w:rsidP="005B4693">
            <w:pPr>
              <w:pStyle w:val="ListParagraph"/>
              <w:numPr>
                <w:ilvl w:val="0"/>
                <w:numId w:val="5"/>
              </w:numPr>
              <w:ind w:left="342"/>
            </w:pPr>
            <w:r>
              <w:t>Xem, tạo và sửa các permission.</w:t>
            </w:r>
          </w:p>
          <w:p w:rsidR="005B4693" w:rsidRDefault="005B4693" w:rsidP="005B4693">
            <w:pPr>
              <w:pStyle w:val="ListParagraph"/>
              <w:numPr>
                <w:ilvl w:val="0"/>
                <w:numId w:val="5"/>
              </w:numPr>
              <w:ind w:left="342"/>
            </w:pPr>
            <w:r>
              <w:t>Đóng kết nối của user.</w:t>
            </w:r>
          </w:p>
        </w:tc>
      </w:tr>
    </w:tbl>
    <w:p w:rsidR="006A08ED" w:rsidRDefault="006A08ED" w:rsidP="006A08ED">
      <w:pPr>
        <w:pStyle w:val="Heading1"/>
        <w:ind w:firstLine="720"/>
        <w:rPr>
          <w:rFonts w:asciiTheme="minorHAnsi" w:hAnsiTheme="minorHAnsi"/>
          <w:sz w:val="24"/>
          <w:szCs w:val="24"/>
        </w:rPr>
      </w:pPr>
      <w:r w:rsidRPr="006A08ED">
        <w:rPr>
          <w:rFonts w:asciiTheme="minorHAnsi" w:hAnsiTheme="minorHAnsi"/>
          <w:sz w:val="24"/>
          <w:szCs w:val="24"/>
        </w:rPr>
        <w:t>Tạo User mới.</w:t>
      </w:r>
    </w:p>
    <w:p w:rsidR="006A08ED" w:rsidRDefault="006A08ED" w:rsidP="006A08ED">
      <w:pPr>
        <w:pStyle w:val="ListParagraph"/>
        <w:numPr>
          <w:ilvl w:val="0"/>
          <w:numId w:val="6"/>
        </w:numPr>
      </w:pPr>
      <w:r>
        <w:t>Đăng nhập vào management plugin</w:t>
      </w:r>
    </w:p>
    <w:p w:rsidR="006A08ED" w:rsidRDefault="006A08ED" w:rsidP="006A08ED">
      <w:pPr>
        <w:pStyle w:val="ListParagraph"/>
        <w:numPr>
          <w:ilvl w:val="0"/>
          <w:numId w:val="6"/>
        </w:numPr>
      </w:pPr>
      <w:r>
        <w:t>Vào mục admin ở thanh menu bên trên.</w:t>
      </w:r>
    </w:p>
    <w:p w:rsidR="006A08ED" w:rsidRDefault="006A08ED" w:rsidP="006A08ED">
      <w:pPr>
        <w:pStyle w:val="ListParagraph"/>
        <w:numPr>
          <w:ilvl w:val="0"/>
          <w:numId w:val="6"/>
        </w:numPr>
      </w:pPr>
      <w:r>
        <w:t>Chọn mục user ở menu bên phải sẻ hiện ra menu có 2 mục chính:</w:t>
      </w:r>
    </w:p>
    <w:p w:rsidR="006A08ED" w:rsidRDefault="006A08ED" w:rsidP="006A08ED">
      <w:pPr>
        <w:pStyle w:val="ListParagraph"/>
        <w:numPr>
          <w:ilvl w:val="1"/>
          <w:numId w:val="6"/>
        </w:numPr>
      </w:pPr>
      <w:r>
        <w:t>Users: Hiển thị danh sách tất cả các user có trong hệ thống bao gồm các thông tin như tên, tag, các virtual host có thể truy cập, có mất khẩu hay không?</w:t>
      </w:r>
    </w:p>
    <w:p w:rsidR="006A08ED" w:rsidRDefault="006A08ED" w:rsidP="006A08ED">
      <w:pPr>
        <w:pStyle w:val="ListParagraph"/>
        <w:numPr>
          <w:ilvl w:val="1"/>
          <w:numId w:val="6"/>
        </w:numPr>
      </w:pPr>
      <w:r>
        <w:t>Add a users: Thêm vào user mới và gán tag cho user này. Tuy nhiên, sau khi gán tag cho họ thì vẫn chưa thể truy cập vào virual host nào cả, ta phải tùy chỉnh thêm.</w:t>
      </w:r>
    </w:p>
    <w:p w:rsidR="00214881" w:rsidRDefault="00214881" w:rsidP="00214881">
      <w:pPr>
        <w:jc w:val="center"/>
      </w:pPr>
      <w:r>
        <w:rPr>
          <w:noProof/>
        </w:rPr>
        <w:lastRenderedPageBreak/>
        <w:drawing>
          <wp:inline distT="0" distB="0" distL="0" distR="0">
            <wp:extent cx="3705765" cy="438171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705765" cy="4381710"/>
                    </a:xfrm>
                    <a:prstGeom prst="rect">
                      <a:avLst/>
                    </a:prstGeom>
                  </pic:spPr>
                </pic:pic>
              </a:graphicData>
            </a:graphic>
          </wp:inline>
        </w:drawing>
      </w:r>
    </w:p>
    <w:p w:rsidR="00214881" w:rsidRPr="00214881" w:rsidRDefault="00214881" w:rsidP="00214881">
      <w:pPr>
        <w:pStyle w:val="Caption"/>
        <w:jc w:val="center"/>
        <w:rPr>
          <w:b/>
        </w:rPr>
      </w:pPr>
      <w:r>
        <w:t>Tạo user mới cùng với tag củ</w:t>
      </w:r>
      <w:r w:rsidR="002723B5">
        <w:t>a user</w:t>
      </w:r>
      <w:r>
        <w:t>.</w:t>
      </w:r>
    </w:p>
    <w:p w:rsidR="006A08ED" w:rsidRDefault="006A08ED" w:rsidP="006A08ED">
      <w:pPr>
        <w:pStyle w:val="Heading1"/>
        <w:ind w:firstLine="720"/>
        <w:rPr>
          <w:rFonts w:asciiTheme="minorHAnsi" w:hAnsiTheme="minorHAnsi"/>
          <w:sz w:val="24"/>
          <w:szCs w:val="24"/>
        </w:rPr>
      </w:pPr>
      <w:r>
        <w:rPr>
          <w:rFonts w:asciiTheme="minorHAnsi" w:hAnsiTheme="minorHAnsi"/>
          <w:sz w:val="24"/>
          <w:szCs w:val="24"/>
        </w:rPr>
        <w:t>Thêm virtual host cho user.</w:t>
      </w:r>
    </w:p>
    <w:p w:rsidR="006A08ED" w:rsidRDefault="006A08ED" w:rsidP="006A08ED">
      <w:pPr>
        <w:pStyle w:val="ListParagraph"/>
        <w:numPr>
          <w:ilvl w:val="0"/>
          <w:numId w:val="7"/>
        </w:numPr>
        <w:ind w:left="1530"/>
      </w:pPr>
      <w:r>
        <w:t>Từ màn hình User hiện tại, chọn Virtual host ở thanh menu bên phải sẻ có 2 mục chính</w:t>
      </w:r>
    </w:p>
    <w:p w:rsidR="006A08ED" w:rsidRDefault="006A08ED" w:rsidP="006A08ED">
      <w:pPr>
        <w:pStyle w:val="ListParagraph"/>
        <w:numPr>
          <w:ilvl w:val="1"/>
          <w:numId w:val="7"/>
        </w:numPr>
        <w:ind w:left="2160"/>
      </w:pPr>
      <w:r>
        <w:t>All virtual host: Tất cả các virtual host hiện tại bao gồm các thông tin như tên, các user cho quyền đăng nhập vào…</w:t>
      </w:r>
    </w:p>
    <w:p w:rsidR="006A08ED" w:rsidRDefault="006A08ED" w:rsidP="006A08ED">
      <w:pPr>
        <w:pStyle w:val="ListParagraph"/>
        <w:numPr>
          <w:ilvl w:val="1"/>
          <w:numId w:val="7"/>
        </w:numPr>
        <w:ind w:left="2160"/>
      </w:pPr>
      <w:r>
        <w:t>Add new virtual host: Tạo mới một virtual host, chỉ cần cung cấp tên.</w:t>
      </w:r>
    </w:p>
    <w:p w:rsidR="006A08ED" w:rsidRDefault="006A08ED" w:rsidP="006A08ED">
      <w:pPr>
        <w:pStyle w:val="ListParagraph"/>
        <w:numPr>
          <w:ilvl w:val="0"/>
          <w:numId w:val="7"/>
        </w:numPr>
        <w:ind w:left="1530"/>
      </w:pPr>
      <w:r>
        <w:t>Sau khi tạo mới một virtual host tại vị trí danh sách virtual host nhập vào tên của virtual host sẻ đưa đến màn hình cho ta thêm vào thành viên có thể truy cập vào virtual host</w:t>
      </w:r>
    </w:p>
    <w:p w:rsidR="00087EF5" w:rsidRPr="00087EF5" w:rsidRDefault="0074308A" w:rsidP="006A08E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65pt;height:273.35pt">
            <v:imagedata r:id="rId10" o:title="Capture"/>
          </v:shape>
        </w:pict>
      </w:r>
    </w:p>
    <w:p w:rsidR="00FC2DAB" w:rsidRPr="0074308A" w:rsidRDefault="006A08ED" w:rsidP="0074308A">
      <w:pPr>
        <w:pStyle w:val="Caption"/>
        <w:jc w:val="center"/>
        <w:rPr>
          <w:b/>
        </w:rPr>
      </w:pPr>
      <w:r>
        <w:t>Thêm user truy cập vào virtual host.</w:t>
      </w:r>
    </w:p>
    <w:p w:rsidR="0074308A" w:rsidRDefault="0074308A" w:rsidP="0074308A">
      <w:pPr>
        <w:pStyle w:val="Heading1"/>
        <w:rPr>
          <w:rFonts w:asciiTheme="minorHAnsi" w:hAnsiTheme="minorHAnsi"/>
        </w:rPr>
      </w:pPr>
      <w:r>
        <w:rPr>
          <w:rFonts w:asciiTheme="minorHAnsi" w:hAnsiTheme="minorHAnsi"/>
        </w:rPr>
        <w:t>HTTP API</w:t>
      </w:r>
    </w:p>
    <w:p w:rsidR="0074308A" w:rsidRPr="0074308A" w:rsidRDefault="0074308A" w:rsidP="0074308A">
      <w:pPr>
        <w:pStyle w:val="ListParagraph"/>
        <w:numPr>
          <w:ilvl w:val="0"/>
          <w:numId w:val="8"/>
        </w:numPr>
      </w:pPr>
      <w:r>
        <w:t>Để truy cập vào HTTP Api (</w:t>
      </w:r>
      <w:r>
        <w:rPr>
          <w:i/>
        </w:rPr>
        <w:t>sau khi đã kích hoạt management plugin</w:t>
      </w:r>
      <w:r>
        <w:t xml:space="preserve">) truy cập vào địa chỉ </w:t>
      </w:r>
      <w:hyperlink r:id="rId11" w:history="1">
        <w:r w:rsidRPr="00DB3ECC">
          <w:rPr>
            <w:rStyle w:val="Hyperlink"/>
            <w:b/>
          </w:rPr>
          <w:t>http://localhost:15672/api/</w:t>
        </w:r>
      </w:hyperlink>
      <w:r>
        <w:rPr>
          <w:b/>
        </w:rPr>
        <w:t xml:space="preserve"> </w:t>
      </w:r>
      <w:r w:rsidRPr="0074308A">
        <w:t>hoặc</w:t>
      </w:r>
      <w:r>
        <w:rPr>
          <w:b/>
        </w:rPr>
        <w:t xml:space="preserve"> </w:t>
      </w:r>
      <w:hyperlink r:id="rId12" w:history="1">
        <w:r w:rsidRPr="00DB3ECC">
          <w:rPr>
            <w:rStyle w:val="Hyperlink"/>
            <w:b/>
          </w:rPr>
          <w:t>https://raw.githubusercontent.com/rabbitmq/rabbitmq-management/rabbitmq_v3_4_4/priv/www/api/index.html</w:t>
        </w:r>
      </w:hyperlink>
    </w:p>
    <w:p w:rsidR="0074308A" w:rsidRPr="0074308A" w:rsidRDefault="0074308A" w:rsidP="0074308A">
      <w:pPr>
        <w:pStyle w:val="ListParagraph"/>
      </w:pPr>
      <w:bookmarkStart w:id="0" w:name="_GoBack"/>
      <w:bookmarkEnd w:id="0"/>
    </w:p>
    <w:p w:rsidR="00662381" w:rsidRPr="00CD05CD" w:rsidRDefault="00662381" w:rsidP="00662381">
      <w:pPr>
        <w:pStyle w:val="ListParagraph"/>
      </w:pPr>
    </w:p>
    <w:sectPr w:rsidR="00662381" w:rsidRPr="00CD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5352"/>
    <w:multiLevelType w:val="hybridMultilevel"/>
    <w:tmpl w:val="3D24D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35F11"/>
    <w:multiLevelType w:val="hybridMultilevel"/>
    <w:tmpl w:val="C5D2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87DEE"/>
    <w:multiLevelType w:val="hybridMultilevel"/>
    <w:tmpl w:val="579A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5323D"/>
    <w:multiLevelType w:val="hybridMultilevel"/>
    <w:tmpl w:val="362A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256A5"/>
    <w:multiLevelType w:val="hybridMultilevel"/>
    <w:tmpl w:val="637A9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0320E"/>
    <w:multiLevelType w:val="hybridMultilevel"/>
    <w:tmpl w:val="F89A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614EDA"/>
    <w:multiLevelType w:val="hybridMultilevel"/>
    <w:tmpl w:val="95C650D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79325578"/>
    <w:multiLevelType w:val="hybridMultilevel"/>
    <w:tmpl w:val="53B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1C"/>
    <w:rsid w:val="00087EF5"/>
    <w:rsid w:val="00214881"/>
    <w:rsid w:val="00267C41"/>
    <w:rsid w:val="002723B5"/>
    <w:rsid w:val="002C29C6"/>
    <w:rsid w:val="0034049B"/>
    <w:rsid w:val="003E5106"/>
    <w:rsid w:val="005B4693"/>
    <w:rsid w:val="00662381"/>
    <w:rsid w:val="006703F5"/>
    <w:rsid w:val="006A08ED"/>
    <w:rsid w:val="00701C1C"/>
    <w:rsid w:val="0074308A"/>
    <w:rsid w:val="00753B86"/>
    <w:rsid w:val="00944EDF"/>
    <w:rsid w:val="00A7263C"/>
    <w:rsid w:val="00CD05CD"/>
    <w:rsid w:val="00DB023C"/>
    <w:rsid w:val="00E42594"/>
    <w:rsid w:val="00EA198D"/>
    <w:rsid w:val="00FC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9DF42-E0C6-498E-9EE4-52609D4A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5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05CD"/>
    <w:pPr>
      <w:ind w:left="720"/>
      <w:contextualSpacing/>
    </w:pPr>
  </w:style>
  <w:style w:type="character" w:styleId="Hyperlink">
    <w:name w:val="Hyperlink"/>
    <w:basedOn w:val="DefaultParagraphFont"/>
    <w:uiPriority w:val="99"/>
    <w:unhideWhenUsed/>
    <w:rsid w:val="00CD05CD"/>
    <w:rPr>
      <w:color w:val="0563C1" w:themeColor="hyperlink"/>
      <w:u w:val="single"/>
    </w:rPr>
  </w:style>
  <w:style w:type="paragraph" w:styleId="Caption">
    <w:name w:val="caption"/>
    <w:basedOn w:val="Normal"/>
    <w:next w:val="Normal"/>
    <w:uiPriority w:val="35"/>
    <w:unhideWhenUsed/>
    <w:qFormat/>
    <w:rsid w:val="00753B86"/>
    <w:pPr>
      <w:spacing w:after="200" w:line="240" w:lineRule="auto"/>
    </w:pPr>
    <w:rPr>
      <w:i/>
      <w:iCs/>
      <w:color w:val="44546A" w:themeColor="text2"/>
      <w:sz w:val="18"/>
      <w:szCs w:val="18"/>
    </w:rPr>
  </w:style>
  <w:style w:type="table" w:styleId="TableGrid">
    <w:name w:val="Table Grid"/>
    <w:basedOn w:val="TableNormal"/>
    <w:uiPriority w:val="39"/>
    <w:rsid w:val="00087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567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aw.githubusercontent.com/rabbitmq/rabbitmq-management/rabbitmq_v3_4_4/priv/www/api/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bbitmq.com/download.html" TargetMode="External"/><Relationship Id="rId11" Type="http://schemas.openxmlformats.org/officeDocument/2006/relationships/hyperlink" Target="http://localhost:15672/api/" TargetMode="External"/><Relationship Id="rId5" Type="http://schemas.openxmlformats.org/officeDocument/2006/relationships/hyperlink" Target="http://www.erlang.org/download.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2015-03-08T01:06:00Z</dcterms:created>
  <dcterms:modified xsi:type="dcterms:W3CDTF">2015-03-09T01:21:00Z</dcterms:modified>
</cp:coreProperties>
</file>