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81" w:rsidRPr="007250F8" w:rsidRDefault="004970BA">
      <w:pPr>
        <w:rPr>
          <w:rFonts w:ascii="Arial" w:hAnsi="Arial" w:cs="Arial"/>
        </w:rPr>
      </w:pPr>
      <w:r w:rsidRPr="007250F8">
        <w:rPr>
          <w:rFonts w:ascii="Arial" w:hAnsi="Arial" w:cs="Arial"/>
        </w:rPr>
        <w:t>Lập trình hướng đối tượng</w:t>
      </w:r>
      <w:r w:rsidR="008F5B4B">
        <w:rPr>
          <w:rFonts w:ascii="Arial" w:hAnsi="Arial" w:cs="Arial"/>
        </w:rPr>
        <w:t xml:space="preserve"> </w:t>
      </w:r>
      <w:r w:rsidR="00331146" w:rsidRPr="007250F8">
        <w:rPr>
          <w:rFonts w:ascii="Arial" w:hAnsi="Arial" w:cs="Arial"/>
        </w:rPr>
        <w:t>(OOP)</w:t>
      </w:r>
    </w:p>
    <w:p w:rsidR="00331146" w:rsidRPr="007250F8" w:rsidRDefault="008278A4">
      <w:pPr>
        <w:rPr>
          <w:rFonts w:ascii="Arial" w:hAnsi="Arial" w:cs="Arial"/>
        </w:rPr>
      </w:pPr>
      <w:r w:rsidRPr="007250F8">
        <w:rPr>
          <w:rFonts w:ascii="Arial" w:hAnsi="Arial" w:cs="Arial"/>
        </w:rPr>
        <w:t>Lập trình hướng đối tượng (gọi tắt là OOP, từ chữ Anh ngữ object-oriented programming), hay còn gọi là lập trình định hướng đối tượ</w:t>
      </w:r>
      <w:r w:rsidR="00F57BFA" w:rsidRPr="007250F8">
        <w:rPr>
          <w:rFonts w:ascii="Arial" w:hAnsi="Arial" w:cs="Arial"/>
        </w:rPr>
        <w:t xml:space="preserve">ng, </w:t>
      </w:r>
      <w:r w:rsidRPr="007250F8">
        <w:rPr>
          <w:rFonts w:ascii="Arial" w:hAnsi="Arial" w:cs="Arial"/>
        </w:rPr>
        <w:t>là kĩ thuật lập trình hỗ trợ công nghệ đối tượ</w:t>
      </w:r>
      <w:r w:rsidR="00F75F9D">
        <w:rPr>
          <w:rFonts w:ascii="Arial" w:hAnsi="Arial" w:cs="Arial"/>
        </w:rPr>
        <w:t>ng.</w:t>
      </w:r>
      <w:r w:rsidR="00F94FE7">
        <w:rPr>
          <w:rFonts w:ascii="Arial" w:hAnsi="Arial" w:cs="Arial"/>
        </w:rPr>
        <w:t xml:space="preserve"> </w:t>
      </w:r>
      <w:bookmarkStart w:id="0" w:name="_GoBack"/>
      <w:bookmarkEnd w:id="0"/>
      <w:r w:rsidRPr="007250F8">
        <w:rPr>
          <w:rFonts w:ascii="Arial" w:hAnsi="Arial" w:cs="Arial"/>
        </w:rPr>
        <w:t>OOP</w:t>
      </w:r>
      <w:r w:rsidR="00471E5B" w:rsidRPr="007250F8">
        <w:rPr>
          <w:rFonts w:ascii="Arial" w:hAnsi="Arial" w:cs="Arial"/>
        </w:rPr>
        <w:t xml:space="preserve"> </w:t>
      </w:r>
      <w:r w:rsidRPr="007250F8">
        <w:rPr>
          <w:rFonts w:ascii="Arial" w:hAnsi="Arial" w:cs="Arial"/>
        </w:rPr>
        <w:t xml:space="preserve"> giúp tăng năng suất, đơn giản hóa độ phức tạp khi bảo trì cũng như mở rộng phần mềm bằng cách cho phép lập trình viên tập trung vào các đối tượng phần mềm ở bậc cao hơn. Ngoài ra, nhiều người còn cho rằng OOP dễ tiế</w:t>
      </w:r>
      <w:r w:rsidR="00110542">
        <w:rPr>
          <w:rFonts w:ascii="Arial" w:hAnsi="Arial" w:cs="Arial"/>
        </w:rPr>
        <w:t xml:space="preserve">p </w:t>
      </w:r>
      <w:r w:rsidRPr="007250F8">
        <w:rPr>
          <w:rFonts w:ascii="Arial" w:hAnsi="Arial" w:cs="Arial"/>
        </w:rPr>
        <w:t>thu hơn cho những người mới học về lập trình hơn là các phương pháp trước đó.</w:t>
      </w:r>
    </w:p>
    <w:p w:rsidR="00330858" w:rsidRPr="007250F8" w:rsidRDefault="00330858" w:rsidP="00330858">
      <w:pPr>
        <w:rPr>
          <w:rFonts w:ascii="Arial" w:hAnsi="Arial" w:cs="Arial"/>
        </w:rPr>
      </w:pPr>
      <w:r w:rsidRPr="007250F8">
        <w:rPr>
          <w:rFonts w:ascii="Arial" w:hAnsi="Arial" w:cs="Arial"/>
        </w:rPr>
        <w:t>Một cách giản lược, đây là khái niệm và là một nỗ lực nhằm giảm nhẹ các thao tác viết mã cho người lập trình, cho phép họ tạo ra các ứng dụng mà các yếu tố bên ngoài có thể tương tác với các chương trình đó giống như là tương tác với các đối tượng vậ</w:t>
      </w:r>
      <w:r w:rsidR="001F7E37" w:rsidRPr="007250F8">
        <w:rPr>
          <w:rFonts w:ascii="Arial" w:hAnsi="Arial" w:cs="Arial"/>
        </w:rPr>
        <w:t>t lý.</w:t>
      </w:r>
    </w:p>
    <w:p w:rsidR="00330858" w:rsidRPr="007250F8" w:rsidRDefault="00330858" w:rsidP="00330858">
      <w:pPr>
        <w:rPr>
          <w:rFonts w:ascii="Arial" w:hAnsi="Arial" w:cs="Arial"/>
        </w:rPr>
      </w:pPr>
      <w:r w:rsidRPr="007250F8">
        <w:rPr>
          <w:rFonts w:ascii="Arial" w:hAnsi="Arial" w:cs="Arial"/>
        </w:rPr>
        <w:t>Những đối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 Như vậy, mỗi đối tượng có khả năng nhận vào các thông báo, xử lý dữ liệu (bên trong của nó), và gửi ra hay trả lời đến các đối tượng khác hay đến môi trường.</w:t>
      </w:r>
    </w:p>
    <w:p w:rsidR="002554A2" w:rsidRPr="007250F8" w:rsidRDefault="002554A2" w:rsidP="002554A2">
      <w:pPr>
        <w:rPr>
          <w:rFonts w:ascii="Arial" w:hAnsi="Arial" w:cs="Arial"/>
        </w:rPr>
      </w:pPr>
      <w:r w:rsidRPr="007250F8">
        <w:rPr>
          <w:rFonts w:ascii="Arial" w:hAnsi="Arial" w:cs="Arial"/>
        </w:rPr>
        <w:t>Lập trình hướng đối tượng là một phương pháp lập trình có 4 tính chấ</w:t>
      </w:r>
      <w:r w:rsidR="009656F4" w:rsidRPr="007250F8">
        <w:rPr>
          <w:rFonts w:ascii="Arial" w:hAnsi="Arial" w:cs="Arial"/>
        </w:rPr>
        <w:t>t chính sau:</w:t>
      </w:r>
    </w:p>
    <w:p w:rsidR="002554A2" w:rsidRPr="007250F8" w:rsidRDefault="002554A2" w:rsidP="002554A2">
      <w:pPr>
        <w:rPr>
          <w:rFonts w:ascii="Arial" w:hAnsi="Arial" w:cs="Arial"/>
        </w:rPr>
      </w:pPr>
      <w:r w:rsidRPr="007250F8">
        <w:rPr>
          <w:rFonts w:ascii="Arial" w:hAnsi="Arial" w:cs="Arial"/>
          <w:b/>
        </w:rPr>
        <w:t>Tính trừu tượng (abstraction):</w:t>
      </w:r>
      <w:r w:rsidRPr="007250F8">
        <w:rPr>
          <w:rFonts w:ascii="Arial" w:hAnsi="Arial" w:cs="Arial"/>
        </w:rPr>
        <w:t xml:space="preserve">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w:t>
      </w:r>
    </w:p>
    <w:p w:rsidR="002554A2" w:rsidRPr="007250F8" w:rsidRDefault="002554A2" w:rsidP="002554A2">
      <w:pPr>
        <w:rPr>
          <w:rFonts w:ascii="Arial" w:hAnsi="Arial" w:cs="Arial"/>
        </w:rPr>
      </w:pPr>
      <w:r w:rsidRPr="007250F8">
        <w:rPr>
          <w:rFonts w:ascii="Arial" w:hAnsi="Arial" w:cs="Arial"/>
        </w:rPr>
        <w:t>Tính trừu tượng còn thể hiện qua việc một đối tượng ban đầu có thể có một số đặc điểm 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rsidR="002554A2" w:rsidRPr="007250F8" w:rsidRDefault="002554A2" w:rsidP="002554A2">
      <w:pPr>
        <w:rPr>
          <w:rFonts w:ascii="Arial" w:hAnsi="Arial" w:cs="Arial"/>
        </w:rPr>
      </w:pPr>
      <w:r w:rsidRPr="007250F8">
        <w:rPr>
          <w:rFonts w:ascii="Arial" w:hAnsi="Arial" w:cs="Arial"/>
          <w:b/>
        </w:rPr>
        <w:t>Tính đóng gói (encapsulation) và che giấu thông tin (information hiding):</w:t>
      </w:r>
      <w:r w:rsidRPr="007250F8">
        <w:rPr>
          <w:rFonts w:ascii="Arial" w:hAnsi="Arial" w:cs="Arial"/>
        </w:rPr>
        <w:t xml:space="preserve">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2554A2" w:rsidRPr="007250F8" w:rsidRDefault="002554A2" w:rsidP="002554A2">
      <w:pPr>
        <w:rPr>
          <w:rFonts w:ascii="Arial" w:hAnsi="Arial" w:cs="Arial"/>
        </w:rPr>
      </w:pPr>
      <w:r w:rsidRPr="007250F8">
        <w:rPr>
          <w:rFonts w:ascii="Arial" w:hAnsi="Arial" w:cs="Arial"/>
          <w:b/>
        </w:rPr>
        <w:t>Tính đa hình (polymorphism):</w:t>
      </w:r>
      <w:r w:rsidRPr="007250F8">
        <w:rPr>
          <w:rFonts w:ascii="Arial" w:hAnsi="Arial" w:cs="Arial"/>
        </w:rPr>
        <w:t xml:space="preserve">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w:t>
      </w:r>
    </w:p>
    <w:p w:rsidR="002554A2" w:rsidRPr="007250F8" w:rsidRDefault="002554A2" w:rsidP="002554A2">
      <w:pPr>
        <w:rPr>
          <w:rFonts w:ascii="Arial" w:hAnsi="Arial" w:cs="Arial"/>
        </w:rPr>
      </w:pPr>
      <w:r w:rsidRPr="007250F8">
        <w:rPr>
          <w:rFonts w:ascii="Arial" w:hAnsi="Arial" w:cs="Arial"/>
        </w:rPr>
        <w:t>Ví dụ khi định nghĩa hai đối tượng "hinh_vuong" và "hinh_tron" thì có một phương thức chung là "chu_vi". Khi gọi phương thức này thì nếu đối tượng là "hinh_vuong" nó sẽ tính theo công thức khác với khi đối tượng là "hinh_tron".</w:t>
      </w:r>
    </w:p>
    <w:p w:rsidR="002554A2" w:rsidRPr="007250F8" w:rsidRDefault="002554A2" w:rsidP="002554A2">
      <w:pPr>
        <w:rPr>
          <w:rFonts w:ascii="Arial" w:hAnsi="Arial" w:cs="Arial"/>
        </w:rPr>
      </w:pPr>
      <w:r w:rsidRPr="007250F8">
        <w:rPr>
          <w:rFonts w:ascii="Arial" w:hAnsi="Arial" w:cs="Arial"/>
          <w:b/>
        </w:rPr>
        <w:lastRenderedPageBreak/>
        <w:t>Tính kế thừa (inheritance):</w:t>
      </w:r>
      <w:r w:rsidRPr="007250F8">
        <w:rPr>
          <w:rFonts w:ascii="Arial" w:hAnsi="Arial" w:cs="Arial"/>
        </w:rPr>
        <w:t xml:space="preserve"> 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Tuy nhiên, không phải ngôn ngữ định hướng đối tượng nào cũng có tính chất này.</w:t>
      </w:r>
    </w:p>
    <w:p w:rsidR="001636E8" w:rsidRPr="007250F8" w:rsidRDefault="001636E8">
      <w:pPr>
        <w:rPr>
          <w:rFonts w:ascii="Arial" w:hAnsi="Arial" w:cs="Arial"/>
        </w:rPr>
      </w:pPr>
    </w:p>
    <w:sectPr w:rsidR="001636E8" w:rsidRPr="0072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B7"/>
    <w:rsid w:val="000E2BC1"/>
    <w:rsid w:val="00110542"/>
    <w:rsid w:val="001636E8"/>
    <w:rsid w:val="001F7E37"/>
    <w:rsid w:val="002542B5"/>
    <w:rsid w:val="002554A2"/>
    <w:rsid w:val="00330858"/>
    <w:rsid w:val="00331146"/>
    <w:rsid w:val="00471E5B"/>
    <w:rsid w:val="004970BA"/>
    <w:rsid w:val="004A3481"/>
    <w:rsid w:val="00716DB7"/>
    <w:rsid w:val="007250F8"/>
    <w:rsid w:val="007C2E0B"/>
    <w:rsid w:val="008278A4"/>
    <w:rsid w:val="00891040"/>
    <w:rsid w:val="008F5B4B"/>
    <w:rsid w:val="009656F4"/>
    <w:rsid w:val="00BA4C0E"/>
    <w:rsid w:val="00BE615F"/>
    <w:rsid w:val="00C13FE6"/>
    <w:rsid w:val="00F57BFA"/>
    <w:rsid w:val="00F61400"/>
    <w:rsid w:val="00F75F9D"/>
    <w:rsid w:val="00F9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5EF58-C881-46D0-9A3C-C37A271D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2016-12-28T14:20:00Z</dcterms:created>
  <dcterms:modified xsi:type="dcterms:W3CDTF">2016-12-28T14:25:00Z</dcterms:modified>
</cp:coreProperties>
</file>