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7F0F" w14:textId="1A664967" w:rsidR="00993ED7" w:rsidRDefault="009154DC" w:rsidP="009154DC">
      <w:pPr>
        <w:pStyle w:val="Heading2"/>
        <w:spacing w:line="360" w:lineRule="auto"/>
      </w:pPr>
      <w:r>
        <w:t>THÔNG TIN CHUNG CỦA NHÓM</w:t>
      </w:r>
    </w:p>
    <w:p w14:paraId="57BEA151" w14:textId="325F7550" w:rsidR="009154DC" w:rsidRDefault="009154DC" w:rsidP="009154DC">
      <w:pPr>
        <w:pStyle w:val="ListParagraph"/>
        <w:numPr>
          <w:ilvl w:val="0"/>
          <w:numId w:val="1"/>
        </w:numPr>
        <w:spacing w:line="360" w:lineRule="auto"/>
      </w:pPr>
      <w:r>
        <w:t xml:space="preserve">Link Youtube của báo cáo (tối đa 5p): </w:t>
      </w:r>
    </w:p>
    <w:p w14:paraId="71C087F2" w14:textId="312056DE" w:rsidR="009154DC" w:rsidRDefault="009154DC" w:rsidP="009154DC">
      <w:pPr>
        <w:pStyle w:val="ListParagraph"/>
        <w:numPr>
          <w:ilvl w:val="0"/>
          <w:numId w:val="1"/>
        </w:numPr>
        <w:spacing w:line="360" w:lineRule="auto"/>
      </w:pPr>
      <w:r>
        <w:t>Link slide báo cáo (dạng .pdf đặt trên Github của nhóm):</w:t>
      </w:r>
      <w:r w:rsidR="007011E2">
        <w:t xml:space="preserve"> </w:t>
      </w:r>
    </w:p>
    <w:p w14:paraId="0081D73B" w14:textId="77777777" w:rsidR="009154DC" w:rsidRDefault="009154DC" w:rsidP="009154DC">
      <w:pPr>
        <w:spacing w:line="360" w:lineRule="auto"/>
      </w:pPr>
    </w:p>
    <w:tbl>
      <w:tblPr>
        <w:tblStyle w:val="TableGrid"/>
        <w:tblW w:w="9841" w:type="dxa"/>
        <w:jc w:val="center"/>
        <w:tblLook w:val="04A0" w:firstRow="1" w:lastRow="0" w:firstColumn="1" w:lastColumn="0" w:noHBand="0" w:noVBand="1"/>
      </w:tblPr>
      <w:tblGrid>
        <w:gridCol w:w="3676"/>
        <w:gridCol w:w="6165"/>
      </w:tblGrid>
      <w:tr w:rsidR="009154DC" w14:paraId="50BBE9D9" w14:textId="77777777" w:rsidTr="007011E2">
        <w:trPr>
          <w:trHeight w:val="6359"/>
          <w:jc w:val="center"/>
        </w:trPr>
        <w:tc>
          <w:tcPr>
            <w:tcW w:w="3823" w:type="dxa"/>
          </w:tcPr>
          <w:p w14:paraId="6FDFD204" w14:textId="77777777" w:rsidR="009154DC" w:rsidRDefault="009154DC" w:rsidP="009154DC">
            <w:pPr>
              <w:pStyle w:val="ListParagraph"/>
              <w:numPr>
                <w:ilvl w:val="0"/>
                <w:numId w:val="2"/>
              </w:numPr>
              <w:spacing w:line="360" w:lineRule="auto"/>
              <w:ind w:left="601"/>
            </w:pPr>
            <w:r>
              <w:t>Họ và tên: Trần Văn Quang</w:t>
            </w:r>
          </w:p>
          <w:p w14:paraId="7F5E0EA7" w14:textId="77777777" w:rsidR="009154DC" w:rsidRDefault="009154DC" w:rsidP="009154DC">
            <w:pPr>
              <w:pStyle w:val="ListParagraph"/>
              <w:numPr>
                <w:ilvl w:val="0"/>
                <w:numId w:val="2"/>
              </w:numPr>
              <w:spacing w:line="360" w:lineRule="auto"/>
              <w:ind w:left="601"/>
            </w:pPr>
            <w:r>
              <w:t>MSSV: 20520722</w:t>
            </w:r>
          </w:p>
          <w:p w14:paraId="573D44B2" w14:textId="5045A390" w:rsidR="009154DC" w:rsidRDefault="009154DC" w:rsidP="009154DC">
            <w:pPr>
              <w:spacing w:line="360" w:lineRule="auto"/>
              <w:ind w:left="241"/>
            </w:pPr>
            <w:r>
              <w:rPr>
                <w:noProof/>
              </w:rPr>
              <w:drawing>
                <wp:inline distT="0" distB="0" distL="0" distR="0" wp14:anchorId="1AA0B710" wp14:editId="1672ED17">
                  <wp:extent cx="1951423" cy="2499360"/>
                  <wp:effectExtent l="0" t="0" r="0" b="0"/>
                  <wp:docPr id="1875764642" name="Picture 1" descr="A person in a blue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64642" name="Picture 1" descr="A person in a blue shirt&#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23333" r="24616"/>
                          <a:stretch/>
                        </pic:blipFill>
                        <pic:spPr bwMode="auto">
                          <a:xfrm>
                            <a:off x="0" y="0"/>
                            <a:ext cx="1960010" cy="2510359"/>
                          </a:xfrm>
                          <a:prstGeom prst="rect">
                            <a:avLst/>
                          </a:prstGeom>
                          <a:ln>
                            <a:noFill/>
                          </a:ln>
                          <a:extLst>
                            <a:ext uri="{53640926-AAD7-44D8-BBD7-CCE9431645EC}">
                              <a14:shadowObscured xmlns:a14="http://schemas.microsoft.com/office/drawing/2010/main"/>
                            </a:ext>
                          </a:extLst>
                        </pic:spPr>
                      </pic:pic>
                    </a:graphicData>
                  </a:graphic>
                </wp:inline>
              </w:drawing>
            </w:r>
          </w:p>
        </w:tc>
        <w:tc>
          <w:tcPr>
            <w:tcW w:w="6018" w:type="dxa"/>
          </w:tcPr>
          <w:p w14:paraId="3361C6B3" w14:textId="26F0B22A" w:rsidR="009154DC" w:rsidRDefault="009154DC" w:rsidP="009154DC">
            <w:pPr>
              <w:pStyle w:val="ListParagraph"/>
              <w:numPr>
                <w:ilvl w:val="0"/>
                <w:numId w:val="2"/>
              </w:numPr>
              <w:spacing w:line="360" w:lineRule="auto"/>
            </w:pPr>
            <w:r>
              <w:t xml:space="preserve">Lớp: </w:t>
            </w:r>
            <w:r w:rsidR="00C84B8B" w:rsidRPr="00C84B8B">
              <w:t>CS2205.CH1702</w:t>
            </w:r>
            <w:r w:rsidR="007C6E3D" w:rsidRPr="007011E2">
              <w:t>-APR2023</w:t>
            </w:r>
          </w:p>
          <w:p w14:paraId="474ACD7B" w14:textId="0030C25A" w:rsidR="009154DC" w:rsidRDefault="009154DC" w:rsidP="009154DC">
            <w:pPr>
              <w:pStyle w:val="ListParagraph"/>
              <w:numPr>
                <w:ilvl w:val="0"/>
                <w:numId w:val="2"/>
              </w:numPr>
              <w:spacing w:line="360" w:lineRule="auto"/>
            </w:pPr>
            <w:r>
              <w:t>Tự đánh giá (điểm tổng kết môn):</w:t>
            </w:r>
            <w:r w:rsidR="00C84B8B">
              <w:t xml:space="preserve"> 9.0</w:t>
            </w:r>
          </w:p>
          <w:p w14:paraId="30E001BF" w14:textId="77777777" w:rsidR="009154DC" w:rsidRDefault="009154DC" w:rsidP="009154DC">
            <w:pPr>
              <w:pStyle w:val="ListParagraph"/>
              <w:numPr>
                <w:ilvl w:val="0"/>
                <w:numId w:val="2"/>
              </w:numPr>
              <w:spacing w:line="360" w:lineRule="auto"/>
            </w:pPr>
            <w:r>
              <w:t>Số buổi vắng: 02</w:t>
            </w:r>
          </w:p>
          <w:p w14:paraId="55EDD489" w14:textId="6465947B" w:rsidR="009154DC" w:rsidRDefault="009154DC" w:rsidP="009154DC">
            <w:pPr>
              <w:pStyle w:val="ListParagraph"/>
              <w:numPr>
                <w:ilvl w:val="0"/>
                <w:numId w:val="2"/>
              </w:numPr>
              <w:spacing w:line="360" w:lineRule="auto"/>
            </w:pPr>
            <w:r>
              <w:t xml:space="preserve">Số câu hỏi QT cá nhân: </w:t>
            </w:r>
            <w:r w:rsidR="006A1DCB">
              <w:t>1</w:t>
            </w:r>
          </w:p>
          <w:p w14:paraId="176FBA4D" w14:textId="266707BD" w:rsidR="009154DC" w:rsidRDefault="009154DC" w:rsidP="009154DC">
            <w:pPr>
              <w:pStyle w:val="ListParagraph"/>
              <w:numPr>
                <w:ilvl w:val="0"/>
                <w:numId w:val="2"/>
              </w:numPr>
              <w:spacing w:line="360" w:lineRule="auto"/>
            </w:pPr>
            <w:r>
              <w:t xml:space="preserve">Số câu hỏi QT của cả nhóm: </w:t>
            </w:r>
            <w:r w:rsidR="00550EC2">
              <w:t>3</w:t>
            </w:r>
          </w:p>
          <w:p w14:paraId="21B0B6F1" w14:textId="030B7DE1" w:rsidR="009154DC" w:rsidRDefault="009154DC" w:rsidP="007011E2">
            <w:pPr>
              <w:pStyle w:val="ListParagraph"/>
              <w:numPr>
                <w:ilvl w:val="0"/>
                <w:numId w:val="2"/>
              </w:numPr>
              <w:spacing w:line="360" w:lineRule="auto"/>
              <w:jc w:val="left"/>
            </w:pPr>
            <w:r>
              <w:t xml:space="preserve">Link Github: </w:t>
            </w:r>
            <w:r w:rsidR="007011E2" w:rsidRPr="007011E2">
              <w:t>https://github.com/tranquanguit/CS2205.CH1702-APR2023.git</w:t>
            </w:r>
          </w:p>
          <w:p w14:paraId="56E26841" w14:textId="77777777" w:rsidR="009154DC" w:rsidRDefault="009154DC" w:rsidP="009154DC">
            <w:pPr>
              <w:pStyle w:val="ListParagraph"/>
              <w:numPr>
                <w:ilvl w:val="0"/>
                <w:numId w:val="2"/>
              </w:numPr>
              <w:spacing w:line="360" w:lineRule="auto"/>
            </w:pPr>
            <w:r>
              <w:t>Mô tả công việc và đóng góp của cá nhân cho kết quả:</w:t>
            </w:r>
          </w:p>
          <w:p w14:paraId="567AA37E" w14:textId="77777777" w:rsidR="009154DC" w:rsidRDefault="009154DC" w:rsidP="009154DC">
            <w:pPr>
              <w:pStyle w:val="ListParagraph"/>
              <w:numPr>
                <w:ilvl w:val="0"/>
                <w:numId w:val="3"/>
              </w:numPr>
              <w:spacing w:line="360" w:lineRule="auto"/>
            </w:pPr>
            <w:r>
              <w:t>Lên ý tưởng cho đề tài nghiên cứu</w:t>
            </w:r>
          </w:p>
          <w:p w14:paraId="236C0EAE" w14:textId="77777777" w:rsidR="009154DC" w:rsidRDefault="009154DC" w:rsidP="009154DC">
            <w:pPr>
              <w:pStyle w:val="ListParagraph"/>
              <w:numPr>
                <w:ilvl w:val="0"/>
                <w:numId w:val="3"/>
              </w:numPr>
              <w:spacing w:line="360" w:lineRule="auto"/>
            </w:pPr>
            <w:r>
              <w:t>Viết đề cương báo cáo nghiên cứu</w:t>
            </w:r>
          </w:p>
          <w:p w14:paraId="5A61B035" w14:textId="77777777" w:rsidR="009154DC" w:rsidRDefault="009154DC" w:rsidP="009154DC">
            <w:pPr>
              <w:pStyle w:val="ListParagraph"/>
              <w:numPr>
                <w:ilvl w:val="0"/>
                <w:numId w:val="3"/>
              </w:numPr>
              <w:spacing w:line="360" w:lineRule="auto"/>
            </w:pPr>
            <w:r>
              <w:t>Làm slide báo cáo nghiên cứu</w:t>
            </w:r>
          </w:p>
          <w:p w14:paraId="6481558D" w14:textId="4775B129" w:rsidR="009154DC" w:rsidRDefault="009154DC" w:rsidP="009154DC">
            <w:pPr>
              <w:pStyle w:val="ListParagraph"/>
              <w:numPr>
                <w:ilvl w:val="0"/>
                <w:numId w:val="3"/>
              </w:numPr>
              <w:spacing w:line="360" w:lineRule="auto"/>
            </w:pPr>
            <w:r>
              <w:t>Quay video báo cáo Youtube</w:t>
            </w:r>
          </w:p>
        </w:tc>
      </w:tr>
    </w:tbl>
    <w:p w14:paraId="76DF4A93" w14:textId="77777777" w:rsidR="009154DC" w:rsidRDefault="009154DC" w:rsidP="009154DC">
      <w:pPr>
        <w:spacing w:line="360" w:lineRule="auto"/>
      </w:pPr>
    </w:p>
    <w:p w14:paraId="248ECE18" w14:textId="31D66ECF" w:rsidR="009154DC" w:rsidRDefault="009154DC" w:rsidP="009154DC">
      <w:pPr>
        <w:spacing w:line="360" w:lineRule="auto"/>
      </w:pPr>
      <w:r>
        <w:br w:type="page"/>
      </w:r>
    </w:p>
    <w:p w14:paraId="0A65C349" w14:textId="46226825" w:rsidR="009154DC" w:rsidRDefault="009154DC" w:rsidP="009154DC">
      <w:pPr>
        <w:pStyle w:val="Heading2"/>
      </w:pPr>
      <w:r>
        <w:lastRenderedPageBreak/>
        <w:t>ĐỀ CƯƠNG NGHIÊN CỨU</w:t>
      </w:r>
    </w:p>
    <w:tbl>
      <w:tblPr>
        <w:tblStyle w:val="TableGrid"/>
        <w:tblW w:w="0" w:type="auto"/>
        <w:tblLook w:val="04A0" w:firstRow="1" w:lastRow="0" w:firstColumn="1" w:lastColumn="0" w:noHBand="0" w:noVBand="1"/>
      </w:tblPr>
      <w:tblGrid>
        <w:gridCol w:w="9350"/>
      </w:tblGrid>
      <w:tr w:rsidR="009154DC" w:rsidRPr="00670C5A" w14:paraId="4E24A96F" w14:textId="77777777" w:rsidTr="009154DC">
        <w:tc>
          <w:tcPr>
            <w:tcW w:w="9350" w:type="dxa"/>
          </w:tcPr>
          <w:p w14:paraId="7D5333DF" w14:textId="77777777" w:rsidR="009154DC" w:rsidRPr="00670C5A" w:rsidRDefault="009154DC" w:rsidP="00670C5A">
            <w:pPr>
              <w:spacing w:before="120" w:line="276" w:lineRule="auto"/>
              <w:rPr>
                <w:rFonts w:cs="Times New Roman"/>
                <w:b/>
                <w:bCs/>
              </w:rPr>
            </w:pPr>
            <w:r w:rsidRPr="00670C5A">
              <w:rPr>
                <w:rFonts w:cs="Times New Roman"/>
                <w:b/>
                <w:bCs/>
              </w:rPr>
              <w:t>TÊN ĐỀ TÀI (IN HOA)</w:t>
            </w:r>
          </w:p>
          <w:p w14:paraId="39174E53" w14:textId="6BC5EC88" w:rsidR="003C0D34" w:rsidRPr="00670C5A" w:rsidRDefault="003C0D34" w:rsidP="00670C5A">
            <w:pPr>
              <w:spacing w:before="120" w:line="276" w:lineRule="auto"/>
              <w:rPr>
                <w:rFonts w:cs="Times New Roman"/>
              </w:rPr>
            </w:pPr>
            <w:r w:rsidRPr="00670C5A">
              <w:rPr>
                <w:rFonts w:cs="Times New Roman"/>
              </w:rPr>
              <w:t>CẢI THIỆN</w:t>
            </w:r>
            <w:r w:rsidR="00BC6B2F" w:rsidRPr="00670C5A">
              <w:rPr>
                <w:rFonts w:cs="Times New Roman"/>
              </w:rPr>
              <w:t xml:space="preserve"> TÍNH TOÀN VẸN VÀ TĂNG</w:t>
            </w:r>
            <w:r w:rsidRPr="00670C5A">
              <w:rPr>
                <w:rFonts w:cs="Times New Roman"/>
              </w:rPr>
              <w:t xml:space="preserve"> TỐC ĐỘ TRUY VẤN TRONG CƠ SỞ DỮ LIỆU BLOCKCHAIN</w:t>
            </w:r>
          </w:p>
        </w:tc>
      </w:tr>
      <w:tr w:rsidR="009154DC" w:rsidRPr="00670C5A" w14:paraId="55DECF87" w14:textId="77777777" w:rsidTr="009154DC">
        <w:tc>
          <w:tcPr>
            <w:tcW w:w="9350" w:type="dxa"/>
          </w:tcPr>
          <w:p w14:paraId="78A0C464" w14:textId="77777777" w:rsidR="009154DC" w:rsidRPr="00670C5A" w:rsidRDefault="009154DC" w:rsidP="00670C5A">
            <w:pPr>
              <w:spacing w:before="120" w:line="276" w:lineRule="auto"/>
              <w:rPr>
                <w:rFonts w:cs="Times New Roman"/>
                <w:b/>
                <w:bCs/>
              </w:rPr>
            </w:pPr>
            <w:r w:rsidRPr="00670C5A">
              <w:rPr>
                <w:rFonts w:cs="Times New Roman"/>
                <w:b/>
                <w:bCs/>
              </w:rPr>
              <w:t>TÊN ĐỀ TÀI TIẾNG ANH (IN HOA)</w:t>
            </w:r>
          </w:p>
          <w:p w14:paraId="6F84D4A6" w14:textId="23101CB6" w:rsidR="004404B0" w:rsidRPr="00670C5A" w:rsidRDefault="00BC6B2F" w:rsidP="00670C5A">
            <w:pPr>
              <w:spacing w:before="120" w:line="276" w:lineRule="auto"/>
              <w:rPr>
                <w:rFonts w:cs="Times New Roman"/>
              </w:rPr>
            </w:pPr>
            <w:r w:rsidRPr="00670C5A">
              <w:rPr>
                <w:rFonts w:cs="Times New Roman"/>
              </w:rPr>
              <w:t>ENHANCING INTEGRITY AND IMPROVING QUERY SPEED IN BLOCKCHAIN DATABASES</w:t>
            </w:r>
          </w:p>
        </w:tc>
      </w:tr>
      <w:tr w:rsidR="009154DC" w:rsidRPr="00670C5A" w14:paraId="3A86FF6E" w14:textId="77777777" w:rsidTr="009154DC">
        <w:tc>
          <w:tcPr>
            <w:tcW w:w="9350" w:type="dxa"/>
          </w:tcPr>
          <w:p w14:paraId="7BED146F" w14:textId="77777777" w:rsidR="009154DC" w:rsidRPr="00670C5A" w:rsidRDefault="009154DC" w:rsidP="00670C5A">
            <w:pPr>
              <w:spacing w:before="120" w:line="276" w:lineRule="auto"/>
              <w:rPr>
                <w:rFonts w:cs="Times New Roman"/>
                <w:b/>
                <w:bCs/>
              </w:rPr>
            </w:pPr>
            <w:r w:rsidRPr="00670C5A">
              <w:rPr>
                <w:rFonts w:cs="Times New Roman"/>
                <w:b/>
                <w:bCs/>
              </w:rPr>
              <w:t>TÓM TẮT</w:t>
            </w:r>
          </w:p>
          <w:p w14:paraId="1B6F3FA7" w14:textId="6E0A144C" w:rsidR="003C0D34" w:rsidRPr="00670C5A" w:rsidRDefault="004404B0" w:rsidP="00670C5A">
            <w:pPr>
              <w:spacing w:before="120" w:line="276" w:lineRule="auto"/>
              <w:rPr>
                <w:rFonts w:cs="Times New Roman"/>
              </w:rPr>
            </w:pPr>
            <w:r w:rsidRPr="00670C5A">
              <w:rPr>
                <w:rFonts w:cs="Times New Roman"/>
              </w:rPr>
              <w:t>Cơ sở dữ liệu blockchain đã trở thành một công nghệ quan trọng cho việc lưu trữ dữ liệu và đảm bảo tính toàn vẹn trong nhiều lĩnh vực</w:t>
            </w:r>
            <w:r w:rsidR="00BC6B2F" w:rsidRPr="00670C5A">
              <w:rPr>
                <w:rFonts w:cs="Times New Roman"/>
              </w:rPr>
              <w:t xml:space="preserve"> nhờ vào cơ chế đồng thuận</w:t>
            </w:r>
            <w:r w:rsidRPr="00670C5A">
              <w:rPr>
                <w:rFonts w:cs="Times New Roman"/>
              </w:rPr>
              <w:t>. Tuy nhiên, việc ứng dụng blockchain vào cơ sở dữ liệu (quan hệ) đã đưa ra một thách thức mới: tốc độ truy vấn. Khối lượng dữ liệu lớn cần được lưu trữ vào cơ sở dữ liệu blockchain làm giảm hiệu suất truy vấn, điều này hạn chế khả năng tiếp cận của blockchain trong nhiều ứng dụng thực tế.</w:t>
            </w:r>
            <w:r w:rsidR="008A3C52" w:rsidRPr="00670C5A">
              <w:rPr>
                <w:rFonts w:cs="Times New Roman"/>
              </w:rPr>
              <w:t xml:space="preserve"> </w:t>
            </w:r>
            <w:r w:rsidRPr="00670C5A">
              <w:rPr>
                <w:rFonts w:cs="Times New Roman"/>
              </w:rPr>
              <w:t>Đề tài nghiên cứu này tập trung vào việc</w:t>
            </w:r>
            <w:r w:rsidR="00BC6B2F" w:rsidRPr="00670C5A">
              <w:rPr>
                <w:rFonts w:cs="Times New Roman"/>
              </w:rPr>
              <w:t xml:space="preserve"> tăng tính toàn vẹn của cơ sở dữ liệu</w:t>
            </w:r>
            <w:r w:rsidR="00673E86" w:rsidRPr="00670C5A">
              <w:rPr>
                <w:rFonts w:cs="Times New Roman"/>
              </w:rPr>
              <w:t xml:space="preserve"> bằng cách sử dụng </w:t>
            </w:r>
            <w:r w:rsidR="00673E86" w:rsidRPr="00670C5A">
              <w:rPr>
                <w:rFonts w:cs="Times New Roman"/>
                <w:b/>
                <w:bCs/>
              </w:rPr>
              <w:t>Flask</w:t>
            </w:r>
            <w:r w:rsidR="00673E86" w:rsidRPr="00670C5A">
              <w:rPr>
                <w:rFonts w:cs="Times New Roman"/>
              </w:rPr>
              <w:t xml:space="preserve"> và </w:t>
            </w:r>
            <w:r w:rsidR="00673E86" w:rsidRPr="00670C5A">
              <w:rPr>
                <w:rFonts w:cs="Times New Roman"/>
                <w:b/>
                <w:bCs/>
              </w:rPr>
              <w:t>API</w:t>
            </w:r>
            <w:r w:rsidR="00673E86" w:rsidRPr="00670C5A">
              <w:rPr>
                <w:rFonts w:cs="Times New Roman"/>
              </w:rPr>
              <w:t>, sau đó kiểm tra với phần mềm Wireshake</w:t>
            </w:r>
            <w:r w:rsidR="00BC6B2F" w:rsidRPr="00670C5A">
              <w:rPr>
                <w:rFonts w:cs="Times New Roman"/>
              </w:rPr>
              <w:t xml:space="preserve"> và</w:t>
            </w:r>
            <w:r w:rsidRPr="00670C5A">
              <w:rPr>
                <w:rFonts w:cs="Times New Roman"/>
              </w:rPr>
              <w:t xml:space="preserve"> cải thiện tốc độ truy vấn trong cơ sở dữ liệu blockchain</w:t>
            </w:r>
            <w:r w:rsidR="00673E86" w:rsidRPr="00670C5A">
              <w:rPr>
                <w:rFonts w:cs="Times New Roman"/>
              </w:rPr>
              <w:t xml:space="preserve"> bằng công nghệ bộ nhớ </w:t>
            </w:r>
            <w:r w:rsidR="00673E86" w:rsidRPr="00670C5A">
              <w:rPr>
                <w:rFonts w:cs="Times New Roman"/>
                <w:b/>
                <w:bCs/>
              </w:rPr>
              <w:t>Cache</w:t>
            </w:r>
            <w:r w:rsidR="00673E86" w:rsidRPr="00670C5A">
              <w:rPr>
                <w:rFonts w:cs="Times New Roman"/>
              </w:rPr>
              <w:t>, những nghiên cứu này</w:t>
            </w:r>
            <w:r w:rsidRPr="00670C5A">
              <w:rPr>
                <w:rFonts w:cs="Times New Roman"/>
              </w:rPr>
              <w:t xml:space="preserve"> nhằm mở ra tiềm năng ứng dụng rộng rãi hơn cho công nghệ blockchain</w:t>
            </w:r>
            <w:r w:rsidR="00BC6B2F" w:rsidRPr="00670C5A">
              <w:rPr>
                <w:rFonts w:cs="Times New Roman"/>
              </w:rPr>
              <w:t xml:space="preserve"> trong các lĩnh vực khác nhau.</w:t>
            </w:r>
          </w:p>
          <w:p w14:paraId="5FCC452F" w14:textId="3C2A3CF9" w:rsidR="003C0D34" w:rsidRPr="00670C5A" w:rsidRDefault="00BC6B2F" w:rsidP="00670C5A">
            <w:pPr>
              <w:spacing w:before="120" w:line="276" w:lineRule="auto"/>
              <w:rPr>
                <w:rFonts w:cs="Times New Roman"/>
                <w:b/>
                <w:bCs/>
                <w:i/>
                <w:iCs/>
              </w:rPr>
            </w:pPr>
            <w:r w:rsidRPr="00670C5A">
              <w:rPr>
                <w:rFonts w:cs="Times New Roman"/>
                <w:b/>
                <w:bCs/>
                <w:i/>
                <w:iCs/>
              </w:rPr>
              <w:t>Key word: Blockchain</w:t>
            </w:r>
            <w:r w:rsidR="00961676" w:rsidRPr="00670C5A">
              <w:rPr>
                <w:rFonts w:cs="Times New Roman"/>
                <w:b/>
                <w:bCs/>
                <w:i/>
                <w:iCs/>
              </w:rPr>
              <w:t xml:space="preserve"> d</w:t>
            </w:r>
            <w:r w:rsidRPr="00670C5A">
              <w:rPr>
                <w:rFonts w:cs="Times New Roman"/>
                <w:b/>
                <w:bCs/>
                <w:i/>
                <w:iCs/>
              </w:rPr>
              <w:t xml:space="preserve">atabase, </w:t>
            </w:r>
            <w:r w:rsidR="00961676" w:rsidRPr="00670C5A">
              <w:rPr>
                <w:rFonts w:cs="Times New Roman"/>
                <w:b/>
                <w:bCs/>
                <w:i/>
                <w:iCs/>
              </w:rPr>
              <w:t>Database r</w:t>
            </w:r>
            <w:r w:rsidRPr="00670C5A">
              <w:rPr>
                <w:rFonts w:cs="Times New Roman"/>
                <w:b/>
                <w:bCs/>
                <w:i/>
                <w:iCs/>
              </w:rPr>
              <w:t>elation, Integrity,</w:t>
            </w:r>
            <w:r w:rsidR="00961676" w:rsidRPr="00670C5A">
              <w:rPr>
                <w:rFonts w:cs="Times New Roman"/>
                <w:b/>
                <w:bCs/>
                <w:i/>
                <w:iCs/>
              </w:rPr>
              <w:t xml:space="preserve"> Cache, API, …</w:t>
            </w:r>
          </w:p>
        </w:tc>
      </w:tr>
      <w:tr w:rsidR="009154DC" w:rsidRPr="00670C5A" w14:paraId="2DDDEBB7" w14:textId="77777777" w:rsidTr="009154DC">
        <w:tc>
          <w:tcPr>
            <w:tcW w:w="9350" w:type="dxa"/>
          </w:tcPr>
          <w:p w14:paraId="401E7084" w14:textId="77777777" w:rsidR="009154DC" w:rsidRPr="00670C5A" w:rsidRDefault="009154DC" w:rsidP="00670C5A">
            <w:pPr>
              <w:spacing w:before="120" w:line="276" w:lineRule="auto"/>
              <w:rPr>
                <w:rFonts w:cs="Times New Roman"/>
                <w:b/>
                <w:bCs/>
              </w:rPr>
            </w:pPr>
            <w:r w:rsidRPr="00670C5A">
              <w:rPr>
                <w:rFonts w:cs="Times New Roman"/>
                <w:b/>
                <w:bCs/>
              </w:rPr>
              <w:t>GIỚI THIỆU</w:t>
            </w:r>
          </w:p>
          <w:p w14:paraId="70271CAD" w14:textId="55810902" w:rsidR="008A3C52" w:rsidRPr="00670C5A" w:rsidRDefault="008A3C52" w:rsidP="00670C5A">
            <w:pPr>
              <w:spacing w:before="120" w:line="276" w:lineRule="auto"/>
              <w:rPr>
                <w:rFonts w:cs="Times New Roman"/>
              </w:rPr>
            </w:pPr>
            <w:r w:rsidRPr="00670C5A">
              <w:rPr>
                <w:rFonts w:cs="Times New Roman"/>
              </w:rPr>
              <w:t>Bài báo đề cập đến việc sử dụng công nghệ blockchain và ứng dụng Flask với API để tạo và ghi lại các giao dịch vào một sổ cái kỹ thuật số. Mục tiêu là tạo ra một hệ thống giúp ngăn chặn tội phạm mạng như rò rỉ dữ liệu và gián điệp mạng. Các tác giả nhấn mạnh rằng việc sử dụng blockchain và chuyển đổi cơ sở dữ liệu hiện có thành cơ sở dữ liệu dựa trên blockchain là cần thiết. Hệ thống được xây dựng trong nghiên cứu này sử dụng Flask với API, và đánh giá dựa trên thời gian thông lượng trung bình và kết quả chụp gói Wireshark.</w:t>
            </w:r>
            <w:r w:rsidRPr="00670C5A">
              <w:rPr>
                <w:rFonts w:cs="Times New Roman"/>
                <w:vertAlign w:val="superscript"/>
              </w:rPr>
              <w:t>[1]</w:t>
            </w:r>
            <w:r w:rsidRPr="00670C5A">
              <w:rPr>
                <w:rFonts w:cs="Times New Roman"/>
              </w:rPr>
              <w:t xml:space="preserve"> Hơn nữa, nghiên cứu tập trung vào việc cải thiện tốc độ truy vấn thông qua việc triển khai công nghệ bộ nhớ cache. Bằng cách giải quyết những thách thức này, nghiên cứu nhằm mở ra tiềm năng rộng rãi của công nghệ blockchain trong các lĩnh vực khác nhau.</w:t>
            </w:r>
          </w:p>
          <w:p w14:paraId="67B694A1" w14:textId="44D10F06" w:rsidR="003C0D34" w:rsidRPr="00670C5A" w:rsidRDefault="003432BD" w:rsidP="00670C5A">
            <w:pPr>
              <w:spacing w:before="120" w:line="276" w:lineRule="auto"/>
              <w:rPr>
                <w:rFonts w:cs="Times New Roman"/>
              </w:rPr>
            </w:pPr>
            <w:r w:rsidRPr="00670C5A">
              <w:rPr>
                <w:rFonts w:cs="Times New Roman"/>
              </w:rPr>
              <w:t xml:space="preserve">Blockchain là một công nghệ sổ cái kỹ thuật số phi tập trung và phân tán, ghi lại các giao dịch một cách rõ ràng và không thể thay đổi. Nó sử dụng các kỹ thuật mật mã để đảm bảo tính toàn vẹn và bảo mật dữ liệu. Đặc điểm cốt lõi của blockchain là cơ chế đồng </w:t>
            </w:r>
            <w:r w:rsidRPr="00670C5A">
              <w:rPr>
                <w:rFonts w:cs="Times New Roman"/>
              </w:rPr>
              <w:lastRenderedPageBreak/>
              <w:t>thuận, cho phép nhiều bên tham gia đồng ý về tính hợp lệ của các giao dịch mà không cần sự can thiệp của một cơ quan trung gian.</w:t>
            </w:r>
            <w:r w:rsidR="008A3C52" w:rsidRPr="00670C5A">
              <w:rPr>
                <w:rFonts w:cs="Times New Roman"/>
                <w:vertAlign w:val="superscript"/>
              </w:rPr>
              <w:t>[2]</w:t>
            </w:r>
          </w:p>
          <w:p w14:paraId="2D254D38" w14:textId="2AF4D233" w:rsidR="003432BD" w:rsidRPr="00670C5A" w:rsidRDefault="003432BD" w:rsidP="00670C5A">
            <w:pPr>
              <w:spacing w:before="120" w:line="276" w:lineRule="auto"/>
              <w:rPr>
                <w:rFonts w:cs="Times New Roman"/>
              </w:rPr>
            </w:pPr>
            <w:r w:rsidRPr="00670C5A">
              <w:rPr>
                <w:rFonts w:cs="Times New Roman"/>
              </w:rPr>
              <w:t>Cơ sở dữ liệu quan hệ là cơ sở dữ liệu truyền thống dựa trên mô hình quan hệ, bao gồm các bảng với dữ liệu có cấu trúc được tổ chức thành hàng và cột. Cơ sở dữ liệu này sử dụng SQL (Structured Query Language) để thao tác và quản lý dữ liệu. Cơ sở dữ liệu quan hệ đã được sử dụng rộng rãi trong nhiều ngành công nghiệp nhờ khả năng xử lý mối quan hệ phức tạp và cung cấp khả năng truy vấn hiệu quả.</w:t>
            </w:r>
            <w:r w:rsidR="008A3C52" w:rsidRPr="00670C5A">
              <w:rPr>
                <w:rFonts w:cs="Times New Roman"/>
                <w:vertAlign w:val="superscript"/>
              </w:rPr>
              <w:t>[</w:t>
            </w:r>
            <w:r w:rsidR="000D5134" w:rsidRPr="00670C5A">
              <w:rPr>
                <w:rFonts w:cs="Times New Roman"/>
                <w:vertAlign w:val="superscript"/>
              </w:rPr>
              <w:t>1</w:t>
            </w:r>
            <w:r w:rsidR="008A3C52" w:rsidRPr="00670C5A">
              <w:rPr>
                <w:rFonts w:cs="Times New Roman"/>
                <w:vertAlign w:val="superscript"/>
              </w:rPr>
              <w:t>]</w:t>
            </w:r>
          </w:p>
          <w:p w14:paraId="0B48A36C" w14:textId="1C1C8721" w:rsidR="003432BD" w:rsidRPr="00670C5A" w:rsidRDefault="003432BD" w:rsidP="00670C5A">
            <w:pPr>
              <w:spacing w:before="120" w:line="276" w:lineRule="auto"/>
              <w:rPr>
                <w:rFonts w:cs="Times New Roman"/>
              </w:rPr>
            </w:pPr>
            <w:r w:rsidRPr="00670C5A">
              <w:rPr>
                <w:rFonts w:cs="Times New Roman"/>
              </w:rPr>
              <w:t>Cơ sở dữ liệu blockchain kết hợp các lợi ích của công nghệ blockchain và cơ sở dữ liệu quan hệ. Nó lưu trữ dữ liệu một cách phi tập trung và không thể thay đổi, đảm bảo tính toàn vẹn và minh bạch của dữ liệu. Mỗi khối trong blockchain chứa một tập hợp các giao dịch, được liên kết với nhau bằng cách sử dụng mã băm mật mã, tạo thành một chuỗi dữ liệu không thể thay đổi. Cơ sở dữ liệu blockchain cung cấp một cách an toàn và minh bạch để lưu trữ và truy xuất dữ liệu trong một môi trường phi tập trung.</w:t>
            </w:r>
            <w:r w:rsidR="008A3C52" w:rsidRPr="00670C5A">
              <w:rPr>
                <w:rFonts w:cs="Times New Roman"/>
                <w:vertAlign w:val="superscript"/>
              </w:rPr>
              <w:t>[</w:t>
            </w:r>
            <w:r w:rsidR="009B65B6" w:rsidRPr="00670C5A">
              <w:rPr>
                <w:rFonts w:cs="Times New Roman"/>
                <w:vertAlign w:val="superscript"/>
              </w:rPr>
              <w:t>3</w:t>
            </w:r>
            <w:r w:rsidR="008A3C52" w:rsidRPr="00670C5A">
              <w:rPr>
                <w:rFonts w:cs="Times New Roman"/>
                <w:vertAlign w:val="superscript"/>
              </w:rPr>
              <w:t>]</w:t>
            </w:r>
          </w:p>
          <w:p w14:paraId="7DF208F0" w14:textId="6DE7EAEE" w:rsidR="003432BD" w:rsidRPr="00670C5A" w:rsidRDefault="003432BD" w:rsidP="00670C5A">
            <w:pPr>
              <w:spacing w:before="120" w:line="276" w:lineRule="auto"/>
              <w:rPr>
                <w:rFonts w:cs="Times New Roman"/>
              </w:rPr>
            </w:pPr>
            <w:r w:rsidRPr="00670C5A">
              <w:rPr>
                <w:rFonts w:cs="Times New Roman"/>
              </w:rPr>
              <w:t>Flask là một framework web nhẹ để xây dựng ứng dụng web bằng ngôn ngữ Python. Nó cung cấp các công cụ và thư viện để phát triển các API (Application Programming Interfaces), cho phép giao tiếp giữa các hệ thống phần mềm khác nhau. API cho phép tích hợp mượt mà giữa cơ sở dữ liệu blockchain và các ứng dụng bên ngoài, giúp truy xuất và xử lý dữ liệu dễ dàng.</w:t>
            </w:r>
            <w:r w:rsidR="008A3C52" w:rsidRPr="00670C5A">
              <w:rPr>
                <w:rFonts w:cs="Times New Roman"/>
                <w:vertAlign w:val="superscript"/>
              </w:rPr>
              <w:t>[</w:t>
            </w:r>
            <w:r w:rsidR="009B65B6" w:rsidRPr="00670C5A">
              <w:rPr>
                <w:rFonts w:cs="Times New Roman"/>
                <w:vertAlign w:val="superscript"/>
              </w:rPr>
              <w:t>4</w:t>
            </w:r>
            <w:r w:rsidR="008A3C52" w:rsidRPr="00670C5A">
              <w:rPr>
                <w:rFonts w:cs="Times New Roman"/>
                <w:vertAlign w:val="superscript"/>
              </w:rPr>
              <w:t>]</w:t>
            </w:r>
          </w:p>
          <w:p w14:paraId="6801F341" w14:textId="3B71E18B" w:rsidR="003432BD" w:rsidRPr="00670C5A" w:rsidRDefault="003432BD" w:rsidP="00670C5A">
            <w:pPr>
              <w:spacing w:before="120" w:line="276" w:lineRule="auto"/>
              <w:rPr>
                <w:rFonts w:cs="Times New Roman"/>
              </w:rPr>
            </w:pPr>
            <w:r w:rsidRPr="00670C5A">
              <w:rPr>
                <w:rFonts w:cs="Times New Roman"/>
              </w:rPr>
              <w:t>Bộ nhớ cache là một cơ chế lưu trữ dữ liệu được truy cập thường xuyên ở một vị trí nhanh và dễ truy xuất, như bộ nhớ, để cải thiện tốc độ truy cập dữ liệu. Bằng cách lưu trữ dữ liệu được truy cập thường xuyên vào bộ nhớ cache, thời gian phản hồi của truy vấn có thể giảm đáng kể, nâng cao hiệu suất tổng thể của cơ sở dữ liệu blockchain.</w:t>
            </w:r>
            <w:r w:rsidR="008A3C52" w:rsidRPr="00670C5A">
              <w:rPr>
                <w:rFonts w:cs="Times New Roman"/>
                <w:vertAlign w:val="superscript"/>
              </w:rPr>
              <w:t>[</w:t>
            </w:r>
            <w:r w:rsidR="009B65B6" w:rsidRPr="00670C5A">
              <w:rPr>
                <w:rFonts w:cs="Times New Roman"/>
                <w:vertAlign w:val="superscript"/>
              </w:rPr>
              <w:t>5</w:t>
            </w:r>
            <w:r w:rsidR="008A3C52" w:rsidRPr="00670C5A">
              <w:rPr>
                <w:rFonts w:cs="Times New Roman"/>
                <w:vertAlign w:val="superscript"/>
              </w:rPr>
              <w:t>]</w:t>
            </w:r>
          </w:p>
        </w:tc>
      </w:tr>
      <w:tr w:rsidR="009154DC" w:rsidRPr="00670C5A" w14:paraId="217F109A" w14:textId="77777777" w:rsidTr="009154DC">
        <w:tc>
          <w:tcPr>
            <w:tcW w:w="9350" w:type="dxa"/>
          </w:tcPr>
          <w:p w14:paraId="24E82182" w14:textId="77777777" w:rsidR="009154DC" w:rsidRPr="00670C5A" w:rsidRDefault="009154DC" w:rsidP="00670C5A">
            <w:pPr>
              <w:spacing w:before="120" w:line="276" w:lineRule="auto"/>
              <w:rPr>
                <w:rFonts w:cs="Times New Roman"/>
                <w:b/>
                <w:bCs/>
              </w:rPr>
            </w:pPr>
            <w:r w:rsidRPr="00670C5A">
              <w:rPr>
                <w:rFonts w:cs="Times New Roman"/>
                <w:b/>
                <w:bCs/>
              </w:rPr>
              <w:lastRenderedPageBreak/>
              <w:t>MỤC TIÊU</w:t>
            </w:r>
          </w:p>
          <w:p w14:paraId="70FA21E1" w14:textId="4E9AC969" w:rsidR="004404B0" w:rsidRPr="00670C5A" w:rsidRDefault="003F4FC7" w:rsidP="00670C5A">
            <w:pPr>
              <w:pStyle w:val="ListParagraph"/>
              <w:numPr>
                <w:ilvl w:val="0"/>
                <w:numId w:val="4"/>
              </w:numPr>
              <w:spacing w:before="120" w:line="276" w:lineRule="auto"/>
              <w:rPr>
                <w:rFonts w:cs="Times New Roman"/>
              </w:rPr>
            </w:pPr>
            <w:r w:rsidRPr="00670C5A">
              <w:rPr>
                <w:rFonts w:cs="Times New Roman"/>
              </w:rPr>
              <w:t xml:space="preserve">Chỉ ra lý do vì sao nên ứng dụng cơ sở dữ liệu blockchain vào hệ thống thay cho cơ sở dữ liệu quan hệ truyền thống, đặc biệt là trong các lĩnh vực nhạy cảm. </w:t>
            </w:r>
            <w:r w:rsidR="004404B0" w:rsidRPr="00670C5A">
              <w:rPr>
                <w:rFonts w:cs="Times New Roman"/>
              </w:rPr>
              <w:t>Nghiên cứu và phân tích các nguyên nhân dẫn đến tốc độ truy vấn chậm trong cơ sở dữ liệu blockchain.</w:t>
            </w:r>
          </w:p>
          <w:p w14:paraId="28D03983" w14:textId="077EA921" w:rsidR="003F4FC7" w:rsidRPr="00670C5A" w:rsidRDefault="003F4FC7" w:rsidP="00670C5A">
            <w:pPr>
              <w:pStyle w:val="ListParagraph"/>
              <w:numPr>
                <w:ilvl w:val="0"/>
                <w:numId w:val="4"/>
              </w:numPr>
              <w:spacing w:before="120" w:line="276" w:lineRule="auto"/>
              <w:rPr>
                <w:rFonts w:cs="Times New Roman"/>
              </w:rPr>
            </w:pPr>
            <w:r w:rsidRPr="00670C5A">
              <w:rPr>
                <w:rFonts w:cs="Times New Roman"/>
              </w:rPr>
              <w:t>Đề xuất các thức xây dựng hệ thống tương tác với cơ sở dữ liệu blockchain sao cho hiệu quả với API làm hạt nhân.</w:t>
            </w:r>
          </w:p>
          <w:p w14:paraId="46F2A235" w14:textId="1A53B75E" w:rsidR="004404B0" w:rsidRPr="00670C5A" w:rsidRDefault="004404B0" w:rsidP="00670C5A">
            <w:pPr>
              <w:pStyle w:val="ListParagraph"/>
              <w:numPr>
                <w:ilvl w:val="0"/>
                <w:numId w:val="4"/>
              </w:numPr>
              <w:spacing w:before="120" w:line="276" w:lineRule="auto"/>
              <w:rPr>
                <w:rFonts w:cs="Times New Roman"/>
              </w:rPr>
            </w:pPr>
            <w:r w:rsidRPr="00670C5A">
              <w:rPr>
                <w:rFonts w:cs="Times New Roman"/>
              </w:rPr>
              <w:t xml:space="preserve">Đề xuất và triển khai các phương pháp cải thiện tốc độ truy vấn trong cơ sở dữ liệu blockchain </w:t>
            </w:r>
            <w:r w:rsidR="003F4FC7" w:rsidRPr="00670C5A">
              <w:rPr>
                <w:rFonts w:cs="Times New Roman"/>
              </w:rPr>
              <w:t>bằng cách sử dụng bộ nhớ Cache.</w:t>
            </w:r>
          </w:p>
          <w:p w14:paraId="35A8A2EC" w14:textId="6A19EAE1" w:rsidR="003C0D34" w:rsidRPr="00670C5A" w:rsidRDefault="004404B0" w:rsidP="00670C5A">
            <w:pPr>
              <w:pStyle w:val="ListParagraph"/>
              <w:numPr>
                <w:ilvl w:val="0"/>
                <w:numId w:val="4"/>
              </w:numPr>
              <w:spacing w:before="120" w:line="276" w:lineRule="auto"/>
              <w:rPr>
                <w:rFonts w:cs="Times New Roman"/>
              </w:rPr>
            </w:pPr>
            <w:r w:rsidRPr="00670C5A">
              <w:rPr>
                <w:rFonts w:cs="Times New Roman"/>
              </w:rPr>
              <w:t>Đánh giá hiệu quả của các phương pháp cải thiện thông qua các thử nghiệm và so sánh với các hệ thống cơ sở dữ liệu blockchain hiện có.</w:t>
            </w:r>
          </w:p>
        </w:tc>
      </w:tr>
      <w:tr w:rsidR="009154DC" w:rsidRPr="00670C5A" w14:paraId="54AC7FB6" w14:textId="77777777" w:rsidTr="009154DC">
        <w:tc>
          <w:tcPr>
            <w:tcW w:w="9350" w:type="dxa"/>
          </w:tcPr>
          <w:p w14:paraId="1C9DAE0B" w14:textId="77777777" w:rsidR="009154DC" w:rsidRPr="00670C5A" w:rsidRDefault="009154DC" w:rsidP="00670C5A">
            <w:pPr>
              <w:spacing w:before="120" w:line="276" w:lineRule="auto"/>
              <w:rPr>
                <w:rFonts w:cs="Times New Roman"/>
                <w:b/>
                <w:bCs/>
              </w:rPr>
            </w:pPr>
            <w:r w:rsidRPr="00670C5A">
              <w:rPr>
                <w:rFonts w:cs="Times New Roman"/>
                <w:b/>
                <w:bCs/>
              </w:rPr>
              <w:t>NỘI DUNG VÀ PHƯƠNG PHÁP</w:t>
            </w:r>
          </w:p>
          <w:p w14:paraId="47A06C3D" w14:textId="77777777" w:rsidR="003C0D34" w:rsidRPr="00670C5A" w:rsidRDefault="00544254" w:rsidP="00670C5A">
            <w:pPr>
              <w:spacing w:before="120" w:line="276" w:lineRule="auto"/>
              <w:rPr>
                <w:rFonts w:cs="Times New Roman"/>
              </w:rPr>
            </w:pPr>
            <w:r w:rsidRPr="00670C5A">
              <w:rPr>
                <w:rFonts w:cs="Times New Roman"/>
              </w:rPr>
              <w:lastRenderedPageBreak/>
              <w:t>Hệ thống được phát triển trong nghiên cứu bao gồm máy chủ người dùng và máy chủ blockchain. Máy chủ người dùng xử lý dữ liệu đăng nhập người dùng và nhập vào cơ sở dữ liệu người dùng. Máy chủ blockchain xử lý dữ liệu nhập vào blockchain thông qua quá trình đồng thuận. Hai máy chủ này tương tác thông qua API. Hệ thống bao gồm hệ thống xác thực người dùng để đảm bảo tính bảo mật. Dữ liệu người dùng được lưu trữ trong một cơ sở dữ liệu riêng biệt khác với cơ sở dữ liệu blockchain. Hệ thống cũng bao gồm hệ thống xác thực chuỗi để đảm bảo tính toàn vẹn và an toàn của blockchain.</w:t>
            </w:r>
          </w:p>
          <w:p w14:paraId="1C5582CD" w14:textId="77777777" w:rsidR="00544254" w:rsidRPr="00670C5A" w:rsidRDefault="00544254" w:rsidP="00670C5A">
            <w:pPr>
              <w:spacing w:before="120" w:line="276" w:lineRule="auto"/>
              <w:rPr>
                <w:rFonts w:cs="Times New Roman"/>
              </w:rPr>
            </w:pPr>
            <w:r w:rsidRPr="00670C5A">
              <w:rPr>
                <w:rFonts w:cs="Times New Roman"/>
              </w:rPr>
              <w:t>Quy trình nghiên cứu được thực hiện theo các bước như sau:</w:t>
            </w:r>
          </w:p>
          <w:p w14:paraId="07F44894" w14:textId="77777777" w:rsidR="00544254" w:rsidRPr="00670C5A" w:rsidRDefault="00544254" w:rsidP="00670C5A">
            <w:pPr>
              <w:pStyle w:val="ListParagraph"/>
              <w:numPr>
                <w:ilvl w:val="0"/>
                <w:numId w:val="7"/>
              </w:numPr>
              <w:spacing w:before="120" w:line="276" w:lineRule="auto"/>
              <w:rPr>
                <w:rFonts w:cs="Times New Roman"/>
              </w:rPr>
            </w:pPr>
            <w:r w:rsidRPr="00670C5A">
              <w:rPr>
                <w:rFonts w:cs="Times New Roman"/>
              </w:rPr>
              <w:t>Bắt đầu: Quan sát hiện thực sử dụng cở sở dữ liệu blockchain và đặt câu hỏi nhằm đưa ra vấn đề cần giải quyết “Có cách nào tăng tính toàn vẹn của cơ sở dữ liệu quan hệ không?”, “Cơ sở dữ liệu blockchain có phát sinh dữ liệu và làm giảm tốc độ truy vấn không?”</w:t>
            </w:r>
          </w:p>
          <w:p w14:paraId="0DBEB5E6" w14:textId="77777777" w:rsidR="00544254" w:rsidRPr="00670C5A" w:rsidRDefault="00544254" w:rsidP="00670C5A">
            <w:pPr>
              <w:pStyle w:val="ListParagraph"/>
              <w:numPr>
                <w:ilvl w:val="0"/>
                <w:numId w:val="7"/>
              </w:numPr>
              <w:spacing w:before="120" w:line="276" w:lineRule="auto"/>
              <w:rPr>
                <w:rFonts w:cs="Times New Roman"/>
              </w:rPr>
            </w:pPr>
            <w:r w:rsidRPr="00670C5A">
              <w:rPr>
                <w:rFonts w:cs="Times New Roman"/>
              </w:rPr>
              <w:t>Đọc các paper liên quan và thu thập thông tin, công nghệ có thể ứng dụng vào đề tài, chú ý đến kiến trúc được sử dụng cho thiết kế hệ thống.</w:t>
            </w:r>
          </w:p>
          <w:p w14:paraId="66B28384" w14:textId="77777777" w:rsidR="00544254" w:rsidRPr="00670C5A" w:rsidRDefault="00544254" w:rsidP="00670C5A">
            <w:pPr>
              <w:pStyle w:val="ListParagraph"/>
              <w:numPr>
                <w:ilvl w:val="0"/>
                <w:numId w:val="7"/>
              </w:numPr>
              <w:spacing w:before="120" w:line="276" w:lineRule="auto"/>
              <w:rPr>
                <w:rFonts w:cs="Times New Roman"/>
              </w:rPr>
            </w:pPr>
            <w:r w:rsidRPr="00670C5A">
              <w:rPr>
                <w:rFonts w:cs="Times New Roman"/>
              </w:rPr>
              <w:t>Xác định phương pháp thiết kế, thiết kế hệ thống theo kiến trúc đã xác định. Sử dụng ngôn ngữ Python (Flask) để tạo blockchain và API để tương tác giữa client và server.</w:t>
            </w:r>
          </w:p>
          <w:p w14:paraId="15A9C790" w14:textId="636F0271" w:rsidR="00544254" w:rsidRPr="00670C5A" w:rsidRDefault="00544254" w:rsidP="00670C5A">
            <w:pPr>
              <w:pStyle w:val="ListParagraph"/>
              <w:numPr>
                <w:ilvl w:val="0"/>
                <w:numId w:val="7"/>
              </w:numPr>
              <w:spacing w:before="120" w:line="276" w:lineRule="auto"/>
              <w:rPr>
                <w:rFonts w:cs="Times New Roman"/>
              </w:rPr>
            </w:pPr>
            <w:r w:rsidRPr="00670C5A">
              <w:rPr>
                <w:rFonts w:cs="Times New Roman"/>
              </w:rPr>
              <w:t xml:space="preserve">Kiểm thử và đánh giá hệ thống: Sử dụng phần mềm Wireshark để đánh giá tính toàn vẹn và bảo mật của hệ thống, và đánh giá tốc độ truy vấn qua các phép đo trên </w:t>
            </w:r>
            <w:r w:rsidR="003F4FC7" w:rsidRPr="00670C5A">
              <w:rPr>
                <w:rFonts w:cs="Times New Roman"/>
              </w:rPr>
              <w:t>Microsoft SQL server. Nếu chưa đạt, quay lại bước 3 để tiếp tục chỉnh sửa, cải tiến hệ thống.</w:t>
            </w:r>
          </w:p>
          <w:p w14:paraId="01CE6183" w14:textId="77777777" w:rsidR="003F4FC7" w:rsidRPr="00670C5A" w:rsidRDefault="003F4FC7" w:rsidP="00670C5A">
            <w:pPr>
              <w:pStyle w:val="ListParagraph"/>
              <w:numPr>
                <w:ilvl w:val="0"/>
                <w:numId w:val="7"/>
              </w:numPr>
              <w:spacing w:before="120" w:line="276" w:lineRule="auto"/>
              <w:rPr>
                <w:rFonts w:cs="Times New Roman"/>
              </w:rPr>
            </w:pPr>
            <w:r w:rsidRPr="00670C5A">
              <w:rPr>
                <w:rFonts w:cs="Times New Roman"/>
              </w:rPr>
              <w:t>Hoàn thiện hệ thống và tạo tài liệu hướng dẫn, viết bài báo và báo cáo khoa học.</w:t>
            </w:r>
          </w:p>
          <w:p w14:paraId="76C209A7" w14:textId="77777777" w:rsidR="003F4FC7" w:rsidRPr="00670C5A" w:rsidRDefault="003F4FC7" w:rsidP="00670C5A">
            <w:pPr>
              <w:spacing w:before="120" w:line="276" w:lineRule="auto"/>
              <w:rPr>
                <w:rFonts w:cs="Times New Roman"/>
              </w:rPr>
            </w:pPr>
            <w:r w:rsidRPr="00670C5A">
              <w:rPr>
                <w:rFonts w:cs="Times New Roman"/>
              </w:rPr>
              <w:t>Phương pháp nghiên cứu:</w:t>
            </w:r>
          </w:p>
          <w:p w14:paraId="6956E5C9" w14:textId="77777777" w:rsidR="003F4FC7" w:rsidRPr="00670C5A" w:rsidRDefault="003F4FC7" w:rsidP="00670C5A">
            <w:pPr>
              <w:pStyle w:val="ListParagraph"/>
              <w:numPr>
                <w:ilvl w:val="0"/>
                <w:numId w:val="8"/>
              </w:numPr>
              <w:spacing w:before="120" w:line="276" w:lineRule="auto"/>
              <w:rPr>
                <w:rFonts w:cs="Times New Roman"/>
              </w:rPr>
            </w:pPr>
            <w:r w:rsidRPr="00670C5A">
              <w:rPr>
                <w:rFonts w:cs="Times New Roman"/>
              </w:rPr>
              <w:t>Phương pháp nghiên cứu hệ thống: Hệ thống được phát triển và đánh giá qua các phần mềm bảo bật, các thuật toán xác định tính toàn vẹn. Cao hơn là kiểm tra bằng cách tạo các cuộc tấn công Man in the middle (MITM) để kiểm thử.</w:t>
            </w:r>
          </w:p>
          <w:p w14:paraId="22ACA7C2" w14:textId="7D66FC53" w:rsidR="003F4FC7" w:rsidRPr="00670C5A" w:rsidRDefault="003F4FC7" w:rsidP="00670C5A">
            <w:pPr>
              <w:pStyle w:val="ListParagraph"/>
              <w:numPr>
                <w:ilvl w:val="0"/>
                <w:numId w:val="8"/>
              </w:numPr>
              <w:spacing w:before="120" w:line="276" w:lineRule="auto"/>
              <w:rPr>
                <w:rFonts w:cs="Times New Roman"/>
              </w:rPr>
            </w:pPr>
            <w:r w:rsidRPr="00670C5A">
              <w:rPr>
                <w:rFonts w:cs="Times New Roman"/>
              </w:rPr>
              <w:t>Phương pháp đánh giá: Kết quả được ghi lại bằng hình ảnh thực hiện kiểm thử và các con số so sánh công tâm, chính xác.</w:t>
            </w:r>
          </w:p>
        </w:tc>
      </w:tr>
      <w:tr w:rsidR="009154DC" w:rsidRPr="00670C5A" w14:paraId="06D8DCEB" w14:textId="77777777" w:rsidTr="009154DC">
        <w:tc>
          <w:tcPr>
            <w:tcW w:w="9350" w:type="dxa"/>
          </w:tcPr>
          <w:p w14:paraId="540C0419" w14:textId="77777777" w:rsidR="009154DC" w:rsidRPr="00670C5A" w:rsidRDefault="009154DC" w:rsidP="00670C5A">
            <w:pPr>
              <w:spacing w:before="120" w:line="276" w:lineRule="auto"/>
              <w:rPr>
                <w:rFonts w:cs="Times New Roman"/>
                <w:b/>
                <w:bCs/>
              </w:rPr>
            </w:pPr>
            <w:r w:rsidRPr="00670C5A">
              <w:rPr>
                <w:rFonts w:cs="Times New Roman"/>
                <w:b/>
                <w:bCs/>
              </w:rPr>
              <w:lastRenderedPageBreak/>
              <w:t>KẾT QUẢ MONG ĐỢI</w:t>
            </w:r>
          </w:p>
          <w:p w14:paraId="4CA5EE4C" w14:textId="07954660" w:rsidR="007452D4" w:rsidRPr="00670C5A" w:rsidRDefault="007452D4" w:rsidP="00670C5A">
            <w:pPr>
              <w:spacing w:before="120" w:line="276" w:lineRule="auto"/>
              <w:rPr>
                <w:rFonts w:cs="Times New Roman"/>
              </w:rPr>
            </w:pPr>
            <w:r w:rsidRPr="00670C5A">
              <w:rPr>
                <w:rFonts w:cs="Times New Roman"/>
              </w:rPr>
              <w:t>Kết quả dự kiến của đề tài này là cải thiện tính toàn vẹn và tăng tốc độ truy vấn trong cơ sở dữ liệu blockchain, từ đó mở ra tiềm năng ứng dụng rộng rãi hơn cho công nghệ blockchain trong các lĩnh vực khác nhau. Dưới đây là những kết quả dự kiến có thể đạt được:</w:t>
            </w:r>
          </w:p>
          <w:p w14:paraId="50258FD9" w14:textId="48B6B53B" w:rsidR="007452D4" w:rsidRPr="00670C5A" w:rsidRDefault="007452D4" w:rsidP="00670C5A">
            <w:pPr>
              <w:spacing w:before="120" w:line="276" w:lineRule="auto"/>
              <w:rPr>
                <w:rFonts w:cs="Times New Roman"/>
              </w:rPr>
            </w:pPr>
            <w:r w:rsidRPr="00670C5A">
              <w:rPr>
                <w:rFonts w:cs="Times New Roman"/>
              </w:rPr>
              <w:lastRenderedPageBreak/>
              <w:t>Tính toàn vẹn nâng cao: Bằng cách sử dụng Flask và API, đề tài hy vọng cải thiện tính toàn vẹn của cơ sở dữ liệu blockchain. Flask cung cấp một khung làm việc linh hoạt và dễ sử dụng cho việc phát triển ứng dụng web, trong khi API cho phép tích hợp trơn tru giữa các hệ thống phần mềm.</w:t>
            </w:r>
          </w:p>
          <w:p w14:paraId="13073E3B" w14:textId="539A294F" w:rsidR="007452D4" w:rsidRPr="00670C5A" w:rsidRDefault="007452D4" w:rsidP="00670C5A">
            <w:pPr>
              <w:spacing w:before="120" w:line="276" w:lineRule="auto"/>
              <w:rPr>
                <w:rFonts w:cs="Times New Roman"/>
              </w:rPr>
            </w:pPr>
            <w:r w:rsidRPr="00670C5A">
              <w:rPr>
                <w:rFonts w:cs="Times New Roman"/>
              </w:rPr>
              <w:t>Tăng tốc độ truy vấn: Đề tài đặt mục tiêu cải thiện tốc độ truy vấn trong cơ sở dữ liệu blockchain. Một trong những cách để đạt được điều này là sử dụng công nghệ bộ nhớ Cache. Bằng cách lưu trữ các dữ liệu được truy cập thường xuyên trong bộ nhớ Cache, thời gian phản hồi của truy vấn có thể được giảm đáng kể.</w:t>
            </w:r>
          </w:p>
          <w:p w14:paraId="78AC58D5" w14:textId="2C9C11DC" w:rsidR="003C0D34" w:rsidRPr="00670C5A" w:rsidRDefault="007452D4" w:rsidP="00670C5A">
            <w:pPr>
              <w:spacing w:before="120" w:line="276" w:lineRule="auto"/>
              <w:rPr>
                <w:rFonts w:cs="Times New Roman"/>
              </w:rPr>
            </w:pPr>
            <w:r w:rsidRPr="00670C5A">
              <w:rPr>
                <w:rFonts w:cs="Times New Roman"/>
              </w:rPr>
              <w:t>Tích hợp hệ thống và khả năng mở rộng: Đề tài nhằm nghiên cứu việc tích hợp các công nghệ và cải thiện hiệu suất của cơ sở dữ liệu blockchain. Việc sử dụng Flask và API cung cấp khả năng kết nối và tích hợp linh hoạt với các ứng dụng và hệ thống khác. Điều này giúp mở rộng phạm vi ứng dụng của công nghệ blockchain và tạo ra sự linh hoạt trong việc tích hợp với các công nghệ và hệ thống hiện có.</w:t>
            </w:r>
          </w:p>
        </w:tc>
      </w:tr>
      <w:tr w:rsidR="009154DC" w:rsidRPr="00670C5A" w14:paraId="34DA2D56" w14:textId="77777777" w:rsidTr="009154DC">
        <w:tc>
          <w:tcPr>
            <w:tcW w:w="9350" w:type="dxa"/>
          </w:tcPr>
          <w:p w14:paraId="6E946DAE" w14:textId="440C3EFE" w:rsidR="006669C4" w:rsidRPr="00670C5A" w:rsidRDefault="009154DC" w:rsidP="00670C5A">
            <w:pPr>
              <w:spacing w:before="120" w:line="276" w:lineRule="auto"/>
              <w:rPr>
                <w:rFonts w:cs="Times New Roman"/>
                <w:b/>
                <w:bCs/>
              </w:rPr>
            </w:pPr>
            <w:r w:rsidRPr="00670C5A">
              <w:rPr>
                <w:rFonts w:cs="Times New Roman"/>
                <w:b/>
                <w:bCs/>
              </w:rPr>
              <w:lastRenderedPageBreak/>
              <w:t>TÀI LIỆU THAM KHẢO</w:t>
            </w:r>
          </w:p>
          <w:p w14:paraId="7F768C6D" w14:textId="0A00AEF1" w:rsidR="006669C4" w:rsidRPr="00670C5A" w:rsidRDefault="0028530F" w:rsidP="00670C5A">
            <w:pPr>
              <w:spacing w:before="120" w:line="276" w:lineRule="auto"/>
              <w:rPr>
                <w:rFonts w:cs="Times New Roman"/>
              </w:rPr>
            </w:pPr>
            <w:r w:rsidRPr="00670C5A">
              <w:rPr>
                <w:rFonts w:cs="Times New Roman"/>
              </w:rPr>
              <w:t xml:space="preserve">[1] Andhika Naafi Ramadhana, Kharisma Naufal Panea, Kun Rifki Wardhanaa, Suharjito: Blockchain and API Development to Improve Relational Database Integrity and System Interoperability. </w:t>
            </w:r>
            <w:r w:rsidR="00EC273F" w:rsidRPr="00670C5A">
              <w:rPr>
                <w:rFonts w:cs="Times New Roman"/>
              </w:rPr>
              <w:t>7th International Conference on Computer Science and Computational Intelligence 2022.</w:t>
            </w:r>
          </w:p>
          <w:p w14:paraId="740EC123" w14:textId="6871AE39" w:rsidR="003C0D34" w:rsidRPr="00670C5A" w:rsidRDefault="0028530F" w:rsidP="00670C5A">
            <w:pPr>
              <w:spacing w:before="120" w:line="276" w:lineRule="auto"/>
              <w:rPr>
                <w:rFonts w:cs="Times New Roman"/>
              </w:rPr>
            </w:pPr>
            <w:r w:rsidRPr="00670C5A">
              <w:rPr>
                <w:rFonts w:cs="Times New Roman"/>
              </w:rPr>
              <w:t>[2]</w:t>
            </w:r>
            <w:r w:rsidR="000D5134" w:rsidRPr="00670C5A">
              <w:rPr>
                <w:rFonts w:cs="Times New Roman"/>
              </w:rPr>
              <w:t xml:space="preserve"> Satoshi Nakamoto</w:t>
            </w:r>
            <w:r w:rsidRPr="00670C5A">
              <w:rPr>
                <w:rFonts w:cs="Times New Roman"/>
              </w:rPr>
              <w:t xml:space="preserve">. </w:t>
            </w:r>
            <w:r w:rsidR="000D5134" w:rsidRPr="00670C5A">
              <w:rPr>
                <w:rFonts w:cs="Times New Roman"/>
              </w:rPr>
              <w:t>Bitcoin: A Peer-to-Peer Electronic Cash System</w:t>
            </w:r>
            <w:r w:rsidRPr="00670C5A">
              <w:rPr>
                <w:rFonts w:cs="Times New Roman"/>
              </w:rPr>
              <w:t xml:space="preserve">. </w:t>
            </w:r>
            <w:r w:rsidR="000D5134" w:rsidRPr="00670C5A">
              <w:rPr>
                <w:rFonts w:cs="Times New Roman"/>
              </w:rPr>
              <w:t>2008</w:t>
            </w:r>
          </w:p>
          <w:p w14:paraId="03225B11" w14:textId="5950BD03" w:rsidR="0028530F" w:rsidRPr="00670C5A" w:rsidRDefault="0028530F" w:rsidP="00670C5A">
            <w:pPr>
              <w:spacing w:before="120" w:line="276" w:lineRule="auto"/>
              <w:rPr>
                <w:rFonts w:cs="Times New Roman"/>
              </w:rPr>
            </w:pPr>
            <w:r w:rsidRPr="00670C5A">
              <w:rPr>
                <w:rFonts w:cs="Times New Roman"/>
              </w:rPr>
              <w:t>[3]</w:t>
            </w:r>
            <w:r w:rsidR="000D5134" w:rsidRPr="00670C5A">
              <w:rPr>
                <w:rFonts w:cs="Times New Roman"/>
              </w:rPr>
              <w:t xml:space="preserve"> Ramez Elmasri, Shamkant B. Navathe</w:t>
            </w:r>
            <w:r w:rsidR="00EC273F" w:rsidRPr="00670C5A">
              <w:rPr>
                <w:rFonts w:cs="Times New Roman"/>
              </w:rPr>
              <w:t xml:space="preserve">: </w:t>
            </w:r>
            <w:r w:rsidR="000D5134" w:rsidRPr="00670C5A">
              <w:rPr>
                <w:rFonts w:cs="Times New Roman"/>
              </w:rPr>
              <w:t>FUNDAMENTALS OF Database Systems</w:t>
            </w:r>
            <w:r w:rsidR="00EC273F" w:rsidRPr="00670C5A">
              <w:rPr>
                <w:rFonts w:cs="Times New Roman"/>
              </w:rPr>
              <w:t xml:space="preserve">. </w:t>
            </w:r>
            <w:r w:rsidR="000D5134" w:rsidRPr="00670C5A">
              <w:rPr>
                <w:rFonts w:cs="Times New Roman"/>
              </w:rPr>
              <w:t xml:space="preserve">SEVENTH EDITION </w:t>
            </w:r>
          </w:p>
          <w:p w14:paraId="6252A535" w14:textId="1308B514" w:rsidR="0028530F" w:rsidRPr="00670C5A" w:rsidRDefault="0028530F" w:rsidP="00670C5A">
            <w:pPr>
              <w:spacing w:before="120" w:line="276" w:lineRule="auto"/>
              <w:rPr>
                <w:rFonts w:cs="Times New Roman"/>
              </w:rPr>
            </w:pPr>
            <w:r w:rsidRPr="00670C5A">
              <w:rPr>
                <w:rFonts w:cs="Times New Roman"/>
              </w:rPr>
              <w:t>[4]</w:t>
            </w:r>
            <w:r w:rsidR="000D5134" w:rsidRPr="00670C5A">
              <w:rPr>
                <w:rFonts w:cs="Times New Roman"/>
              </w:rPr>
              <w:t xml:space="preserve"> Meng, M., Steinhardt, S., &amp; Schubert, A.: Application programming interface documentation: What do software developers want? </w:t>
            </w:r>
            <w:r w:rsidR="00895980" w:rsidRPr="00670C5A">
              <w:rPr>
                <w:rFonts w:cs="Times New Roman"/>
              </w:rPr>
              <w:t>July 26, 2017</w:t>
            </w:r>
          </w:p>
          <w:p w14:paraId="489FC876" w14:textId="3EFEF966" w:rsidR="003C0D34" w:rsidRPr="00670C5A" w:rsidRDefault="0028530F" w:rsidP="00670C5A">
            <w:pPr>
              <w:spacing w:before="120" w:line="276" w:lineRule="auto"/>
              <w:rPr>
                <w:rFonts w:cs="Times New Roman"/>
              </w:rPr>
            </w:pPr>
            <w:r w:rsidRPr="00670C5A">
              <w:rPr>
                <w:rFonts w:cs="Times New Roman"/>
              </w:rPr>
              <w:t>[5]</w:t>
            </w:r>
            <w:r w:rsidR="00EC273F" w:rsidRPr="00670C5A">
              <w:rPr>
                <w:rFonts w:cs="Times New Roman"/>
              </w:rPr>
              <w:t xml:space="preserve"> </w:t>
            </w:r>
            <w:r w:rsidR="000F209A" w:rsidRPr="00670C5A">
              <w:rPr>
                <w:rFonts w:cs="Times New Roman"/>
              </w:rPr>
              <w:t>Patt, Y. N., Patel, H. H.: Introduction to Computing Systems: From Bits and Gates to C and Beyond. 2003</w:t>
            </w:r>
          </w:p>
        </w:tc>
      </w:tr>
    </w:tbl>
    <w:p w14:paraId="4484D6C6" w14:textId="77777777" w:rsidR="009154DC" w:rsidRPr="009154DC" w:rsidRDefault="009154DC" w:rsidP="009154DC"/>
    <w:sectPr w:rsidR="009154DC" w:rsidRPr="0091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291"/>
      </v:shape>
    </w:pict>
  </w:numPicBullet>
  <w:abstractNum w:abstractNumId="0" w15:restartNumberingAfterBreak="0">
    <w:nsid w:val="51A73F18"/>
    <w:multiLevelType w:val="hybridMultilevel"/>
    <w:tmpl w:val="66F41F2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496D3B"/>
    <w:multiLevelType w:val="hybridMultilevel"/>
    <w:tmpl w:val="806C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A1D02"/>
    <w:multiLevelType w:val="hybridMultilevel"/>
    <w:tmpl w:val="1A86D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F08BD"/>
    <w:multiLevelType w:val="hybridMultilevel"/>
    <w:tmpl w:val="EE24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D2BAE"/>
    <w:multiLevelType w:val="hybridMultilevel"/>
    <w:tmpl w:val="DE5CF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A96B38"/>
    <w:multiLevelType w:val="hybridMultilevel"/>
    <w:tmpl w:val="7108A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247CA"/>
    <w:multiLevelType w:val="hybridMultilevel"/>
    <w:tmpl w:val="97D2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74814"/>
    <w:multiLevelType w:val="hybridMultilevel"/>
    <w:tmpl w:val="D2C67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276553">
    <w:abstractNumId w:val="0"/>
  </w:num>
  <w:num w:numId="2" w16cid:durableId="1902061769">
    <w:abstractNumId w:val="5"/>
  </w:num>
  <w:num w:numId="3" w16cid:durableId="1221554866">
    <w:abstractNumId w:val="4"/>
  </w:num>
  <w:num w:numId="4" w16cid:durableId="359935518">
    <w:abstractNumId w:val="7"/>
  </w:num>
  <w:num w:numId="5" w16cid:durableId="1371688143">
    <w:abstractNumId w:val="1"/>
  </w:num>
  <w:num w:numId="6" w16cid:durableId="1579442084">
    <w:abstractNumId w:val="3"/>
  </w:num>
  <w:num w:numId="7" w16cid:durableId="1058892159">
    <w:abstractNumId w:val="6"/>
  </w:num>
  <w:num w:numId="8" w16cid:durableId="1375732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DC"/>
    <w:rsid w:val="000D5134"/>
    <w:rsid w:val="000F209A"/>
    <w:rsid w:val="00115F42"/>
    <w:rsid w:val="0028530F"/>
    <w:rsid w:val="003432BD"/>
    <w:rsid w:val="003730F1"/>
    <w:rsid w:val="003C0D34"/>
    <w:rsid w:val="003F4FC7"/>
    <w:rsid w:val="004404B0"/>
    <w:rsid w:val="00491952"/>
    <w:rsid w:val="00544254"/>
    <w:rsid w:val="00550EC2"/>
    <w:rsid w:val="00560369"/>
    <w:rsid w:val="006669C4"/>
    <w:rsid w:val="00670C5A"/>
    <w:rsid w:val="00673E86"/>
    <w:rsid w:val="006A1DCB"/>
    <w:rsid w:val="007011E2"/>
    <w:rsid w:val="007452D4"/>
    <w:rsid w:val="007C6E3D"/>
    <w:rsid w:val="00895980"/>
    <w:rsid w:val="008A3C52"/>
    <w:rsid w:val="009154DC"/>
    <w:rsid w:val="00961676"/>
    <w:rsid w:val="00993ED7"/>
    <w:rsid w:val="009B65B6"/>
    <w:rsid w:val="00B72BC4"/>
    <w:rsid w:val="00B81F2C"/>
    <w:rsid w:val="00BC6B2F"/>
    <w:rsid w:val="00C84B8B"/>
    <w:rsid w:val="00C853EF"/>
    <w:rsid w:val="00DC1EFC"/>
    <w:rsid w:val="00E5784E"/>
    <w:rsid w:val="00EC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5D8A"/>
  <w15:chartTrackingRefBased/>
  <w15:docId w15:val="{A8FBEE16-3DBF-4D5A-BA2D-3848B10F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DC"/>
    <w:pPr>
      <w:spacing w:after="0" w:line="240" w:lineRule="auto"/>
      <w:jc w:val="both"/>
    </w:pPr>
    <w:rPr>
      <w:rFonts w:ascii="Times New Roman" w:hAnsi="Times New Roman"/>
      <w:sz w:val="26"/>
    </w:rPr>
  </w:style>
  <w:style w:type="paragraph" w:styleId="Heading1">
    <w:name w:val="heading 1"/>
    <w:basedOn w:val="Normal"/>
    <w:next w:val="Normal"/>
    <w:link w:val="Heading1Char"/>
    <w:uiPriority w:val="9"/>
    <w:qFormat/>
    <w:rsid w:val="006669C4"/>
    <w:pPr>
      <w:keepNext/>
      <w:keepLines/>
      <w:spacing w:before="240" w:line="259" w:lineRule="auto"/>
      <w:jc w:val="left"/>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9154DC"/>
    <w:pPr>
      <w:keepNext/>
      <w:keepLines/>
      <w:spacing w:before="40"/>
      <w:jc w:val="center"/>
      <w:outlineLvl w:val="1"/>
    </w:pPr>
    <w:rPr>
      <w:rFonts w:eastAsiaTheme="majorEastAsia"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DC"/>
    <w:pPr>
      <w:ind w:left="720"/>
      <w:contextualSpacing/>
    </w:pPr>
  </w:style>
  <w:style w:type="table" w:styleId="TableGrid">
    <w:name w:val="Table Grid"/>
    <w:basedOn w:val="TableNormal"/>
    <w:uiPriority w:val="39"/>
    <w:rsid w:val="0091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54DC"/>
    <w:rPr>
      <w:rFonts w:ascii="Times New Roman" w:eastAsiaTheme="majorEastAsia" w:hAnsi="Times New Roman" w:cstheme="majorBidi"/>
      <w:b/>
      <w:color w:val="2F5496" w:themeColor="accent1" w:themeShade="BF"/>
      <w:sz w:val="32"/>
      <w:szCs w:val="26"/>
    </w:rPr>
  </w:style>
  <w:style w:type="character" w:customStyle="1" w:styleId="Heading1Char">
    <w:name w:val="Heading 1 Char"/>
    <w:basedOn w:val="DefaultParagraphFont"/>
    <w:link w:val="Heading1"/>
    <w:uiPriority w:val="9"/>
    <w:rsid w:val="006669C4"/>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669C4"/>
  </w:style>
  <w:style w:type="character" w:styleId="Hyperlink">
    <w:name w:val="Hyperlink"/>
    <w:basedOn w:val="DefaultParagraphFont"/>
    <w:uiPriority w:val="99"/>
    <w:unhideWhenUsed/>
    <w:rsid w:val="007011E2"/>
    <w:rPr>
      <w:color w:val="0563C1" w:themeColor="hyperlink"/>
      <w:u w:val="single"/>
    </w:rPr>
  </w:style>
  <w:style w:type="character" w:styleId="UnresolvedMention">
    <w:name w:val="Unresolved Mention"/>
    <w:basedOn w:val="DefaultParagraphFont"/>
    <w:uiPriority w:val="99"/>
    <w:semiHidden/>
    <w:unhideWhenUsed/>
    <w:rsid w:val="00701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68">
      <w:bodyDiv w:val="1"/>
      <w:marLeft w:val="0"/>
      <w:marRight w:val="0"/>
      <w:marTop w:val="0"/>
      <w:marBottom w:val="0"/>
      <w:divBdr>
        <w:top w:val="none" w:sz="0" w:space="0" w:color="auto"/>
        <w:left w:val="none" w:sz="0" w:space="0" w:color="auto"/>
        <w:bottom w:val="none" w:sz="0" w:space="0" w:color="auto"/>
        <w:right w:val="none" w:sz="0" w:space="0" w:color="auto"/>
      </w:divBdr>
    </w:div>
    <w:div w:id="34427269">
      <w:bodyDiv w:val="1"/>
      <w:marLeft w:val="0"/>
      <w:marRight w:val="0"/>
      <w:marTop w:val="0"/>
      <w:marBottom w:val="0"/>
      <w:divBdr>
        <w:top w:val="none" w:sz="0" w:space="0" w:color="auto"/>
        <w:left w:val="none" w:sz="0" w:space="0" w:color="auto"/>
        <w:bottom w:val="none" w:sz="0" w:space="0" w:color="auto"/>
        <w:right w:val="none" w:sz="0" w:space="0" w:color="auto"/>
      </w:divBdr>
    </w:div>
    <w:div w:id="303504610">
      <w:bodyDiv w:val="1"/>
      <w:marLeft w:val="0"/>
      <w:marRight w:val="0"/>
      <w:marTop w:val="0"/>
      <w:marBottom w:val="0"/>
      <w:divBdr>
        <w:top w:val="none" w:sz="0" w:space="0" w:color="auto"/>
        <w:left w:val="none" w:sz="0" w:space="0" w:color="auto"/>
        <w:bottom w:val="none" w:sz="0" w:space="0" w:color="auto"/>
        <w:right w:val="none" w:sz="0" w:space="0" w:color="auto"/>
      </w:divBdr>
    </w:div>
    <w:div w:id="1003972333">
      <w:bodyDiv w:val="1"/>
      <w:marLeft w:val="0"/>
      <w:marRight w:val="0"/>
      <w:marTop w:val="0"/>
      <w:marBottom w:val="0"/>
      <w:divBdr>
        <w:top w:val="none" w:sz="0" w:space="0" w:color="auto"/>
        <w:left w:val="none" w:sz="0" w:space="0" w:color="auto"/>
        <w:bottom w:val="none" w:sz="0" w:space="0" w:color="auto"/>
        <w:right w:val="none" w:sz="0" w:space="0" w:color="auto"/>
      </w:divBdr>
    </w:div>
    <w:div w:id="1177504190">
      <w:bodyDiv w:val="1"/>
      <w:marLeft w:val="0"/>
      <w:marRight w:val="0"/>
      <w:marTop w:val="0"/>
      <w:marBottom w:val="0"/>
      <w:divBdr>
        <w:top w:val="none" w:sz="0" w:space="0" w:color="auto"/>
        <w:left w:val="none" w:sz="0" w:space="0" w:color="auto"/>
        <w:bottom w:val="none" w:sz="0" w:space="0" w:color="auto"/>
        <w:right w:val="none" w:sz="0" w:space="0" w:color="auto"/>
      </w:divBdr>
    </w:div>
    <w:div w:id="1193306860">
      <w:bodyDiv w:val="1"/>
      <w:marLeft w:val="0"/>
      <w:marRight w:val="0"/>
      <w:marTop w:val="0"/>
      <w:marBottom w:val="0"/>
      <w:divBdr>
        <w:top w:val="none" w:sz="0" w:space="0" w:color="auto"/>
        <w:left w:val="none" w:sz="0" w:space="0" w:color="auto"/>
        <w:bottom w:val="none" w:sz="0" w:space="0" w:color="auto"/>
        <w:right w:val="none" w:sz="0" w:space="0" w:color="auto"/>
      </w:divBdr>
    </w:div>
    <w:div w:id="1228418489">
      <w:bodyDiv w:val="1"/>
      <w:marLeft w:val="0"/>
      <w:marRight w:val="0"/>
      <w:marTop w:val="0"/>
      <w:marBottom w:val="0"/>
      <w:divBdr>
        <w:top w:val="none" w:sz="0" w:space="0" w:color="auto"/>
        <w:left w:val="none" w:sz="0" w:space="0" w:color="auto"/>
        <w:bottom w:val="none" w:sz="0" w:space="0" w:color="auto"/>
        <w:right w:val="none" w:sz="0" w:space="0" w:color="auto"/>
      </w:divBdr>
    </w:div>
    <w:div w:id="16396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Trầ23</b:Tag>
    <b:SourceType>JournalArticle</b:SourceType>
    <b:Guid>{25A6DE4A-C444-4509-A1EB-40F1572C1878}</b:Guid>
    <b:Author>
      <b:Author>
        <b:NameList>
          <b:Person>
            <b:Last>Quang</b:Last>
            <b:First>Trần</b:First>
          </b:Person>
        </b:NameList>
      </b:Author>
    </b:Author>
    <b:Title>Ví dụ về Citation</b:Title>
    <b:JournalName>Tên tạp chí</b:JournalName>
    <b:Year>2023</b:Year>
    <b:Pages>05-09</b:Pages>
    <b:Volume>III</b:Volume>
    <b:Issue>12</b:Issue>
    <b:RefOrder>1</b:RefOrder>
  </b:Source>
</b:Sources>
</file>

<file path=customXml/itemProps1.xml><?xml version="1.0" encoding="utf-8"?>
<ds:datastoreItem xmlns:ds="http://schemas.openxmlformats.org/officeDocument/2006/customXml" ds:itemID="{ADA38354-4240-43A3-9A4C-EE1732AF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Quang</dc:creator>
  <cp:keywords/>
  <dc:description/>
  <cp:lastModifiedBy>Trần Văn Quang</cp:lastModifiedBy>
  <cp:revision>26</cp:revision>
  <dcterms:created xsi:type="dcterms:W3CDTF">2023-06-16T12:05:00Z</dcterms:created>
  <dcterms:modified xsi:type="dcterms:W3CDTF">2023-07-17T06:25:00Z</dcterms:modified>
</cp:coreProperties>
</file>