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TÀI LIỆU THAM KHẢO CỦA CÔ:</w:t>
      </w:r>
    </w:p>
    <w:p w:rsidR="00000000" w:rsidDel="00000000" w:rsidP="00000000" w:rsidRDefault="00000000" w:rsidRPr="00000000" w14:paraId="00000002">
      <w:pPr>
        <w:spacing w:after="120" w:before="120" w:lineRule="auto"/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https://drive.google.com/drive/folders/10-gu86EUiYyy7xILD3FhfVR8CtGrThSo?fbclid=IwAR03-wMhk2Mtv4nEkuQ_Q4IEhBGdXYlZz-3ZWx8S62RUDQhkLj7DfF5VRiA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TÀI LIỆU LINH TINH:</w:t>
      </w:r>
    </w:p>
    <w:p w:rsidR="00000000" w:rsidDel="00000000" w:rsidP="00000000" w:rsidRDefault="00000000" w:rsidRPr="00000000" w14:paraId="00000005">
      <w:pPr>
        <w:spacing w:after="120" w:before="12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Hãy khảo sát và mô tả công ty. Mô tả các phân hệ theo 3 mức: logic, vật lý ngoài, vật lý trong.</w:t>
      </w:r>
    </w:p>
    <w:p w:rsidR="00000000" w:rsidDel="00000000" w:rsidP="00000000" w:rsidRDefault="00000000" w:rsidRPr="00000000" w14:paraId="00000007">
      <w:pPr>
        <w:spacing w:after="120" w:before="12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Phân tích và thiết kế hệ thống (use case diagram). Triển khai ERP và cấu hình các phân hệ.</w:t>
      </w:r>
    </w:p>
    <w:p w:rsidR="00000000" w:rsidDel="00000000" w:rsidP="00000000" w:rsidRDefault="00000000" w:rsidRPr="00000000" w14:paraId="00000009">
      <w:pPr>
        <w:spacing w:after="120" w:before="12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Cài đặt ODOO trên server tự tạo hoặc phần mềm do doanh nghiệp cung cấp</w:t>
      </w:r>
    </w:p>
    <w:p w:rsidR="00000000" w:rsidDel="00000000" w:rsidP="00000000" w:rsidRDefault="00000000" w:rsidRPr="00000000" w14:paraId="0000000D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Giả lập công ty, công ty sẽ hoạt động trong suốt thời gian học tập.</w:t>
      </w:r>
    </w:p>
    <w:p w:rsidR="00000000" w:rsidDel="00000000" w:rsidP="00000000" w:rsidRDefault="00000000" w:rsidRPr="00000000" w14:paraId="0000000E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Trưởng nhóm là admin hệ thống của công ty. Trưởng nhóm tiến hành tạo các </w:t>
      </w:r>
      <w:r w:rsidDel="00000000" w:rsidR="00000000" w:rsidRPr="00000000">
        <w:rPr>
          <w:b w:val="1"/>
          <w:rtl w:val="0"/>
        </w:rPr>
        <w:t xml:space="preserve">user và phân quyền</w:t>
      </w:r>
      <w:r w:rsidDel="00000000" w:rsidR="00000000" w:rsidRPr="00000000">
        <w:rPr>
          <w:rtl w:val="0"/>
        </w:rPr>
        <w:t xml:space="preserve"> cho các trưởng phòng ban với nguyên tắc: (ví dụ cho nhân viên phòng quản lý nhân sự)</w:t>
      </w:r>
    </w:p>
    <w:p w:rsidR="00000000" w:rsidDel="00000000" w:rsidP="00000000" w:rsidRDefault="00000000" w:rsidRPr="00000000" w14:paraId="0000000F">
      <w:pPr>
        <w:spacing w:after="120" w:before="120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Họ và tên: nhân sự 1, nhân sự 2 …</w:t>
      </w:r>
    </w:p>
    <w:p w:rsidR="00000000" w:rsidDel="00000000" w:rsidP="00000000" w:rsidRDefault="00000000" w:rsidRPr="00000000" w14:paraId="00000010">
      <w:pPr>
        <w:spacing w:after="120" w:before="120" w:lineRule="auto"/>
        <w:ind w:left="1440" w:firstLine="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Username: nhan su 1, nhansu2…</w:t>
      </w:r>
    </w:p>
    <w:p w:rsidR="00000000" w:rsidDel="00000000" w:rsidP="00000000" w:rsidRDefault="00000000" w:rsidRPr="00000000" w14:paraId="00000011">
      <w:pPr>
        <w:spacing w:after="120" w:before="120" w:lineRule="auto"/>
        <w:ind w:left="1440" w:firstLine="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Password: nhansu1, nhansu 2…</w:t>
      </w:r>
    </w:p>
    <w:p w:rsidR="00000000" w:rsidDel="00000000" w:rsidP="00000000" w:rsidRDefault="00000000" w:rsidRPr="00000000" w14:paraId="00000012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Xác định trưởng phòng của các phòng và các nhân viên của phòng.</w:t>
      </w:r>
    </w:p>
    <w:p w:rsidR="00000000" w:rsidDel="00000000" w:rsidP="00000000" w:rsidRDefault="00000000" w:rsidRPr="00000000" w14:paraId="00000013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Trưởng phòng tạo </w:t>
      </w:r>
      <w:r w:rsidDel="00000000" w:rsidR="00000000" w:rsidRPr="00000000">
        <w:rPr>
          <w:b w:val="1"/>
          <w:rtl w:val="0"/>
        </w:rPr>
        <w:t xml:space="preserve">user và phân quyền cho nhân viên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Mỗi người có thể nắm nhiều tài khoản khác nhau (vừa nhân viên, vừa trường phòng).</w:t>
      </w:r>
    </w:p>
    <w:p w:rsidR="00000000" w:rsidDel="00000000" w:rsidP="00000000" w:rsidRDefault="00000000" w:rsidRPr="00000000" w14:paraId="00000015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Mỗi phòng ban có ít nhất 5 nhân viên.</w:t>
      </w:r>
    </w:p>
    <w:p w:rsidR="00000000" w:rsidDel="00000000" w:rsidP="00000000" w:rsidRDefault="00000000" w:rsidRPr="00000000" w14:paraId="00000016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Tìm hiểu các tài liệu, dữ liệu của công ty để hệ thống sẵn sàng đi vào hoạt động.</w:t>
      </w:r>
    </w:p>
    <w:p w:rsidR="00000000" w:rsidDel="00000000" w:rsidP="00000000" w:rsidRDefault="00000000" w:rsidRPr="00000000" w14:paraId="00000017">
      <w:pPr>
        <w:spacing w:after="120" w:before="12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12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358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Mô tả workflow của các phân hệ (Phân hệ quản lý mua bán hàng và Marketing; Phân hệ quản lý kho; Phân hệ quản lý sản xuất; Phân hệ quản lý Kế toán tài chính; Phân hệ quản lý Nhân sự tiền lương….)</w:t>
      </w:r>
    </w:p>
    <w:p w:rsidR="00000000" w:rsidDel="00000000" w:rsidP="00000000" w:rsidRDefault="00000000" w:rsidRPr="00000000" w14:paraId="0000001B">
      <w:pPr>
        <w:spacing w:after="120" w:before="12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Mô tả workflow của các phân hệ sản xuất của công ty sản xuất bao bì:v</w:t>
      </w:r>
    </w:p>
    <w:p w:rsidR="00000000" w:rsidDel="00000000" w:rsidP="00000000" w:rsidRDefault="00000000" w:rsidRPr="00000000" w14:paraId="0000001D">
      <w:pPr>
        <w:spacing w:after="120" w:before="120" w:lineRule="auto"/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120" w:lineRule="auto"/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Phân hệ thiết kế:</w:t>
      </w:r>
    </w:p>
    <w:p w:rsidR="00000000" w:rsidDel="00000000" w:rsidP="00000000" w:rsidRDefault="00000000" w:rsidRPr="00000000" w14:paraId="0000001F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Bước 1: Khách hàng yêu cầu sản phẩm mới hoặc cải tiến sản phẩm hiện có.</w:t>
      </w:r>
    </w:p>
    <w:p w:rsidR="00000000" w:rsidDel="00000000" w:rsidP="00000000" w:rsidRDefault="00000000" w:rsidRPr="00000000" w14:paraId="00000020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Bước 2: Nhân viên thiết kế lấy ý kiến từ khách hàng và phát triển các ý tưởng thiết kế.</w:t>
      </w:r>
    </w:p>
    <w:p w:rsidR="00000000" w:rsidDel="00000000" w:rsidP="00000000" w:rsidRDefault="00000000" w:rsidRPr="00000000" w14:paraId="00000021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Bước 3: Đánh giá tính khả thi và chi phí của các ý tưởng thiết kế và chọn ra ý tưởng phù hợp.</w:t>
      </w:r>
    </w:p>
    <w:p w:rsidR="00000000" w:rsidDel="00000000" w:rsidP="00000000" w:rsidRDefault="00000000" w:rsidRPr="00000000" w14:paraId="00000022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Bước 4: Thiết kế sản phẩm và tạo mẫu thử nghiệm.</w:t>
      </w:r>
    </w:p>
    <w:p w:rsidR="00000000" w:rsidDel="00000000" w:rsidP="00000000" w:rsidRDefault="00000000" w:rsidRPr="00000000" w14:paraId="00000023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Bước 5: Đánh giá và kiểm tra mẫu thử nghiệm trước khi bắt đầu sản xuất hàng loạt.</w:t>
      </w:r>
    </w:p>
    <w:p w:rsidR="00000000" w:rsidDel="00000000" w:rsidP="00000000" w:rsidRDefault="00000000" w:rsidRPr="00000000" w14:paraId="00000024">
      <w:pPr>
        <w:spacing w:after="120" w:before="120" w:lineRule="auto"/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Phân hệ sản xuất:</w:t>
      </w:r>
    </w:p>
    <w:p w:rsidR="00000000" w:rsidDel="00000000" w:rsidP="00000000" w:rsidRDefault="00000000" w:rsidRPr="00000000" w14:paraId="00000025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Bước 1: Chuẩn bị nguyên liệu và thiết bị sản xuất cần thiết.</w:t>
      </w:r>
    </w:p>
    <w:p w:rsidR="00000000" w:rsidDel="00000000" w:rsidP="00000000" w:rsidRDefault="00000000" w:rsidRPr="00000000" w14:paraId="00000026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Bước 2: Sử dụng các thiết bị sản xuất để sản xuất sản phẩm theo quy trình đã được xác định từ phân hệ thiết kế.</w:t>
      </w:r>
    </w:p>
    <w:p w:rsidR="00000000" w:rsidDel="00000000" w:rsidP="00000000" w:rsidRDefault="00000000" w:rsidRPr="00000000" w14:paraId="00000027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Bước 3: Thực hiện kiểm tra chất lượng sản phẩm trong quá trình sản xuất để đảm bảo tính chính xác và độ tin cậy của sản phẩm.</w:t>
      </w:r>
    </w:p>
    <w:p w:rsidR="00000000" w:rsidDel="00000000" w:rsidP="00000000" w:rsidRDefault="00000000" w:rsidRPr="00000000" w14:paraId="00000028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Bước 4: Đóng gói và vận chuyển sản phẩm đến kho lưu trữ hoặc khách hàng.</w:t>
      </w:r>
    </w:p>
    <w:p w:rsidR="00000000" w:rsidDel="00000000" w:rsidP="00000000" w:rsidRDefault="00000000" w:rsidRPr="00000000" w14:paraId="00000029">
      <w:pPr>
        <w:spacing w:after="120" w:before="120" w:lineRule="auto"/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Phân hệ kiểm tra chất lượng:</w:t>
      </w:r>
    </w:p>
    <w:p w:rsidR="00000000" w:rsidDel="00000000" w:rsidP="00000000" w:rsidRDefault="00000000" w:rsidRPr="00000000" w14:paraId="0000002A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Bước 1: Thực hiện kiểm tra chất lượng đối với các sản phẩm đã sản xuất để đảm bảo rằng sản phẩm đáp ứng yêu cầu chất lượng được đặt ra.</w:t>
      </w:r>
    </w:p>
    <w:p w:rsidR="00000000" w:rsidDel="00000000" w:rsidP="00000000" w:rsidRDefault="00000000" w:rsidRPr="00000000" w14:paraId="0000002B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Bước 2: Nếu có sản phẩm không đáp ứng được yêu cầu chất lượng, thực hiện các biện pháp cần thiết để sửa chữa hoặc loại bỏ sản phẩm đó.</w:t>
      </w:r>
    </w:p>
    <w:p w:rsidR="00000000" w:rsidDel="00000000" w:rsidP="00000000" w:rsidRDefault="00000000" w:rsidRPr="00000000" w14:paraId="0000002C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Bước 3: Ghi nhận và phản hồi kết quả kiểm tra chất lượng cho các phân hệ khác như phân hệ thiết kế và phân hệ sản xuất.</w:t>
      </w:r>
    </w:p>
    <w:p w:rsidR="00000000" w:rsidDel="00000000" w:rsidP="00000000" w:rsidRDefault="00000000" w:rsidRPr="00000000" w14:paraId="0000002D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Workflow của các phân hệ sản xuất của công ty sản xuất bao bì cần được quản lý và điều hành tốt để đảm bảo</w:t>
      </w:r>
    </w:p>
    <w:p w:rsidR="00000000" w:rsidDel="00000000" w:rsidP="00000000" w:rsidRDefault="00000000" w:rsidRPr="00000000" w14:paraId="0000002E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Nhập dữ liệu và xuất ra các báo cáo, các kế hoạch kinh doanh từ dữ liệu của hệ thống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0-gu86EUiYyy7xILD3FhfVR8CtGrThSo?fbclid=IwAR03-wMhk2Mtv4nEkuQ_Q4IEhBGdXYlZz-3ZWx8S62RUDQhkLj7DfF5VRiA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