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Product Requirement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GPT Complementary PWM Modes 1, 2, 3, 4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FPB-RA2T1 Board  |  Renesas RA2T1 MCU  |  FSP + e2studio</w:t>
      </w:r>
    </w:p>
    <w:p>
      <w:pPr>
        <w:pBdr>
          <w:top w:val="single" w:color="1D9E75" w:sz="6" w:space="12"/>
        </w:pBdr>
        <w:spacing w:after="8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Document ID: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PRD-COMP-PWM-001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Version: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Author: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transinh0707-debug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Released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Reference: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RA2T1 User Manual Sec 20.3.3.7 / 20.3.3.8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Product Requirement Document (PRD) defines the functional and non-functional requirements for implementing GPT Complementary PWM Modes 1, 2, 3, and 4 on the Renesas RA2T1 microcontroller (FPB-RA2T1 evaluation board). The implementation provides three-phase PWM waveform generation with hardware dead time insertion, targeting motor control and power conversion applications.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Four complementary PWM operating modes (crest, trough, crest+trough, and immediate buffer transfer)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Three-phase output using three consecutive GPT16 timer channels (ch0, ch1, ch2)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dead time for shoot-through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Interactive runtime configuration via SEGGER J-Link RTT Viewer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with the existing GPT timer example project (Periodic, PWM, One-Shot modes)</w:t>
      </w:r>
    </w:p>
    <w:p>
      <w:pPr>
        <w:pStyle w:val="Heading2"/>
      </w:pPr>
      <w:r>
        <w:rPr>
          <w:rFonts w:ascii="Arial" w:cs="Arial" w:eastAsia="Arial" w:hAnsi="Arial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General PWM Timer module in Renesas RA MCU family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FSP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Flexible Software Package — Renesas HAL/driver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GTCR.MD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 Control Register Mode Select bits [3:0]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GTCCRA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 Compare Capture Register A — active compare match register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GTCCRD/F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 Compare Capture Registers D and F — buffer source registers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GTDVU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 Dead Time Value Up register — sets dead time in timer 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GTPR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 Period Register — defines PWM cycle (triangle wave crest)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Dead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Non-overlapping guard interval between complementary output transitions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RTT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Real-Time Transfer — SEGGER debug communication channel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Positive-phase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High-side PWM output (GTIOCnA pin)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Negative-phase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Low-side PWM output (GTIOCnB pin)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 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RA2T1 Group User’s Manual: Hardware (R01UH1089EJ0100), Renesas Electronics, Rev.1.00, Jun 2025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Section 20.3.3.7 — Complementary PWM Modes 1, 2, 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Section 20.3.3.8 — Complementary PWM Mode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Renesas FSP (Flexible Software Package)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 Detailed Design: Complementary PWM (.pptx / .vsdx) in project repository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Product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Product Description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Complementary PWM feature extends the existing GPT Timer example project to support three-phase PWM waveform generation with automatic dead time insertion. It uses three consecutive GPT16 channels operating as a coordinated group: a master channel drives the triangle wave timing, and two slave channels provide offset counting and linearity correction at extreme duty cycles (0% and 100%).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feature is designed for applications requiring precise three-phase motor control, such as BLDC motor drives, inverter power stages, and servo control systems.</w:t>
      </w:r>
    </w:p>
    <w:p>
      <w:pPr>
        <w:pStyle w:val="Heading2"/>
      </w:pPr>
      <w:r>
        <w:rPr>
          <w:rFonts w:ascii="Arial" w:cs="Arial" w:eastAsia="Arial" w:hAnsi="Arial"/>
        </w:rPr>
        <w:t xml:space="preserve">2.2 Target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FPB-RA2T1 (Renesas RA2T1 Fast Prototyping Board)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MCU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R7FA2T1A93CFM (Arm Cortex-M23, 64 MHz, 64KB Flash, 8KB SRAM)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GPT16 (16-bit General PWM Timer), channels 0–2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Timer 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16-bit (0x0000 to 0xFFFF max period 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Output Pins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pins: GTIOCnA/B for each of 3 channels (positive + negative phase)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Debug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SEGGER J-Link with RTT Viewer for user 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 with Renesas FSP (Flexible Software Package)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Channel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complementary PWM feature requires exactly three consecutive GPT16 channels configured as a channel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GPT16n (ch0)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Triangle wave counter (0 to GTPR). Drives PWM cycle. Holds dead time (GTDVU) and period (GTPR). Controls start/stop for all channels.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GPT16n+1 (ch1)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Slave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Offset counter (master GTCNT + GTDVU). Used for negative-phase compare match operations in middle sections.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GPT16n+2 (ch2)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Slave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Linearity counter. Active in crest and trough sections only. Ensures accurate duty cycle at 0% and 100% boundaries. GTCCRD write triggers temp register transfer.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Operating Modes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system shall support four complementary PWM operating modes, each differing in how buffer register values are transferred to the active compare match register (GTCCRA):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GTCR.MD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Timing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crest boundary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GTCCRC transfers to GTCCRA at the end of crest section. Best for applications where duty updates should take effect at the top of the triangle wave.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trough boundary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GTCCRC transfers to GTCCRA at the end of trough section. Suitable when updates should take effect at the bottom of the triangle wave.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crest and trough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GTCCRC transfers at both boundaries. Supports single buffer (GTCCRD only) and double buffer (GTCCRD + GTCCRF via GTBER2.CP3DB). Enables asymmetric PWM per half-cycle.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Immediate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Values written to GTCCRD/GTCCRF bypass the normal buffer chain and transfer directly to GTCCRA. Provides lowest latency duty cycle updates. Immediate transfer guaranteed only in middle sections.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Initialization Sequence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system shall implement the following 12-step initialization sequence as defined in RA2T1 Manual Table 20.35 (Modes 1–3) and Table 20.40 (Mode 4):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operating mode: Write GTCR.MD[3:0] on master channel (0xC/0xD/0xE/0xF)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Select count clock: Configure GTCR.TPCS[3:0] prescaler on master channel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cycle: Write period to GTPR, GTPBR, GTPDBR on master channel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pin function: Configure GTIOR (GTIOA/GTIOB) on all three channels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Enable GTCPPOn output: Set GTIOR.PSYE on master channel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Enable pin output: Set GTIOR.OAE and GTIOR.OBE on all three channels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buffer operation: Configure GTBER2.CP3DB (Mode 3 double buffer only)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compare match value: Write initial duty to GTCCRA on all three channels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buffer value: Write to GTCCRD (single) or GTCCRD+GTCCRF (double) on all channels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Set dead time: Write GTDVU on master channel (no buffer operation permitted)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Start count: Set GTCR.CST = 1 on master channel (slaves auto-follow)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Runtime updates: Write GTCCRD to ch0, ch1, then ch2 (ch2 must be written last to trigger transfer)</w:t>
      </w:r>
    </w:p>
    <w:p>
      <w:pPr>
        <w:pStyle w:val="Heading2"/>
      </w:pPr>
      <w:r>
        <w:rPr>
          <w:rFonts w:ascii="Arial" w:cs="Arial" w:eastAsia="Arial" w:hAnsi="Arial"/>
        </w:rPr>
        <w:t xml:space="preserve">3.3 Dead Time Management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REQ-DT-01: The system shall allow configuration of dead time in timer count units via the GTDVU register of the master channel.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REQ-DT-02: Dead time value shall satisfy: 0 &lt; GTDVU &lt; GTPR (dead time must be positive and less than the period).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REQ-DT-03: Buffer operation shall NOT be used for the GTDVU register in any complementary PWM mode.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REQ-DT-04: Dead time shall create a non-overlapping guard between positive-phase OFF and negative-phase ON transitions to prevent shoot-through in power stage drivers.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REQ-DT-05: The default dead time shall be 0x0100 timer counts, adjustable at runtime via RTT Viewer.</w:t>
      </w:r>
    </w:p>
    <w:p>
      <w:pPr>
        <w:pStyle w:val="Heading2"/>
      </w:pPr>
      <w:r>
        <w:rPr>
          <w:rFonts w:ascii="Arial" w:cs="Arial" w:eastAsia="Arial" w:hAnsi="Arial"/>
        </w:rPr>
        <w:t xml:space="preserve">3.4 Duty Cycle Control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REQ-DC-01: The system shall support independent duty cycle control for three phases (U, V, W) in the range 0% to 100%.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REQ-DC-02: Duty cycle shall be converted to compare match counts using: counts = GTPR - (duty_percent × GTPR / 100).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REQ-DC-03: When GTCCRA ≥ GTPR, duty shall be 0% (positive-phase OFF, negative-phase ON).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REQ-DC-04: When GTCCRA = 0, duty shall be 100% (positive-phase ON, negative-phase OFF).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REQ-DC-05: The conversion shall use uint32_t intermediate arithmetic to prevent 16-bit overflow.</w:t>
      </w:r>
    </w:p>
    <w:p>
      <w:pPr>
        <w:pStyle w:val="Heading2"/>
      </w:pPr>
      <w:r>
        <w:rPr>
          <w:rFonts w:ascii="Arial" w:cs="Arial" w:eastAsia="Arial" w:hAnsi="Arial"/>
        </w:rPr>
        <w:t xml:space="preserve">3.5 Buffer Transfer Chain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REQ-BUF-01: For Modes 1–3, the normal buffer chain shall be: GTCCRD → Temp Register A → GTCCRC → GTCCRA.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REQ-BUF-02: For Mode 3 double buffer, an additional path shall be: GTCCRF → Temp Register B → GTCCRE → GTCCRA.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REQ-BUF-03: For Mode 4, an immediate bypass path shall transfer GTCCRD directly to GTCCRA (and GTCCRF to GTCCRA for double buffer).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REQ-BUF-04: Writing to slave channel 2 (GPT16n+2) GTCCRD shall always be performed LAST, as it triggers simultaneous temporary register transfer across all three channels.</w:t>
      </w:r>
    </w:p>
    <w:p>
      <w:pPr>
        <w:pStyle w:val="Heading2"/>
      </w:pPr>
      <w:r>
        <w:rPr>
          <w:rFonts w:ascii="Arial" w:cs="Arial" w:eastAsia="Arial" w:hAnsi="Arial"/>
        </w:rPr>
        <w:t xml:space="preserve">3.6 Counter Operation Sections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REQ-SEC-01: The system shall recognize five operation sections based on master counter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Counter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Initial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Master: 0 to GTDVU (after start)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Retains GTIOR initial output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Up-Counting Middle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Master: GTDVU+1 to GTPR-GTDVU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Normal compare match with GTCCRA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Master: GTPR-GTDVU+1 to GTPR and back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Slave 2 active for 100% linearity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Down-Counting Middle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Master: GTPR-GTDVU-1 to GTDVU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Mirror of up-counting middle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Trough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Master: GTDVU-1 to 0 and back to GTDVU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Slave 2 active for 0% linearity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3.7 User Interface (RTT Viewer)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REQ-UI-01: The main menu shall present options 1–7: Periodic (1), PWM (2), One-Shot (3), Comp PWM Mode 1 (4), Mode 2 (5), Mode 3 (6), Mode 4 (7).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REQ-UI-02: Selecting a complementary PWM mode shall display a submenu with: (1) Set Dead Time, (2) Set 3-Phase Duty, (3) Start, (4) Stop, (5) Show Status, (0) Return to Main Menu.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REQ-UI-03: The system shall validate all user inputs and display error messages for out-of-range values.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REQ-UI-04: The status display shall show: current mode, running state, period, dead time, U/V/W duty percentages, and double buffer state.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Non-Functional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4.1 Performance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REQ-PERF-01: Timer period range for FPB-RA2T1 shall be 0 to 1048 ms (per readme.txt specification).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REQ-PERF-02: Dead time resolution shall be 1 timer count (minimum granularity of the 16-bit GPT16 timer).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REQ-PERF-03: Mode 4 immediate transfer shall take effect within the current counter section (no full-cycle delay).</w:t>
      </w:r>
    </w:p>
    <w:p>
      <w:pPr>
        <w:pStyle w:val="Heading2"/>
      </w:pPr>
      <w:r>
        <w:rPr>
          <w:rFonts w:ascii="Arial" w:cs="Arial" w:eastAsia="Arial" w:hAnsi="Arial"/>
        </w:rPr>
        <w:t xml:space="preserve">4.2 Reliability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REQ-REL-01: The system shall prevent opening a new timer mode without first closing any previously open mode.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REQ-REL-02: All FSP API calls shall be checked for error return codes, with cleanup (R_GPT_Close) on failure.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REQ-REL-03: Zero-value inputs for period and dead time shall be rejected with an error message.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REQ-REL-04: The one-shot timeout counter shall be reset before each one-shot operation to prevent stale timeout (bug fix applied).</w:t>
      </w:r>
    </w:p>
    <w:p>
      <w:pPr>
        <w:pStyle w:val="Heading2"/>
      </w:pPr>
      <w:r>
        <w:rPr>
          <w:rFonts w:ascii="Arial" w:cs="Arial" w:eastAsia="Arial" w:hAnsi="Arial"/>
        </w:rPr>
        <w:t xml:space="preserve">4.3 Maintainability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REQ-MAIN-01: Complementary PWM code shall be in separate source files (complementary_pwm.c / .h) from existing GPT timer code.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REQ-MAIN-02: All functions shall include Doxygen-compatible documentation with parameter descriptions and return values.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REQ-MAIN-03: Code shall reference specific RA2T1 manual sections and table numbers in comments.</w:t>
      </w:r>
    </w:p>
    <w:p>
      <w:pPr>
        <w:pStyle w:val="Heading2"/>
      </w:pPr>
      <w:r>
        <w:rPr>
          <w:rFonts w:ascii="Arial" w:cs="Arial" w:eastAsia="Arial" w:hAnsi="Arial"/>
        </w:rPr>
        <w:t xml:space="preserve">4.4 Portability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REQ-PORT-01: The implementation shall use FSP HAL APIs (R_GPT_Open, R_GPT_Start, R_GPT_DutyCycleSet, etc.) rather than direct register access where possible.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REQ-PORT-02: Board-specific pin definitions shall be isolated using preprocessor conditionals (BOARD_RA2T1_FPB).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REQ-PORT-03: Timer count width (16-bit vs 32-bit) shall be handled via GPT_MAX_PERIOD_COUNT macro.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Design Constraints</w:t>
      </w:r>
    </w:p>
    <w:p>
      <w:pPr>
        <w:pStyle w:val="Heading2"/>
      </w:pPr>
      <w:r>
        <w:rPr>
          <w:rFonts w:ascii="Arial" w:cs="Arial" w:eastAsia="Arial" w:hAnsi="Arial"/>
        </w:rPr>
        <w:t xml:space="preserve">5.1 Hardware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Complementary PWM mode is only available on GPT16 channels 0–2 (not GPT163)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FPB-RA2T1 board requires: Close E8, Close E15, Cut E10 to use P213 for LED1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16-bit timer limits maximum period count to 0xFFFF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 time value must satisfy: GTCCRA - GTDVU &gt; 0</w:t>
      </w:r>
    </w:p>
    <w:p>
      <w:pPr>
        <w:pStyle w:val="Heading2"/>
      </w:pPr>
      <w:r>
        <w:rPr>
          <w:rFonts w:ascii="Arial" w:cs="Arial" w:eastAsia="Arial" w:hAnsi="Arial"/>
        </w:rPr>
        <w:t xml:space="preserve">5.2 Software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 channel GTCR.MD must be set while GTCNT is stopped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master channel start/stop/clear bits control all 3 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GTDVU register must not use buffer operation in complementary PWM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Slave channel 2 GTCCRD must be written last to trigger temporary register transfer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 4 double buffer immediate transfer is guaranteed only in up-counting and down-counting middle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data from RTT Viewer must not exceed 15 bytes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API Specification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following public API functions are defined in complementary_pwm.h: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comp_pwm_init()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uint8_t comp_mode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Initialize 3 GPT channels for specified complementary PWM mode (4–7)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comp_pwm_start()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 PWM output on master channel (slaves follow)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comp_pwm_stop()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Stop PWM and close all 3 channels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comp_pwm_set_dead_time()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uint16_t 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dead time value in GTDVU register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comp_pwm_set_duty_3phase()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uint8_t u, v, 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3-phase duty cycles (0–100%) with ch2-last ordering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comp_pwm_get_config()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Return pointer to current configuration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comp_pwm_process_input()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Interactive RTT submenu for runtime configuration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4 complementary PWM modes can be selected and initialized without error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RTT Viewer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Three-phase PWM output observed on GTIOCnA/B pins with oscilloscope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Hardware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Dead time gap visible between positive-phase OFF and negative-phase ON transitions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Oscilloscope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Duty cycle of 0%, 50%, and 100% produce correct waveforms with linear transitions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Oscilloscope + RTT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Changing dead time at runtime updates output without glitch or restart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RTT + oscilloscope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switching (e.g., Mode 1 to Mode 3) correctly closes and reopens channels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RTT Viewer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Invalid inputs (out-of-range duty, zero dead time, etc.) produce error messages without crash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RTT Viewer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Existing Periodic, PWM, and One-Shot modes continue to function correctly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Regression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4 immediate duty update takes effect within the current PWM cycle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Oscilloscope timing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compiles without warnings on e2studio with FSP toolchain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verification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Source code: complementary_pwm.c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e2studio/src/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Header file: complementary_pwm.h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e2studio/src/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Updated: hal_entry.c (bug fixes)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e2studio/src/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Updated: gpt_timer.c/h (menu + fixes)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e2studio/src/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 Detailed Design (.vsdx)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e2studio/doc/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SW Detailed Design (.pptx)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e2studio/doc/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Requirement Document (.docx)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e2studio/doc/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Delivered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2026-03-31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transinh0707-debug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Initial release: Complementary PWM Modes 1–4 implementation, SW detailed design, and PRD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PRD-COMP-PWM-001  |  GPT Complementary PWM Modes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2026-03-31T00:00:13.186Z</dcterms:created>
  <dcterms:modified xsi:type="dcterms:W3CDTF">2026-03-31T00:00:13.187Z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