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253C7" w:rsidRPr="008935FC" w14:paraId="7756903D" w14:textId="77777777" w:rsidTr="004253C7">
        <w:tc>
          <w:tcPr>
            <w:tcW w:w="4675" w:type="dxa"/>
          </w:tcPr>
          <w:p w14:paraId="1FD3A687" w14:textId="77777777" w:rsidR="004253C7" w:rsidRPr="008935FC" w:rsidRDefault="004253C7" w:rsidP="004253C7">
            <w:bookmarkStart w:id="0" w:name="_GoBack"/>
            <w:bookmarkEnd w:id="0"/>
            <w:r w:rsidRPr="008935FC">
              <w:t>“Using the toilet helps your family to be healthy.”</w:t>
            </w:r>
          </w:p>
        </w:tc>
        <w:tc>
          <w:tcPr>
            <w:tcW w:w="4675" w:type="dxa"/>
          </w:tcPr>
          <w:p w14:paraId="1E0781E4" w14:textId="326E80D6" w:rsidR="004253C7" w:rsidRDefault="004253C7" w:rsidP="004253C7">
            <w:r>
              <w:t>“Amfani da bandaki yakan taimakawa iyalenka su zama cikin koshin lafiya.”</w:t>
            </w:r>
          </w:p>
        </w:tc>
      </w:tr>
      <w:tr w:rsidR="004253C7" w:rsidRPr="004253C7" w14:paraId="406EC6A0" w14:textId="77777777" w:rsidTr="004253C7">
        <w:tc>
          <w:tcPr>
            <w:tcW w:w="4675" w:type="dxa"/>
          </w:tcPr>
          <w:p w14:paraId="4EE85BC9" w14:textId="77777777" w:rsidR="004253C7" w:rsidRPr="008935FC" w:rsidRDefault="004253C7" w:rsidP="004253C7">
            <w:r w:rsidRPr="008935FC">
              <w:t>Always use a delimited and safe area to defecate. Use the toilet if you have access to it.</w:t>
            </w:r>
          </w:p>
        </w:tc>
        <w:tc>
          <w:tcPr>
            <w:tcW w:w="4675" w:type="dxa"/>
          </w:tcPr>
          <w:p w14:paraId="4D1A922C" w14:textId="54515B05" w:rsidR="004253C7" w:rsidRPr="004253C7" w:rsidRDefault="004253C7" w:rsidP="004253C7">
            <w:pPr>
              <w:rPr>
                <w:lang w:val="pt-PT"/>
              </w:rPr>
            </w:pPr>
            <w:r>
              <w:t xml:space="preserve">Ko da yaushe ayi amfani </w:t>
            </w:r>
            <w:commentRangeStart w:id="1"/>
            <w:r>
              <w:t>da</w:t>
            </w:r>
            <w:commentRangeEnd w:id="1"/>
            <w:r w:rsidR="00C3186D">
              <w:rPr>
                <w:rStyle w:val="CommentReference"/>
              </w:rPr>
              <w:commentReference w:id="1"/>
            </w:r>
            <w:r>
              <w:t xml:space="preserve"> bandaki mai tsafta wajen yin bahaya. </w:t>
            </w:r>
            <w:r w:rsidRPr="004253C7">
              <w:rPr>
                <w:lang w:val="pt-PT"/>
              </w:rPr>
              <w:t>Ayi amfani da bandaki idan da hali.</w:t>
            </w:r>
          </w:p>
        </w:tc>
      </w:tr>
      <w:tr w:rsidR="004253C7" w:rsidRPr="004253C7" w14:paraId="17D51929" w14:textId="77777777" w:rsidTr="004253C7">
        <w:tc>
          <w:tcPr>
            <w:tcW w:w="4675" w:type="dxa"/>
          </w:tcPr>
          <w:p w14:paraId="74C6D0CC" w14:textId="77777777" w:rsidR="004253C7" w:rsidRPr="008935FC" w:rsidRDefault="004253C7" w:rsidP="004253C7">
            <w:r w:rsidRPr="008935FC">
              <w:t>Help your children to use the toilet. If they refuse, dispose their feces afterwards into the toilet.</w:t>
            </w:r>
          </w:p>
        </w:tc>
        <w:tc>
          <w:tcPr>
            <w:tcW w:w="4675" w:type="dxa"/>
          </w:tcPr>
          <w:p w14:paraId="6967024C" w14:textId="501DC162" w:rsidR="004253C7" w:rsidRPr="004253C7" w:rsidRDefault="004253C7" w:rsidP="004253C7">
            <w:pPr>
              <w:rPr>
                <w:lang w:val="es-ES"/>
              </w:rPr>
            </w:pPr>
            <w:r>
              <w:t xml:space="preserve">Ka taimakawa ya'yanka suyi amfani da bandaki. </w:t>
            </w:r>
            <w:r w:rsidRPr="004253C7">
              <w:rPr>
                <w:lang w:val="es-ES"/>
              </w:rPr>
              <w:t>Idan suka ki, ka jefa bahayan a bandaki idan sun gama.</w:t>
            </w:r>
          </w:p>
        </w:tc>
      </w:tr>
      <w:tr w:rsidR="004253C7" w:rsidRPr="008935FC" w14:paraId="7BC8AA25" w14:textId="77777777" w:rsidTr="004253C7">
        <w:tc>
          <w:tcPr>
            <w:tcW w:w="4675" w:type="dxa"/>
          </w:tcPr>
          <w:p w14:paraId="65330592" w14:textId="77777777" w:rsidR="004253C7" w:rsidRPr="008935FC" w:rsidRDefault="004253C7" w:rsidP="004253C7">
            <w:r w:rsidRPr="008935FC">
              <w:t>Help your community or your family to keep the toilet clean.</w:t>
            </w:r>
          </w:p>
        </w:tc>
        <w:tc>
          <w:tcPr>
            <w:tcW w:w="4675" w:type="dxa"/>
          </w:tcPr>
          <w:p w14:paraId="5AF84A0E" w14:textId="20909C07" w:rsidR="004253C7" w:rsidRDefault="004253C7" w:rsidP="004253C7">
            <w:r>
              <w:t>Ka taimakawa al'ummarka ko iyalenka su rika tsaftace bandaki.</w:t>
            </w:r>
          </w:p>
        </w:tc>
      </w:tr>
      <w:tr w:rsidR="004253C7" w:rsidRPr="008935FC" w14:paraId="426EC49B" w14:textId="77777777" w:rsidTr="004253C7">
        <w:tc>
          <w:tcPr>
            <w:tcW w:w="4675" w:type="dxa"/>
          </w:tcPr>
          <w:p w14:paraId="5C3447F3" w14:textId="77777777" w:rsidR="004253C7" w:rsidRPr="008935FC" w:rsidRDefault="004253C7" w:rsidP="004253C7">
            <w:r w:rsidRPr="008935FC">
              <w:t>Wash your hands AFTER using the toilet. Refill the water container and replace the soap if needed.</w:t>
            </w:r>
          </w:p>
        </w:tc>
        <w:tc>
          <w:tcPr>
            <w:tcW w:w="4675" w:type="dxa"/>
          </w:tcPr>
          <w:p w14:paraId="1D658880" w14:textId="66BE80B2" w:rsidR="004253C7" w:rsidRDefault="004253C7" w:rsidP="004253C7">
            <w:r>
              <w:t>Ka wanke hannunka BAYAN kayi amfani da bandaki. Ka sake cika ma'ajin ruwan sannan ka canza sabulu idan da bukata.</w:t>
            </w:r>
          </w:p>
        </w:tc>
      </w:tr>
    </w:tbl>
    <w:p w14:paraId="2E79424E" w14:textId="77777777" w:rsidR="008935FC" w:rsidRPr="008935FC" w:rsidRDefault="008935FC" w:rsidP="008935FC"/>
    <w:sectPr w:rsidR="008935FC" w:rsidRPr="00893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unday James" w:date="2019-08-15T14:03:00Z" w:initials="SJ">
    <w:p w14:paraId="1BAD0551" w14:textId="4EE8CCB3" w:rsidR="00C3186D" w:rsidRDefault="00C3186D">
      <w:pPr>
        <w:pStyle w:val="CommentText"/>
      </w:pPr>
      <w:r>
        <w:rPr>
          <w:rStyle w:val="CommentReference"/>
        </w:rPr>
        <w:annotationRef/>
      </w:r>
      <w:r>
        <w:t>Amintaccen wuri/bandaki mai tsafta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AD05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AD0551" w16cid:durableId="20FFE4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nday James">
    <w15:presenceInfo w15:providerId="AD" w15:userId="S-1-5-21-2549891102-1165937757-3971117047-12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FC"/>
    <w:rsid w:val="0015498F"/>
    <w:rsid w:val="004253C7"/>
    <w:rsid w:val="00445987"/>
    <w:rsid w:val="008935FC"/>
    <w:rsid w:val="00AD4569"/>
    <w:rsid w:val="00C3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FD3D"/>
  <w15:chartTrackingRefBased/>
  <w15:docId w15:val="{28E584E3-6B0E-446B-9C3B-5BDC2618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1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86D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86D"/>
    <w:rPr>
      <w:rFonts w:cs="Vrinda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86D"/>
    <w:rPr>
      <w:rFonts w:cs="Vrinda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6D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6D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Auwal Jauro</cp:lastModifiedBy>
  <cp:revision>4</cp:revision>
  <dcterms:created xsi:type="dcterms:W3CDTF">2019-06-27T19:33:00Z</dcterms:created>
  <dcterms:modified xsi:type="dcterms:W3CDTF">2019-10-04T08:19:00Z</dcterms:modified>
</cp:coreProperties>
</file>