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7F98" w14:textId="3A9CFF32" w:rsidR="0031407E" w:rsidRPr="00346304" w:rsidRDefault="0092345A">
      <w:pPr>
        <w:rPr>
          <w:rFonts w:cstheme="minorHAnsi"/>
          <w:sz w:val="24"/>
          <w:szCs w:val="24"/>
        </w:rPr>
      </w:pPr>
      <w:r w:rsidRPr="00346304">
        <w:rPr>
          <w:rFonts w:cstheme="minorHAnsi"/>
          <w:sz w:val="24"/>
          <w:szCs w:val="24"/>
        </w:rPr>
        <w:t>Data Analysis Homework – Module 1</w:t>
      </w:r>
    </w:p>
    <w:p w14:paraId="2176102A" w14:textId="7ECF00D4" w:rsidR="0092345A" w:rsidRPr="00346304" w:rsidRDefault="00346304">
      <w:pPr>
        <w:rPr>
          <w:rFonts w:cstheme="minorHAnsi"/>
          <w:sz w:val="24"/>
          <w:szCs w:val="24"/>
        </w:rPr>
      </w:pPr>
      <w:r>
        <w:rPr>
          <w:rFonts w:cstheme="minorHAnsi"/>
          <w:sz w:val="24"/>
          <w:szCs w:val="24"/>
        </w:rPr>
        <w:t>14 December 2023</w:t>
      </w:r>
    </w:p>
    <w:p w14:paraId="41DE718B" w14:textId="0222B5AA" w:rsidR="0092345A" w:rsidRPr="00346304" w:rsidRDefault="0092345A">
      <w:pPr>
        <w:rPr>
          <w:rFonts w:cstheme="minorHAnsi"/>
          <w:i/>
          <w:iCs/>
          <w:sz w:val="24"/>
          <w:szCs w:val="24"/>
        </w:rPr>
      </w:pPr>
      <w:r w:rsidRPr="00346304">
        <w:rPr>
          <w:rFonts w:cstheme="minorHAnsi"/>
          <w:i/>
          <w:iCs/>
          <w:sz w:val="24"/>
          <w:szCs w:val="24"/>
        </w:rPr>
        <w:t>Ilse Styles</w:t>
      </w:r>
    </w:p>
    <w:p w14:paraId="7B101F21" w14:textId="563E17D7" w:rsidR="0092345A" w:rsidRPr="00346304" w:rsidRDefault="0092345A">
      <w:pPr>
        <w:rPr>
          <w:rFonts w:cstheme="minorHAnsi"/>
          <w:sz w:val="24"/>
          <w:szCs w:val="24"/>
        </w:rPr>
      </w:pPr>
      <w:r w:rsidRPr="00346304">
        <w:rPr>
          <w:rFonts w:cstheme="minorHAnsi"/>
          <w:sz w:val="24"/>
          <w:szCs w:val="24"/>
        </w:rPr>
        <w:t xml:space="preserve">With the provided data, one might draw the following conclusions about crowdfunding campaigns, if extrapolation from the data was accurate.  </w:t>
      </w:r>
    </w:p>
    <w:p w14:paraId="65E1E2C5" w14:textId="25ABE999" w:rsidR="0092345A" w:rsidRPr="00346304" w:rsidRDefault="0092345A">
      <w:pPr>
        <w:rPr>
          <w:rFonts w:cstheme="minorHAnsi"/>
          <w:sz w:val="24"/>
          <w:szCs w:val="24"/>
        </w:rPr>
      </w:pPr>
      <w:r w:rsidRPr="00346304">
        <w:rPr>
          <w:rFonts w:cstheme="minorHAnsi"/>
          <w:sz w:val="24"/>
          <w:szCs w:val="24"/>
        </w:rPr>
        <w:t xml:space="preserve">An average of 74% </w:t>
      </w:r>
      <w:proofErr w:type="gramStart"/>
      <w:r w:rsidRPr="00346304">
        <w:rPr>
          <w:rFonts w:cstheme="minorHAnsi"/>
          <w:sz w:val="24"/>
          <w:szCs w:val="24"/>
        </w:rPr>
        <w:t>projects</w:t>
      </w:r>
      <w:proofErr w:type="gramEnd"/>
      <w:r w:rsidRPr="00346304">
        <w:rPr>
          <w:rFonts w:cstheme="minorHAnsi"/>
          <w:sz w:val="24"/>
          <w:szCs w:val="24"/>
        </w:rPr>
        <w:t xml:space="preserve"> were successful, 25% failed, and 1% were cancelled.  </w:t>
      </w:r>
      <w:proofErr w:type="gramStart"/>
      <w:r w:rsidRPr="00346304">
        <w:rPr>
          <w:rFonts w:cstheme="minorHAnsi"/>
          <w:sz w:val="24"/>
          <w:szCs w:val="24"/>
        </w:rPr>
        <w:t>So</w:t>
      </w:r>
      <w:proofErr w:type="gramEnd"/>
      <w:r w:rsidRPr="00346304">
        <w:rPr>
          <w:rFonts w:cstheme="minorHAnsi"/>
          <w:sz w:val="24"/>
          <w:szCs w:val="24"/>
        </w:rPr>
        <w:t xml:space="preserve"> we might conclude that </w:t>
      </w:r>
      <w:r w:rsidR="00B642E6" w:rsidRPr="00346304">
        <w:rPr>
          <w:rFonts w:cstheme="minorHAnsi"/>
          <w:sz w:val="24"/>
          <w:szCs w:val="24"/>
        </w:rPr>
        <w:t xml:space="preserve">1) </w:t>
      </w:r>
      <w:r w:rsidRPr="00346304">
        <w:rPr>
          <w:rFonts w:cstheme="minorHAnsi"/>
          <w:sz w:val="24"/>
          <w:szCs w:val="24"/>
        </w:rPr>
        <w:t>most projects are successful</w:t>
      </w:r>
      <w:r w:rsidR="00B642E6" w:rsidRPr="00346304">
        <w:rPr>
          <w:rFonts w:cstheme="minorHAnsi"/>
          <w:sz w:val="24"/>
          <w:szCs w:val="24"/>
        </w:rPr>
        <w:t xml:space="preserve"> and 2) that there is a very low chance of cancellation.</w:t>
      </w:r>
    </w:p>
    <w:p w14:paraId="23D0E75C" w14:textId="77777777" w:rsidR="00B642E6" w:rsidRPr="00346304" w:rsidRDefault="0092345A" w:rsidP="0092345A">
      <w:pPr>
        <w:pStyle w:val="Heading1"/>
        <w:shd w:val="clear" w:color="auto" w:fill="FCFCFC"/>
        <w:spacing w:before="120"/>
        <w:rPr>
          <w:rFonts w:asciiTheme="minorHAnsi" w:hAnsiTheme="minorHAnsi" w:cstheme="minorHAnsi"/>
          <w:color w:val="333333"/>
          <w:sz w:val="24"/>
          <w:szCs w:val="24"/>
          <w:shd w:val="clear" w:color="auto" w:fill="FCFCFC"/>
        </w:rPr>
      </w:pPr>
      <w:r w:rsidRPr="00346304">
        <w:rPr>
          <w:rFonts w:asciiTheme="minorHAnsi" w:hAnsiTheme="minorHAnsi" w:cstheme="minorHAnsi"/>
          <w:sz w:val="24"/>
          <w:szCs w:val="24"/>
        </w:rPr>
        <w:t>However, “</w:t>
      </w:r>
      <w:r w:rsidRPr="00346304">
        <w:rPr>
          <w:rFonts w:asciiTheme="minorHAnsi" w:hAnsiTheme="minorHAnsi" w:cstheme="minorHAnsi"/>
          <w:color w:val="333333"/>
          <w:sz w:val="24"/>
          <w:szCs w:val="24"/>
          <w:shd w:val="clear" w:color="auto" w:fill="FCFCFC"/>
        </w:rPr>
        <w:t>a</w:t>
      </w:r>
      <w:r w:rsidRPr="00346304">
        <w:rPr>
          <w:rFonts w:asciiTheme="minorHAnsi" w:hAnsiTheme="minorHAnsi" w:cstheme="minorHAnsi"/>
          <w:color w:val="333333"/>
          <w:sz w:val="24"/>
          <w:szCs w:val="24"/>
          <w:shd w:val="clear" w:color="auto" w:fill="FCFCFC"/>
        </w:rPr>
        <w:t xml:space="preserve">ccording to </w:t>
      </w:r>
      <w:proofErr w:type="spellStart"/>
      <w:r w:rsidRPr="00346304">
        <w:rPr>
          <w:rFonts w:asciiTheme="minorHAnsi" w:hAnsiTheme="minorHAnsi" w:cstheme="minorHAnsi"/>
          <w:color w:val="333333"/>
          <w:sz w:val="24"/>
          <w:szCs w:val="24"/>
          <w:shd w:val="clear" w:color="auto" w:fill="FCFCFC"/>
        </w:rPr>
        <w:t>Fundera</w:t>
      </w:r>
      <w:proofErr w:type="spellEnd"/>
      <w:r w:rsidRPr="00346304">
        <w:rPr>
          <w:rFonts w:asciiTheme="minorHAnsi" w:hAnsiTheme="minorHAnsi" w:cstheme="minorHAnsi"/>
          <w:color w:val="333333"/>
          <w:sz w:val="24"/>
          <w:szCs w:val="24"/>
          <w:shd w:val="clear" w:color="auto" w:fill="FCFCFC"/>
        </w:rPr>
        <w:t>, the </w:t>
      </w:r>
      <w:hyperlink r:id="rId5" w:tgtFrame="_blank" w:tooltip="https://www.fundera.com/resources/crowdfunding-statistics" w:history="1">
        <w:r w:rsidRPr="00346304">
          <w:rPr>
            <w:rStyle w:val="Hyperlink"/>
            <w:rFonts w:asciiTheme="minorHAnsi" w:hAnsiTheme="minorHAnsi" w:cstheme="minorHAnsi"/>
            <w:color w:val="003891"/>
            <w:sz w:val="24"/>
            <w:szCs w:val="24"/>
            <w:shd w:val="clear" w:color="auto" w:fill="FCFCFC"/>
          </w:rPr>
          <w:t>average success rate</w:t>
        </w:r>
      </w:hyperlink>
      <w:r w:rsidRPr="00346304">
        <w:rPr>
          <w:rFonts w:asciiTheme="minorHAnsi" w:hAnsiTheme="minorHAnsi" w:cstheme="minorHAnsi"/>
          <w:color w:val="333333"/>
          <w:sz w:val="24"/>
          <w:szCs w:val="24"/>
          <w:shd w:val="clear" w:color="auto" w:fill="FCFCFC"/>
        </w:rPr>
        <w:t> is merely 22.4% of crowdfunding campaigns across all platforms.</w:t>
      </w:r>
      <w:r w:rsidRPr="00346304">
        <w:rPr>
          <w:rFonts w:asciiTheme="minorHAnsi" w:hAnsiTheme="minorHAnsi" w:cstheme="minorHAnsi"/>
          <w:color w:val="333333"/>
          <w:sz w:val="24"/>
          <w:szCs w:val="24"/>
          <w:shd w:val="clear" w:color="auto" w:fill="FCFCFC"/>
        </w:rPr>
        <w:t xml:space="preserve">” </w:t>
      </w:r>
    </w:p>
    <w:p w14:paraId="304DA3A6" w14:textId="1C0FC3A2" w:rsidR="0092345A" w:rsidRPr="00346304" w:rsidRDefault="0092345A" w:rsidP="0092345A">
      <w:pPr>
        <w:pStyle w:val="Heading1"/>
        <w:shd w:val="clear" w:color="auto" w:fill="FCFCFC"/>
        <w:spacing w:before="120"/>
        <w:rPr>
          <w:rFonts w:asciiTheme="minorHAnsi" w:eastAsia="Times New Roman" w:hAnsiTheme="minorHAnsi" w:cstheme="minorHAnsi"/>
          <w:i/>
          <w:iCs/>
          <w:color w:val="333333"/>
          <w:kern w:val="36"/>
          <w:sz w:val="24"/>
          <w:szCs w:val="24"/>
        </w:rPr>
      </w:pPr>
      <w:r w:rsidRPr="00346304">
        <w:rPr>
          <w:rFonts w:asciiTheme="minorHAnsi" w:hAnsiTheme="minorHAnsi" w:cstheme="minorHAnsi"/>
          <w:i/>
          <w:iCs/>
          <w:color w:val="333333"/>
          <w:sz w:val="24"/>
          <w:szCs w:val="24"/>
          <w:shd w:val="clear" w:color="auto" w:fill="FCFCFC"/>
        </w:rPr>
        <w:t xml:space="preserve">(Forbes, </w:t>
      </w:r>
      <w:r w:rsidRPr="00346304">
        <w:rPr>
          <w:rFonts w:asciiTheme="minorHAnsi" w:eastAsia="Times New Roman" w:hAnsiTheme="minorHAnsi" w:cstheme="minorHAnsi"/>
          <w:i/>
          <w:iCs/>
          <w:color w:val="333333"/>
          <w:kern w:val="36"/>
          <w:sz w:val="24"/>
          <w:szCs w:val="24"/>
        </w:rPr>
        <w:t>Three Essential Keys To Crowdfunding Success</w:t>
      </w:r>
      <w:r w:rsidRPr="00346304">
        <w:rPr>
          <w:rFonts w:asciiTheme="minorHAnsi" w:eastAsia="Times New Roman" w:hAnsiTheme="minorHAnsi" w:cstheme="minorHAnsi"/>
          <w:i/>
          <w:iCs/>
          <w:color w:val="333333"/>
          <w:kern w:val="36"/>
          <w:sz w:val="24"/>
          <w:szCs w:val="24"/>
        </w:rPr>
        <w:t xml:space="preserve">, </w:t>
      </w:r>
      <w:proofErr w:type="spellStart"/>
      <w:r w:rsidRPr="00346304">
        <w:rPr>
          <w:rFonts w:asciiTheme="minorHAnsi" w:eastAsia="Times New Roman" w:hAnsiTheme="minorHAnsi" w:cstheme="minorHAnsi"/>
          <w:i/>
          <w:iCs/>
          <w:color w:val="333333"/>
          <w:kern w:val="36"/>
          <w:sz w:val="24"/>
          <w:szCs w:val="24"/>
        </w:rPr>
        <w:t>Ronjini</w:t>
      </w:r>
      <w:proofErr w:type="spellEnd"/>
      <w:r w:rsidRPr="00346304">
        <w:rPr>
          <w:rFonts w:asciiTheme="minorHAnsi" w:eastAsia="Times New Roman" w:hAnsiTheme="minorHAnsi" w:cstheme="minorHAnsi"/>
          <w:i/>
          <w:iCs/>
          <w:color w:val="333333"/>
          <w:kern w:val="36"/>
          <w:sz w:val="24"/>
          <w:szCs w:val="24"/>
        </w:rPr>
        <w:t xml:space="preserve"> Joshua</w:t>
      </w:r>
      <w:r w:rsidRPr="00346304">
        <w:rPr>
          <w:rFonts w:asciiTheme="minorHAnsi" w:eastAsia="Times New Roman" w:hAnsiTheme="minorHAnsi" w:cstheme="minorHAnsi"/>
          <w:i/>
          <w:iCs/>
          <w:color w:val="333333"/>
          <w:kern w:val="36"/>
          <w:sz w:val="24"/>
          <w:szCs w:val="24"/>
        </w:rPr>
        <w:t xml:space="preserve"> </w:t>
      </w:r>
      <w:r w:rsidRPr="00346304">
        <w:rPr>
          <w:rFonts w:asciiTheme="minorHAnsi" w:eastAsia="Times New Roman" w:hAnsiTheme="minorHAnsi" w:cstheme="minorHAnsi"/>
          <w:i/>
          <w:iCs/>
          <w:color w:val="333333"/>
          <w:kern w:val="36"/>
          <w:sz w:val="24"/>
          <w:szCs w:val="24"/>
        </w:rPr>
        <w:t xml:space="preserve">Forbes Councils </w:t>
      </w:r>
      <w:proofErr w:type="spellStart"/>
      <w:proofErr w:type="gramStart"/>
      <w:r w:rsidRPr="00346304">
        <w:rPr>
          <w:rFonts w:asciiTheme="minorHAnsi" w:eastAsia="Times New Roman" w:hAnsiTheme="minorHAnsi" w:cstheme="minorHAnsi"/>
          <w:i/>
          <w:iCs/>
          <w:color w:val="333333"/>
          <w:kern w:val="36"/>
          <w:sz w:val="24"/>
          <w:szCs w:val="24"/>
        </w:rPr>
        <w:t>Member</w:t>
      </w:r>
      <w:r w:rsidRPr="00346304">
        <w:rPr>
          <w:rFonts w:asciiTheme="minorHAnsi" w:eastAsia="Times New Roman" w:hAnsiTheme="minorHAnsi" w:cstheme="minorHAnsi"/>
          <w:i/>
          <w:iCs/>
          <w:color w:val="333333"/>
          <w:kern w:val="36"/>
          <w:sz w:val="24"/>
          <w:szCs w:val="24"/>
        </w:rPr>
        <w:t>,</w:t>
      </w:r>
      <w:r w:rsidRPr="00346304">
        <w:rPr>
          <w:rFonts w:asciiTheme="minorHAnsi" w:eastAsia="Times New Roman" w:hAnsiTheme="minorHAnsi" w:cstheme="minorHAnsi"/>
          <w:i/>
          <w:iCs/>
          <w:color w:val="333333"/>
          <w:kern w:val="36"/>
          <w:sz w:val="24"/>
          <w:szCs w:val="24"/>
        </w:rPr>
        <w:t>Forbes</w:t>
      </w:r>
      <w:proofErr w:type="spellEnd"/>
      <w:proofErr w:type="gramEnd"/>
      <w:r w:rsidRPr="00346304">
        <w:rPr>
          <w:rFonts w:asciiTheme="minorHAnsi" w:eastAsia="Times New Roman" w:hAnsiTheme="minorHAnsi" w:cstheme="minorHAnsi"/>
          <w:i/>
          <w:iCs/>
          <w:color w:val="333333"/>
          <w:kern w:val="36"/>
          <w:sz w:val="24"/>
          <w:szCs w:val="24"/>
        </w:rPr>
        <w:t xml:space="preserve"> Business Council</w:t>
      </w:r>
      <w:r w:rsidRPr="00346304">
        <w:rPr>
          <w:rFonts w:asciiTheme="minorHAnsi" w:eastAsia="Times New Roman" w:hAnsiTheme="minorHAnsi" w:cstheme="minorHAnsi"/>
          <w:i/>
          <w:iCs/>
          <w:color w:val="333333"/>
          <w:kern w:val="36"/>
          <w:sz w:val="24"/>
          <w:szCs w:val="24"/>
        </w:rPr>
        <w:t>, 7 Aug 2020</w:t>
      </w:r>
      <w:r w:rsidR="00B642E6" w:rsidRPr="00346304">
        <w:rPr>
          <w:rFonts w:asciiTheme="minorHAnsi" w:eastAsia="Times New Roman" w:hAnsiTheme="minorHAnsi" w:cstheme="minorHAnsi"/>
          <w:i/>
          <w:iCs/>
          <w:color w:val="333333"/>
          <w:kern w:val="36"/>
          <w:sz w:val="24"/>
          <w:szCs w:val="24"/>
        </w:rPr>
        <w:t>)</w:t>
      </w:r>
    </w:p>
    <w:p w14:paraId="6EC19968" w14:textId="2D8BDF63" w:rsidR="0092345A" w:rsidRPr="00346304" w:rsidRDefault="0092345A">
      <w:pPr>
        <w:rPr>
          <w:rFonts w:cstheme="minorHAnsi"/>
          <w:sz w:val="24"/>
          <w:szCs w:val="24"/>
        </w:rPr>
      </w:pPr>
    </w:p>
    <w:p w14:paraId="15DD87AF" w14:textId="017D2C55" w:rsidR="00B642E6" w:rsidRPr="00346304" w:rsidRDefault="00B642E6">
      <w:pPr>
        <w:rPr>
          <w:rFonts w:cstheme="minorHAnsi"/>
          <w:sz w:val="24"/>
          <w:szCs w:val="24"/>
        </w:rPr>
      </w:pPr>
      <w:r w:rsidRPr="00346304">
        <w:rPr>
          <w:rFonts w:cstheme="minorHAnsi"/>
          <w:sz w:val="24"/>
          <w:szCs w:val="24"/>
        </w:rPr>
        <w:t xml:space="preserve">We might also conclude that the higher the monetary goal set, the greater the chance of success.  </w:t>
      </w:r>
    </w:p>
    <w:p w14:paraId="1FEA3132" w14:textId="3A52C740" w:rsidR="00B642E6" w:rsidRPr="00346304" w:rsidRDefault="00B642E6">
      <w:pPr>
        <w:rPr>
          <w:rFonts w:cstheme="minorHAnsi"/>
          <w:sz w:val="24"/>
          <w:szCs w:val="24"/>
        </w:rPr>
      </w:pPr>
      <w:r w:rsidRPr="00346304">
        <w:rPr>
          <w:rFonts w:cstheme="minorHAnsi"/>
          <w:sz w:val="24"/>
          <w:szCs w:val="24"/>
        </w:rPr>
        <w:t>And finally, we might conclude that failed projects have a greater variance in the number of backers.</w:t>
      </w:r>
    </w:p>
    <w:p w14:paraId="279613A6" w14:textId="776B3D57" w:rsidR="00B642E6" w:rsidRPr="00346304" w:rsidRDefault="00B642E6">
      <w:pPr>
        <w:rPr>
          <w:rFonts w:cstheme="minorHAnsi"/>
          <w:sz w:val="24"/>
          <w:szCs w:val="24"/>
        </w:rPr>
      </w:pPr>
      <w:r w:rsidRPr="00346304">
        <w:rPr>
          <w:rFonts w:cstheme="minorHAnsi"/>
          <w:sz w:val="24"/>
          <w:szCs w:val="24"/>
        </w:rPr>
        <w:t>The dataset has many limitations.  Data could be included that would yield many further insights.  For example, how was the project viability tested before crowdfunding?  What process was used to reach out to potential backers?  The description in the data “blurb” column vague and somewhat nonsensical so there is also no way of judging how unique a potential project is.</w:t>
      </w:r>
    </w:p>
    <w:p w14:paraId="4407B760" w14:textId="526CEA35" w:rsidR="00B642E6" w:rsidRPr="00346304" w:rsidRDefault="00B642E6">
      <w:pPr>
        <w:rPr>
          <w:rFonts w:cstheme="minorHAnsi"/>
          <w:sz w:val="24"/>
          <w:szCs w:val="24"/>
        </w:rPr>
      </w:pPr>
      <w:r w:rsidRPr="00346304">
        <w:rPr>
          <w:rFonts w:cstheme="minorHAnsi"/>
          <w:sz w:val="24"/>
          <w:szCs w:val="24"/>
        </w:rPr>
        <w:t xml:space="preserve">Other tables or graphs that could be included: </w:t>
      </w:r>
    </w:p>
    <w:p w14:paraId="3E33E152" w14:textId="3D30416E" w:rsidR="00B642E6" w:rsidRPr="00346304" w:rsidRDefault="00B642E6" w:rsidP="00346304">
      <w:pPr>
        <w:pStyle w:val="ListParagraph"/>
        <w:numPr>
          <w:ilvl w:val="0"/>
          <w:numId w:val="1"/>
        </w:numPr>
        <w:rPr>
          <w:rFonts w:cstheme="minorHAnsi"/>
          <w:sz w:val="24"/>
          <w:szCs w:val="24"/>
        </w:rPr>
      </w:pPr>
      <w:r w:rsidRPr="00346304">
        <w:rPr>
          <w:rFonts w:cstheme="minorHAnsi"/>
          <w:sz w:val="24"/>
          <w:szCs w:val="24"/>
        </w:rPr>
        <w:t>Difference in Outcome per Country</w:t>
      </w:r>
    </w:p>
    <w:p w14:paraId="799C30C7" w14:textId="58EF0FC1" w:rsidR="00B642E6" w:rsidRPr="00346304" w:rsidRDefault="00B642E6" w:rsidP="00346304">
      <w:pPr>
        <w:pStyle w:val="ListParagraph"/>
        <w:numPr>
          <w:ilvl w:val="0"/>
          <w:numId w:val="1"/>
        </w:numPr>
        <w:rPr>
          <w:rFonts w:cstheme="minorHAnsi"/>
          <w:sz w:val="24"/>
          <w:szCs w:val="24"/>
        </w:rPr>
      </w:pPr>
      <w:r w:rsidRPr="00346304">
        <w:rPr>
          <w:rFonts w:cstheme="minorHAnsi"/>
          <w:sz w:val="24"/>
          <w:szCs w:val="24"/>
        </w:rPr>
        <w:t>Difference in Outcome per Currency</w:t>
      </w:r>
    </w:p>
    <w:p w14:paraId="33051069" w14:textId="03AA3486" w:rsidR="00B642E6" w:rsidRDefault="00346304" w:rsidP="00346304">
      <w:pPr>
        <w:pStyle w:val="ListParagraph"/>
        <w:numPr>
          <w:ilvl w:val="0"/>
          <w:numId w:val="1"/>
        </w:numPr>
        <w:rPr>
          <w:rFonts w:cstheme="minorHAnsi"/>
          <w:sz w:val="24"/>
          <w:szCs w:val="24"/>
        </w:rPr>
      </w:pPr>
      <w:r w:rsidRPr="00346304">
        <w:rPr>
          <w:rFonts w:cstheme="minorHAnsi"/>
          <w:sz w:val="24"/>
          <w:szCs w:val="24"/>
        </w:rPr>
        <w:t xml:space="preserve">An analysis of the highly successful projects and what made them different (724% </w:t>
      </w:r>
      <w:proofErr w:type="spellStart"/>
      <w:r>
        <w:rPr>
          <w:rFonts w:cstheme="minorHAnsi"/>
          <w:sz w:val="24"/>
          <w:szCs w:val="24"/>
        </w:rPr>
        <w:t>e</w:t>
      </w:r>
      <w:r w:rsidRPr="00346304">
        <w:rPr>
          <w:rFonts w:cstheme="minorHAnsi"/>
          <w:sz w:val="24"/>
          <w:szCs w:val="24"/>
        </w:rPr>
        <w:t>funded</w:t>
      </w:r>
      <w:proofErr w:type="spellEnd"/>
      <w:r w:rsidRPr="00346304">
        <w:rPr>
          <w:rFonts w:cstheme="minorHAnsi"/>
          <w:sz w:val="24"/>
          <w:szCs w:val="24"/>
        </w:rPr>
        <w:t>, 511% funded).</w:t>
      </w:r>
    </w:p>
    <w:p w14:paraId="67A6079E" w14:textId="77777777" w:rsidR="005018AD" w:rsidRPr="00346304" w:rsidRDefault="005018AD" w:rsidP="005018AD">
      <w:pPr>
        <w:pStyle w:val="ListParagraph"/>
        <w:rPr>
          <w:rFonts w:cstheme="minorHAnsi"/>
          <w:sz w:val="24"/>
          <w:szCs w:val="24"/>
        </w:rPr>
      </w:pPr>
    </w:p>
    <w:p w14:paraId="3CC8A162" w14:textId="3E2A0719" w:rsidR="0092345A" w:rsidRDefault="00346304">
      <w:r>
        <w:t>&lt;End Analysis&gt;</w:t>
      </w:r>
    </w:p>
    <w:p w14:paraId="76BB1D5A" w14:textId="77777777" w:rsidR="00346304" w:rsidRDefault="00346304"/>
    <w:p w14:paraId="5F7B3D7A" w14:textId="3BF20BD9" w:rsidR="00346304" w:rsidRDefault="00346304">
      <w:r>
        <w:t>Thank you</w:t>
      </w:r>
    </w:p>
    <w:p w14:paraId="2BABC498" w14:textId="19F0209E" w:rsidR="00346304" w:rsidRDefault="00346304">
      <w:r>
        <w:t>Ilse</w:t>
      </w:r>
    </w:p>
    <w:sectPr w:rsidR="0034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243CF"/>
    <w:multiLevelType w:val="hybridMultilevel"/>
    <w:tmpl w:val="2A82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25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9D"/>
    <w:rsid w:val="0031407E"/>
    <w:rsid w:val="00346304"/>
    <w:rsid w:val="005018AD"/>
    <w:rsid w:val="005558FA"/>
    <w:rsid w:val="008E189D"/>
    <w:rsid w:val="0092345A"/>
    <w:rsid w:val="00B6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7FC1"/>
  <w15:chartTrackingRefBased/>
  <w15:docId w15:val="{DE5F219E-107B-4A2D-BB98-6898FE64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345A"/>
    <w:rPr>
      <w:color w:val="0000FF"/>
      <w:u w:val="single"/>
    </w:rPr>
  </w:style>
  <w:style w:type="character" w:customStyle="1" w:styleId="Heading1Char">
    <w:name w:val="Heading 1 Char"/>
    <w:basedOn w:val="DefaultParagraphFont"/>
    <w:link w:val="Heading1"/>
    <w:uiPriority w:val="9"/>
    <w:rsid w:val="009234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undera.com/resources/crowdfunding-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Styles</dc:creator>
  <cp:keywords/>
  <dc:description/>
  <cp:lastModifiedBy>Ilse Styles</cp:lastModifiedBy>
  <cp:revision>3</cp:revision>
  <cp:lastPrinted>2023-12-14T20:17:00Z</cp:lastPrinted>
  <dcterms:created xsi:type="dcterms:W3CDTF">2023-12-12T18:07:00Z</dcterms:created>
  <dcterms:modified xsi:type="dcterms:W3CDTF">2023-12-14T20:19:00Z</dcterms:modified>
</cp:coreProperties>
</file>