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F69D6" w14:textId="77777777" w:rsidR="00163261" w:rsidRDefault="00163261" w:rsidP="00EC6DB6">
      <w:pPr>
        <w:jc w:val="both"/>
      </w:pPr>
    </w:p>
    <w:p w14:paraId="3356BF82" w14:textId="66DADE5E" w:rsidR="00EC6DB6" w:rsidRDefault="00EC6DB6" w:rsidP="00EC6DB6">
      <w:pPr>
        <w:jc w:val="both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 xml:space="preserve"># Homologação - Consulta </w:t>
      </w:r>
      <w:r w:rsidR="003D2615">
        <w:rPr>
          <w:b/>
          <w:bCs/>
          <w:sz w:val="26"/>
          <w:szCs w:val="26"/>
        </w:rPr>
        <w:t>Despesa</w:t>
      </w:r>
    </w:p>
    <w:p w14:paraId="0C31FAB0" w14:textId="7FED2E9E" w:rsidR="000C45F7" w:rsidRPr="00AB1CB5" w:rsidRDefault="000C45F7" w:rsidP="00AB1CB5">
      <w:pPr>
        <w:spacing w:after="0"/>
        <w:jc w:val="both"/>
        <w:rPr>
          <w:b/>
          <w:bCs/>
        </w:rPr>
      </w:pPr>
      <w:r w:rsidRPr="00AB1CB5">
        <w:rPr>
          <w:b/>
          <w:bCs/>
        </w:rPr>
        <w:t>2024012</w:t>
      </w:r>
      <w:r w:rsidR="003D2615" w:rsidRPr="00AB1CB5">
        <w:rPr>
          <w:b/>
          <w:bCs/>
        </w:rPr>
        <w:t>5</w:t>
      </w:r>
      <w:r w:rsidRPr="00AB1CB5">
        <w:rPr>
          <w:b/>
          <w:bCs/>
        </w:rPr>
        <w:t xml:space="preserve"> – </w:t>
      </w:r>
      <w:proofErr w:type="gramStart"/>
      <w:r w:rsidRPr="00AB1CB5">
        <w:rPr>
          <w:b/>
          <w:bCs/>
        </w:rPr>
        <w:t>v1</w:t>
      </w:r>
      <w:proofErr w:type="gramEnd"/>
    </w:p>
    <w:p w14:paraId="3CBD7946" w14:textId="5450E0E3" w:rsidR="008E2CA3" w:rsidRPr="00AB1CB5" w:rsidRDefault="008E2CA3" w:rsidP="00AB1CB5">
      <w:pPr>
        <w:spacing w:after="0"/>
        <w:jc w:val="both"/>
        <w:rPr>
          <w:b/>
          <w:bCs/>
        </w:rPr>
      </w:pPr>
      <w:r w:rsidRPr="00AB1CB5">
        <w:rPr>
          <w:b/>
          <w:bCs/>
        </w:rPr>
        <w:t xml:space="preserve">20240130_retorno </w:t>
      </w:r>
      <w:proofErr w:type="spellStart"/>
      <w:r w:rsidRPr="00AB1CB5">
        <w:rPr>
          <w:b/>
          <w:bCs/>
        </w:rPr>
        <w:t>prodemge</w:t>
      </w:r>
      <w:proofErr w:type="spellEnd"/>
      <w:r w:rsidRPr="00AB1CB5">
        <w:rPr>
          <w:b/>
          <w:bCs/>
        </w:rPr>
        <w:t xml:space="preserve"> (correção)</w:t>
      </w:r>
    </w:p>
    <w:p w14:paraId="44191260" w14:textId="6F739C86" w:rsidR="00AB1CB5" w:rsidRDefault="00AB1CB5" w:rsidP="00AB1CB5">
      <w:pPr>
        <w:spacing w:after="0"/>
        <w:jc w:val="both"/>
        <w:rPr>
          <w:b/>
          <w:bCs/>
        </w:rPr>
      </w:pPr>
      <w:r w:rsidRPr="00AB1CB5">
        <w:rPr>
          <w:b/>
          <w:bCs/>
        </w:rPr>
        <w:t xml:space="preserve">20240202_ </w:t>
      </w:r>
      <w:r w:rsidRPr="00AB1CB5">
        <w:rPr>
          <w:b/>
          <w:bCs/>
        </w:rPr>
        <w:t xml:space="preserve">retorno </w:t>
      </w:r>
      <w:proofErr w:type="spellStart"/>
      <w:r w:rsidRPr="00AB1CB5">
        <w:rPr>
          <w:b/>
          <w:bCs/>
        </w:rPr>
        <w:t>prodemge</w:t>
      </w:r>
      <w:proofErr w:type="spellEnd"/>
      <w:r w:rsidRPr="00AB1CB5">
        <w:rPr>
          <w:b/>
          <w:bCs/>
        </w:rPr>
        <w:t xml:space="preserve"> (correção)</w:t>
      </w:r>
    </w:p>
    <w:p w14:paraId="09E6A3BA" w14:textId="77777777" w:rsidR="00AB1CB5" w:rsidRPr="00AB1CB5" w:rsidRDefault="00AB1CB5" w:rsidP="00AB1CB5">
      <w:pPr>
        <w:spacing w:after="0"/>
        <w:jc w:val="both"/>
        <w:rPr>
          <w:b/>
          <w:bCs/>
        </w:rPr>
      </w:pPr>
    </w:p>
    <w:p w14:paraId="06FA80AD" w14:textId="52E91BAE" w:rsidR="00EC6DB6" w:rsidRDefault="003D2615" w:rsidP="00EC6DB6">
      <w:pPr>
        <w:jc w:val="both"/>
      </w:pPr>
      <w:r>
        <w:t>Destaca-se</w:t>
      </w:r>
      <w:r w:rsidR="00EC6DB6">
        <w:t xml:space="preserve"> que os dados deverão sem implementados apenas nas informações disponibilizadas a partir de 2023. As alterações deverão ser aplicadas nas consultas básicas, formulários de detalhamento e pesquisas avançadas. Ou seja, a nova coluna será exibida no PDT a depender do ano selecionado pelo usuário.</w:t>
      </w:r>
    </w:p>
    <w:p w14:paraId="04A2C7F7" w14:textId="36439D98" w:rsidR="00AA0DFE" w:rsidRPr="00EC6DB6" w:rsidRDefault="00AB1CB5" w:rsidP="00AA0DFE">
      <w:pPr>
        <w:jc w:val="both"/>
        <w:rPr>
          <w:b/>
          <w:bCs/>
        </w:rPr>
      </w:pPr>
      <w:r w:rsidRPr="00AB1CB5">
        <w:rPr>
          <w:b/>
          <w:bCs/>
          <w:highlight w:val="green"/>
        </w:rPr>
        <w:t>CORRIGIDO</w:t>
      </w:r>
    </w:p>
    <w:p w14:paraId="09EF6270" w14:textId="2DECF213" w:rsidR="00AA0DFE" w:rsidRPr="008E2CA3" w:rsidRDefault="00AA0DFE" w:rsidP="008E2CA3">
      <w:pPr>
        <w:spacing w:after="0"/>
        <w:jc w:val="both"/>
      </w:pPr>
      <w:r w:rsidRPr="008E2CA3">
        <w:t>Alterar o nome de todas as colunas para:</w:t>
      </w:r>
      <w:r w:rsidR="00EC6296" w:rsidRPr="008E2CA3">
        <w:t xml:space="preserve"> </w:t>
      </w:r>
    </w:p>
    <w:p w14:paraId="7BB28721" w14:textId="5AC85316" w:rsidR="00AA0DFE" w:rsidRPr="008E2CA3" w:rsidRDefault="00EC6296" w:rsidP="008E2CA3">
      <w:pPr>
        <w:spacing w:after="0"/>
        <w:jc w:val="both"/>
        <w:rPr>
          <w:b/>
          <w:bCs/>
        </w:rPr>
      </w:pPr>
      <w:r w:rsidRPr="008E2CA3">
        <w:t xml:space="preserve">- </w:t>
      </w:r>
      <w:proofErr w:type="gramStart"/>
      <w:r w:rsidRPr="008E2CA3">
        <w:t>n</w:t>
      </w:r>
      <w:r w:rsidR="00AA0DFE" w:rsidRPr="008E2CA3">
        <w:t>o</w:t>
      </w:r>
      <w:proofErr w:type="gramEnd"/>
      <w:r w:rsidR="00AA0DFE" w:rsidRPr="008E2CA3">
        <w:t xml:space="preserve"> singular </w:t>
      </w:r>
      <w:r w:rsidRPr="008E2CA3">
        <w:t>(formulário de detalhamento):</w:t>
      </w:r>
      <w:r w:rsidR="00AA0DFE" w:rsidRPr="008E2CA3">
        <w:t xml:space="preserve"> Fonte de Recurso – Portaria STN nº 710/</w:t>
      </w:r>
      <w:r w:rsidR="00AA0DFE" w:rsidRPr="008E2CA3">
        <w:rPr>
          <w:b/>
          <w:bCs/>
        </w:rPr>
        <w:t xml:space="preserve">2021 </w:t>
      </w:r>
    </w:p>
    <w:p w14:paraId="2B820902" w14:textId="51F154FA" w:rsidR="00EC6296" w:rsidRPr="008E2CA3" w:rsidRDefault="00EC6296" w:rsidP="008E2CA3">
      <w:pPr>
        <w:spacing w:after="0"/>
        <w:jc w:val="both"/>
        <w:rPr>
          <w:b/>
          <w:bCs/>
        </w:rPr>
      </w:pPr>
      <w:r w:rsidRPr="008E2CA3">
        <w:rPr>
          <w:b/>
          <w:bCs/>
        </w:rPr>
        <w:t xml:space="preserve">- </w:t>
      </w:r>
      <w:proofErr w:type="gramStart"/>
      <w:r w:rsidRPr="008E2CA3">
        <w:t>no</w:t>
      </w:r>
      <w:proofErr w:type="gramEnd"/>
      <w:r w:rsidRPr="008E2CA3">
        <w:t xml:space="preserve"> plural (demais campos):</w:t>
      </w:r>
      <w:r w:rsidRPr="008E2CA3">
        <w:rPr>
          <w:b/>
          <w:bCs/>
        </w:rPr>
        <w:t xml:space="preserve"> </w:t>
      </w:r>
      <w:r w:rsidRPr="008E2CA3">
        <w:t>Fonte de Recursos – Portaria STN nº 710/</w:t>
      </w:r>
      <w:r w:rsidRPr="008E2CA3">
        <w:rPr>
          <w:b/>
          <w:bCs/>
        </w:rPr>
        <w:t>2021</w:t>
      </w:r>
    </w:p>
    <w:p w14:paraId="0C7147C3" w14:textId="77777777" w:rsidR="008E2CA3" w:rsidRDefault="008E2CA3" w:rsidP="00EC6DB6">
      <w:pPr>
        <w:jc w:val="both"/>
        <w:rPr>
          <w:b/>
          <w:bCs/>
        </w:rPr>
      </w:pPr>
    </w:p>
    <w:p w14:paraId="4AE015A0" w14:textId="77777777" w:rsidR="008E2CA3" w:rsidRDefault="008E2CA3" w:rsidP="00EC6DB6">
      <w:pPr>
        <w:jc w:val="both"/>
        <w:rPr>
          <w:b/>
          <w:bCs/>
        </w:rPr>
      </w:pPr>
      <w:r>
        <w:rPr>
          <w:b/>
          <w:bCs/>
        </w:rPr>
        <w:t>Ainda ficou pendente algumas alterações:</w:t>
      </w:r>
    </w:p>
    <w:p w14:paraId="7CB8DC8D" w14:textId="0924265B" w:rsidR="008E2CA3" w:rsidRDefault="008E2CA3" w:rsidP="008E2CA3">
      <w:pPr>
        <w:spacing w:after="0"/>
        <w:jc w:val="both"/>
        <w:rPr>
          <w:b/>
          <w:bCs/>
        </w:rPr>
      </w:pPr>
      <w:r w:rsidRPr="008E2CA3">
        <w:rPr>
          <w:b/>
          <w:bCs/>
        </w:rPr>
        <w:t xml:space="preserve">Despesa -pesquisa básica </w:t>
      </w:r>
      <w:r w:rsidRPr="00D41B63">
        <w:rPr>
          <w:b/>
          <w:bCs/>
          <w:highlight w:val="green"/>
        </w:rPr>
        <w:t>– OK</w:t>
      </w:r>
    </w:p>
    <w:p w14:paraId="1480E616" w14:textId="58444F12" w:rsidR="00D41B63" w:rsidRPr="008E2CA3" w:rsidRDefault="00D41B63" w:rsidP="008E2CA3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F9A41B3" wp14:editId="6BD759E6">
            <wp:extent cx="3419475" cy="1076325"/>
            <wp:effectExtent l="0" t="0" r="9525" b="9525"/>
            <wp:docPr id="1510526696" name="Imagem 1" descr="Interface gráfica do usuári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26696" name="Imagem 1" descr="Interface gráfica do usuário, Gráfico de dispersã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D970" w14:textId="46A1524B" w:rsidR="008E2CA3" w:rsidRDefault="008E2CA3" w:rsidP="008E2CA3">
      <w:pPr>
        <w:spacing w:after="0"/>
        <w:jc w:val="both"/>
        <w:rPr>
          <w:b/>
          <w:bCs/>
        </w:rPr>
      </w:pPr>
      <w:r w:rsidRPr="008E2CA3">
        <w:rPr>
          <w:b/>
          <w:bCs/>
        </w:rPr>
        <w:t xml:space="preserve">Despesa </w:t>
      </w:r>
      <w:r w:rsidR="00D41B63">
        <w:rPr>
          <w:b/>
          <w:bCs/>
        </w:rPr>
        <w:t xml:space="preserve">/ Diárias </w:t>
      </w:r>
      <w:r w:rsidRPr="008E2CA3">
        <w:rPr>
          <w:b/>
          <w:bCs/>
        </w:rPr>
        <w:t xml:space="preserve">– formulário de detalhamento – </w:t>
      </w:r>
      <w:r w:rsidRPr="00D41B63">
        <w:rPr>
          <w:b/>
          <w:bCs/>
          <w:highlight w:val="green"/>
        </w:rPr>
        <w:t>OK</w:t>
      </w:r>
    </w:p>
    <w:p w14:paraId="4048D35E" w14:textId="4F989165" w:rsidR="00D41B63" w:rsidRDefault="00D41B63" w:rsidP="008E2CA3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B0EB718" wp14:editId="22E91531">
            <wp:extent cx="5400040" cy="366395"/>
            <wp:effectExtent l="0" t="0" r="0" b="0"/>
            <wp:docPr id="1511308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089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1610" w14:textId="7A8A200B" w:rsidR="00D41B63" w:rsidRDefault="00D41B63" w:rsidP="008E2CA3">
      <w:pPr>
        <w:spacing w:after="0"/>
        <w:jc w:val="both"/>
        <w:rPr>
          <w:b/>
          <w:bCs/>
        </w:rPr>
      </w:pPr>
    </w:p>
    <w:p w14:paraId="7202A8A9" w14:textId="77777777" w:rsidR="008E2CA3" w:rsidRDefault="008E2CA3" w:rsidP="008E2CA3">
      <w:pPr>
        <w:spacing w:after="0"/>
        <w:jc w:val="both"/>
        <w:rPr>
          <w:b/>
          <w:bCs/>
        </w:rPr>
      </w:pPr>
    </w:p>
    <w:p w14:paraId="109ECE9A" w14:textId="2B74F58F" w:rsidR="008E2CA3" w:rsidRPr="008E2CA3" w:rsidRDefault="008E2CA3" w:rsidP="00EC6DB6">
      <w:pPr>
        <w:jc w:val="both"/>
      </w:pPr>
      <w:r w:rsidRPr="00AB1CB5">
        <w:t xml:space="preserve">Despesa / Receita / Restos a Pagar e Diárias- Pesquisa avançada – </w:t>
      </w:r>
      <w:r w:rsidR="00AB1CB5" w:rsidRPr="00AB1CB5">
        <w:rPr>
          <w:highlight w:val="green"/>
        </w:rPr>
        <w:t>CORRIGIDO</w:t>
      </w:r>
    </w:p>
    <w:p w14:paraId="1A6F67C7" w14:textId="247E305C" w:rsidR="008E2CA3" w:rsidRDefault="00AB1CB5" w:rsidP="00EC6DB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812016E" wp14:editId="05CDA1CC">
            <wp:extent cx="4495800" cy="1143000"/>
            <wp:effectExtent l="0" t="0" r="0" b="0"/>
            <wp:docPr id="203956205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62056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9BDE" w14:textId="2D560FA1" w:rsidR="008E2CA3" w:rsidRDefault="008E2CA3" w:rsidP="00EC6DB6">
      <w:pPr>
        <w:jc w:val="both"/>
      </w:pPr>
      <w:r w:rsidRPr="00AB1CB5">
        <w:t>Despesa / Receita / Restos a Pagar e Diárias – tabela de resultados</w:t>
      </w:r>
      <w:r w:rsidR="00D41B63" w:rsidRPr="00AB1CB5">
        <w:t xml:space="preserve"> da pesquisa avançada</w:t>
      </w:r>
      <w:r w:rsidR="00AB1CB5">
        <w:t xml:space="preserve"> - </w:t>
      </w:r>
      <w:r w:rsidR="00AB1CB5" w:rsidRPr="00AB1CB5">
        <w:rPr>
          <w:highlight w:val="green"/>
        </w:rPr>
        <w:t>CORRIGIDO</w:t>
      </w:r>
    </w:p>
    <w:p w14:paraId="3FE6B58A" w14:textId="77777777" w:rsidR="00D41B63" w:rsidRPr="00D41B63" w:rsidRDefault="00D41B63" w:rsidP="00EC6DB6">
      <w:pPr>
        <w:jc w:val="both"/>
      </w:pPr>
    </w:p>
    <w:p w14:paraId="2374F1BB" w14:textId="5F7BF813" w:rsidR="008E2CA3" w:rsidRDefault="00AB1CB5" w:rsidP="00EC6DB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1E8ED49" wp14:editId="48C8AED7">
            <wp:extent cx="5400040" cy="676275"/>
            <wp:effectExtent l="0" t="0" r="0" b="9525"/>
            <wp:docPr id="11642425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42537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0F33" w14:textId="28B202EA" w:rsidR="00AB1CB5" w:rsidRDefault="00AB1CB5" w:rsidP="00EC6DB6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268108" wp14:editId="2E25B621">
            <wp:extent cx="5400040" cy="658495"/>
            <wp:effectExtent l="0" t="0" r="0" b="8255"/>
            <wp:docPr id="1940433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3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5169" w14:textId="117C3ADE" w:rsidR="00AB1CB5" w:rsidRDefault="00AB1CB5" w:rsidP="00EC6DB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5EB179C" wp14:editId="152E9122">
            <wp:extent cx="5400040" cy="905510"/>
            <wp:effectExtent l="0" t="0" r="0" b="8890"/>
            <wp:docPr id="14894383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38378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B2CA" w14:textId="77777777" w:rsidR="00D41B63" w:rsidRDefault="00D41B63" w:rsidP="00EC6DB6">
      <w:pPr>
        <w:jc w:val="both"/>
        <w:rPr>
          <w:b/>
          <w:bCs/>
        </w:rPr>
      </w:pPr>
    </w:p>
    <w:p w14:paraId="0F7E3308" w14:textId="311759A4" w:rsidR="00D41B63" w:rsidRDefault="00D41B63" w:rsidP="00EC6DB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7D6BA79" wp14:editId="33BCA241">
            <wp:extent cx="4591050" cy="1905000"/>
            <wp:effectExtent l="0" t="0" r="0" b="0"/>
            <wp:docPr id="709141872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41872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D14C" w14:textId="21CA2321" w:rsidR="008E2CA3" w:rsidRPr="008E2CA3" w:rsidRDefault="008E2CA3" w:rsidP="00EC6DB6">
      <w:pPr>
        <w:jc w:val="both"/>
        <w:rPr>
          <w:b/>
          <w:bCs/>
        </w:rPr>
      </w:pPr>
      <w:r w:rsidRPr="00AB1CB5">
        <w:rPr>
          <w:b/>
          <w:bCs/>
        </w:rPr>
        <w:t xml:space="preserve">Receita, pesquisa básica – alterar para </w:t>
      </w:r>
      <w:proofErr w:type="gramStart"/>
      <w:r w:rsidRPr="00AB1CB5">
        <w:rPr>
          <w:b/>
          <w:bCs/>
        </w:rPr>
        <w:t xml:space="preserve">“ </w:t>
      </w:r>
      <w:r w:rsidRPr="00AB1CB5">
        <w:t>Fonte</w:t>
      </w:r>
      <w:proofErr w:type="gramEnd"/>
      <w:r w:rsidRPr="00AB1CB5">
        <w:t xml:space="preserve"> de Recursos – Portaria STN nº 710/</w:t>
      </w:r>
      <w:r w:rsidRPr="00AB1CB5">
        <w:rPr>
          <w:b/>
          <w:bCs/>
        </w:rPr>
        <w:t>2021”</w:t>
      </w:r>
      <w:r w:rsidR="00AB1CB5">
        <w:rPr>
          <w:b/>
          <w:bCs/>
        </w:rPr>
        <w:t xml:space="preserve"> - </w:t>
      </w:r>
      <w:r w:rsidR="00AB1CB5">
        <w:t xml:space="preserve">- </w:t>
      </w:r>
      <w:r w:rsidR="00AB1CB5" w:rsidRPr="00AB1CB5">
        <w:rPr>
          <w:highlight w:val="green"/>
        </w:rPr>
        <w:t>CORRIGIDO</w:t>
      </w:r>
    </w:p>
    <w:p w14:paraId="28D42F2C" w14:textId="7DB4CAAE" w:rsidR="008E2CA3" w:rsidRPr="00EC6296" w:rsidRDefault="00AB1CB5" w:rsidP="00EC6DB6">
      <w:pPr>
        <w:jc w:val="both"/>
        <w:rPr>
          <w:color w:val="FF0000"/>
        </w:rPr>
      </w:pPr>
      <w:r>
        <w:rPr>
          <w:noProof/>
        </w:rPr>
        <w:drawing>
          <wp:inline distT="0" distB="0" distL="0" distR="0" wp14:anchorId="1BD079D6" wp14:editId="27DECDB3">
            <wp:extent cx="2057400" cy="2514600"/>
            <wp:effectExtent l="0" t="0" r="0" b="0"/>
            <wp:docPr id="384000355" name="Imagem 1" descr="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00355" name="Imagem 1" descr="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5E53" w14:textId="77777777" w:rsidR="00EC6296" w:rsidRDefault="00EC6296" w:rsidP="00EC6DB6">
      <w:pPr>
        <w:jc w:val="both"/>
        <w:rPr>
          <w:b/>
          <w:bCs/>
          <w:sz w:val="24"/>
          <w:szCs w:val="24"/>
        </w:rPr>
      </w:pPr>
    </w:p>
    <w:p w14:paraId="74271574" w14:textId="46C7272C" w:rsidR="00D41B63" w:rsidRDefault="00D41B63" w:rsidP="00EC6DB6">
      <w:pPr>
        <w:jc w:val="both"/>
        <w:rPr>
          <w:b/>
          <w:bCs/>
          <w:sz w:val="24"/>
          <w:szCs w:val="24"/>
        </w:rPr>
      </w:pPr>
    </w:p>
    <w:p w14:paraId="1E29EC2C" w14:textId="760F9851" w:rsidR="00EC6DB6" w:rsidRDefault="00EC6DB6" w:rsidP="00EC6DB6">
      <w:pPr>
        <w:jc w:val="both"/>
        <w:rPr>
          <w:b/>
          <w:bCs/>
          <w:sz w:val="24"/>
          <w:szCs w:val="24"/>
        </w:rPr>
      </w:pPr>
      <w:r w:rsidRPr="00EC6DB6">
        <w:rPr>
          <w:b/>
          <w:bCs/>
          <w:sz w:val="24"/>
          <w:szCs w:val="24"/>
        </w:rPr>
        <w:t xml:space="preserve">## 4. </w:t>
      </w:r>
      <w:r w:rsidR="003D2615">
        <w:rPr>
          <w:b/>
          <w:bCs/>
          <w:sz w:val="24"/>
          <w:szCs w:val="24"/>
        </w:rPr>
        <w:t>Despesa</w:t>
      </w:r>
    </w:p>
    <w:p w14:paraId="07C1A501" w14:textId="0071F280" w:rsid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### Pesquisa básica</w:t>
      </w:r>
      <w:r w:rsidR="00C34C43">
        <w:rPr>
          <w:b/>
          <w:bCs/>
        </w:rPr>
        <w:t xml:space="preserve"> - layout</w:t>
      </w:r>
    </w:p>
    <w:p w14:paraId="7FC6ED53" w14:textId="5E094FFF" w:rsidR="00EC6DB6" w:rsidRDefault="003D2615" w:rsidP="00EC6DB6">
      <w:pPr>
        <w:jc w:val="both"/>
      </w:pPr>
      <w:r>
        <w:rPr>
          <w:noProof/>
        </w:rPr>
        <w:lastRenderedPageBreak/>
        <w:drawing>
          <wp:inline distT="0" distB="0" distL="0" distR="0" wp14:anchorId="52380A60" wp14:editId="3237800B">
            <wp:extent cx="5400040" cy="1196975"/>
            <wp:effectExtent l="0" t="0" r="0" b="3175"/>
            <wp:docPr id="1066847517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47517" name="Imagem 1" descr="Tabel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30AA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t>CONFERE - OK</w:t>
      </w:r>
    </w:p>
    <w:p w14:paraId="61A60CE5" w14:textId="5CCB77EA" w:rsidR="003D2615" w:rsidRDefault="003D2615" w:rsidP="003D2615">
      <w:pPr>
        <w:jc w:val="both"/>
        <w:rPr>
          <w:noProof/>
        </w:rPr>
      </w:pPr>
      <w:r>
        <w:rPr>
          <w:noProof/>
        </w:rPr>
        <w:t>Filtro Favorecido</w:t>
      </w:r>
    </w:p>
    <w:p w14:paraId="42EB12DF" w14:textId="7B663762" w:rsidR="00EC6DB6" w:rsidRDefault="00AB1CB5" w:rsidP="00EC6DB6">
      <w:pPr>
        <w:jc w:val="both"/>
      </w:pPr>
      <w:r>
        <w:rPr>
          <w:noProof/>
        </w:rPr>
        <w:drawing>
          <wp:inline distT="0" distB="0" distL="0" distR="0" wp14:anchorId="1B67AEDA" wp14:editId="1415F8DC">
            <wp:extent cx="5400040" cy="796290"/>
            <wp:effectExtent l="0" t="0" r="0" b="3810"/>
            <wp:docPr id="87086982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69827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2D82" w14:textId="0F4AFC18" w:rsidR="00EC6DB6" w:rsidRDefault="00EC6DB6" w:rsidP="00EC6DB6">
      <w:pPr>
        <w:jc w:val="both"/>
      </w:pPr>
    </w:p>
    <w:p w14:paraId="725AD7EB" w14:textId="1219AB1A" w:rsidR="00C34C43" w:rsidRDefault="00AB1CB5" w:rsidP="00EC6DB6">
      <w:pPr>
        <w:jc w:val="both"/>
      </w:pPr>
      <w:r>
        <w:rPr>
          <w:noProof/>
        </w:rPr>
        <w:drawing>
          <wp:inline distT="0" distB="0" distL="0" distR="0" wp14:anchorId="7DC5B72B" wp14:editId="2F407552">
            <wp:extent cx="5400040" cy="2686685"/>
            <wp:effectExtent l="0" t="0" r="0" b="0"/>
            <wp:docPr id="167780214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02140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0C16" w14:textId="511DAAF8" w:rsidR="00EC6DB6" w:rsidRDefault="00EC6DB6" w:rsidP="00EC6DB6">
      <w:pPr>
        <w:jc w:val="both"/>
      </w:pPr>
    </w:p>
    <w:p w14:paraId="65AEBBB7" w14:textId="77777777" w:rsidR="00EC6DB6" w:rsidRDefault="00EC6DB6" w:rsidP="00EC6DB6">
      <w:pPr>
        <w:jc w:val="both"/>
      </w:pPr>
      <w:r w:rsidRPr="00EC6DB6">
        <w:rPr>
          <w:highlight w:val="green"/>
        </w:rPr>
        <w:t>CONFERE - OK</w:t>
      </w:r>
    </w:p>
    <w:p w14:paraId="0F281982" w14:textId="6AFFFCCB" w:rsidR="003D2615" w:rsidRPr="00EC6DB6" w:rsidRDefault="003D2615" w:rsidP="003D2615">
      <w:pPr>
        <w:jc w:val="both"/>
        <w:rPr>
          <w:b/>
          <w:bCs/>
        </w:rPr>
      </w:pPr>
      <w:r w:rsidRPr="00EC6DB6">
        <w:rPr>
          <w:b/>
          <w:bCs/>
        </w:rPr>
        <w:t>### Pesquisa Avançada</w:t>
      </w:r>
      <w:r w:rsidR="00C34C43">
        <w:rPr>
          <w:b/>
          <w:bCs/>
        </w:rPr>
        <w:t xml:space="preserve"> - layout</w:t>
      </w:r>
    </w:p>
    <w:p w14:paraId="0B4950DC" w14:textId="63126C35" w:rsidR="00EC6DB6" w:rsidRDefault="00AB1CB5" w:rsidP="00EC6DB6">
      <w:pPr>
        <w:jc w:val="both"/>
      </w:pPr>
      <w:r>
        <w:rPr>
          <w:noProof/>
        </w:rPr>
        <w:lastRenderedPageBreak/>
        <w:drawing>
          <wp:inline distT="0" distB="0" distL="0" distR="0" wp14:anchorId="54CE127B" wp14:editId="14D40752">
            <wp:extent cx="5400040" cy="3114040"/>
            <wp:effectExtent l="0" t="0" r="0" b="0"/>
            <wp:docPr id="30665485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54859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FF61" w14:textId="56E1A8F9" w:rsidR="00EC6DB6" w:rsidRDefault="00EC6DB6" w:rsidP="00EC6DB6">
      <w:pPr>
        <w:jc w:val="both"/>
      </w:pPr>
    </w:p>
    <w:p w14:paraId="1F8164DB" w14:textId="77777777" w:rsidR="00C34C43" w:rsidRDefault="00C34C43" w:rsidP="00EC6DB6">
      <w:pPr>
        <w:jc w:val="both"/>
      </w:pPr>
    </w:p>
    <w:p w14:paraId="1EFCDAB3" w14:textId="1882A2DE" w:rsidR="00C34C43" w:rsidRDefault="00AB1CB5" w:rsidP="00EC6DB6">
      <w:pPr>
        <w:jc w:val="both"/>
      </w:pPr>
      <w:r>
        <w:rPr>
          <w:noProof/>
        </w:rPr>
        <w:drawing>
          <wp:inline distT="0" distB="0" distL="0" distR="0" wp14:anchorId="66AECE3A" wp14:editId="1118B567">
            <wp:extent cx="5400040" cy="1682115"/>
            <wp:effectExtent l="0" t="0" r="0" b="0"/>
            <wp:docPr id="137732867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28677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1537" w14:textId="77777777" w:rsidR="00EC6DB6" w:rsidRDefault="00EC6DB6" w:rsidP="00EC6DB6">
      <w:pPr>
        <w:jc w:val="both"/>
      </w:pPr>
    </w:p>
    <w:p w14:paraId="3F3AACD7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 xml:space="preserve">### </w:t>
      </w:r>
      <w:proofErr w:type="spellStart"/>
      <w:r w:rsidRPr="00EC6DB6">
        <w:rPr>
          <w:b/>
          <w:bCs/>
        </w:rPr>
        <w:t>Tooltip</w:t>
      </w:r>
      <w:proofErr w:type="spellEnd"/>
      <w:r w:rsidRPr="00EC6DB6">
        <w:rPr>
          <w:b/>
          <w:bCs/>
        </w:rPr>
        <w:t xml:space="preserve"> 1: Coluna Fonte de Financiamento - Portaria STN nº 710:</w:t>
      </w:r>
    </w:p>
    <w:p w14:paraId="490591C4" w14:textId="77777777" w:rsidR="00EC6DB6" w:rsidRDefault="00EC6DB6" w:rsidP="00EC6DB6">
      <w:pPr>
        <w:jc w:val="both"/>
      </w:pPr>
    </w:p>
    <w:p w14:paraId="7F17E33E" w14:textId="77777777" w:rsidR="00DA2845" w:rsidRPr="00EC6DB6" w:rsidRDefault="00DA2845" w:rsidP="00DA2845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t>CONFERE - OK</w:t>
      </w:r>
    </w:p>
    <w:p w14:paraId="5E91C24E" w14:textId="77777777" w:rsidR="00EC6DB6" w:rsidRDefault="00EC6DB6" w:rsidP="00EC6DB6">
      <w:pPr>
        <w:jc w:val="both"/>
      </w:pPr>
      <w:r>
        <w:t>----</w:t>
      </w:r>
    </w:p>
    <w:p w14:paraId="33447717" w14:textId="42AF6093" w:rsidR="00EC6DB6" w:rsidRDefault="00AB1CB5" w:rsidP="00EC6DB6">
      <w:pPr>
        <w:jc w:val="both"/>
      </w:pPr>
      <w:r>
        <w:rPr>
          <w:noProof/>
        </w:rPr>
        <w:lastRenderedPageBreak/>
        <w:drawing>
          <wp:inline distT="0" distB="0" distL="0" distR="0" wp14:anchorId="5D18CF40" wp14:editId="1BD3C104">
            <wp:extent cx="4533900" cy="1933575"/>
            <wp:effectExtent l="0" t="0" r="0" b="9525"/>
            <wp:docPr id="94080545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05451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CCC1" w14:textId="77777777" w:rsidR="00EC6DB6" w:rsidRDefault="00EC6DB6" w:rsidP="00EC6DB6">
      <w:pPr>
        <w:jc w:val="both"/>
      </w:pPr>
    </w:p>
    <w:p w14:paraId="3D51F356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***Indicam a classificação das fontes ou destinações de recursos utilizados pelos Estados, Distrito Federal e Municípios, conforme previsto na Portaria STN nº 710/2021***</w:t>
      </w:r>
    </w:p>
    <w:p w14:paraId="205EB0C1" w14:textId="77777777" w:rsidR="00EC6DB6" w:rsidRDefault="00EC6DB6" w:rsidP="00EC6DB6">
      <w:pPr>
        <w:jc w:val="both"/>
      </w:pPr>
      <w:r>
        <w:t>-----------------------------------------------</w:t>
      </w:r>
    </w:p>
    <w:p w14:paraId="6BAF93A2" w14:textId="0FEEF45E" w:rsidR="00EC6DB6" w:rsidRPr="00EC6DB6" w:rsidRDefault="00EC6DB6" w:rsidP="00EC6DB6">
      <w:pPr>
        <w:jc w:val="both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 xml:space="preserve"># </w:t>
      </w:r>
      <w:r w:rsidR="00C34C43">
        <w:rPr>
          <w:b/>
          <w:bCs/>
          <w:sz w:val="26"/>
          <w:szCs w:val="26"/>
        </w:rPr>
        <w:t xml:space="preserve">Despesa - </w:t>
      </w:r>
      <w:r w:rsidRPr="00EC6DB6">
        <w:rPr>
          <w:b/>
          <w:bCs/>
          <w:sz w:val="26"/>
          <w:szCs w:val="26"/>
        </w:rPr>
        <w:t xml:space="preserve">Homologação </w:t>
      </w:r>
      <w:r w:rsidR="00C34C43">
        <w:rPr>
          <w:b/>
          <w:bCs/>
          <w:sz w:val="26"/>
          <w:szCs w:val="26"/>
        </w:rPr>
        <w:t>v</w:t>
      </w:r>
      <w:r w:rsidRPr="00EC6DB6">
        <w:rPr>
          <w:b/>
          <w:bCs/>
          <w:sz w:val="26"/>
          <w:szCs w:val="26"/>
        </w:rPr>
        <w:t>alores</w:t>
      </w:r>
    </w:p>
    <w:p w14:paraId="49BF9E8B" w14:textId="77777777" w:rsidR="00EC6DB6" w:rsidRDefault="00EC6DB6" w:rsidP="00EC6DB6">
      <w:pPr>
        <w:jc w:val="both"/>
      </w:pPr>
    </w:p>
    <w:p w14:paraId="57321B87" w14:textId="666BE550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 2024012</w:t>
      </w:r>
      <w:r w:rsidR="00C34C43">
        <w:rPr>
          <w:b/>
          <w:bCs/>
        </w:rPr>
        <w:t>5</w:t>
      </w:r>
      <w:r w:rsidRPr="00EC6DB6">
        <w:rPr>
          <w:b/>
          <w:bCs/>
        </w:rPr>
        <w:t>_pesquisa básica (</w:t>
      </w:r>
      <w:proofErr w:type="spellStart"/>
      <w:r w:rsidRPr="00EC6DB6">
        <w:rPr>
          <w:b/>
          <w:bCs/>
        </w:rPr>
        <w:t>janeiro_fevereiro</w:t>
      </w:r>
      <w:proofErr w:type="spellEnd"/>
      <w:r w:rsidRPr="00EC6DB6">
        <w:rPr>
          <w:b/>
          <w:bCs/>
        </w:rPr>
        <w:t>)</w:t>
      </w:r>
    </w:p>
    <w:p w14:paraId="79BBB7E6" w14:textId="77777777" w:rsidR="00EC6DB6" w:rsidRDefault="00EC6DB6" w:rsidP="00EC6DB6">
      <w:pPr>
        <w:jc w:val="both"/>
      </w:pPr>
      <w:r>
        <w:t>Homologação realizada nos meses de janeiro e fevereiro conforme disponibilizado no ambiente de homologação do PDA.</w:t>
      </w:r>
    </w:p>
    <w:p w14:paraId="38764655" w14:textId="77777777" w:rsidR="00EC6DB6" w:rsidRDefault="00EC6DB6" w:rsidP="00EC6DB6">
      <w:pPr>
        <w:jc w:val="both"/>
      </w:pPr>
      <w:r>
        <w:t>Quando o processo de homologação for concluído por completo e a carga for automatizada será realizado a conferência dos demais meses por amostragem.</w:t>
      </w:r>
    </w:p>
    <w:p w14:paraId="5F624648" w14:textId="3AEC900B" w:rsidR="00BB7EF7" w:rsidRDefault="00BB7EF7" w:rsidP="00C22880">
      <w:pPr>
        <w:pStyle w:val="PargrafodaLista"/>
        <w:numPr>
          <w:ilvl w:val="0"/>
          <w:numId w:val="2"/>
        </w:numPr>
        <w:jc w:val="both"/>
      </w:pPr>
      <w:r w:rsidRPr="00823C9C">
        <w:t xml:space="preserve">O Código da Fonte STN 710 não está sendo exibido no formulário de detalhamento </w:t>
      </w:r>
      <w:r w:rsidR="00823C9C" w:rsidRPr="00823C9C">
        <w:rPr>
          <w:highlight w:val="green"/>
        </w:rPr>
        <w:t xml:space="preserve">– Corrigido, </w:t>
      </w:r>
    </w:p>
    <w:p w14:paraId="2BF3A534" w14:textId="77777777" w:rsidR="00823C9C" w:rsidRPr="00823C9C" w:rsidRDefault="00823C9C" w:rsidP="00823C9C">
      <w:pPr>
        <w:pStyle w:val="PargrafodaLista"/>
        <w:jc w:val="both"/>
      </w:pPr>
    </w:p>
    <w:p w14:paraId="2F3F5E38" w14:textId="228A9E6D" w:rsidR="00823C9C" w:rsidRPr="00EC6296" w:rsidRDefault="00823C9C" w:rsidP="00C22880">
      <w:pPr>
        <w:pStyle w:val="PargrafodaLista"/>
        <w:numPr>
          <w:ilvl w:val="0"/>
          <w:numId w:val="2"/>
        </w:numPr>
        <w:jc w:val="both"/>
        <w:rPr>
          <w:color w:val="FF0000"/>
        </w:rPr>
      </w:pPr>
      <w:r w:rsidRPr="000F2C13">
        <w:t>Conforme consta na documentação o código está incorreto, nesse caso seria código 500.</w:t>
      </w:r>
      <w:r w:rsidR="000F2C13" w:rsidRPr="000F2C13">
        <w:t xml:space="preserve"> </w:t>
      </w:r>
      <w:r w:rsidR="000F2C13">
        <w:rPr>
          <w:color w:val="FF0000"/>
        </w:rPr>
        <w:t xml:space="preserve">- </w:t>
      </w:r>
      <w:r w:rsidR="000F2C13" w:rsidRPr="00823C9C">
        <w:rPr>
          <w:highlight w:val="green"/>
        </w:rPr>
        <w:t>Corrigido</w:t>
      </w:r>
    </w:p>
    <w:p w14:paraId="213C9087" w14:textId="47635FDA" w:rsidR="00BB7EF7" w:rsidRDefault="000F2C13" w:rsidP="00EC6DB6">
      <w:pPr>
        <w:jc w:val="both"/>
      </w:pPr>
      <w:r>
        <w:rPr>
          <w:noProof/>
        </w:rPr>
        <w:drawing>
          <wp:inline distT="0" distB="0" distL="0" distR="0" wp14:anchorId="4A6103EA" wp14:editId="20AB295E">
            <wp:extent cx="5400040" cy="1957705"/>
            <wp:effectExtent l="0" t="0" r="0" b="4445"/>
            <wp:docPr id="165286029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60294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E942" w14:textId="3C91E538" w:rsidR="00BB7EF7" w:rsidRDefault="00000000" w:rsidP="00EC6DB6">
      <w:pPr>
        <w:jc w:val="both"/>
        <w:rPr>
          <w:rStyle w:val="Hyperlink"/>
          <w:sz w:val="14"/>
          <w:szCs w:val="14"/>
        </w:rPr>
      </w:pPr>
      <w:hyperlink r:id="rId20" w:history="1">
        <w:r w:rsidR="00EC6296" w:rsidRPr="00716596">
          <w:rPr>
            <w:rStyle w:val="Hyperlink"/>
            <w:sz w:val="14"/>
            <w:szCs w:val="14"/>
          </w:rPr>
          <w:t>https://age7-novo.homologacao.prodemge.gov.br/despesa-estado/despesa/despesa-favorecidos/2023/01-01-2023/28-02-2023/727056/AGILE%20EMPREENDIMENTOS%20E%20SERVICOS%20LTDA/0/3/0/90/1/4/36/12/738/11930/empenhado/58/15100027/0/0</w:t>
        </w:r>
      </w:hyperlink>
    </w:p>
    <w:p w14:paraId="4A424FD1" w14:textId="77777777" w:rsidR="00823C9C" w:rsidRDefault="00823C9C" w:rsidP="00EC6DB6">
      <w:pPr>
        <w:jc w:val="both"/>
        <w:rPr>
          <w:rStyle w:val="Hyperlink"/>
          <w:sz w:val="14"/>
          <w:szCs w:val="14"/>
        </w:rPr>
      </w:pPr>
    </w:p>
    <w:p w14:paraId="57BEF576" w14:textId="3560684E" w:rsidR="00823C9C" w:rsidRDefault="00823C9C" w:rsidP="00EC6DB6">
      <w:pPr>
        <w:jc w:val="both"/>
        <w:rPr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4E8E3B8C" wp14:editId="79F76B32">
            <wp:extent cx="5400040" cy="737235"/>
            <wp:effectExtent l="0" t="0" r="0" b="5715"/>
            <wp:docPr id="56607157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71579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DBC5" w14:textId="77777777" w:rsidR="00823C9C" w:rsidRDefault="00823C9C" w:rsidP="00EC6DB6">
      <w:pPr>
        <w:jc w:val="both"/>
        <w:rPr>
          <w:sz w:val="14"/>
          <w:szCs w:val="14"/>
        </w:rPr>
      </w:pPr>
    </w:p>
    <w:p w14:paraId="5C08E84C" w14:textId="111C1E33" w:rsidR="00823C9C" w:rsidRDefault="00823C9C" w:rsidP="00EC6DB6">
      <w:pPr>
        <w:jc w:val="both"/>
        <w:rPr>
          <w:sz w:val="14"/>
          <w:szCs w:val="14"/>
        </w:rPr>
      </w:pPr>
      <w:r>
        <w:rPr>
          <w:noProof/>
        </w:rPr>
        <w:drawing>
          <wp:inline distT="0" distB="0" distL="0" distR="0" wp14:anchorId="7EBF39F4" wp14:editId="2DEA4804">
            <wp:extent cx="5400040" cy="340995"/>
            <wp:effectExtent l="0" t="0" r="0" b="1905"/>
            <wp:docPr id="11331398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398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5C3F" w14:textId="77777777" w:rsidR="00EC6DB6" w:rsidRDefault="00EC6DB6" w:rsidP="00EC6DB6">
      <w:pPr>
        <w:jc w:val="both"/>
      </w:pPr>
    </w:p>
    <w:p w14:paraId="456EF04A" w14:textId="0C808450" w:rsidR="00C22880" w:rsidRDefault="00C22880" w:rsidP="00C22880">
      <w:pPr>
        <w:jc w:val="both"/>
        <w:rPr>
          <w:b/>
          <w:bCs/>
        </w:rPr>
      </w:pPr>
      <w:r w:rsidRPr="00972037">
        <w:rPr>
          <w:b/>
          <w:bCs/>
          <w:highlight w:val="green"/>
        </w:rPr>
        <w:t>CORRIGI</w:t>
      </w:r>
      <w:r w:rsidR="00972037" w:rsidRPr="00972037">
        <w:rPr>
          <w:b/>
          <w:bCs/>
          <w:highlight w:val="green"/>
        </w:rPr>
        <w:t>DO</w:t>
      </w:r>
    </w:p>
    <w:p w14:paraId="454A13EE" w14:textId="57CB2149" w:rsidR="00C22880" w:rsidRPr="00972037" w:rsidRDefault="00972037" w:rsidP="00972037">
      <w:pPr>
        <w:spacing w:after="0"/>
        <w:jc w:val="both"/>
      </w:pPr>
      <w:r>
        <w:t xml:space="preserve">OK </w:t>
      </w:r>
      <w:r w:rsidR="00AA0DFE" w:rsidRPr="00972037">
        <w:t>As linhas estão sendo divididas e assim a informação não está sendo exibida.</w:t>
      </w:r>
    </w:p>
    <w:p w14:paraId="549E964D" w14:textId="5B6ACFDC" w:rsidR="00AA0DFE" w:rsidRDefault="00AA0DFE" w:rsidP="00972037">
      <w:pPr>
        <w:spacing w:after="0"/>
        <w:jc w:val="both"/>
      </w:pPr>
      <w:r w:rsidRPr="00972037">
        <w:t>Acredito que seja o mesmo erro que aconteceu na consulta da Receita</w:t>
      </w:r>
    </w:p>
    <w:p w14:paraId="7F27AB01" w14:textId="77777777" w:rsidR="00972037" w:rsidRPr="00972037" w:rsidRDefault="00972037" w:rsidP="00972037">
      <w:pPr>
        <w:spacing w:after="0"/>
        <w:jc w:val="both"/>
      </w:pPr>
    </w:p>
    <w:p w14:paraId="5CFFC1EE" w14:textId="40BD83C1" w:rsidR="00AA0DFE" w:rsidRPr="00EC6296" w:rsidRDefault="00AA0DFE" w:rsidP="00AA0DFE">
      <w:pPr>
        <w:pStyle w:val="PargrafodaLista"/>
        <w:numPr>
          <w:ilvl w:val="0"/>
          <w:numId w:val="2"/>
        </w:numPr>
        <w:jc w:val="both"/>
      </w:pPr>
      <w:r w:rsidRPr="00EC6296">
        <w:t>Tela ambiente de homologação</w:t>
      </w:r>
    </w:p>
    <w:p w14:paraId="50319176" w14:textId="41D3E648" w:rsidR="00AA0DFE" w:rsidRDefault="00000000" w:rsidP="00AA0DFE">
      <w:pPr>
        <w:pStyle w:val="PargrafodaLista"/>
        <w:jc w:val="both"/>
        <w:rPr>
          <w:sz w:val="14"/>
          <w:szCs w:val="14"/>
        </w:rPr>
      </w:pPr>
      <w:hyperlink r:id="rId23" w:history="1">
        <w:r w:rsidR="00AA0DFE" w:rsidRPr="00716596">
          <w:rPr>
            <w:rStyle w:val="Hyperlink"/>
            <w:sz w:val="14"/>
            <w:szCs w:val="14"/>
          </w:rPr>
          <w:t>https://age7-novo.homologacao.prodemge.gov.br/despesa-estado/despesa/despesa-favorecidos/2023/01-01-2023/28-02-2023/727056/AGILE%20EMPREENDIMENTOS%20E%20SERVICOS%20LTDA/0/3/0/90/1/4</w:t>
        </w:r>
      </w:hyperlink>
    </w:p>
    <w:p w14:paraId="2BB39543" w14:textId="77777777" w:rsidR="00AA0DFE" w:rsidRPr="00AA0DFE" w:rsidRDefault="00AA0DFE" w:rsidP="00AA0DFE">
      <w:pPr>
        <w:pStyle w:val="PargrafodaLista"/>
        <w:jc w:val="both"/>
        <w:rPr>
          <w:sz w:val="14"/>
          <w:szCs w:val="14"/>
        </w:rPr>
      </w:pPr>
    </w:p>
    <w:p w14:paraId="229DDDD2" w14:textId="196DEC85" w:rsidR="00AA0DFE" w:rsidRDefault="00972037" w:rsidP="00AA0DFE">
      <w:pPr>
        <w:ind w:left="360"/>
        <w:jc w:val="both"/>
      </w:pPr>
      <w:r>
        <w:rPr>
          <w:noProof/>
        </w:rPr>
        <w:drawing>
          <wp:inline distT="0" distB="0" distL="0" distR="0" wp14:anchorId="29175F84" wp14:editId="589D9BD0">
            <wp:extent cx="5400040" cy="2127885"/>
            <wp:effectExtent l="0" t="0" r="0" b="5715"/>
            <wp:docPr id="108795567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55676" name="Imagem 1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B5F0" w14:textId="77777777" w:rsidR="00AA0DFE" w:rsidRDefault="00AA0DFE" w:rsidP="00AA0DFE">
      <w:pPr>
        <w:jc w:val="both"/>
      </w:pPr>
    </w:p>
    <w:p w14:paraId="52EF2A23" w14:textId="23AD1EEC" w:rsidR="00AA0DFE" w:rsidRDefault="00AA0DFE" w:rsidP="00AA0DFE">
      <w:pPr>
        <w:pStyle w:val="PargrafodaLista"/>
        <w:numPr>
          <w:ilvl w:val="0"/>
          <w:numId w:val="2"/>
        </w:numPr>
        <w:jc w:val="both"/>
      </w:pPr>
      <w:r w:rsidRPr="00AA0DFE">
        <w:t xml:space="preserve">Tela ambiente de </w:t>
      </w:r>
      <w:r>
        <w:t>produção</w:t>
      </w:r>
    </w:p>
    <w:p w14:paraId="1F755295" w14:textId="3AB5F379" w:rsidR="00AA0DFE" w:rsidRDefault="00000000" w:rsidP="00AA0DFE">
      <w:pPr>
        <w:pStyle w:val="PargrafodaLista"/>
        <w:jc w:val="both"/>
        <w:rPr>
          <w:sz w:val="14"/>
          <w:szCs w:val="14"/>
        </w:rPr>
      </w:pPr>
      <w:hyperlink r:id="rId25" w:history="1">
        <w:r w:rsidR="00AA0DFE" w:rsidRPr="00716596">
          <w:rPr>
            <w:rStyle w:val="Hyperlink"/>
            <w:sz w:val="14"/>
            <w:szCs w:val="14"/>
          </w:rPr>
          <w:t>https://www.transparencia.mg.gov.br/despesa-estado/despesa/despesa-favorecidos/2023/01-01-2023/28-02-2023/1592766/AGILE%20EMPREENDIMENTOS%20E%20SERVICOS%20LTDA/0/3/0/535/20/42</w:t>
        </w:r>
      </w:hyperlink>
    </w:p>
    <w:p w14:paraId="558A9D1A" w14:textId="474CE4BA" w:rsidR="00AA0DFE" w:rsidRDefault="00AA0DFE" w:rsidP="00AA0DFE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6BEF9C18" wp14:editId="6FA2257D">
            <wp:extent cx="5400040" cy="2915920"/>
            <wp:effectExtent l="0" t="0" r="0" b="0"/>
            <wp:docPr id="76760805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08051" name="Imagem 1" descr="Texto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E39" w14:textId="77777777" w:rsidR="00AA0DFE" w:rsidRPr="00AA0DFE" w:rsidRDefault="00AA0DFE" w:rsidP="00AA0DFE">
      <w:pPr>
        <w:jc w:val="both"/>
      </w:pPr>
    </w:p>
    <w:p w14:paraId="772AE1AD" w14:textId="6496E658" w:rsidR="00C22880" w:rsidRDefault="00C22880" w:rsidP="00EC6DB6">
      <w:pPr>
        <w:jc w:val="both"/>
      </w:pPr>
    </w:p>
    <w:p w14:paraId="5B76B9B1" w14:textId="7CD9FF25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 2024012</w:t>
      </w:r>
      <w:r w:rsidR="00195A30">
        <w:rPr>
          <w:b/>
          <w:bCs/>
        </w:rPr>
        <w:t>5</w:t>
      </w:r>
      <w:r w:rsidRPr="00EC6DB6">
        <w:rPr>
          <w:b/>
          <w:bCs/>
        </w:rPr>
        <w:t>_pesquisa avançada</w:t>
      </w:r>
      <w:r>
        <w:rPr>
          <w:b/>
          <w:bCs/>
        </w:rPr>
        <w:t xml:space="preserve"> </w:t>
      </w:r>
      <w:r w:rsidRPr="00EC6DB6">
        <w:rPr>
          <w:b/>
          <w:bCs/>
        </w:rPr>
        <w:t>(</w:t>
      </w:r>
      <w:proofErr w:type="spellStart"/>
      <w:r w:rsidRPr="00EC6DB6">
        <w:rPr>
          <w:b/>
          <w:bCs/>
        </w:rPr>
        <w:t>janeiro_fevereiro</w:t>
      </w:r>
      <w:proofErr w:type="spellEnd"/>
      <w:r w:rsidRPr="00EC6DB6">
        <w:rPr>
          <w:b/>
          <w:bCs/>
        </w:rPr>
        <w:t>)</w:t>
      </w:r>
    </w:p>
    <w:p w14:paraId="736755F4" w14:textId="6D6B7577" w:rsidR="00EC6DB6" w:rsidRDefault="00195A30" w:rsidP="00EC6DB6">
      <w:pPr>
        <w:jc w:val="both"/>
      </w:pPr>
      <w:r>
        <w:rPr>
          <w:noProof/>
        </w:rPr>
        <w:drawing>
          <wp:inline distT="0" distB="0" distL="0" distR="0" wp14:anchorId="4E8638E9" wp14:editId="46FCAF38">
            <wp:extent cx="5400040" cy="2689225"/>
            <wp:effectExtent l="0" t="0" r="0" b="0"/>
            <wp:docPr id="704225024" name="Imagem 1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25024" name="Imagem 1" descr="Calendári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48CA" w14:textId="77777777" w:rsidR="0022767E" w:rsidRDefault="0022767E" w:rsidP="00EC6DB6">
      <w:pPr>
        <w:jc w:val="both"/>
      </w:pPr>
    </w:p>
    <w:p w14:paraId="71CB9E12" w14:textId="175918C5" w:rsidR="0022767E" w:rsidRDefault="0022767E" w:rsidP="0022767E">
      <w:pPr>
        <w:jc w:val="both"/>
        <w:rPr>
          <w:b/>
          <w:bCs/>
          <w:sz w:val="24"/>
          <w:szCs w:val="24"/>
        </w:rPr>
      </w:pPr>
      <w:r w:rsidRPr="00EC6DB6">
        <w:rPr>
          <w:b/>
          <w:bCs/>
          <w:sz w:val="24"/>
          <w:szCs w:val="24"/>
        </w:rPr>
        <w:t>#</w:t>
      </w:r>
      <w:proofErr w:type="gramStart"/>
      <w:r w:rsidRPr="00EC6DB6">
        <w:rPr>
          <w:b/>
          <w:bCs/>
          <w:sz w:val="24"/>
          <w:szCs w:val="24"/>
        </w:rPr>
        <w:t xml:space="preserve">#  </w:t>
      </w:r>
      <w:r>
        <w:rPr>
          <w:b/>
          <w:bCs/>
          <w:sz w:val="24"/>
          <w:szCs w:val="24"/>
        </w:rPr>
        <w:t>RESTOS</w:t>
      </w:r>
      <w:proofErr w:type="gramEnd"/>
      <w:r>
        <w:rPr>
          <w:b/>
          <w:bCs/>
          <w:sz w:val="24"/>
          <w:szCs w:val="24"/>
        </w:rPr>
        <w:t xml:space="preserve"> A PAGAR</w:t>
      </w:r>
    </w:p>
    <w:p w14:paraId="2B7C08C9" w14:textId="77777777" w:rsidR="0022767E" w:rsidRDefault="0022767E" w:rsidP="0022767E">
      <w:pPr>
        <w:jc w:val="both"/>
        <w:rPr>
          <w:b/>
          <w:bCs/>
        </w:rPr>
      </w:pPr>
      <w:r w:rsidRPr="00EC6DB6">
        <w:rPr>
          <w:b/>
          <w:bCs/>
        </w:rPr>
        <w:t>### Pesquisa básica</w:t>
      </w:r>
      <w:r>
        <w:rPr>
          <w:b/>
          <w:bCs/>
        </w:rPr>
        <w:t xml:space="preserve"> - layout</w:t>
      </w:r>
    </w:p>
    <w:p w14:paraId="5069BE64" w14:textId="77777777" w:rsidR="0022767E" w:rsidRDefault="0022767E" w:rsidP="0022767E">
      <w:pPr>
        <w:jc w:val="both"/>
      </w:pPr>
      <w:r>
        <w:rPr>
          <w:noProof/>
        </w:rPr>
        <w:drawing>
          <wp:inline distT="0" distB="0" distL="0" distR="0" wp14:anchorId="647DDFF1" wp14:editId="4C0510B8">
            <wp:extent cx="5400040" cy="1196975"/>
            <wp:effectExtent l="0" t="0" r="0" b="3175"/>
            <wp:docPr id="634733994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47517" name="Imagem 1" descr="Tabel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E516" w14:textId="77777777" w:rsidR="0022767E" w:rsidRPr="00EC6DB6" w:rsidRDefault="0022767E" w:rsidP="0022767E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lastRenderedPageBreak/>
        <w:t>CONFERE - OK</w:t>
      </w:r>
    </w:p>
    <w:p w14:paraId="581E62A0" w14:textId="0B2F7092" w:rsidR="0022767E" w:rsidRDefault="000F2C13" w:rsidP="0022767E">
      <w:pPr>
        <w:jc w:val="both"/>
      </w:pPr>
      <w:r>
        <w:rPr>
          <w:noProof/>
        </w:rPr>
        <w:drawing>
          <wp:inline distT="0" distB="0" distL="0" distR="0" wp14:anchorId="35FE366E" wp14:editId="7B196273">
            <wp:extent cx="5400040" cy="843280"/>
            <wp:effectExtent l="0" t="0" r="0" b="0"/>
            <wp:docPr id="7398030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0304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6892" w14:textId="34883251" w:rsidR="0022767E" w:rsidRDefault="0022767E" w:rsidP="0022767E">
      <w:pPr>
        <w:jc w:val="both"/>
      </w:pPr>
    </w:p>
    <w:p w14:paraId="2A4A77B7" w14:textId="7E268A15" w:rsidR="0022767E" w:rsidRDefault="000F2C13" w:rsidP="0022767E">
      <w:pPr>
        <w:jc w:val="both"/>
      </w:pPr>
      <w:r>
        <w:rPr>
          <w:noProof/>
        </w:rPr>
        <w:drawing>
          <wp:inline distT="0" distB="0" distL="0" distR="0" wp14:anchorId="278C3C98" wp14:editId="3C2FE386">
            <wp:extent cx="5400040" cy="2491105"/>
            <wp:effectExtent l="0" t="0" r="0" b="4445"/>
            <wp:docPr id="14277463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46368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76AF" w14:textId="77777777" w:rsidR="0022767E" w:rsidRDefault="0022767E" w:rsidP="0022767E">
      <w:pPr>
        <w:jc w:val="both"/>
      </w:pPr>
    </w:p>
    <w:p w14:paraId="68D8CAD3" w14:textId="77777777" w:rsidR="0022767E" w:rsidRDefault="0022767E" w:rsidP="0022767E">
      <w:pPr>
        <w:jc w:val="both"/>
      </w:pPr>
      <w:r w:rsidRPr="00EC6DB6">
        <w:rPr>
          <w:highlight w:val="green"/>
        </w:rPr>
        <w:t>CONFERE - OK</w:t>
      </w:r>
    </w:p>
    <w:p w14:paraId="5FE9E3C8" w14:textId="77777777" w:rsidR="0022767E" w:rsidRPr="00EC6DB6" w:rsidRDefault="0022767E" w:rsidP="0022767E">
      <w:pPr>
        <w:jc w:val="both"/>
        <w:rPr>
          <w:b/>
          <w:bCs/>
        </w:rPr>
      </w:pPr>
      <w:r w:rsidRPr="00EC6DB6">
        <w:rPr>
          <w:b/>
          <w:bCs/>
        </w:rPr>
        <w:t>### Pesquisa Avançada</w:t>
      </w:r>
      <w:r>
        <w:rPr>
          <w:b/>
          <w:bCs/>
        </w:rPr>
        <w:t xml:space="preserve"> - layout</w:t>
      </w:r>
    </w:p>
    <w:p w14:paraId="2AD45569" w14:textId="1B38520F" w:rsidR="0022767E" w:rsidRDefault="000F2C13" w:rsidP="0022767E">
      <w:pPr>
        <w:jc w:val="both"/>
      </w:pPr>
      <w:r>
        <w:rPr>
          <w:noProof/>
        </w:rPr>
        <w:drawing>
          <wp:inline distT="0" distB="0" distL="0" distR="0" wp14:anchorId="5AB0DCFE" wp14:editId="38E0EC49">
            <wp:extent cx="5400040" cy="2710815"/>
            <wp:effectExtent l="0" t="0" r="0" b="0"/>
            <wp:docPr id="15079232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23268" name="Imagem 1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6A3F" w14:textId="27D57AD2" w:rsidR="0022767E" w:rsidRDefault="0022767E" w:rsidP="0022767E">
      <w:pPr>
        <w:jc w:val="both"/>
      </w:pPr>
    </w:p>
    <w:p w14:paraId="7F41C933" w14:textId="77777777" w:rsidR="0022767E" w:rsidRDefault="0022767E" w:rsidP="0022767E">
      <w:pPr>
        <w:jc w:val="both"/>
      </w:pPr>
    </w:p>
    <w:p w14:paraId="19D0B353" w14:textId="57E2D465" w:rsidR="0022767E" w:rsidRDefault="000F2C13" w:rsidP="0022767E">
      <w:pPr>
        <w:jc w:val="both"/>
      </w:pPr>
      <w:r>
        <w:rPr>
          <w:noProof/>
        </w:rPr>
        <w:lastRenderedPageBreak/>
        <w:drawing>
          <wp:inline distT="0" distB="0" distL="0" distR="0" wp14:anchorId="33FB0866" wp14:editId="3B4B5C27">
            <wp:extent cx="5400040" cy="1344295"/>
            <wp:effectExtent l="0" t="0" r="0" b="8255"/>
            <wp:docPr id="1272930577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30577" name="Imagem 1" descr="Interface gráfica do usuári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2C20" w14:textId="77777777" w:rsidR="0022767E" w:rsidRDefault="0022767E" w:rsidP="0022767E">
      <w:pPr>
        <w:jc w:val="both"/>
      </w:pPr>
    </w:p>
    <w:p w14:paraId="14B5B194" w14:textId="77777777" w:rsidR="0022767E" w:rsidRPr="00EC6DB6" w:rsidRDefault="0022767E" w:rsidP="0022767E">
      <w:pPr>
        <w:jc w:val="both"/>
        <w:rPr>
          <w:b/>
          <w:bCs/>
        </w:rPr>
      </w:pPr>
      <w:r w:rsidRPr="00EC6DB6">
        <w:rPr>
          <w:b/>
          <w:bCs/>
        </w:rPr>
        <w:t xml:space="preserve">### </w:t>
      </w:r>
      <w:proofErr w:type="spellStart"/>
      <w:r w:rsidRPr="00EC6DB6">
        <w:rPr>
          <w:b/>
          <w:bCs/>
        </w:rPr>
        <w:t>Tooltip</w:t>
      </w:r>
      <w:proofErr w:type="spellEnd"/>
      <w:r w:rsidRPr="00EC6DB6">
        <w:rPr>
          <w:b/>
          <w:bCs/>
        </w:rPr>
        <w:t xml:space="preserve"> 1: Coluna Fonte de Financiamento - Portaria STN nº 710:</w:t>
      </w:r>
    </w:p>
    <w:p w14:paraId="196A2840" w14:textId="77777777" w:rsidR="0022767E" w:rsidRDefault="0022767E" w:rsidP="0022767E">
      <w:pPr>
        <w:jc w:val="both"/>
      </w:pPr>
    </w:p>
    <w:p w14:paraId="1896DC8B" w14:textId="77777777" w:rsidR="0022767E" w:rsidRPr="00EC6DB6" w:rsidRDefault="0022767E" w:rsidP="0022767E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t>CONFERE - OK</w:t>
      </w:r>
    </w:p>
    <w:p w14:paraId="6E978A4C" w14:textId="77777777" w:rsidR="0022767E" w:rsidRDefault="0022767E" w:rsidP="0022767E">
      <w:pPr>
        <w:jc w:val="both"/>
      </w:pPr>
      <w:r>
        <w:t>----</w:t>
      </w:r>
    </w:p>
    <w:p w14:paraId="46A18297" w14:textId="464836C8" w:rsidR="0022767E" w:rsidRDefault="000F2C13" w:rsidP="0022767E">
      <w:pPr>
        <w:jc w:val="both"/>
      </w:pPr>
      <w:r>
        <w:rPr>
          <w:noProof/>
        </w:rPr>
        <w:drawing>
          <wp:inline distT="0" distB="0" distL="0" distR="0" wp14:anchorId="5B6A6FAB" wp14:editId="76031428">
            <wp:extent cx="5400040" cy="1344295"/>
            <wp:effectExtent l="0" t="0" r="0" b="8255"/>
            <wp:docPr id="640915256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15256" name="Imagem 1" descr="Interface gráfica do usuári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63E3" w14:textId="77777777" w:rsidR="0022767E" w:rsidRPr="00972037" w:rsidRDefault="0022767E" w:rsidP="0022767E">
      <w:pPr>
        <w:jc w:val="both"/>
      </w:pPr>
      <w:r w:rsidRPr="00972037">
        <w:t>***Indicam a classificação das fontes ou destinações de recursos utilizados pelos Estados, Distrito Federal e Municípios, conforme previsto na Portaria STN nº 710/2021***</w:t>
      </w:r>
    </w:p>
    <w:p w14:paraId="3C6E6B1E" w14:textId="77777777" w:rsidR="00C77C85" w:rsidRPr="00EC6DB6" w:rsidRDefault="00C77C85" w:rsidP="0022767E">
      <w:pPr>
        <w:jc w:val="both"/>
        <w:rPr>
          <w:b/>
          <w:bCs/>
        </w:rPr>
      </w:pPr>
    </w:p>
    <w:p w14:paraId="54E89EE1" w14:textId="457091A8" w:rsidR="00C77C85" w:rsidRDefault="00C77C85" w:rsidP="00C77C85">
      <w:pPr>
        <w:jc w:val="both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 xml:space="preserve"># </w:t>
      </w:r>
      <w:r>
        <w:rPr>
          <w:b/>
          <w:bCs/>
          <w:sz w:val="26"/>
          <w:szCs w:val="26"/>
        </w:rPr>
        <w:t xml:space="preserve">Restos a Pagar - </w:t>
      </w:r>
      <w:r w:rsidRPr="00EC6DB6">
        <w:rPr>
          <w:b/>
          <w:bCs/>
          <w:sz w:val="26"/>
          <w:szCs w:val="26"/>
        </w:rPr>
        <w:t xml:space="preserve">Homologação </w:t>
      </w:r>
      <w:r>
        <w:rPr>
          <w:b/>
          <w:bCs/>
          <w:sz w:val="26"/>
          <w:szCs w:val="26"/>
        </w:rPr>
        <w:t>v</w:t>
      </w:r>
      <w:r w:rsidRPr="00EC6DB6">
        <w:rPr>
          <w:b/>
          <w:bCs/>
          <w:sz w:val="26"/>
          <w:szCs w:val="26"/>
        </w:rPr>
        <w:t>alores</w:t>
      </w:r>
    </w:p>
    <w:p w14:paraId="307C07BA" w14:textId="77777777" w:rsidR="00C77C85" w:rsidRDefault="00C77C85" w:rsidP="00EC6DB6">
      <w:pPr>
        <w:jc w:val="both"/>
      </w:pPr>
      <w:r>
        <w:t>A nova fonte de recurso deve ser implementada nos registros a partir de 2023, no caso da consulta de RP isso é refletido apenas em 2024.</w:t>
      </w:r>
    </w:p>
    <w:p w14:paraId="69A16586" w14:textId="0D73FDE7" w:rsidR="009E6A70" w:rsidRDefault="009E6A70" w:rsidP="00EC6DB6">
      <w:pPr>
        <w:jc w:val="both"/>
      </w:pPr>
      <w:r>
        <w:t>Isso deve se refletir também na consulta do Acordo Judicial que possui informações de RP.</w:t>
      </w:r>
    </w:p>
    <w:p w14:paraId="6916D0F7" w14:textId="1B9AEE19" w:rsidR="00C77C85" w:rsidRDefault="00C77C85" w:rsidP="00C77C85">
      <w:pPr>
        <w:jc w:val="both"/>
      </w:pPr>
      <w:r>
        <w:t xml:space="preserve"> Ao selecionar o ano de 2023, os registros da consulta de RP referem-se anos anteriores.</w:t>
      </w:r>
    </w:p>
    <w:p w14:paraId="28F1A52A" w14:textId="4A0BBBFA" w:rsidR="00C77C85" w:rsidRDefault="00C77C85" w:rsidP="00C77C85">
      <w:pPr>
        <w:jc w:val="both"/>
        <w:rPr>
          <w:rFonts w:ascii="Verdana" w:hAnsi="Verdana"/>
          <w:color w:val="000000"/>
          <w:sz w:val="20"/>
          <w:szCs w:val="20"/>
          <w:shd w:val="clear" w:color="auto" w:fill="DBE5F1"/>
        </w:rPr>
      </w:pPr>
      <w:r>
        <w:t xml:space="preserve">Importante verificar o arquivo em anexo: </w:t>
      </w:r>
      <w:r>
        <w:rPr>
          <w:rFonts w:ascii="Verdana" w:hAnsi="Verdana"/>
          <w:color w:val="000000"/>
          <w:sz w:val="20"/>
          <w:szCs w:val="20"/>
          <w:shd w:val="clear" w:color="auto" w:fill="DBE5F1"/>
        </w:rPr>
        <w:t> </w:t>
      </w:r>
      <w:hyperlink r:id="rId32" w:history="1">
        <w:r>
          <w:rPr>
            <w:rStyle w:val="Hyperlink"/>
            <w:rFonts w:ascii="Verdana" w:hAnsi="Verdana"/>
            <w:sz w:val="17"/>
            <w:szCs w:val="17"/>
            <w:shd w:val="clear" w:color="auto" w:fill="DBE5F1"/>
          </w:rPr>
          <w:t>fonte-recurso-stn-dadosmg_cge.docx</w:t>
        </w:r>
      </w:hyperlink>
      <w:r>
        <w:rPr>
          <w:rFonts w:ascii="Verdana" w:hAnsi="Verdana"/>
          <w:color w:val="000000"/>
          <w:sz w:val="20"/>
          <w:szCs w:val="20"/>
          <w:shd w:val="clear" w:color="auto" w:fill="DBE5F1"/>
        </w:rPr>
        <w:t xml:space="preserve">  disponível no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DBE5F1"/>
        </w:rPr>
        <w:t>mantis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DBE5F1"/>
        </w:rPr>
        <w:t>.</w:t>
      </w:r>
    </w:p>
    <w:p w14:paraId="6792DEF3" w14:textId="40145A8D" w:rsidR="007D4B17" w:rsidRPr="007D4B17" w:rsidRDefault="007D4B17" w:rsidP="00C77C85">
      <w:pPr>
        <w:jc w:val="both"/>
        <w:rPr>
          <w:sz w:val="14"/>
          <w:szCs w:val="14"/>
        </w:rPr>
      </w:pPr>
      <w:hyperlink r:id="rId33" w:history="1">
        <w:r w:rsidRPr="007D4B17">
          <w:rPr>
            <w:rStyle w:val="Hyperlink"/>
            <w:sz w:val="14"/>
            <w:szCs w:val="14"/>
          </w:rPr>
          <w:t>https://age7-novo.homologacao.prodemge.gov.br/despesa-estado/restos-a-pagar/restospagar-orgaos/2023/11914/90/4/1/620/12/46/6127811</w:t>
        </w:r>
      </w:hyperlink>
    </w:p>
    <w:p w14:paraId="6FE086D3" w14:textId="77777777" w:rsidR="007D4B17" w:rsidRDefault="007D4B17" w:rsidP="00C77C85">
      <w:pPr>
        <w:jc w:val="both"/>
      </w:pPr>
    </w:p>
    <w:p w14:paraId="429922B4" w14:textId="52987AEB" w:rsidR="00C77C85" w:rsidRDefault="007D4B17" w:rsidP="00C77C85">
      <w:pPr>
        <w:jc w:val="both"/>
      </w:pPr>
      <w:r>
        <w:rPr>
          <w:noProof/>
        </w:rPr>
        <w:lastRenderedPageBreak/>
        <w:drawing>
          <wp:inline distT="0" distB="0" distL="0" distR="0" wp14:anchorId="3EB07D23" wp14:editId="2D8A6244">
            <wp:extent cx="5400040" cy="2384425"/>
            <wp:effectExtent l="0" t="0" r="0" b="0"/>
            <wp:docPr id="47841201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12012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909F" w14:textId="77777777" w:rsidR="00972037" w:rsidRDefault="00972037" w:rsidP="00C77C85">
      <w:pPr>
        <w:jc w:val="both"/>
      </w:pPr>
    </w:p>
    <w:p w14:paraId="4A3B183E" w14:textId="62A2E6CC" w:rsidR="00972037" w:rsidRDefault="00972037" w:rsidP="00C77C85">
      <w:pPr>
        <w:jc w:val="both"/>
      </w:pPr>
      <w:r w:rsidRPr="007D4B17">
        <w:t>A coluna que anteriormente está disponível na pesquisa básica da consulta de RP não está mais</w:t>
      </w:r>
      <w:r w:rsidR="007D4B17">
        <w:t xml:space="preserve"> - </w:t>
      </w:r>
      <w:r w:rsidR="007D4B17" w:rsidRPr="007D4B17">
        <w:rPr>
          <w:highlight w:val="green"/>
        </w:rPr>
        <w:t>CORRIGIDO</w:t>
      </w:r>
    </w:p>
    <w:p w14:paraId="046762A4" w14:textId="31A10F39" w:rsidR="00894EF3" w:rsidRDefault="00000000" w:rsidP="00C77C85">
      <w:pPr>
        <w:jc w:val="both"/>
        <w:rPr>
          <w:sz w:val="16"/>
          <w:szCs w:val="16"/>
        </w:rPr>
      </w:pPr>
      <w:hyperlink r:id="rId35" w:history="1">
        <w:r w:rsidR="00894EF3" w:rsidRPr="00DB463F">
          <w:rPr>
            <w:rStyle w:val="Hyperlink"/>
            <w:sz w:val="16"/>
            <w:szCs w:val="16"/>
          </w:rPr>
          <w:t>https://age7-novo.homologacao.prodemge.gov.br/despesa-estado/restos-a-pagar/restospagar-favorecidos/2024/829034/0/645535000110/4/0/89/1/4</w:t>
        </w:r>
      </w:hyperlink>
    </w:p>
    <w:p w14:paraId="4794B476" w14:textId="2294F496" w:rsidR="00972037" w:rsidRDefault="007D4B17" w:rsidP="00C77C85">
      <w:pPr>
        <w:jc w:val="both"/>
        <w:rPr>
          <w:sz w:val="16"/>
          <w:szCs w:val="16"/>
        </w:rPr>
      </w:pPr>
      <w:r>
        <w:rPr>
          <w:noProof/>
        </w:rPr>
        <w:drawing>
          <wp:inline distT="0" distB="0" distL="0" distR="0" wp14:anchorId="4777F1D0" wp14:editId="30CF6A2B">
            <wp:extent cx="5400040" cy="2392680"/>
            <wp:effectExtent l="0" t="0" r="0" b="7620"/>
            <wp:docPr id="65512563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25634" name="Imagem 1" descr="Tabel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CF33" w14:textId="7A29A8EB" w:rsidR="00894EF3" w:rsidRDefault="00894EF3" w:rsidP="00C77C85">
      <w:pPr>
        <w:jc w:val="both"/>
        <w:rPr>
          <w:sz w:val="16"/>
          <w:szCs w:val="16"/>
        </w:rPr>
      </w:pPr>
    </w:p>
    <w:p w14:paraId="2828F52B" w14:textId="2B2A2656" w:rsidR="00894EF3" w:rsidRDefault="00894EF3" w:rsidP="00C77C85">
      <w:pPr>
        <w:jc w:val="both"/>
        <w:rPr>
          <w:sz w:val="16"/>
          <w:szCs w:val="16"/>
        </w:rPr>
      </w:pPr>
      <w:r w:rsidRPr="007D4B17">
        <w:t>O Código da Fonte STN 710 não está sendo exibido no formulário de detalhamento da consulta de RP</w:t>
      </w:r>
      <w:r w:rsidR="007D4B17">
        <w:t xml:space="preserve"> - </w:t>
      </w:r>
      <w:r w:rsidR="007D4B17" w:rsidRPr="007D4B17">
        <w:rPr>
          <w:highlight w:val="green"/>
        </w:rPr>
        <w:t>CORRIGIDO</w:t>
      </w:r>
    </w:p>
    <w:p w14:paraId="427BD9B9" w14:textId="3C971AE7" w:rsidR="00894EF3" w:rsidRDefault="00000000" w:rsidP="00C77C85">
      <w:pPr>
        <w:jc w:val="both"/>
        <w:rPr>
          <w:sz w:val="16"/>
          <w:szCs w:val="16"/>
        </w:rPr>
      </w:pPr>
      <w:hyperlink r:id="rId37" w:history="1">
        <w:r w:rsidR="00894EF3" w:rsidRPr="00DB463F">
          <w:rPr>
            <w:rStyle w:val="Hyperlink"/>
            <w:sz w:val="16"/>
            <w:szCs w:val="16"/>
          </w:rPr>
          <w:t>https://age7-novo.homologacao.prodemge.gov.br/despesa-estado/restos-a-pagar/restospagar-favorecidos/2024/829034/0/645535000110/4/0/89/1/4/87/12/738/12055/2/6187006</w:t>
        </w:r>
      </w:hyperlink>
    </w:p>
    <w:p w14:paraId="4368B667" w14:textId="59B898D2" w:rsidR="00894EF3" w:rsidRPr="00972037" w:rsidRDefault="007D4B17" w:rsidP="00C77C85">
      <w:pPr>
        <w:jc w:val="both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9CB9332" wp14:editId="49DB650B">
            <wp:extent cx="5400040" cy="2616835"/>
            <wp:effectExtent l="0" t="0" r="0" b="0"/>
            <wp:docPr id="16207162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16230" name="Imagem 1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D610" w14:textId="77777777" w:rsidR="007D4B17" w:rsidRDefault="007D4B17" w:rsidP="00992581">
      <w:pPr>
        <w:rPr>
          <w:highlight w:val="red"/>
        </w:rPr>
      </w:pPr>
      <w:r w:rsidRPr="007D4B17">
        <w:rPr>
          <w:highlight w:val="green"/>
        </w:rPr>
        <w:t>CORRIGIDO</w:t>
      </w:r>
      <w:r w:rsidRPr="00894EF3">
        <w:rPr>
          <w:highlight w:val="red"/>
        </w:rPr>
        <w:t xml:space="preserve"> </w:t>
      </w:r>
    </w:p>
    <w:p w14:paraId="61C60CEF" w14:textId="2B252C00" w:rsidR="00992581" w:rsidRPr="007D4B17" w:rsidRDefault="00992581" w:rsidP="00992581">
      <w:r w:rsidRPr="007D4B17">
        <w:t>IMPORTANTE:</w:t>
      </w:r>
    </w:p>
    <w:p w14:paraId="5AB34524" w14:textId="6911B93C" w:rsidR="00992581" w:rsidRPr="007D4B17" w:rsidRDefault="00894EF3" w:rsidP="00992581">
      <w:r w:rsidRPr="007D4B17">
        <w:t>Os</w:t>
      </w:r>
      <w:r w:rsidR="00992581" w:rsidRPr="007D4B17">
        <w:t xml:space="preserve"> dados devem ser aplicados apenas a partir de 2023, ou seja, isso reflete na questão de layout também.</w:t>
      </w:r>
    </w:p>
    <w:p w14:paraId="12B32FF5" w14:textId="77777777" w:rsidR="00992581" w:rsidRPr="007D4B17" w:rsidRDefault="00992581" w:rsidP="00992581">
      <w:r w:rsidRPr="007D4B17">
        <w:t>A coluna fonte de recurso, tanto na pesquisa básica, formulário de detalhamento e pesquisa avançada só devem ser exibidos com dados a partir de 2023.</w:t>
      </w:r>
    </w:p>
    <w:p w14:paraId="7A1EE993" w14:textId="5782CDE4" w:rsidR="00992581" w:rsidRPr="007D4B17" w:rsidRDefault="00992581" w:rsidP="00992581">
      <w:r w:rsidRPr="007D4B17">
        <w:t>Caso a informação (coluna) apareça em registros anteriores o usuário pode entender que não existe a informação</w:t>
      </w:r>
      <w:r w:rsidR="00894EF3" w:rsidRPr="007D4B17">
        <w:t xml:space="preserve"> e que o Portal apresenta um erro.</w:t>
      </w:r>
    </w:p>
    <w:p w14:paraId="34936F18" w14:textId="77777777" w:rsidR="00992581" w:rsidRDefault="00992581" w:rsidP="00992581"/>
    <w:p w14:paraId="55E73E2C" w14:textId="77777777" w:rsidR="00992581" w:rsidRDefault="00992581" w:rsidP="00992581">
      <w:r>
        <w:t>Exemplo:</w:t>
      </w:r>
    </w:p>
    <w:p w14:paraId="45587217" w14:textId="1C37C52B" w:rsidR="00894EF3" w:rsidRDefault="00000000" w:rsidP="00992581">
      <w:pPr>
        <w:rPr>
          <w:sz w:val="16"/>
          <w:szCs w:val="16"/>
        </w:rPr>
      </w:pPr>
      <w:hyperlink r:id="rId39" w:history="1">
        <w:r w:rsidR="00894EF3" w:rsidRPr="00DB463F">
          <w:rPr>
            <w:rStyle w:val="Hyperlink"/>
            <w:sz w:val="16"/>
            <w:szCs w:val="16"/>
          </w:rPr>
          <w:t>https://age7-novo.homologacao.prodemge.gov.br/despesa-estado/restos-a-pagar/restospagar-favorecidos/2023/727056/AGILE%20EMPREENDIMENTOS%20E%20SERVICOS%20LTDA/0/3/0/90/1/4/36/12/32/11945</w:t>
        </w:r>
      </w:hyperlink>
    </w:p>
    <w:p w14:paraId="1D71B1BB" w14:textId="77777777" w:rsidR="00894EF3" w:rsidRDefault="00894EF3" w:rsidP="00992581">
      <w:pPr>
        <w:rPr>
          <w:sz w:val="16"/>
          <w:szCs w:val="16"/>
        </w:rPr>
      </w:pPr>
    </w:p>
    <w:p w14:paraId="284B0500" w14:textId="17C56A5C" w:rsidR="007D4B17" w:rsidRDefault="00894EF3" w:rsidP="00992581">
      <w:r w:rsidRPr="007D4B17">
        <w:t>Os dados desse empenho são anteriores a 2023</w:t>
      </w:r>
      <w:r w:rsidR="007D4B17" w:rsidRPr="007D4B17">
        <w:t xml:space="preserve"> </w:t>
      </w:r>
      <w:r w:rsidR="007D4B17">
        <w:t>–</w:t>
      </w:r>
      <w:r w:rsidR="007D4B17" w:rsidRPr="007D4B17">
        <w:t xml:space="preserve"> </w:t>
      </w:r>
      <w:r w:rsidR="007D4B17" w:rsidRPr="007D4B17">
        <w:rPr>
          <w:highlight w:val="green"/>
        </w:rPr>
        <w:t>CORRIGIDO</w:t>
      </w:r>
    </w:p>
    <w:p w14:paraId="005CA8F2" w14:textId="194AD5FE" w:rsidR="007D4B17" w:rsidRDefault="007D4B17" w:rsidP="00992581">
      <w:pPr>
        <w:rPr>
          <w:sz w:val="16"/>
          <w:szCs w:val="16"/>
        </w:rPr>
      </w:pPr>
      <w:hyperlink r:id="rId40" w:history="1">
        <w:r w:rsidRPr="00A12CF9">
          <w:rPr>
            <w:rStyle w:val="Hyperlink"/>
            <w:sz w:val="16"/>
            <w:szCs w:val="16"/>
          </w:rPr>
          <w:t>https://age7-novo.homologacao.prodemge.gov.br/despesa-estado/restos-a-pagar/restospagar-favorecidos/2023/727056/AGILE%20EMPREENDIMENTOS%20E%20SERVICOS%20LTDA/0/3/0/90/1/4/36/12/32/11945/16816/5958645</w:t>
        </w:r>
      </w:hyperlink>
    </w:p>
    <w:p w14:paraId="57ABB856" w14:textId="1825E205" w:rsidR="0022767E" w:rsidRDefault="00C77C85" w:rsidP="00992581">
      <w:pPr>
        <w:rPr>
          <w:sz w:val="16"/>
          <w:szCs w:val="16"/>
        </w:rPr>
      </w:pPr>
      <w:r w:rsidRPr="00894EF3">
        <w:rPr>
          <w:color w:val="FF0000"/>
          <w:sz w:val="16"/>
          <w:szCs w:val="16"/>
        </w:rPr>
        <w:br/>
      </w:r>
      <w:r w:rsidRPr="00894EF3">
        <w:rPr>
          <w:sz w:val="16"/>
          <w:szCs w:val="16"/>
        </w:rPr>
        <w:br/>
      </w:r>
      <w:r w:rsidR="00894EF3">
        <w:rPr>
          <w:noProof/>
        </w:rPr>
        <w:drawing>
          <wp:inline distT="0" distB="0" distL="0" distR="0" wp14:anchorId="41B3B309" wp14:editId="77018766">
            <wp:extent cx="5400040" cy="1833880"/>
            <wp:effectExtent l="0" t="0" r="0" b="0"/>
            <wp:docPr id="61113155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31555" name="Imagem 1" descr="Interface gráfica do usuári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4F94" w14:textId="2F98AEA6" w:rsidR="00894EF3" w:rsidRPr="00894EF3" w:rsidRDefault="007D4B17" w:rsidP="00992581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F70D612" wp14:editId="22804655">
            <wp:extent cx="5400040" cy="2976880"/>
            <wp:effectExtent l="0" t="0" r="0" b="0"/>
            <wp:docPr id="84590715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07154" name="Imagem 1" descr="Interface gráfica do usuário, Texto, Aplicativo, Emai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EF3" w:rsidRPr="00894E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8A1607"/>
    <w:multiLevelType w:val="hybridMultilevel"/>
    <w:tmpl w:val="B0CADABC"/>
    <w:lvl w:ilvl="0" w:tplc="4BB2832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E64D64"/>
    <w:multiLevelType w:val="hybridMultilevel"/>
    <w:tmpl w:val="019622FE"/>
    <w:lvl w:ilvl="0" w:tplc="260CFCE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2016595">
    <w:abstractNumId w:val="1"/>
  </w:num>
  <w:num w:numId="2" w16cid:durableId="216860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DB6"/>
    <w:rsid w:val="00093571"/>
    <w:rsid w:val="000C45F7"/>
    <w:rsid w:val="000F2C13"/>
    <w:rsid w:val="00163261"/>
    <w:rsid w:val="00195A30"/>
    <w:rsid w:val="0022767E"/>
    <w:rsid w:val="003D2615"/>
    <w:rsid w:val="005436B4"/>
    <w:rsid w:val="0055003A"/>
    <w:rsid w:val="007D4B17"/>
    <w:rsid w:val="00823C9C"/>
    <w:rsid w:val="008345D0"/>
    <w:rsid w:val="00894EF3"/>
    <w:rsid w:val="008E2CA3"/>
    <w:rsid w:val="00972037"/>
    <w:rsid w:val="00992581"/>
    <w:rsid w:val="009E6A70"/>
    <w:rsid w:val="00AA0DFE"/>
    <w:rsid w:val="00AB1CB5"/>
    <w:rsid w:val="00BB7EF7"/>
    <w:rsid w:val="00C22880"/>
    <w:rsid w:val="00C34C43"/>
    <w:rsid w:val="00C77C85"/>
    <w:rsid w:val="00D41B63"/>
    <w:rsid w:val="00D90BE0"/>
    <w:rsid w:val="00DA2845"/>
    <w:rsid w:val="00EC6296"/>
    <w:rsid w:val="00EC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CFCC1"/>
  <w15:chartTrackingRefBased/>
  <w15:docId w15:val="{321E30A6-EE76-4D2E-B253-8954B6D01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C6D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C6D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D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C6D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C6D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C6D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C6D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C6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C6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C6D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C6D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D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C6D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C6DB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C6D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C6DB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C6D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C6D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C6D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C6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C6D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C6D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C6D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C6D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C6D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C6D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C6D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C6D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C6D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C6DB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C6D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hyperlink" Target="https://age7-novo.homologacao.prodemge.gov.br/despesa-estado/restos-a-pagar/restospagar-favorecidos/2023/727056/AGILE%20EMPREENDIMENTOS%20E%20SERVICOS%20LTDA/0/3/0/90/1/4/36/12/32/11945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age7-novo.homologacao.prodemge.gov.br/despesa-estado/despesa/despesa-favorecidos/2023/01-01-2023/28-02-2023/727056/AGILE%20EMPREENDIMENTOS%20E%20SERVICOS%20LTDA/0/3/0/90/1/4/36/12/738/11930/empenhado/58/15100027/0/0" TargetMode="External"/><Relationship Id="rId29" Type="http://schemas.openxmlformats.org/officeDocument/2006/relationships/image" Target="media/image22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hyperlink" Target="https://www.mantis.prodemge.gov.br/file_download.php?file_id=173185&amp;type=bug" TargetMode="External"/><Relationship Id="rId37" Type="http://schemas.openxmlformats.org/officeDocument/2006/relationships/hyperlink" Target="https://age7-novo.homologacao.prodemge.gov.br/despesa-estado/restos-a-pagar/restospagar-favorecidos/2024/829034/0/645535000110/4/0/89/1/4/87/12/738/12055/2/6187006" TargetMode="External"/><Relationship Id="rId40" Type="http://schemas.openxmlformats.org/officeDocument/2006/relationships/hyperlink" Target="https://age7-novo.homologacao.prodemge.gov.br/despesa-estado/restos-a-pagar/restospagar-favorecidos/2023/727056/AGILE%20EMPREENDIMENTOS%20E%20SERVICOS%20LTDA/0/3/0/90/1/4/36/12/32/11945/16816/5958645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age7-novo.homologacao.prodemge.gov.br/despesa-estado/despesa/despesa-favorecidos/2023/01-01-2023/28-02-2023/727056/AGILE%20EMPREENDIMENTOS%20E%20SERVICOS%20LTDA/0/3/0/90/1/4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age7-novo.homologacao.prodemge.gov.br/despesa-estado/restos-a-pagar/restospagar-favorecidos/2024/829034/0/645535000110/4/0/89/1/4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transparencia.mg.gov.br/despesa-estado/despesa/despesa-favorecidos/2023/01-01-2023/28-02-2023/1592766/AGILE%20EMPREENDIMENTOS%20E%20SERVICOS%20LTDA/0/3/0/535/20/42" TargetMode="External"/><Relationship Id="rId33" Type="http://schemas.openxmlformats.org/officeDocument/2006/relationships/hyperlink" Target="https://age7-novo.homologacao.prodemge.gov.br/despesa-estado/restos-a-pagar/restospagar-orgaos/2023/11914/90/4/1/620/12/46/6127811" TargetMode="External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1078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 (CGE)</dc:creator>
  <cp:keywords/>
  <dc:description/>
  <cp:lastModifiedBy>Silviana Aparecida de Faria (CGE)</cp:lastModifiedBy>
  <cp:revision>2</cp:revision>
  <dcterms:created xsi:type="dcterms:W3CDTF">2024-02-02T12:26:00Z</dcterms:created>
  <dcterms:modified xsi:type="dcterms:W3CDTF">2024-02-02T12:26:00Z</dcterms:modified>
</cp:coreProperties>
</file>