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CAC8E" w14:textId="7EE70602" w:rsidR="009F4614" w:rsidRDefault="00EC6DB6" w:rsidP="009F4614">
      <w:pPr>
        <w:jc w:val="center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>Homologação</w:t>
      </w:r>
      <w:r w:rsidR="00261FF3">
        <w:rPr>
          <w:b/>
          <w:bCs/>
          <w:sz w:val="26"/>
          <w:szCs w:val="26"/>
        </w:rPr>
        <w:t xml:space="preserve"> Valores</w:t>
      </w:r>
    </w:p>
    <w:p w14:paraId="62878298" w14:textId="11C914B2" w:rsidR="00261FF3" w:rsidRP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Destaca-se que a homologação das consultas está sendo realizada por amostragem devido a estrutura dos dados.</w:t>
      </w:r>
    </w:p>
    <w:p w14:paraId="6A2BAE07" w14:textId="5871D8B6" w:rsid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Consultas verificadas:</w:t>
      </w:r>
    </w:p>
    <w:p w14:paraId="623411F5" w14:textId="11C07D0B" w:rsidR="009F4614" w:rsidRDefault="00B51657" w:rsidP="009F4614">
      <w:pPr>
        <w:pStyle w:val="PargrafodaLista"/>
        <w:numPr>
          <w:ilvl w:val="0"/>
          <w:numId w:val="11"/>
        </w:numPr>
        <w:spacing w:after="0"/>
        <w:ind w:left="284" w:firstLine="0"/>
        <w:jc w:val="both"/>
        <w:rPr>
          <w:bCs/>
          <w:sz w:val="20"/>
          <w:szCs w:val="20"/>
        </w:rPr>
      </w:pPr>
      <w:hyperlink w:anchor="_Consulta_Acordo_Judicial" w:history="1">
        <w:r w:rsidR="009F4614" w:rsidRPr="009F4614">
          <w:rPr>
            <w:rStyle w:val="Hyperlink"/>
            <w:bCs/>
            <w:sz w:val="20"/>
            <w:szCs w:val="20"/>
          </w:rPr>
          <w:t>Acordo Judicial da Vale</w:t>
        </w:r>
      </w:hyperlink>
    </w:p>
    <w:p w14:paraId="6E489EE7" w14:textId="578D75BE" w:rsidR="002561A0" w:rsidRPr="009F4614" w:rsidRDefault="002561A0" w:rsidP="009F4614">
      <w:pPr>
        <w:pStyle w:val="Ttulo1"/>
        <w:numPr>
          <w:ilvl w:val="0"/>
          <w:numId w:val="13"/>
        </w:numPr>
        <w:rPr>
          <w:sz w:val="24"/>
          <w:szCs w:val="24"/>
          <w:highlight w:val="yellow"/>
        </w:rPr>
      </w:pPr>
      <w:bookmarkStart w:id="0" w:name="_Consulta_Acordo_Judicial"/>
      <w:bookmarkStart w:id="1" w:name="_GoBack"/>
      <w:bookmarkEnd w:id="0"/>
      <w:bookmarkEnd w:id="1"/>
      <w:r w:rsidRPr="009F4614">
        <w:rPr>
          <w:sz w:val="24"/>
          <w:szCs w:val="24"/>
          <w:highlight w:val="yellow"/>
        </w:rPr>
        <w:t xml:space="preserve">Consulta </w:t>
      </w:r>
      <w:r w:rsidR="003F6224" w:rsidRPr="009F4614">
        <w:rPr>
          <w:sz w:val="24"/>
          <w:szCs w:val="24"/>
          <w:highlight w:val="yellow"/>
        </w:rPr>
        <w:t>Acordo Judicial da Vale</w:t>
      </w:r>
    </w:p>
    <w:p w14:paraId="6AAD12C1" w14:textId="3E4D1F64" w:rsidR="003F6224" w:rsidRPr="00EC35EC" w:rsidRDefault="003F6224" w:rsidP="002561A0">
      <w:pPr>
        <w:jc w:val="both"/>
        <w:rPr>
          <w:b/>
          <w:bCs/>
          <w:sz w:val="20"/>
          <w:szCs w:val="20"/>
        </w:rPr>
      </w:pPr>
      <w:r w:rsidRPr="00EC35EC">
        <w:rPr>
          <w:b/>
          <w:bCs/>
          <w:sz w:val="20"/>
          <w:szCs w:val="20"/>
        </w:rPr>
        <w:t>- Consulta Receita</w:t>
      </w:r>
    </w:p>
    <w:p w14:paraId="39173C34" w14:textId="6681BBCB" w:rsidR="004F245E" w:rsidRPr="003B7200" w:rsidRDefault="004F245E" w:rsidP="004F245E">
      <w:pPr>
        <w:spacing w:after="0"/>
        <w:jc w:val="both"/>
        <w:rPr>
          <w:i/>
          <w:iCs/>
          <w:color w:val="FF0000"/>
          <w:sz w:val="20"/>
          <w:szCs w:val="20"/>
        </w:rPr>
      </w:pPr>
      <w:r w:rsidRPr="004F245E">
        <w:rPr>
          <w:color w:val="FF0000"/>
          <w:sz w:val="20"/>
          <w:szCs w:val="20"/>
        </w:rPr>
        <w:t xml:space="preserve">- Acrescentar na </w:t>
      </w:r>
      <w:r w:rsidRPr="003B7200">
        <w:rPr>
          <w:color w:val="FF0000"/>
          <w:sz w:val="20"/>
          <w:szCs w:val="20"/>
        </w:rPr>
        <w:t xml:space="preserve">descrição do </w:t>
      </w:r>
      <w:proofErr w:type="spellStart"/>
      <w:r w:rsidRPr="003B7200">
        <w:rPr>
          <w:color w:val="FF0000"/>
          <w:sz w:val="20"/>
          <w:szCs w:val="20"/>
        </w:rPr>
        <w:t>Tooltip</w:t>
      </w:r>
      <w:proofErr w:type="spellEnd"/>
      <w:r w:rsidRPr="003B7200">
        <w:rPr>
          <w:color w:val="FF0000"/>
          <w:sz w:val="20"/>
          <w:szCs w:val="20"/>
        </w:rPr>
        <w:t xml:space="preserve">: </w:t>
      </w:r>
      <w:r w:rsidRPr="003B7200">
        <w:rPr>
          <w:i/>
          <w:iCs/>
          <w:color w:val="FF0000"/>
          <w:sz w:val="20"/>
          <w:szCs w:val="20"/>
        </w:rPr>
        <w:t>“</w:t>
      </w:r>
      <w:r w:rsidR="003B7200" w:rsidRPr="003B7200">
        <w:rPr>
          <w:i/>
          <w:iCs/>
          <w:color w:val="FF0000"/>
          <w:sz w:val="20"/>
          <w:szCs w:val="20"/>
        </w:rPr>
        <w:t>Dados disponibilizados a partir 2023</w:t>
      </w:r>
      <w:r w:rsidRPr="003B7200">
        <w:rPr>
          <w:i/>
          <w:iCs/>
          <w:color w:val="FF0000"/>
          <w:sz w:val="20"/>
          <w:szCs w:val="20"/>
        </w:rPr>
        <w:t>”.</w:t>
      </w:r>
    </w:p>
    <w:p w14:paraId="39091825" w14:textId="703A26B3" w:rsidR="004F245E" w:rsidRDefault="004F245E" w:rsidP="004F245E">
      <w:pPr>
        <w:spacing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- Assim como a Consulta de Receita as linhas estão sendo divididas</w:t>
      </w:r>
    </w:p>
    <w:p w14:paraId="6BB00D38" w14:textId="77777777" w:rsidR="00EC35EC" w:rsidRPr="004F245E" w:rsidRDefault="00EC35EC" w:rsidP="004F245E">
      <w:pPr>
        <w:spacing w:after="0"/>
        <w:jc w:val="both"/>
        <w:rPr>
          <w:color w:val="FF0000"/>
          <w:sz w:val="20"/>
          <w:szCs w:val="20"/>
        </w:rPr>
      </w:pPr>
    </w:p>
    <w:p w14:paraId="06468489" w14:textId="157803D2" w:rsidR="002A505F" w:rsidRPr="002561A0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>Portal da Transparência 2</w:t>
      </w:r>
      <w:r w:rsidR="003F6224">
        <w:rPr>
          <w:b/>
          <w:bCs/>
          <w:sz w:val="18"/>
          <w:szCs w:val="18"/>
        </w:rPr>
        <w:t>6</w:t>
      </w:r>
      <w:r w:rsidRPr="00976FDD">
        <w:rPr>
          <w:b/>
          <w:bCs/>
          <w:sz w:val="18"/>
          <w:szCs w:val="18"/>
        </w:rPr>
        <w:t>/03</w:t>
      </w:r>
      <w:r w:rsidR="009E0740">
        <w:rPr>
          <w:b/>
          <w:bCs/>
          <w:sz w:val="18"/>
          <w:szCs w:val="18"/>
        </w:rPr>
        <w:t>/2024</w:t>
      </w:r>
    </w:p>
    <w:p w14:paraId="763CF322" w14:textId="77777777" w:rsidR="002561A0" w:rsidRDefault="002561A0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45803B93" w14:textId="29670218" w:rsidR="00EC35EC" w:rsidRPr="00EC35EC" w:rsidRDefault="00B51657" w:rsidP="002561A0">
      <w:pPr>
        <w:pStyle w:val="PargrafodaLista"/>
        <w:tabs>
          <w:tab w:val="left" w:pos="284"/>
        </w:tabs>
        <w:ind w:left="0"/>
        <w:jc w:val="both"/>
        <w:rPr>
          <w:sz w:val="16"/>
          <w:szCs w:val="16"/>
        </w:rPr>
      </w:pPr>
      <w:hyperlink r:id="rId7" w:history="1">
        <w:r w:rsidR="00EC35EC" w:rsidRPr="00EC35EC">
          <w:rPr>
            <w:rStyle w:val="Hyperlink"/>
            <w:sz w:val="16"/>
            <w:szCs w:val="16"/>
          </w:rPr>
          <w:t>https://age7-novo.homologacao.prodemge.gov.br/eventos-extraordinarios/acordo-judicial-reparacao-vale?task=estado_recursosvale.listarReceitas&amp;amp;ano=&amp;amp;dataInicio=01/01/2023&amp;amp;dataFim=31/12/2024&amp;amp;consulta=4&amp;amp;filtro=</w:t>
        </w:r>
      </w:hyperlink>
    </w:p>
    <w:p w14:paraId="4AA134FC" w14:textId="77777777" w:rsidR="00EC35EC" w:rsidRDefault="00EC35EC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4716ABDF" w14:textId="64A2EA20" w:rsidR="004F245E" w:rsidRDefault="00EC35EC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15CD215B" wp14:editId="06D4DB9B">
            <wp:extent cx="5400040" cy="3217545"/>
            <wp:effectExtent l="0" t="0" r="0" b="1905"/>
            <wp:docPr id="224648092" name="Imagem 1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48092" name="Imagem 1" descr="Tabela, Calend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575D" w14:textId="77777777" w:rsidR="004F245E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2C1A2D70" w14:textId="6830BF17" w:rsidR="004F245E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5DAF4D59" w14:textId="77777777" w:rsidR="004F245E" w:rsidRPr="00976FDD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5A573F0E" w14:textId="3437A0D2" w:rsidR="002A505F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Armazém de dados -</w:t>
      </w:r>
      <w:r w:rsidRPr="00433DD1">
        <w:rPr>
          <w:b/>
          <w:bCs/>
          <w:sz w:val="18"/>
          <w:szCs w:val="18"/>
        </w:rPr>
        <w:t xml:space="preserve"> 2</w:t>
      </w:r>
      <w:r w:rsidR="00EC35EC">
        <w:rPr>
          <w:b/>
          <w:bCs/>
          <w:sz w:val="18"/>
          <w:szCs w:val="18"/>
        </w:rPr>
        <w:t>1</w:t>
      </w:r>
      <w:r w:rsidRPr="00433DD1">
        <w:rPr>
          <w:b/>
          <w:bCs/>
          <w:sz w:val="18"/>
          <w:szCs w:val="18"/>
        </w:rPr>
        <w:t>/03</w:t>
      </w:r>
      <w:r w:rsidR="009E0740">
        <w:rPr>
          <w:b/>
          <w:bCs/>
          <w:sz w:val="18"/>
          <w:szCs w:val="18"/>
        </w:rPr>
        <w:t>/2024</w:t>
      </w:r>
    </w:p>
    <w:p w14:paraId="552167A3" w14:textId="77777777" w:rsidR="009F4614" w:rsidRDefault="009F4614" w:rsidP="009F4614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07FC9DD1" w14:textId="4C5C52A9" w:rsidR="00EC35EC" w:rsidRDefault="00EC35EC" w:rsidP="00EC35EC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0CDBFAD5" wp14:editId="035569B0">
            <wp:extent cx="5400040" cy="870585"/>
            <wp:effectExtent l="0" t="0" r="0" b="5715"/>
            <wp:docPr id="1185928837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28837" name="Imagem 1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DA45" w14:textId="77777777" w:rsidR="002A505F" w:rsidRDefault="002A505F" w:rsidP="002561A0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01346F46" w14:textId="77777777" w:rsidR="002A505F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4389531E" w14:textId="790463EA" w:rsidR="002A505F" w:rsidRDefault="00EC35EC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3879FF85" wp14:editId="4FB664ED">
            <wp:extent cx="5400040" cy="389255"/>
            <wp:effectExtent l="0" t="0" r="0" b="0"/>
            <wp:docPr id="12020039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03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D186" w14:textId="2C1D78A8" w:rsidR="00EC35EC" w:rsidRDefault="00EC35EC" w:rsidP="00EC6DB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01AAA05F" wp14:editId="237F7A47">
            <wp:extent cx="5400040" cy="751205"/>
            <wp:effectExtent l="0" t="0" r="0" b="0"/>
            <wp:docPr id="97572770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27700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A196" w14:textId="2C673869" w:rsidR="00281D49" w:rsidRDefault="00281D49" w:rsidP="00EC6DB6">
      <w:pPr>
        <w:jc w:val="both"/>
      </w:pPr>
      <w:r>
        <w:t>----------------------------------------------------------------------------------------------------</w:t>
      </w:r>
    </w:p>
    <w:p w14:paraId="52ACC092" w14:textId="77777777" w:rsidR="002561A0" w:rsidRDefault="002561A0" w:rsidP="00EC6DB6">
      <w:pPr>
        <w:jc w:val="both"/>
      </w:pPr>
    </w:p>
    <w:p w14:paraId="34AE01D5" w14:textId="793E9028" w:rsidR="00EC35EC" w:rsidRPr="003B7200" w:rsidRDefault="00EC35EC" w:rsidP="00EC35EC">
      <w:pPr>
        <w:jc w:val="both"/>
        <w:rPr>
          <w:b/>
          <w:bCs/>
          <w:color w:val="FF0000"/>
          <w:sz w:val="20"/>
          <w:szCs w:val="20"/>
        </w:rPr>
      </w:pPr>
      <w:r w:rsidRPr="003B7200">
        <w:rPr>
          <w:b/>
          <w:bCs/>
          <w:color w:val="FF0000"/>
          <w:sz w:val="20"/>
          <w:szCs w:val="20"/>
        </w:rPr>
        <w:t>- Pesquisa Avançada</w:t>
      </w:r>
    </w:p>
    <w:p w14:paraId="13860764" w14:textId="53A1DB68" w:rsidR="00EC35EC" w:rsidRDefault="00EC35EC" w:rsidP="00EC35EC">
      <w:pPr>
        <w:jc w:val="both"/>
        <w:rPr>
          <w:color w:val="FF0000"/>
          <w:sz w:val="20"/>
          <w:szCs w:val="20"/>
        </w:rPr>
      </w:pPr>
      <w:r w:rsidRPr="003B7200">
        <w:rPr>
          <w:color w:val="FF0000"/>
          <w:sz w:val="20"/>
          <w:szCs w:val="20"/>
        </w:rPr>
        <w:t xml:space="preserve">- </w:t>
      </w:r>
      <w:r w:rsidR="003B7200" w:rsidRPr="003B7200">
        <w:rPr>
          <w:color w:val="FF0000"/>
          <w:sz w:val="20"/>
          <w:szCs w:val="20"/>
        </w:rPr>
        <w:t>Para facilitar a construção do mapa na pesquisa avançada da Vale sugerimos retirar</w:t>
      </w:r>
      <w:r w:rsidR="003B7200">
        <w:rPr>
          <w:color w:val="FF0000"/>
          <w:sz w:val="20"/>
          <w:szCs w:val="20"/>
        </w:rPr>
        <w:t xml:space="preserve"> a coluna fonte Recurso STN da pesquisa avançada e da barra de filtros e tabela de resultados</w:t>
      </w:r>
      <w:r w:rsidR="00281D49">
        <w:rPr>
          <w:color w:val="FF0000"/>
          <w:sz w:val="20"/>
          <w:szCs w:val="20"/>
        </w:rPr>
        <w:t xml:space="preserve"> e </w:t>
      </w:r>
      <w:r w:rsidR="00281D49" w:rsidRPr="00281D49">
        <w:rPr>
          <w:color w:val="FF0000"/>
          <w:sz w:val="20"/>
          <w:szCs w:val="20"/>
        </w:rPr>
        <w:t>campos adicionar/remover coluna</w:t>
      </w:r>
      <w:r w:rsidR="003B7200">
        <w:rPr>
          <w:color w:val="FF0000"/>
          <w:sz w:val="20"/>
          <w:szCs w:val="20"/>
        </w:rPr>
        <w:t>. Devido a consulta ser plurianual</w:t>
      </w:r>
      <w:r w:rsidR="00FB5333">
        <w:rPr>
          <w:color w:val="FF0000"/>
          <w:sz w:val="20"/>
          <w:szCs w:val="20"/>
        </w:rPr>
        <w:t xml:space="preserve"> ela agrega os valores de empenhados, liquidados e pagos e isso faz com que o portal apresente a informação de forma equivocada.</w:t>
      </w:r>
    </w:p>
    <w:p w14:paraId="39389CA2" w14:textId="7F969D9C" w:rsidR="00281D49" w:rsidRDefault="00281D49" w:rsidP="00EC35EC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-Caso não seja possível retirar a coluna será necessário identificar uma forma para corrigir esse problema.</w:t>
      </w:r>
    </w:p>
    <w:p w14:paraId="05AF06CC" w14:textId="6CD472BC" w:rsidR="00FB5333" w:rsidRDefault="00FB5333" w:rsidP="00EC35EC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Exemplo:</w:t>
      </w:r>
    </w:p>
    <w:p w14:paraId="07CDAECB" w14:textId="77777777" w:rsidR="00A24580" w:rsidRPr="002561A0" w:rsidRDefault="00A24580" w:rsidP="00A2458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>Portal da Transparência 2</w:t>
      </w:r>
      <w:r>
        <w:rPr>
          <w:b/>
          <w:bCs/>
          <w:sz w:val="18"/>
          <w:szCs w:val="18"/>
        </w:rPr>
        <w:t>6</w:t>
      </w:r>
      <w:r w:rsidRPr="00976FDD">
        <w:rPr>
          <w:b/>
          <w:bCs/>
          <w:sz w:val="18"/>
          <w:szCs w:val="18"/>
        </w:rPr>
        <w:t>/03</w:t>
      </w:r>
      <w:r>
        <w:rPr>
          <w:b/>
          <w:bCs/>
          <w:sz w:val="18"/>
          <w:szCs w:val="18"/>
        </w:rPr>
        <w:t>/2024</w:t>
      </w:r>
    </w:p>
    <w:p w14:paraId="71B29035" w14:textId="183AB0F5" w:rsidR="004768A4" w:rsidRPr="00A24580" w:rsidRDefault="00B51657" w:rsidP="00EC35EC">
      <w:pPr>
        <w:jc w:val="both"/>
        <w:rPr>
          <w:color w:val="FF0000"/>
          <w:sz w:val="16"/>
          <w:szCs w:val="16"/>
        </w:rPr>
      </w:pPr>
      <w:hyperlink r:id="rId12" w:history="1">
        <w:r w:rsidR="004768A4" w:rsidRPr="00A24580">
          <w:rPr>
            <w:rStyle w:val="Hyperlink"/>
            <w:sz w:val="16"/>
            <w:szCs w:val="16"/>
          </w:rPr>
          <w:t>https://age7-novo.homologacao.prodemge.gov.br/eventos-extraordinarios/acordo-judicial-reparacao-vale?task=estado_recursosvale.listarConsultaLivre&amp;amp;jform[datainicio]=01/01/2021&amp;amp;jform[datafim]=25/03/2024&amp;amp;jform[codigo]=0&amp;amp;jform[colunas]=PERIODO,FONTE,FONTE_STN,VR_EMPENHADO,VR_LIQUIDADO,VR_PAGO,VR_LIQUIDADO_RP,VR_PAGO_RP,VR_PAGO_TOTAL&amp;amp;jform[push]=</w:t>
        </w:r>
      </w:hyperlink>
    </w:p>
    <w:p w14:paraId="2194E69F" w14:textId="77777777" w:rsidR="004768A4" w:rsidRPr="004768A4" w:rsidRDefault="004768A4" w:rsidP="00EC35EC">
      <w:pPr>
        <w:jc w:val="both"/>
        <w:rPr>
          <w:color w:val="FF0000"/>
          <w:sz w:val="18"/>
          <w:szCs w:val="18"/>
        </w:rPr>
      </w:pPr>
    </w:p>
    <w:p w14:paraId="1A164483" w14:textId="53ADE1E4" w:rsidR="00FB5333" w:rsidRDefault="00FB5333" w:rsidP="004768A4">
      <w:pPr>
        <w:pStyle w:val="PargrafodaLista"/>
        <w:numPr>
          <w:ilvl w:val="0"/>
          <w:numId w:val="4"/>
        </w:numPr>
        <w:jc w:val="both"/>
        <w:rPr>
          <w:color w:val="FF0000"/>
          <w:sz w:val="20"/>
          <w:szCs w:val="20"/>
        </w:rPr>
      </w:pPr>
      <w:r w:rsidRPr="004768A4">
        <w:rPr>
          <w:color w:val="FF0000"/>
          <w:sz w:val="20"/>
          <w:szCs w:val="20"/>
        </w:rPr>
        <w:t>O ano de 2022 não deve apresentar a informação da fonte STN, porém ao avançar na consulta</w:t>
      </w:r>
      <w:r w:rsidR="004768A4" w:rsidRPr="004768A4">
        <w:rPr>
          <w:color w:val="FF0000"/>
          <w:sz w:val="20"/>
          <w:szCs w:val="20"/>
        </w:rPr>
        <w:t xml:space="preserve"> temos empenhos de 2021 a 2024. Esse comportamento está bem estranho.</w:t>
      </w:r>
    </w:p>
    <w:p w14:paraId="0809FE19" w14:textId="6F30B37C" w:rsidR="004768A4" w:rsidRDefault="004768A4" w:rsidP="004768A4">
      <w:pPr>
        <w:pStyle w:val="PargrafodaLista"/>
        <w:numPr>
          <w:ilvl w:val="0"/>
          <w:numId w:val="4"/>
        </w:num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O ano de 2024 apresenta a informação da Fonte STN, porém também ao avançar nos níveis é exibido empenho de anterior a 2022 que não deve ter a informação da fonte STN.</w:t>
      </w:r>
    </w:p>
    <w:p w14:paraId="02620744" w14:textId="77777777" w:rsidR="00A24580" w:rsidRDefault="00A24580" w:rsidP="00A24580">
      <w:pPr>
        <w:pStyle w:val="PargrafodaLista"/>
        <w:numPr>
          <w:ilvl w:val="0"/>
          <w:numId w:val="4"/>
        </w:numPr>
        <w:jc w:val="both"/>
        <w:rPr>
          <w:color w:val="FF0000"/>
          <w:sz w:val="20"/>
          <w:szCs w:val="20"/>
        </w:rPr>
      </w:pPr>
      <w:r w:rsidRPr="00A24580">
        <w:rPr>
          <w:color w:val="FF0000"/>
          <w:sz w:val="20"/>
          <w:szCs w:val="20"/>
        </w:rPr>
        <w:t>A Fonte exibida ainda apresenta “Recursos a Classificar”, mas ao navegar pelos empenhos identificamos que existe associação na matriz.</w:t>
      </w:r>
    </w:p>
    <w:p w14:paraId="2B8E642C" w14:textId="326CA274" w:rsidR="00A24580" w:rsidRPr="00A24580" w:rsidRDefault="00A24580" w:rsidP="00A24580">
      <w:pPr>
        <w:pStyle w:val="PargrafodaLista"/>
        <w:numPr>
          <w:ilvl w:val="0"/>
          <w:numId w:val="4"/>
        </w:num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Concluindo: A Apresentação dessa Informação na pesquisa avançada impacta diretamente no resultado.</w:t>
      </w:r>
    </w:p>
    <w:p w14:paraId="55B66C52" w14:textId="3BEE9BF4" w:rsidR="004768A4" w:rsidRPr="004768A4" w:rsidRDefault="004768A4" w:rsidP="004768A4">
      <w:pPr>
        <w:jc w:val="both"/>
        <w:rPr>
          <w:color w:val="FF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BE1BDFA" wp14:editId="1B517F3B">
            <wp:extent cx="5400040" cy="2760345"/>
            <wp:effectExtent l="0" t="0" r="0" b="1905"/>
            <wp:docPr id="64062840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28407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A407" w14:textId="05E285D2" w:rsidR="00FB5333" w:rsidRDefault="00FB5333" w:rsidP="00EC35EC">
      <w:pPr>
        <w:jc w:val="both"/>
        <w:rPr>
          <w:noProof/>
        </w:rPr>
      </w:pPr>
    </w:p>
    <w:p w14:paraId="6836614C" w14:textId="77777777" w:rsidR="00A24580" w:rsidRDefault="00A24580" w:rsidP="00A24580">
      <w:pPr>
        <w:pStyle w:val="NormalWeb"/>
      </w:pPr>
      <w:r>
        <w:rPr>
          <w:noProof/>
        </w:rPr>
        <w:lastRenderedPageBreak/>
        <w:drawing>
          <wp:inline distT="0" distB="0" distL="0" distR="0" wp14:anchorId="272AF42F" wp14:editId="4AA450EA">
            <wp:extent cx="5400040" cy="1222375"/>
            <wp:effectExtent l="0" t="0" r="0" b="0"/>
            <wp:docPr id="1005132024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2024" name="Imagem 1" descr="Tabela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0948" w14:textId="4F4FB170" w:rsidR="00281D49" w:rsidRDefault="00281D49" w:rsidP="00A24580">
      <w:pPr>
        <w:pStyle w:val="NormalWeb"/>
      </w:pPr>
      <w:r>
        <w:t>--------------------------------------------------------------------------------------------------</w:t>
      </w:r>
    </w:p>
    <w:p w14:paraId="2B490249" w14:textId="77777777" w:rsidR="00A24580" w:rsidRDefault="00A24580" w:rsidP="00A24580">
      <w:pPr>
        <w:pStyle w:val="NormalWeb"/>
      </w:pPr>
    </w:p>
    <w:p w14:paraId="17597F7C" w14:textId="4B8F01E1" w:rsidR="00553451" w:rsidRPr="009F4614" w:rsidRDefault="00553451" w:rsidP="00A24580">
      <w:pPr>
        <w:pStyle w:val="NormalWeb"/>
        <w:rPr>
          <w:rFonts w:asciiTheme="minorHAnsi" w:eastAsiaTheme="minorHAnsi" w:hAnsiTheme="minorHAnsi" w:cstheme="minorBidi"/>
          <w:b/>
          <w:kern w:val="2"/>
          <w:sz w:val="20"/>
          <w:szCs w:val="20"/>
          <w:lang w:eastAsia="en-US"/>
          <w14:ligatures w14:val="standardContextual"/>
        </w:rPr>
      </w:pPr>
      <w:r w:rsidRPr="009F4614">
        <w:rPr>
          <w:rFonts w:asciiTheme="minorHAnsi" w:eastAsiaTheme="minorHAnsi" w:hAnsiTheme="minorHAnsi" w:cstheme="minorBidi"/>
          <w:b/>
          <w:kern w:val="2"/>
          <w:sz w:val="20"/>
          <w:szCs w:val="20"/>
          <w:highlight w:val="green"/>
          <w:lang w:eastAsia="en-US"/>
          <w14:ligatures w14:val="standardContextual"/>
        </w:rPr>
        <w:t>CONFERE</w:t>
      </w:r>
    </w:p>
    <w:p w14:paraId="2E5585F9" w14:textId="77777777" w:rsidR="00A24580" w:rsidRPr="002561A0" w:rsidRDefault="00A24580" w:rsidP="00A2458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>Portal da Transparência 2</w:t>
      </w:r>
      <w:r>
        <w:rPr>
          <w:b/>
          <w:bCs/>
          <w:sz w:val="18"/>
          <w:szCs w:val="18"/>
        </w:rPr>
        <w:t>6</w:t>
      </w:r>
      <w:r w:rsidRPr="00976FDD">
        <w:rPr>
          <w:b/>
          <w:bCs/>
          <w:sz w:val="18"/>
          <w:szCs w:val="18"/>
        </w:rPr>
        <w:t>/03</w:t>
      </w:r>
      <w:r>
        <w:rPr>
          <w:b/>
          <w:bCs/>
          <w:sz w:val="18"/>
          <w:szCs w:val="18"/>
        </w:rPr>
        <w:t>/2024</w:t>
      </w:r>
    </w:p>
    <w:p w14:paraId="3B77F307" w14:textId="275442FC" w:rsidR="00A24580" w:rsidRPr="00553451" w:rsidRDefault="00B51657" w:rsidP="00EC35EC">
      <w:pPr>
        <w:jc w:val="both"/>
        <w:rPr>
          <w:noProof/>
          <w:sz w:val="16"/>
          <w:szCs w:val="16"/>
        </w:rPr>
      </w:pPr>
      <w:hyperlink r:id="rId15" w:history="1">
        <w:r w:rsidR="00A24580" w:rsidRPr="00553451">
          <w:rPr>
            <w:rStyle w:val="Hyperlink"/>
            <w:noProof/>
            <w:sz w:val="16"/>
            <w:szCs w:val="16"/>
          </w:rPr>
          <w:t>https://age7-novo.homologacao.prodemge.gov.br/eventos-extraordinarios/acordo-judicial-reparacao-vale?task=estado_recursosvale.listarConsultaLivre&amp;amp;jform[datainicio]=01/01/2021&amp;amp;jform[datafim]=25/03/2024&amp;amp;jform[codigo]=0&amp;amp;jform[colunas]=PERIODO,ORGAO,ACAO,GRUPO,FONTE,FONTE_STN,PROCEDENCIA,DT_EMPENHO,VR_EMPENHADO,VR_LIQUIDADO,VR_PAGO,VR_LIQUIDADO_RP,VR_PAGO_RP,VR_PAGO_TOTAL&amp;amp;jform[push]=</w:t>
        </w:r>
      </w:hyperlink>
    </w:p>
    <w:p w14:paraId="1C9254AC" w14:textId="77777777" w:rsidR="004768A4" w:rsidRDefault="004768A4" w:rsidP="00EC35EC">
      <w:pPr>
        <w:jc w:val="both"/>
        <w:rPr>
          <w:noProof/>
        </w:rPr>
      </w:pPr>
    </w:p>
    <w:p w14:paraId="0F3C5AF8" w14:textId="7D91BFC3" w:rsidR="004768A4" w:rsidRDefault="00A24580" w:rsidP="00EC35EC">
      <w:pPr>
        <w:jc w:val="both"/>
        <w:rPr>
          <w:noProof/>
        </w:rPr>
      </w:pPr>
      <w:r>
        <w:rPr>
          <w:noProof/>
          <w:lang w:eastAsia="pt-BR"/>
        </w:rPr>
        <w:drawing>
          <wp:inline distT="0" distB="0" distL="0" distR="0" wp14:anchorId="29F0AA54" wp14:editId="08D3F490">
            <wp:extent cx="5400040" cy="2071370"/>
            <wp:effectExtent l="0" t="0" r="0" b="5080"/>
            <wp:docPr id="1125575013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75013" name="Imagem 1" descr="Calend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9D17" w14:textId="77777777" w:rsidR="009F4614" w:rsidRDefault="009F4614" w:rsidP="00EC35EC">
      <w:pPr>
        <w:jc w:val="both"/>
        <w:rPr>
          <w:noProof/>
        </w:rPr>
      </w:pPr>
    </w:p>
    <w:p w14:paraId="0FB170E5" w14:textId="2ACF1B0C" w:rsidR="004768A4" w:rsidRDefault="00281D49" w:rsidP="00EC35EC">
      <w:pPr>
        <w:jc w:val="both"/>
        <w:rPr>
          <w:noProof/>
        </w:rPr>
      </w:pPr>
      <w:r>
        <w:rPr>
          <w:noProof/>
          <w:lang w:eastAsia="pt-BR"/>
        </w:rPr>
        <w:lastRenderedPageBreak/>
        <w:drawing>
          <wp:inline distT="0" distB="0" distL="0" distR="0" wp14:anchorId="664D5726" wp14:editId="06EAAC8C">
            <wp:extent cx="5400040" cy="3961268"/>
            <wp:effectExtent l="0" t="0" r="0" b="1270"/>
            <wp:docPr id="419390530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90530" name="Imagem 1" descr="Interface gráfica do usuário, Texto, Email&#10;&#10;Descrição gerada automaticamente"/>
                    <pic:cNvPicPr/>
                  </pic:nvPicPr>
                  <pic:blipFill rotWithShape="1">
                    <a:blip r:embed="rId17"/>
                    <a:srcRect t="6739"/>
                    <a:stretch/>
                  </pic:blipFill>
                  <pic:spPr bwMode="auto">
                    <a:xfrm>
                      <a:off x="0" y="0"/>
                      <a:ext cx="5400040" cy="3961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803F3" w14:textId="638BFC79" w:rsidR="00281D49" w:rsidRDefault="00281D49" w:rsidP="00EC35EC">
      <w:pPr>
        <w:jc w:val="both"/>
        <w:rPr>
          <w:noProof/>
        </w:rPr>
      </w:pPr>
      <w:r>
        <w:rPr>
          <w:noProof/>
        </w:rPr>
        <w:t>----------------------------------------------------------------------------------------------------------</w:t>
      </w:r>
    </w:p>
    <w:p w14:paraId="2D070622" w14:textId="73EA380B" w:rsidR="00281D49" w:rsidRDefault="00281D49" w:rsidP="00EC35EC">
      <w:pPr>
        <w:jc w:val="both"/>
        <w:rPr>
          <w:noProof/>
        </w:rPr>
      </w:pPr>
    </w:p>
    <w:p w14:paraId="7B74FF3E" w14:textId="77777777" w:rsidR="009F4614" w:rsidRDefault="009F4614" w:rsidP="00EC35EC">
      <w:pPr>
        <w:jc w:val="both"/>
        <w:rPr>
          <w:noProof/>
        </w:rPr>
      </w:pPr>
    </w:p>
    <w:p w14:paraId="54085A5A" w14:textId="77777777" w:rsidR="00553451" w:rsidRPr="00553451" w:rsidRDefault="00553451" w:rsidP="00553451">
      <w:pPr>
        <w:jc w:val="both"/>
        <w:rPr>
          <w:noProof/>
        </w:rPr>
      </w:pPr>
      <w:r w:rsidRPr="00553451">
        <w:rPr>
          <w:noProof/>
          <w:highlight w:val="red"/>
        </w:rPr>
        <w:t>VERIFICAR</w:t>
      </w:r>
    </w:p>
    <w:p w14:paraId="7CF1214D" w14:textId="509A8C62" w:rsidR="00553451" w:rsidRPr="00553451" w:rsidRDefault="00553451" w:rsidP="00553451">
      <w:pPr>
        <w:jc w:val="both"/>
        <w:rPr>
          <w:noProof/>
          <w:color w:val="FF0000"/>
        </w:rPr>
      </w:pPr>
      <w:r w:rsidRPr="00553451">
        <w:rPr>
          <w:noProof/>
          <w:color w:val="FF0000"/>
        </w:rPr>
        <w:t>Ao clicar no detalhar os dados não estão sendo exibidos para conferencia.</w:t>
      </w:r>
    </w:p>
    <w:p w14:paraId="271C1F7F" w14:textId="77777777" w:rsidR="00553451" w:rsidRDefault="00553451" w:rsidP="00EC35EC">
      <w:pPr>
        <w:jc w:val="both"/>
        <w:rPr>
          <w:noProof/>
        </w:rPr>
      </w:pPr>
    </w:p>
    <w:p w14:paraId="56108A19" w14:textId="76DBA285" w:rsidR="004768A4" w:rsidRPr="00FB5333" w:rsidRDefault="00A24580" w:rsidP="00EC35EC">
      <w:pPr>
        <w:jc w:val="both"/>
        <w:rPr>
          <w:color w:val="FF0000"/>
          <w:sz w:val="16"/>
          <w:szCs w:val="16"/>
        </w:rPr>
      </w:pPr>
      <w:r>
        <w:rPr>
          <w:noProof/>
          <w:lang w:eastAsia="pt-BR"/>
        </w:rPr>
        <w:lastRenderedPageBreak/>
        <w:drawing>
          <wp:inline distT="0" distB="0" distL="0" distR="0" wp14:anchorId="62F6CC1D" wp14:editId="225EF0FE">
            <wp:extent cx="5400040" cy="3766820"/>
            <wp:effectExtent l="0" t="0" r="0" b="5080"/>
            <wp:docPr id="1832794353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94353" name="Imagem 1" descr="Linha do temp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BD59" w14:textId="77777777" w:rsidR="002561A0" w:rsidRDefault="002561A0" w:rsidP="00EC6DB6">
      <w:pPr>
        <w:jc w:val="both"/>
      </w:pPr>
    </w:p>
    <w:p w14:paraId="38B15656" w14:textId="77777777" w:rsidR="00553451" w:rsidRDefault="00553451" w:rsidP="00553451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0649F996" w14:textId="77777777" w:rsidR="00553451" w:rsidRPr="007366DA" w:rsidRDefault="00553451" w:rsidP="00553451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1B8395DD" w14:textId="77777777" w:rsidR="007366DA" w:rsidRDefault="007366DA" w:rsidP="007366DA">
      <w:pPr>
        <w:pStyle w:val="PargrafodaLista"/>
      </w:pPr>
    </w:p>
    <w:p w14:paraId="28ADAA98" w14:textId="15135BA9" w:rsidR="007366DA" w:rsidRDefault="007366DA" w:rsidP="007366DA">
      <w:pPr>
        <w:pStyle w:val="PargrafodaLista"/>
        <w:tabs>
          <w:tab w:val="left" w:pos="284"/>
        </w:tabs>
        <w:ind w:left="0"/>
        <w:jc w:val="both"/>
      </w:pPr>
      <w:r>
        <w:t>Não existe associação na matriz – Dados corretos</w:t>
      </w:r>
    </w:p>
    <w:p w14:paraId="0977FF37" w14:textId="73EDFE89" w:rsidR="00553451" w:rsidRDefault="007366DA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24869E79" wp14:editId="4634D577">
            <wp:extent cx="5400040" cy="1109980"/>
            <wp:effectExtent l="0" t="0" r="0" b="0"/>
            <wp:docPr id="1728952636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52636" name="Imagem 1" descr="Interface gráfica do usuário, Aplicativo, Tabela, Exce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5F78" w14:textId="77777777" w:rsidR="00553451" w:rsidRDefault="00553451" w:rsidP="00EC6DB6">
      <w:pPr>
        <w:jc w:val="both"/>
      </w:pPr>
    </w:p>
    <w:p w14:paraId="3680B455" w14:textId="03A22B8B" w:rsidR="00553451" w:rsidRDefault="007366DA" w:rsidP="00EC6DB6">
      <w:pPr>
        <w:jc w:val="both"/>
      </w:pPr>
      <w:r w:rsidRPr="007366DA">
        <w:rPr>
          <w:highlight w:val="red"/>
        </w:rPr>
        <w:t>CORRIGIR</w:t>
      </w:r>
    </w:p>
    <w:p w14:paraId="0B82168A" w14:textId="629EEBC0" w:rsidR="00FB5333" w:rsidRPr="007366DA" w:rsidRDefault="00FB5333" w:rsidP="00EC6DB6">
      <w:pPr>
        <w:jc w:val="both"/>
        <w:rPr>
          <w:color w:val="FF0000"/>
        </w:rPr>
      </w:pPr>
      <w:r w:rsidRPr="007366DA">
        <w:rPr>
          <w:color w:val="FF0000"/>
        </w:rPr>
        <w:t>O ano é 2022, mas a execução do empenho começa em 2023. Favor verificar o ocorrido</w:t>
      </w:r>
    </w:p>
    <w:p w14:paraId="0014A605" w14:textId="4630F893" w:rsidR="004768A4" w:rsidRDefault="00B51657" w:rsidP="00EC6DB6">
      <w:pPr>
        <w:jc w:val="both"/>
        <w:rPr>
          <w:sz w:val="16"/>
          <w:szCs w:val="16"/>
        </w:rPr>
      </w:pPr>
      <w:hyperlink r:id="rId20" w:history="1">
        <w:r w:rsidR="007366DA" w:rsidRPr="00042D8B">
          <w:rPr>
            <w:rStyle w:val="Hyperlink"/>
            <w:sz w:val="16"/>
            <w:szCs w:val="16"/>
          </w:rPr>
          <w:t>https://age7-novo.homologacao.prodemge.gov.br/eventos-extraordinarios/acordo-judicial-reparacao-vale?task=estado_recursosvale.listarConsultaLivre&amp;amp;jform[ID_FONTE_STN][0]=44&amp;amp;jform[ID_FONTE_STN][1]=85&amp;amp;jform[ID_FONTE_STN][2]=84&amp;amp;jform[datainicio]=01/01/2021&amp;amp;jform[datafim]=25/03/2024&amp;amp;jform[codigo]=0&amp;amp;jform[colunas]=PERIODO,ORGAO,ACAO,FONTE,FONTE_STN,PROCEDENCIA,DT_EMPENHO,VR_EMPENHADO,VR_LIQUIDADO,VR_PAGO,VR_LIQUIDADO_RP,VR_PAGO_RP,VR_PAGO_TOTAL&amp;amp;jform[push]=FONTE_STN</w:t>
        </w:r>
      </w:hyperlink>
    </w:p>
    <w:p w14:paraId="651061F9" w14:textId="77777777" w:rsidR="007366DA" w:rsidRPr="007366DA" w:rsidRDefault="007366DA" w:rsidP="00EC6DB6">
      <w:pPr>
        <w:jc w:val="both"/>
        <w:rPr>
          <w:sz w:val="16"/>
          <w:szCs w:val="16"/>
        </w:rPr>
      </w:pPr>
    </w:p>
    <w:p w14:paraId="3E8EF39D" w14:textId="6916105C" w:rsidR="00FB5333" w:rsidRDefault="00FB5333" w:rsidP="00EC6DB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0E7E9236" wp14:editId="50E8F1A0">
            <wp:extent cx="5400040" cy="1889760"/>
            <wp:effectExtent l="0" t="0" r="0" b="0"/>
            <wp:docPr id="313272006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72006" name="Imagem 1" descr="Interface gráfica do usuário&#10;&#10;Descrição gerada automaticamente com confiança baix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4A0" w14:textId="77777777" w:rsidR="004768A4" w:rsidRDefault="004768A4" w:rsidP="00EC6DB6">
      <w:pPr>
        <w:jc w:val="both"/>
      </w:pPr>
    </w:p>
    <w:p w14:paraId="2D05D6D0" w14:textId="5F94D73C" w:rsidR="004768A4" w:rsidRDefault="004768A4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6C11F10F" wp14:editId="00684F29">
            <wp:extent cx="5400040" cy="3930015"/>
            <wp:effectExtent l="0" t="0" r="0" b="0"/>
            <wp:docPr id="11267067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06725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8A4" w:rsidSect="009F4614">
      <w:headerReference w:type="default" r:id="rId23"/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A12C4" w14:textId="77777777" w:rsidR="00B51657" w:rsidRDefault="00B51657" w:rsidP="009F4614">
      <w:pPr>
        <w:spacing w:after="0" w:line="240" w:lineRule="auto"/>
      </w:pPr>
      <w:r>
        <w:separator/>
      </w:r>
    </w:p>
  </w:endnote>
  <w:endnote w:type="continuationSeparator" w:id="0">
    <w:p w14:paraId="6B88AEF1" w14:textId="77777777" w:rsidR="00B51657" w:rsidRDefault="00B51657" w:rsidP="009F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8E2C7" w14:textId="77777777" w:rsidR="00B51657" w:rsidRDefault="00B51657" w:rsidP="009F4614">
      <w:pPr>
        <w:spacing w:after="0" w:line="240" w:lineRule="auto"/>
      </w:pPr>
      <w:r>
        <w:separator/>
      </w:r>
    </w:p>
  </w:footnote>
  <w:footnote w:type="continuationSeparator" w:id="0">
    <w:p w14:paraId="0BF37CD0" w14:textId="77777777" w:rsidR="00B51657" w:rsidRDefault="00B51657" w:rsidP="009F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7589310"/>
      <w:docPartObj>
        <w:docPartGallery w:val="Page Numbers (Top of Page)"/>
        <w:docPartUnique/>
      </w:docPartObj>
    </w:sdtPr>
    <w:sdtEndPr/>
    <w:sdtContent>
      <w:p w14:paraId="2C1863AD" w14:textId="6A838EC5" w:rsidR="009F4614" w:rsidRDefault="009F4614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196">
          <w:rPr>
            <w:noProof/>
          </w:rPr>
          <w:t>6</w:t>
        </w:r>
        <w:r>
          <w:fldChar w:fldCharType="end"/>
        </w:r>
      </w:p>
    </w:sdtContent>
  </w:sdt>
  <w:p w14:paraId="50777E35" w14:textId="77777777" w:rsidR="009F4614" w:rsidRDefault="009F46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411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A54127F"/>
    <w:multiLevelType w:val="hybridMultilevel"/>
    <w:tmpl w:val="93968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1EE4"/>
    <w:multiLevelType w:val="hybridMultilevel"/>
    <w:tmpl w:val="70C0FAD0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81BF3"/>
    <w:multiLevelType w:val="hybridMultilevel"/>
    <w:tmpl w:val="70C0FA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E6B07"/>
    <w:multiLevelType w:val="hybridMultilevel"/>
    <w:tmpl w:val="75BE7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B0D44"/>
    <w:multiLevelType w:val="hybridMultilevel"/>
    <w:tmpl w:val="14F65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C4405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56D14E2C"/>
    <w:multiLevelType w:val="hybridMultilevel"/>
    <w:tmpl w:val="5DCCCB68"/>
    <w:lvl w:ilvl="0" w:tplc="120493C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F51EF"/>
    <w:multiLevelType w:val="hybridMultilevel"/>
    <w:tmpl w:val="D5EA0872"/>
    <w:lvl w:ilvl="0" w:tplc="73CA7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373BC"/>
    <w:multiLevelType w:val="hybridMultilevel"/>
    <w:tmpl w:val="EA405BB8"/>
    <w:lvl w:ilvl="0" w:tplc="9D761D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414E0"/>
    <w:multiLevelType w:val="hybridMultilevel"/>
    <w:tmpl w:val="07CEC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07371"/>
    <w:multiLevelType w:val="hybridMultilevel"/>
    <w:tmpl w:val="881E7D8A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B6"/>
    <w:rsid w:val="00093571"/>
    <w:rsid w:val="00094720"/>
    <w:rsid w:val="000C45F7"/>
    <w:rsid w:val="000F4C4E"/>
    <w:rsid w:val="00110ECC"/>
    <w:rsid w:val="00162196"/>
    <w:rsid w:val="00163261"/>
    <w:rsid w:val="00187F9D"/>
    <w:rsid w:val="00194C94"/>
    <w:rsid w:val="001979DF"/>
    <w:rsid w:val="0021707A"/>
    <w:rsid w:val="002527FC"/>
    <w:rsid w:val="002561A0"/>
    <w:rsid w:val="00261FF3"/>
    <w:rsid w:val="00281D49"/>
    <w:rsid w:val="00297C8C"/>
    <w:rsid w:val="002A505F"/>
    <w:rsid w:val="002E2983"/>
    <w:rsid w:val="0030174E"/>
    <w:rsid w:val="003028E7"/>
    <w:rsid w:val="003B7200"/>
    <w:rsid w:val="003F6224"/>
    <w:rsid w:val="00433DD1"/>
    <w:rsid w:val="0043570A"/>
    <w:rsid w:val="004768A4"/>
    <w:rsid w:val="004D5735"/>
    <w:rsid w:val="004F245E"/>
    <w:rsid w:val="00510072"/>
    <w:rsid w:val="00516A5A"/>
    <w:rsid w:val="005436B4"/>
    <w:rsid w:val="00553451"/>
    <w:rsid w:val="005A72E2"/>
    <w:rsid w:val="00620D68"/>
    <w:rsid w:val="00625A28"/>
    <w:rsid w:val="00712DE8"/>
    <w:rsid w:val="007366DA"/>
    <w:rsid w:val="0081699D"/>
    <w:rsid w:val="008345D0"/>
    <w:rsid w:val="008E3421"/>
    <w:rsid w:val="008F0A7D"/>
    <w:rsid w:val="00903B77"/>
    <w:rsid w:val="009658EB"/>
    <w:rsid w:val="00976FDD"/>
    <w:rsid w:val="009E0740"/>
    <w:rsid w:val="009F4614"/>
    <w:rsid w:val="009F4C53"/>
    <w:rsid w:val="00A24580"/>
    <w:rsid w:val="00A71817"/>
    <w:rsid w:val="00B368F4"/>
    <w:rsid w:val="00B51657"/>
    <w:rsid w:val="00BF0C33"/>
    <w:rsid w:val="00BF6F30"/>
    <w:rsid w:val="00C8673B"/>
    <w:rsid w:val="00CC2764"/>
    <w:rsid w:val="00CD44BD"/>
    <w:rsid w:val="00D23970"/>
    <w:rsid w:val="00DA2845"/>
    <w:rsid w:val="00DB02B7"/>
    <w:rsid w:val="00EC35EC"/>
    <w:rsid w:val="00EC6DB6"/>
    <w:rsid w:val="00EF6CCB"/>
    <w:rsid w:val="00F10013"/>
    <w:rsid w:val="00F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  <w:style w:type="paragraph" w:customStyle="1" w:styleId="Compact">
    <w:name w:val="Compact"/>
    <w:basedOn w:val="Corpodetexto"/>
    <w:qFormat/>
    <w:rsid w:val="002527FC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Fontepargpadro"/>
    <w:link w:val="SourceCode"/>
    <w:locked/>
    <w:rsid w:val="002527FC"/>
    <w:rPr>
      <w:rFonts w:ascii="Consolas" w:hAnsi="Consolas"/>
      <w:shd w:val="clear" w:color="auto" w:fill="F1F3F5"/>
    </w:rPr>
  </w:style>
  <w:style w:type="paragraph" w:customStyle="1" w:styleId="SourceCode">
    <w:name w:val="Source Code"/>
    <w:basedOn w:val="Normal"/>
    <w:link w:val="VerbatimChar"/>
    <w:rsid w:val="002527FC"/>
    <w:pPr>
      <w:shd w:val="clear" w:color="auto" w:fill="F1F3F5"/>
      <w:wordWrap w:val="0"/>
      <w:spacing w:after="200" w:line="240" w:lineRule="auto"/>
    </w:pPr>
    <w:rPr>
      <w:rFonts w:ascii="Consolas" w:hAnsi="Consola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527F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527FC"/>
  </w:style>
  <w:style w:type="paragraph" w:styleId="NormalWeb">
    <w:name w:val="Normal (Web)"/>
    <w:basedOn w:val="Normal"/>
    <w:uiPriority w:val="99"/>
    <w:semiHidden/>
    <w:unhideWhenUsed/>
    <w:rsid w:val="00A2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614"/>
  </w:style>
  <w:style w:type="paragraph" w:styleId="Rodap">
    <w:name w:val="footer"/>
    <w:basedOn w:val="Normal"/>
    <w:link w:val="Rodap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614"/>
  </w:style>
  <w:style w:type="character" w:styleId="HiperlinkVisitado">
    <w:name w:val="FollowedHyperlink"/>
    <w:basedOn w:val="Fontepargpadro"/>
    <w:uiPriority w:val="99"/>
    <w:semiHidden/>
    <w:unhideWhenUsed/>
    <w:rsid w:val="00A718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age7-novo.homologacao.prodemge.gov.br/eventos-extraordinarios/acordo-judicial-reparacao-vale?task=estado_recursosvale.listarReceitas&amp;amp;ano=&amp;amp;dataInicio=01/01/2023&amp;amp;dataFim=31/12/2024&amp;amp;consulta=4&amp;amp;filtro=" TargetMode="External"/><Relationship Id="rId12" Type="http://schemas.openxmlformats.org/officeDocument/2006/relationships/hyperlink" Target="https://age7-novo.homologacao.prodemge.gov.br/eventos-extraordinarios/acordo-judicial-reparacao-vale?task=estado_recursosvale.listarConsultaLivre&amp;amp;jform%5bdatainicio%5d=01/01/2021&amp;amp;jform%5bdatafim%5d=25/03/2024&amp;amp;jform%5bcodigo%5d=0&amp;amp;jform%5bcolunas%5d=PERIODO,FONTE,FONTE_STN,VR_EMPENHADO,VR_LIQUIDADO,VR_PAGO,VR_LIQUIDADO_RP,VR_PAGO_RP,VR_PAGO_TOTAL&amp;amp;jform%5bpush%5d=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age7-novo.homologacao.prodemge.gov.br/eventos-extraordinarios/acordo-judicial-reparacao-vale?task=estado_recursosvale.listarConsultaLivre&amp;amp;jform%5bID_FONTE_STN%5d%5b0%5d=44&amp;amp;jform%5bID_FONTE_STN%5d%5b1%5d=85&amp;amp;jform%5bID_FONTE_STN%5d%5b2%5d=84&amp;amp;jform%5bdatainicio%5d=01/01/2021&amp;amp;jform%5bdatafim%5d=25/03/2024&amp;amp;jform%5bcodigo%5d=0&amp;amp;jform%5bcolunas%5d=PERIODO,ORGAO,ACAO,FONTE,FONTE_STN,PROCEDENCIA,DT_EMPENHO,VR_EMPENHADO,VR_LIQUIDADO,VR_PAGO,VR_LIQUIDADO_RP,VR_PAGO_RP,VR_PAGO_TOTAL&amp;amp;jform%5bpush%5d=FONTE_ST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ge7-novo.homologacao.prodemge.gov.br/eventos-extraordinarios/acordo-judicial-reparacao-vale?task=estado_recursosvale.listarConsultaLivre&amp;amp;jform%5bdatainicio%5d=01/01/2021&amp;amp;jform%5bdatafim%5d=25/03/2024&amp;amp;jform%5bcodigo%5d=0&amp;amp;jform%5bcolunas%5d=PERIODO,ORGAO,ACAO,GRUPO,FONTE,FONTE_STN,PROCEDENCIA,DT_EMPENHO,VR_EMPENHADO,VR_LIQUIDADO,VR_PAGO,VR_LIQUIDADO_RP,VR_PAGO_RP,VR_PAGO_TOTAL&amp;amp;jform%5bpush%5d=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843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 (CGE)</cp:lastModifiedBy>
  <cp:revision>12</cp:revision>
  <dcterms:created xsi:type="dcterms:W3CDTF">2024-03-26T12:42:00Z</dcterms:created>
  <dcterms:modified xsi:type="dcterms:W3CDTF">2024-03-27T18:01:00Z</dcterms:modified>
</cp:coreProperties>
</file>