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b/>
          <w:i/>
          <w:sz w:val="24"/>
          <w:szCs w:val="24"/>
          <w:lang w:val="pt-BR"/>
        </w:rPr>
      </w:pPr>
      <w:r w:rsidRPr="00A94ADF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Informe Epidemiológico </w:t>
      </w:r>
      <w:proofErr w:type="spellStart"/>
      <w:r w:rsidRPr="00A94ADF">
        <w:rPr>
          <w:rFonts w:ascii="Calibri" w:eastAsia="Calibri" w:hAnsi="Calibri" w:cs="Calibri"/>
          <w:b/>
          <w:i/>
          <w:sz w:val="24"/>
          <w:szCs w:val="24"/>
          <w:lang w:val="pt-BR"/>
        </w:rPr>
        <w:t>Coronavírus</w:t>
      </w:r>
      <w:proofErr w:type="spellEnd"/>
      <w:r w:rsidRPr="00A94ADF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 - Casos Confirmados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>Dicionário de dados da planilha eletrônica que contém o resumo dos casos confirmados de COVID-19 em Minas Gerais, constantes das bases de dados da Secretaria Estadual de Saúde.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>O t</w:t>
      </w:r>
      <w:r w:rsidRPr="00A94ADF">
        <w:rPr>
          <w:rFonts w:ascii="Calibri" w:eastAsia="Calibri" w:hAnsi="Calibri" w:cs="Calibri"/>
          <w:i/>
          <w:lang w:val="pt-BR"/>
        </w:rPr>
        <w:t>otal de casos confirmados a que se refere este arquivo é a soma dos casos confirmados que não evoluíram para óbito e dos óbitos confirmados por COVID-19.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>Este arquivo contém a relação dos casos confirmados com a especificação do sexo, idade, município de r</w:t>
      </w:r>
      <w:r w:rsidRPr="00A94ADF">
        <w:rPr>
          <w:rFonts w:ascii="Calibri" w:eastAsia="Calibri" w:hAnsi="Calibri" w:cs="Calibri"/>
          <w:i/>
          <w:lang w:val="pt-BR"/>
        </w:rPr>
        <w:t>esidência, ocorrência ou não de internações e se essas internações demandaram UTI.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 xml:space="preserve"> </w:t>
      </w:r>
    </w:p>
    <w:tbl>
      <w:tblPr>
        <w:tblStyle w:val="a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610"/>
        <w:gridCol w:w="945"/>
        <w:gridCol w:w="4110"/>
      </w:tblGrid>
      <w:tr w:rsidR="00912EF8">
        <w:trPr>
          <w:trHeight w:val="45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Ordem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Campo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Tipo</w:t>
            </w:r>
            <w:proofErr w:type="spellEnd"/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Conceituação</w:t>
            </w:r>
            <w:proofErr w:type="spellEnd"/>
          </w:p>
        </w:tc>
      </w:tr>
      <w:tr w:rsidR="00912EF8" w:rsidRPr="00A94ADF">
        <w:trPr>
          <w:trHeight w:val="89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Cada paciente é identificado com um número para preservação de sua identidade.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O ID não representa contagem numérica dos casos confirmados.</w:t>
            </w:r>
          </w:p>
        </w:tc>
      </w:tr>
      <w:tr w:rsidR="00912EF8">
        <w:trPr>
          <w:trHeight w:val="4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SEXO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possíveis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Masculino</w:t>
            </w:r>
            <w:proofErr w:type="spellEnd"/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Feminino</w:t>
            </w:r>
            <w:proofErr w:type="spellEnd"/>
          </w:p>
        </w:tc>
      </w:tr>
      <w:tr w:rsidR="00912EF8" w:rsidRPr="00A94ADF">
        <w:trPr>
          <w:trHeight w:val="4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IDADE</w:t>
            </w: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ab/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Idade do paciente.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Valores ausentes estão codificados como NA.</w:t>
            </w:r>
          </w:p>
        </w:tc>
      </w:tr>
      <w:tr w:rsidR="00912EF8" w:rsidRPr="00A94ADF">
        <w:trPr>
          <w:trHeight w:val="11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MUNICIPIO_RESIDENCIA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 xml:space="preserve">Município de residência do paciente. 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O valor OUTROS representa município de residência do paciente externo ao Estado de Minas Gerais.</w:t>
            </w:r>
          </w:p>
        </w:tc>
      </w:tr>
      <w:tr w:rsidR="00912EF8" w:rsidRPr="00A94ADF">
        <w:trPr>
          <w:trHeight w:val="11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INTERNACAO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Informa se o paciente com caso confirmado de COVID 19 foi internado, com possibilidade de preenchimento SIM ou NÃO.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Valores ausentes estão codificados como NA.</w:t>
            </w:r>
          </w:p>
        </w:tc>
      </w:tr>
      <w:tr w:rsidR="00912EF8" w:rsidRPr="00A94ADF" w:rsidTr="00A94ADF">
        <w:trPr>
          <w:trHeight w:val="1340"/>
        </w:trPr>
        <w:tc>
          <w:tcPr>
            <w:tcW w:w="8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INTERNACAO_UTI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Informa se o paciente com caso confirmado de COVID 19 internado, pre</w:t>
            </w: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cisou de UTI (Unidade de Terapia Intensiva) com possibilidade de preenchimento SIM ou NÃO.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Valores ausentes estão codificados como NA.</w:t>
            </w:r>
          </w:p>
        </w:tc>
      </w:tr>
      <w:tr w:rsidR="00A94ADF" w:rsidRPr="00A94ADF">
        <w:trPr>
          <w:trHeight w:val="134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7.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DATA_ATUALIZACAO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Data do upload do arquivo, no formato YYYY-MM-DD.</w:t>
            </w:r>
            <w:bookmarkStart w:id="0" w:name="_GoBack"/>
            <w:bookmarkEnd w:id="0"/>
          </w:p>
        </w:tc>
      </w:tr>
    </w:tbl>
    <w:p w:rsidR="00912EF8" w:rsidRPr="00A94ADF" w:rsidRDefault="00A94ADF">
      <w:pPr>
        <w:spacing w:after="160" w:line="256" w:lineRule="auto"/>
        <w:rPr>
          <w:rFonts w:ascii="Calibri" w:eastAsia="Calibri" w:hAnsi="Calibri" w:cs="Calibri"/>
          <w:lang w:val="pt-BR"/>
        </w:rPr>
      </w:pPr>
      <w:r w:rsidRPr="00A94ADF">
        <w:rPr>
          <w:rFonts w:ascii="Calibri" w:eastAsia="Calibri" w:hAnsi="Calibri" w:cs="Calibri"/>
          <w:lang w:val="pt-BR"/>
        </w:rPr>
        <w:t xml:space="preserve"> </w:t>
      </w:r>
    </w:p>
    <w:p w:rsidR="00912EF8" w:rsidRPr="00A94ADF" w:rsidRDefault="00A94ADF">
      <w:pPr>
        <w:rPr>
          <w:lang w:val="pt-BR"/>
        </w:rPr>
      </w:pPr>
      <w:r w:rsidRPr="00A94ADF">
        <w:rPr>
          <w:lang w:val="pt-BR"/>
        </w:rPr>
        <w:tab/>
      </w:r>
      <w:r w:rsidRPr="00A94ADF">
        <w:rPr>
          <w:lang w:val="pt-BR"/>
        </w:rPr>
        <w:tab/>
      </w:r>
    </w:p>
    <w:sectPr w:rsidR="00912EF8" w:rsidRPr="00A94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F8"/>
    <w:rsid w:val="00912EF8"/>
    <w:rsid w:val="00A9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8B472-4FBB-4F5D-ACD9-2CCA0FE4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Luiz Guimarães Amorim</cp:lastModifiedBy>
  <cp:revision>3</cp:revision>
  <dcterms:created xsi:type="dcterms:W3CDTF">2020-05-11T17:13:00Z</dcterms:created>
  <dcterms:modified xsi:type="dcterms:W3CDTF">2020-05-11T17:15:00Z</dcterms:modified>
</cp:coreProperties>
</file>