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2A0B" w14:textId="77777777" w:rsidR="00375475" w:rsidRPr="00375475" w:rsidRDefault="00375475" w:rsidP="00375475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375475">
        <w:rPr>
          <w:b w:val="0"/>
          <w:bCs w:val="0"/>
          <w:color w:val="37474F"/>
        </w:rPr>
        <w:t>[</w:t>
      </w:r>
      <w:proofErr w:type="spellStart"/>
      <w:r w:rsidRPr="00375475">
        <w:rPr>
          <w:b w:val="0"/>
          <w:bCs w:val="0"/>
          <w:color w:val="37474F"/>
        </w:rPr>
        <w:t>Bài</w:t>
      </w:r>
      <w:proofErr w:type="spellEnd"/>
      <w:r w:rsidRPr="00375475">
        <w:rPr>
          <w:b w:val="0"/>
          <w:bCs w:val="0"/>
          <w:color w:val="37474F"/>
        </w:rPr>
        <w:t xml:space="preserve"> </w:t>
      </w:r>
      <w:proofErr w:type="spellStart"/>
      <w:r w:rsidRPr="00375475">
        <w:rPr>
          <w:b w:val="0"/>
          <w:bCs w:val="0"/>
          <w:color w:val="37474F"/>
        </w:rPr>
        <w:t>đọc</w:t>
      </w:r>
      <w:proofErr w:type="spellEnd"/>
      <w:r w:rsidRPr="00375475">
        <w:rPr>
          <w:b w:val="0"/>
          <w:bCs w:val="0"/>
          <w:color w:val="37474F"/>
        </w:rPr>
        <w:t xml:space="preserve">] </w:t>
      </w:r>
      <w:proofErr w:type="spellStart"/>
      <w:r w:rsidRPr="00375475">
        <w:rPr>
          <w:b w:val="0"/>
          <w:bCs w:val="0"/>
          <w:color w:val="37474F"/>
        </w:rPr>
        <w:t>Đọc</w:t>
      </w:r>
      <w:proofErr w:type="spellEnd"/>
      <w:r w:rsidRPr="00375475">
        <w:rPr>
          <w:b w:val="0"/>
          <w:bCs w:val="0"/>
          <w:color w:val="37474F"/>
        </w:rPr>
        <w:t>/</w:t>
      </w:r>
      <w:proofErr w:type="spellStart"/>
      <w:r w:rsidRPr="00375475">
        <w:rPr>
          <w:b w:val="0"/>
          <w:bCs w:val="0"/>
          <w:color w:val="37474F"/>
        </w:rPr>
        <w:t>Ghi</w:t>
      </w:r>
      <w:proofErr w:type="spellEnd"/>
      <w:r w:rsidRPr="00375475">
        <w:rPr>
          <w:b w:val="0"/>
          <w:bCs w:val="0"/>
          <w:color w:val="37474F"/>
        </w:rPr>
        <w:t xml:space="preserve"> file </w:t>
      </w:r>
      <w:proofErr w:type="spellStart"/>
      <w:r w:rsidRPr="00375475">
        <w:rPr>
          <w:b w:val="0"/>
          <w:bCs w:val="0"/>
          <w:color w:val="37474F"/>
        </w:rPr>
        <w:t>văn</w:t>
      </w:r>
      <w:proofErr w:type="spellEnd"/>
      <w:r w:rsidRPr="00375475">
        <w:rPr>
          <w:b w:val="0"/>
          <w:bCs w:val="0"/>
          <w:color w:val="37474F"/>
        </w:rPr>
        <w:t xml:space="preserve"> </w:t>
      </w:r>
      <w:proofErr w:type="spellStart"/>
      <w:r w:rsidRPr="00375475">
        <w:rPr>
          <w:b w:val="0"/>
          <w:bCs w:val="0"/>
          <w:color w:val="37474F"/>
        </w:rPr>
        <w:t>bản</w:t>
      </w:r>
      <w:proofErr w:type="spellEnd"/>
    </w:p>
    <w:p w14:paraId="2156D9BD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b/>
          <w:bCs/>
          <w:color w:val="526069"/>
          <w:sz w:val="21"/>
          <w:szCs w:val="21"/>
        </w:rPr>
        <w:t>Ghi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chuỗi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ký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tự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ra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tệp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văn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bản</w:t>
      </w:r>
      <w:proofErr w:type="spellEnd"/>
    </w:p>
    <w:p w14:paraId="1BEBF729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Sử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dụng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cơ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chế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hóa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lưu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dễ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dàng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nhất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lưu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khôi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phục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giữa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lần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chạy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của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chương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trình</w:t>
      </w:r>
      <w:proofErr w:type="spellEnd"/>
      <w:r w:rsidRPr="00375475">
        <w:rPr>
          <w:color w:val="526069"/>
          <w:sz w:val="21"/>
          <w:szCs w:val="21"/>
        </w:rPr>
        <w:t xml:space="preserve"> Java. </w:t>
      </w:r>
      <w:proofErr w:type="spellStart"/>
      <w:r w:rsidRPr="00375475">
        <w:rPr>
          <w:color w:val="526069"/>
          <w:sz w:val="21"/>
          <w:szCs w:val="21"/>
        </w:rPr>
        <w:t>Nhưng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đôi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khi</w:t>
      </w:r>
      <w:proofErr w:type="spellEnd"/>
      <w:r w:rsidRPr="00375475">
        <w:rPr>
          <w:color w:val="526069"/>
          <w:sz w:val="21"/>
          <w:szCs w:val="21"/>
        </w:rPr>
        <w:t xml:space="preserve">, ta </w:t>
      </w:r>
      <w:proofErr w:type="spellStart"/>
      <w:r w:rsidRPr="00375475">
        <w:rPr>
          <w:color w:val="526069"/>
          <w:sz w:val="21"/>
          <w:szCs w:val="21"/>
        </w:rPr>
        <w:t>cũng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cần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lưu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vào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văn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bản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chẳng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hạn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khi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đó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chương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trình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khác</w:t>
      </w:r>
      <w:proofErr w:type="spellEnd"/>
      <w:r w:rsidRPr="00375475">
        <w:rPr>
          <w:color w:val="526069"/>
          <w:sz w:val="21"/>
          <w:szCs w:val="21"/>
        </w:rPr>
        <w:t xml:space="preserve"> (</w:t>
      </w:r>
      <w:proofErr w:type="spellStart"/>
      <w:r w:rsidRPr="00375475">
        <w:rPr>
          <w:color w:val="526069"/>
          <w:sz w:val="21"/>
          <w:szCs w:val="21"/>
        </w:rPr>
        <w:t>có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không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viết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bằng</w:t>
      </w:r>
      <w:proofErr w:type="spellEnd"/>
      <w:r w:rsidRPr="00375475">
        <w:rPr>
          <w:color w:val="526069"/>
          <w:sz w:val="21"/>
          <w:szCs w:val="21"/>
        </w:rPr>
        <w:t xml:space="preserve"> Java)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>.</w:t>
      </w:r>
    </w:p>
    <w:p w14:paraId="4675AF05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tự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ra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văn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bản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tự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chỉ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khác</w:t>
      </w:r>
      <w:proofErr w:type="spellEnd"/>
      <w:r w:rsidRPr="00375475">
        <w:rPr>
          <w:color w:val="526069"/>
          <w:sz w:val="21"/>
          <w:szCs w:val="21"/>
        </w:rPr>
        <w:t xml:space="preserve"> ở </w:t>
      </w:r>
      <w:proofErr w:type="spellStart"/>
      <w:r w:rsidRPr="00375475">
        <w:rPr>
          <w:color w:val="526069"/>
          <w:sz w:val="21"/>
          <w:szCs w:val="21"/>
        </w:rPr>
        <w:t>chỗ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String </w:t>
      </w:r>
      <w:proofErr w:type="spellStart"/>
      <w:r w:rsidRPr="00375475">
        <w:rPr>
          <w:color w:val="526069"/>
          <w:sz w:val="21"/>
          <w:szCs w:val="21"/>
        </w:rPr>
        <w:t>thay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vì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chung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và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dùng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thay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FileOutputStream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ObjectOutputStream</w:t>
      </w:r>
      <w:proofErr w:type="spellEnd"/>
      <w:r w:rsidRPr="00375475">
        <w:rPr>
          <w:color w:val="526069"/>
          <w:sz w:val="21"/>
          <w:szCs w:val="21"/>
        </w:rPr>
        <w:t>.</w:t>
      </w:r>
    </w:p>
    <w:p w14:paraId="2F7FD997" w14:textId="7DE2A718" w:rsidR="004E1E00" w:rsidRPr="00375475" w:rsidRDefault="00375475">
      <w:pPr>
        <w:rPr>
          <w:rFonts w:ascii="Times New Roman" w:hAnsi="Times New Roman" w:cs="Times New Roman"/>
        </w:rPr>
      </w:pPr>
      <w:r w:rsidRPr="00375475">
        <w:rPr>
          <w:rFonts w:ascii="Times New Roman" w:hAnsi="Times New Roman" w:cs="Times New Roman"/>
          <w:noProof/>
        </w:rPr>
        <w:drawing>
          <wp:inline distT="0" distB="0" distL="0" distR="0" wp14:anchorId="606A3CC3" wp14:editId="59E33E87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73B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375475">
        <w:rPr>
          <w:color w:val="526069"/>
          <w:sz w:val="21"/>
          <w:szCs w:val="21"/>
        </w:rPr>
        <w:t xml:space="preserve">Java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nhiều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tinh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chỉnh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ra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dùng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file.</w:t>
      </w:r>
    </w:p>
    <w:p w14:paraId="3FA3CA82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b/>
          <w:bCs/>
          <w:color w:val="526069"/>
          <w:sz w:val="21"/>
          <w:szCs w:val="21"/>
        </w:rPr>
        <w:t>Bộ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nhớ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đệm</w:t>
      </w:r>
      <w:proofErr w:type="spellEnd"/>
    </w:p>
    <w:p w14:paraId="099CC289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Bộ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nhớ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đệm</w:t>
      </w:r>
      <w:proofErr w:type="spellEnd"/>
      <w:r w:rsidRPr="00375475">
        <w:rPr>
          <w:color w:val="526069"/>
          <w:sz w:val="21"/>
          <w:szCs w:val="21"/>
        </w:rPr>
        <w:t xml:space="preserve"> (buffer)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nơi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lưu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tạm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thời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tăng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quả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của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thao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>/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Cách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sử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dụng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như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sau</w:t>
      </w:r>
      <w:proofErr w:type="spellEnd"/>
      <w:r w:rsidRPr="00375475">
        <w:rPr>
          <w:color w:val="526069"/>
          <w:sz w:val="21"/>
          <w:szCs w:val="21"/>
        </w:rPr>
        <w:t>:</w:t>
      </w:r>
    </w:p>
    <w:p w14:paraId="5DDFA50F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 xml:space="preserve"> writer = new </w:t>
      </w:r>
      <w:proofErr w:type="spellStart"/>
      <w:proofErr w:type="gram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>(</w:t>
      </w:r>
      <w:proofErr w:type="gramEnd"/>
      <w:r w:rsidRPr="00375475">
        <w:rPr>
          <w:color w:val="526069"/>
          <w:sz w:val="21"/>
          <w:szCs w:val="21"/>
        </w:rPr>
        <w:t xml:space="preserve">new </w:t>
      </w:r>
      <w:proofErr w:type="spellStart"/>
      <w:r w:rsidRPr="00375475">
        <w:rPr>
          <w:color w:val="526069"/>
          <w:sz w:val="21"/>
          <w:szCs w:val="21"/>
        </w:rPr>
        <w:t>FileWriter</w:t>
      </w:r>
      <w:proofErr w:type="spellEnd"/>
      <w:r w:rsidRPr="00375475">
        <w:rPr>
          <w:color w:val="526069"/>
          <w:sz w:val="21"/>
          <w:szCs w:val="21"/>
        </w:rPr>
        <w:t>(</w:t>
      </w:r>
      <w:proofErr w:type="spellStart"/>
      <w:r w:rsidRPr="00375475">
        <w:rPr>
          <w:color w:val="526069"/>
          <w:sz w:val="21"/>
          <w:szCs w:val="21"/>
        </w:rPr>
        <w:t>aFile</w:t>
      </w:r>
      <w:proofErr w:type="spellEnd"/>
      <w:r w:rsidRPr="00375475">
        <w:rPr>
          <w:color w:val="526069"/>
          <w:sz w:val="21"/>
          <w:szCs w:val="21"/>
        </w:rPr>
        <w:t>);</w:t>
      </w:r>
    </w:p>
    <w:p w14:paraId="67CC1F7E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375475">
        <w:rPr>
          <w:color w:val="526069"/>
          <w:sz w:val="21"/>
          <w:szCs w:val="21"/>
        </w:rPr>
        <w:t xml:space="preserve">Sau </w:t>
      </w:r>
      <w:proofErr w:type="spellStart"/>
      <w:r w:rsidRPr="00375475">
        <w:rPr>
          <w:color w:val="526069"/>
          <w:sz w:val="21"/>
          <w:szCs w:val="21"/>
        </w:rPr>
        <w:t>lệnh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trên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thì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chỉ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cần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không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cần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ý </w:t>
      </w:r>
      <w:proofErr w:type="spellStart"/>
      <w:r w:rsidRPr="00375475">
        <w:rPr>
          <w:color w:val="526069"/>
          <w:sz w:val="21"/>
          <w:szCs w:val="21"/>
        </w:rPr>
        <w:t>đến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vừa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tạo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nữa</w:t>
      </w:r>
      <w:proofErr w:type="spellEnd"/>
      <w:r w:rsidRPr="00375475">
        <w:rPr>
          <w:color w:val="526069"/>
          <w:sz w:val="21"/>
          <w:szCs w:val="21"/>
        </w:rPr>
        <w:t>.</w:t>
      </w:r>
    </w:p>
    <w:p w14:paraId="1CE105F5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Lợi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ích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của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sử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dụng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giải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thích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như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sau</w:t>
      </w:r>
      <w:proofErr w:type="spellEnd"/>
      <w:r w:rsidRPr="00375475">
        <w:rPr>
          <w:color w:val="526069"/>
          <w:sz w:val="21"/>
          <w:szCs w:val="21"/>
        </w:rPr>
        <w:t xml:space="preserve">: </w:t>
      </w:r>
      <w:proofErr w:type="spellStart"/>
      <w:r w:rsidRPr="00375475">
        <w:rPr>
          <w:color w:val="526069"/>
          <w:sz w:val="21"/>
          <w:szCs w:val="21"/>
        </w:rPr>
        <w:t>Nếu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chỉ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dùng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FileWriter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mỗi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lần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yêu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cầu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nào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đó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chuỗi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lập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tức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đổ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vào</w:t>
      </w:r>
      <w:proofErr w:type="spellEnd"/>
      <w:r w:rsidRPr="00375475">
        <w:rPr>
          <w:color w:val="526069"/>
          <w:sz w:val="21"/>
          <w:szCs w:val="21"/>
        </w:rPr>
        <w:t xml:space="preserve"> file. Chi </w:t>
      </w:r>
      <w:proofErr w:type="spellStart"/>
      <w:r w:rsidRPr="00375475">
        <w:rPr>
          <w:color w:val="526069"/>
          <w:sz w:val="21"/>
          <w:szCs w:val="21"/>
        </w:rPr>
        <w:t>phí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về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thời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gian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xử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lý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lần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rất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lớn</w:t>
      </w:r>
      <w:proofErr w:type="spellEnd"/>
      <w:r w:rsidRPr="00375475">
        <w:rPr>
          <w:color w:val="526069"/>
          <w:sz w:val="21"/>
          <w:szCs w:val="21"/>
        </w:rPr>
        <w:t xml:space="preserve"> so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chi </w:t>
      </w:r>
      <w:proofErr w:type="spellStart"/>
      <w:r w:rsidRPr="00375475">
        <w:rPr>
          <w:color w:val="526069"/>
          <w:sz w:val="21"/>
          <w:szCs w:val="21"/>
        </w:rPr>
        <w:t>phí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thao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trong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bộ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nhớ</w:t>
      </w:r>
      <w:proofErr w:type="spellEnd"/>
      <w:r w:rsidRPr="00375475">
        <w:rPr>
          <w:color w:val="526069"/>
          <w:sz w:val="21"/>
          <w:szCs w:val="21"/>
        </w:rPr>
        <w:t xml:space="preserve">. Khi </w:t>
      </w:r>
      <w:proofErr w:type="spellStart"/>
      <w:r w:rsidRPr="00375475">
        <w:rPr>
          <w:color w:val="526069"/>
          <w:sz w:val="21"/>
          <w:szCs w:val="21"/>
        </w:rPr>
        <w:t>nối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FileWriter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sẽ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những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gì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vào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đến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đầy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Chỉ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bộ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nhớ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đệm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đầy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thì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FileWriter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lệnh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ra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đĩa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Như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vậy</w:t>
      </w:r>
      <w:proofErr w:type="spellEnd"/>
      <w:r w:rsidRPr="00375475">
        <w:rPr>
          <w:color w:val="526069"/>
          <w:sz w:val="21"/>
          <w:szCs w:val="21"/>
        </w:rPr>
        <w:t xml:space="preserve">, ta </w:t>
      </w:r>
      <w:proofErr w:type="spellStart"/>
      <w:r w:rsidRPr="00375475">
        <w:rPr>
          <w:color w:val="526069"/>
          <w:sz w:val="21"/>
          <w:szCs w:val="21"/>
        </w:rPr>
        <w:t>tăng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quả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về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mặt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thời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gian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của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do </w:t>
      </w:r>
      <w:proofErr w:type="spellStart"/>
      <w:r w:rsidRPr="00375475">
        <w:rPr>
          <w:color w:val="526069"/>
          <w:sz w:val="21"/>
          <w:szCs w:val="21"/>
        </w:rPr>
        <w:t>giảm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số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lần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đĩa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cứng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Nếu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muốn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đổ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ra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đĩa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trước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bộ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nhớ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đệm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đầy</w:t>
      </w:r>
      <w:proofErr w:type="spellEnd"/>
      <w:r w:rsidRPr="00375475">
        <w:rPr>
          <w:color w:val="526069"/>
          <w:sz w:val="21"/>
          <w:szCs w:val="21"/>
        </w:rPr>
        <w:t xml:space="preserve">, ta </w:t>
      </w:r>
      <w:proofErr w:type="spellStart"/>
      <w:r w:rsidRPr="00375475">
        <w:rPr>
          <w:color w:val="526069"/>
          <w:sz w:val="21"/>
          <w:szCs w:val="21"/>
        </w:rPr>
        <w:t>có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gọi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proofErr w:type="gramStart"/>
      <w:r w:rsidRPr="00375475">
        <w:rPr>
          <w:color w:val="526069"/>
          <w:sz w:val="21"/>
          <w:szCs w:val="21"/>
        </w:rPr>
        <w:t>writer.flush</w:t>
      </w:r>
      <w:proofErr w:type="spellEnd"/>
      <w:proofErr w:type="gramEnd"/>
      <w:r w:rsidRPr="00375475">
        <w:rPr>
          <w:color w:val="526069"/>
          <w:sz w:val="21"/>
          <w:szCs w:val="21"/>
        </w:rPr>
        <w:t xml:space="preserve">()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lập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tức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xả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toàn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bộ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nội</w:t>
      </w:r>
      <w:proofErr w:type="spellEnd"/>
      <w:r w:rsidRPr="00375475">
        <w:rPr>
          <w:color w:val="526069"/>
          <w:sz w:val="21"/>
          <w:szCs w:val="21"/>
        </w:rPr>
        <w:t xml:space="preserve"> dung </w:t>
      </w:r>
      <w:proofErr w:type="spellStart"/>
      <w:r w:rsidRPr="00375475">
        <w:rPr>
          <w:color w:val="526069"/>
          <w:sz w:val="21"/>
          <w:szCs w:val="21"/>
        </w:rPr>
        <w:t>trong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bộ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nhớ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đệm</w:t>
      </w:r>
      <w:proofErr w:type="spellEnd"/>
      <w:r w:rsidRPr="00375475">
        <w:rPr>
          <w:color w:val="526069"/>
          <w:sz w:val="21"/>
          <w:szCs w:val="21"/>
        </w:rPr>
        <w:t>.</w:t>
      </w:r>
      <w:r w:rsidRPr="00375475">
        <w:rPr>
          <w:b/>
          <w:bCs/>
          <w:color w:val="526069"/>
          <w:sz w:val="21"/>
          <w:szCs w:val="21"/>
        </w:rPr>
        <w:t> </w:t>
      </w:r>
    </w:p>
    <w:p w14:paraId="7FAE5208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b/>
          <w:bCs/>
          <w:color w:val="526069"/>
          <w:sz w:val="21"/>
          <w:szCs w:val="21"/>
        </w:rPr>
        <w:lastRenderedPageBreak/>
        <w:t>Đọc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tệp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văn</w:t>
      </w:r>
      <w:proofErr w:type="spellEnd"/>
      <w:r w:rsidRPr="00375475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375475">
        <w:rPr>
          <w:b/>
          <w:bCs/>
          <w:color w:val="526069"/>
          <w:sz w:val="21"/>
          <w:szCs w:val="21"/>
        </w:rPr>
        <w:t>bản</w:t>
      </w:r>
      <w:proofErr w:type="spellEnd"/>
    </w:p>
    <w:p w14:paraId="5D8DE86D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từ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văn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bản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công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quy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trình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tự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 file, </w:t>
      </w:r>
      <w:proofErr w:type="spellStart"/>
      <w:r w:rsidRPr="00375475">
        <w:rPr>
          <w:color w:val="526069"/>
          <w:sz w:val="21"/>
          <w:szCs w:val="21"/>
        </w:rPr>
        <w:t>chỉ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giờ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dùng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FileReader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trực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tiếp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thực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hiện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công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và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BufferReader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tăng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quả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>.</w:t>
      </w:r>
    </w:p>
    <w:p w14:paraId="281A909D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Hình</w:t>
      </w:r>
      <w:proofErr w:type="spellEnd"/>
      <w:r w:rsidRPr="00375475">
        <w:rPr>
          <w:color w:val="526069"/>
          <w:sz w:val="21"/>
          <w:szCs w:val="21"/>
        </w:rPr>
        <w:t xml:space="preserve"> 12.6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dụ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đơn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giản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về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văn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bản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Trong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đó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FileReader</w:t>
      </w:r>
      <w:proofErr w:type="spellEnd"/>
      <w:r w:rsidRPr="00375475">
        <w:rPr>
          <w:color w:val="526069"/>
          <w:sz w:val="21"/>
          <w:szCs w:val="21"/>
        </w:rPr>
        <w:t xml:space="preserve"> –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kết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tự</w:t>
      </w:r>
      <w:proofErr w:type="spellEnd"/>
      <w:r w:rsidRPr="00375475">
        <w:rPr>
          <w:color w:val="526069"/>
          <w:sz w:val="21"/>
          <w:szCs w:val="21"/>
        </w:rPr>
        <w:t xml:space="preserve"> –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file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trực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tiếp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Tiếp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theo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tượng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BufferReader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FileReader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tăng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quả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Vòng</w:t>
      </w:r>
      <w:proofErr w:type="spellEnd"/>
      <w:r w:rsidRPr="00375475">
        <w:rPr>
          <w:color w:val="526069"/>
          <w:sz w:val="21"/>
          <w:szCs w:val="21"/>
        </w:rPr>
        <w:t xml:space="preserve"> while </w:t>
      </w:r>
      <w:proofErr w:type="spellStart"/>
      <w:r w:rsidRPr="00375475">
        <w:rPr>
          <w:color w:val="526069"/>
          <w:sz w:val="21"/>
          <w:szCs w:val="21"/>
        </w:rPr>
        <w:t>lặp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lặp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lại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việc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một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từ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BufferReader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đến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rỗng</w:t>
      </w:r>
      <w:proofErr w:type="spellEnd"/>
      <w:r w:rsidRPr="00375475">
        <w:rPr>
          <w:color w:val="526069"/>
          <w:sz w:val="21"/>
          <w:szCs w:val="21"/>
        </w:rPr>
        <w:t xml:space="preserve"> (</w:t>
      </w:r>
      <w:proofErr w:type="spellStart"/>
      <w:r w:rsidRPr="00375475">
        <w:rPr>
          <w:color w:val="526069"/>
          <w:sz w:val="21"/>
          <w:szCs w:val="21"/>
        </w:rPr>
        <w:t>tham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chiếu</w:t>
      </w:r>
      <w:proofErr w:type="spellEnd"/>
      <w:r w:rsidRPr="00375475">
        <w:rPr>
          <w:color w:val="526069"/>
          <w:sz w:val="21"/>
          <w:szCs w:val="21"/>
        </w:rPr>
        <w:t xml:space="preserve"> null), </w:t>
      </w:r>
      <w:proofErr w:type="spellStart"/>
      <w:r w:rsidRPr="00375475">
        <w:rPr>
          <w:color w:val="526069"/>
          <w:sz w:val="21"/>
          <w:szCs w:val="21"/>
        </w:rPr>
        <w:t>đó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không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còn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gì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nữa</w:t>
      </w:r>
      <w:proofErr w:type="spellEnd"/>
      <w:r w:rsidRPr="00375475">
        <w:rPr>
          <w:color w:val="526069"/>
          <w:sz w:val="21"/>
          <w:szCs w:val="21"/>
        </w:rPr>
        <w:t xml:space="preserve"> - </w:t>
      </w:r>
      <w:proofErr w:type="spellStart"/>
      <w:r w:rsidRPr="00375475">
        <w:rPr>
          <w:color w:val="526069"/>
          <w:sz w:val="21"/>
          <w:szCs w:val="21"/>
        </w:rPr>
        <w:t>đã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chạm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đến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cuối</w:t>
      </w:r>
      <w:proofErr w:type="spellEnd"/>
      <w:r w:rsidRPr="00375475">
        <w:rPr>
          <w:color w:val="526069"/>
          <w:sz w:val="21"/>
          <w:szCs w:val="21"/>
        </w:rPr>
        <w:t xml:space="preserve"> file.</w:t>
      </w:r>
    </w:p>
    <w:p w14:paraId="7B312CB1" w14:textId="088ABE89" w:rsidR="00375475" w:rsidRPr="00375475" w:rsidRDefault="00375475">
      <w:pPr>
        <w:rPr>
          <w:rFonts w:ascii="Times New Roman" w:hAnsi="Times New Roman" w:cs="Times New Roman"/>
        </w:rPr>
      </w:pPr>
    </w:p>
    <w:p w14:paraId="4DBC4D15" w14:textId="33ACD0C3" w:rsidR="00375475" w:rsidRPr="00375475" w:rsidRDefault="00375475">
      <w:pPr>
        <w:rPr>
          <w:rFonts w:ascii="Times New Roman" w:hAnsi="Times New Roman" w:cs="Times New Roman"/>
        </w:rPr>
      </w:pPr>
      <w:r w:rsidRPr="00375475">
        <w:rPr>
          <w:rFonts w:ascii="Times New Roman" w:hAnsi="Times New Roman" w:cs="Times New Roman"/>
          <w:noProof/>
        </w:rPr>
        <w:drawing>
          <wp:inline distT="0" distB="0" distL="0" distR="0" wp14:anchorId="4F64CB8D" wp14:editId="43948486">
            <wp:extent cx="5943600" cy="4474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B3FC" w14:textId="77777777" w:rsidR="00375475" w:rsidRPr="00375475" w:rsidRDefault="00375475" w:rsidP="00375475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375475">
        <w:rPr>
          <w:color w:val="526069"/>
          <w:sz w:val="21"/>
          <w:szCs w:val="21"/>
        </w:rPr>
        <w:t>Như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vậy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này</w:t>
      </w:r>
      <w:proofErr w:type="spellEnd"/>
      <w:r w:rsidRPr="00375475">
        <w:rPr>
          <w:color w:val="526069"/>
          <w:sz w:val="21"/>
          <w:szCs w:val="21"/>
        </w:rPr>
        <w:t xml:space="preserve">, ta </w:t>
      </w:r>
      <w:proofErr w:type="spellStart"/>
      <w:r w:rsidRPr="00375475">
        <w:rPr>
          <w:color w:val="526069"/>
          <w:sz w:val="21"/>
          <w:szCs w:val="21"/>
        </w:rPr>
        <w:t>đọc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dưới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văn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bản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tách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giá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trị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tại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dòng</w:t>
      </w:r>
      <w:proofErr w:type="spellEnd"/>
      <w:r w:rsidRPr="00375475">
        <w:rPr>
          <w:color w:val="526069"/>
          <w:sz w:val="21"/>
          <w:szCs w:val="21"/>
        </w:rPr>
        <w:t xml:space="preserve">, ta </w:t>
      </w:r>
      <w:proofErr w:type="spellStart"/>
      <w:r w:rsidRPr="00375475">
        <w:rPr>
          <w:color w:val="526069"/>
          <w:sz w:val="21"/>
          <w:szCs w:val="21"/>
        </w:rPr>
        <w:t>cần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xử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lý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theo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định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mà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gốc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đã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ghi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Chẳng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hạn</w:t>
      </w:r>
      <w:proofErr w:type="spellEnd"/>
      <w:r w:rsidRPr="00375475">
        <w:rPr>
          <w:color w:val="526069"/>
          <w:sz w:val="21"/>
          <w:szCs w:val="21"/>
        </w:rPr>
        <w:t xml:space="preserve">, </w:t>
      </w:r>
      <w:proofErr w:type="spellStart"/>
      <w:r w:rsidRPr="00375475">
        <w:rPr>
          <w:color w:val="526069"/>
          <w:sz w:val="21"/>
          <w:szCs w:val="21"/>
        </w:rPr>
        <w:t>nếu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là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chuỗi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kí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tự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nhau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bởi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dấu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phảy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thì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sẽ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phải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tìm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vị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của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dấu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phảy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tách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các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giá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trị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dữ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ra.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Phương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thức</w:t>
      </w:r>
      <w:proofErr w:type="spellEnd"/>
      <w:r w:rsidRPr="00375475">
        <w:rPr>
          <w:color w:val="526069"/>
          <w:sz w:val="21"/>
          <w:szCs w:val="21"/>
        </w:rPr>
        <w:t xml:space="preserve"> split </w:t>
      </w:r>
      <w:proofErr w:type="spellStart"/>
      <w:r w:rsidRPr="00375475">
        <w:rPr>
          <w:color w:val="526069"/>
          <w:sz w:val="21"/>
          <w:szCs w:val="21"/>
        </w:rPr>
        <w:t>của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lớp</w:t>
      </w:r>
      <w:proofErr w:type="spellEnd"/>
      <w:r w:rsidRPr="00375475">
        <w:rPr>
          <w:color w:val="526069"/>
          <w:sz w:val="21"/>
          <w:szCs w:val="21"/>
        </w:rPr>
        <w:t xml:space="preserve"> String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phép</w:t>
      </w:r>
      <w:proofErr w:type="spellEnd"/>
      <w:r w:rsidRPr="00375475">
        <w:rPr>
          <w:color w:val="526069"/>
          <w:sz w:val="21"/>
          <w:szCs w:val="21"/>
        </w:rPr>
        <w:t xml:space="preserve"> ta </w:t>
      </w:r>
      <w:proofErr w:type="spellStart"/>
      <w:r w:rsidRPr="00375475">
        <w:rPr>
          <w:color w:val="526069"/>
          <w:sz w:val="21"/>
          <w:szCs w:val="21"/>
        </w:rPr>
        <w:t>làm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điều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này</w:t>
      </w:r>
      <w:proofErr w:type="spellEnd"/>
      <w:r w:rsidRPr="00375475">
        <w:rPr>
          <w:color w:val="526069"/>
          <w:sz w:val="21"/>
          <w:szCs w:val="21"/>
        </w:rPr>
        <w:t xml:space="preserve">. </w:t>
      </w:r>
      <w:proofErr w:type="spellStart"/>
      <w:r w:rsidRPr="00375475">
        <w:rPr>
          <w:color w:val="526069"/>
          <w:sz w:val="21"/>
          <w:szCs w:val="21"/>
        </w:rPr>
        <w:t>Ví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dụ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sử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dụng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phương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thức</w:t>
      </w:r>
      <w:proofErr w:type="spellEnd"/>
      <w:r w:rsidRPr="00375475">
        <w:rPr>
          <w:color w:val="526069"/>
          <w:sz w:val="21"/>
          <w:szCs w:val="21"/>
        </w:rPr>
        <w:t xml:space="preserve"> split </w:t>
      </w:r>
      <w:proofErr w:type="spellStart"/>
      <w:r w:rsidRPr="00375475">
        <w:rPr>
          <w:color w:val="526069"/>
          <w:sz w:val="21"/>
          <w:szCs w:val="21"/>
        </w:rPr>
        <w:t>được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cho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trong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Hình</w:t>
      </w:r>
      <w:proofErr w:type="spellEnd"/>
      <w:r w:rsidRPr="00375475">
        <w:rPr>
          <w:color w:val="526069"/>
          <w:sz w:val="21"/>
          <w:szCs w:val="21"/>
        </w:rPr>
        <w:t xml:space="preserve"> 12.7. </w:t>
      </w:r>
      <w:proofErr w:type="spellStart"/>
      <w:r w:rsidRPr="00375475">
        <w:rPr>
          <w:color w:val="526069"/>
          <w:sz w:val="21"/>
          <w:szCs w:val="21"/>
        </w:rPr>
        <w:t>Có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thể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tra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cứu</w:t>
      </w:r>
      <w:proofErr w:type="spellEnd"/>
      <w:r w:rsidRPr="00375475">
        <w:rPr>
          <w:color w:val="526069"/>
          <w:sz w:val="21"/>
          <w:szCs w:val="21"/>
        </w:rPr>
        <w:t xml:space="preserve"> chi </w:t>
      </w:r>
      <w:proofErr w:type="spellStart"/>
      <w:r w:rsidRPr="00375475">
        <w:rPr>
          <w:color w:val="526069"/>
          <w:sz w:val="21"/>
          <w:szCs w:val="21"/>
        </w:rPr>
        <w:t>tiết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về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phương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thức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này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tại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tài</w:t>
      </w:r>
      <w:proofErr w:type="spellEnd"/>
      <w:r w:rsidRPr="00375475">
        <w:rPr>
          <w:color w:val="526069"/>
          <w:sz w:val="21"/>
          <w:szCs w:val="21"/>
        </w:rPr>
        <w:t xml:space="preserve"> </w:t>
      </w:r>
      <w:proofErr w:type="spellStart"/>
      <w:r w:rsidRPr="00375475">
        <w:rPr>
          <w:color w:val="526069"/>
          <w:sz w:val="21"/>
          <w:szCs w:val="21"/>
        </w:rPr>
        <w:t>liệu</w:t>
      </w:r>
      <w:proofErr w:type="spellEnd"/>
      <w:r w:rsidRPr="00375475">
        <w:rPr>
          <w:color w:val="526069"/>
          <w:sz w:val="21"/>
          <w:szCs w:val="21"/>
        </w:rPr>
        <w:t xml:space="preserve"> Java API.</w:t>
      </w:r>
    </w:p>
    <w:p w14:paraId="07D198A4" w14:textId="3B4C9577" w:rsidR="00375475" w:rsidRPr="00375475" w:rsidRDefault="00375475">
      <w:pPr>
        <w:rPr>
          <w:rFonts w:ascii="Times New Roman" w:hAnsi="Times New Roman" w:cs="Times New Roman"/>
        </w:rPr>
      </w:pPr>
      <w:r w:rsidRPr="003754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0ED7CB" wp14:editId="4C1A1279">
            <wp:extent cx="5943600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475" w:rsidRPr="0037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75"/>
    <w:rsid w:val="00137956"/>
    <w:rsid w:val="00375475"/>
    <w:rsid w:val="004E1E00"/>
    <w:rsid w:val="00C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90B0"/>
  <w15:chartTrackingRefBased/>
  <w15:docId w15:val="{A12C3B30-9C8A-40DC-B70F-A0AC93B7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4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2022-07-18T06:57:00Z</dcterms:created>
  <dcterms:modified xsi:type="dcterms:W3CDTF">2022-07-18T06:58:00Z</dcterms:modified>
</cp:coreProperties>
</file>