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Khi xử lý quan hệ Nhiều - Nhiều (</w:t>
      </w:r>
      <m:oMath>
        <m:r>
          <w:rPr>
            <w:sz w:val="20"/>
            <w:szCs w:val="20"/>
          </w:rPr>
          <m:t xml:space="preserve">N-N</m:t>
        </m:r>
      </m:oMath>
      <w:r w:rsidDel="00000000" w:rsidR="00000000" w:rsidRPr="00000000">
        <w:rPr>
          <w:sz w:val="20"/>
          <w:szCs w:val="20"/>
          <w:rtl w:val="0"/>
        </w:rPr>
        <w:t xml:space="preserve">) giữa </w:t>
      </w:r>
      <w:r w:rsidDel="00000000" w:rsidR="00000000" w:rsidRPr="00000000">
        <w:rPr>
          <w:sz w:val="20"/>
          <w:szCs w:val="20"/>
          <w:rtl w:val="0"/>
        </w:rPr>
        <w:t xml:space="preserve">HOC_VIEN</w:t>
      </w:r>
      <w:r w:rsidDel="00000000" w:rsidR="00000000" w:rsidRPr="00000000">
        <w:rPr>
          <w:sz w:val="20"/>
          <w:szCs w:val="20"/>
          <w:rtl w:val="0"/>
        </w:rPr>
        <w:t xml:space="preserve"> và </w:t>
      </w:r>
      <w:r w:rsidDel="00000000" w:rsidR="00000000" w:rsidRPr="00000000">
        <w:rPr>
          <w:sz w:val="20"/>
          <w:szCs w:val="20"/>
          <w:rtl w:val="0"/>
        </w:rPr>
        <w:t xml:space="preserve">KHOA_HOC</w:t>
      </w:r>
      <w:r w:rsidDel="00000000" w:rsidR="00000000" w:rsidRPr="00000000">
        <w:rPr>
          <w:sz w:val="20"/>
          <w:szCs w:val="20"/>
          <w:rtl w:val="0"/>
        </w:rPr>
        <w:t xml:space="preserve">, ta tạo thực thể trung gian (đặt tên là </w:t>
      </w:r>
      <w:r w:rsidDel="00000000" w:rsidR="00000000" w:rsidRPr="00000000">
        <w:rPr>
          <w:sz w:val="20"/>
          <w:szCs w:val="20"/>
          <w:rtl w:val="0"/>
        </w:rPr>
        <w:t xml:space="preserve">DANG_KY_KHOA_HOC</w:t>
      </w:r>
      <w:r w:rsidDel="00000000" w:rsidR="00000000" w:rsidRPr="00000000">
        <w:rPr>
          <w:sz w:val="20"/>
          <w:szCs w:val="20"/>
          <w:rtl w:val="0"/>
        </w:rPr>
        <w:t xml:space="preserve"> hoặc </w:t>
      </w:r>
      <w:r w:rsidDel="00000000" w:rsidR="00000000" w:rsidRPr="00000000">
        <w:rPr>
          <w:sz w:val="20"/>
          <w:szCs w:val="20"/>
          <w:rtl w:val="0"/>
        </w:rPr>
        <w:t xml:space="preserve">DANG_KY</w:t>
      </w:r>
      <w:r w:rsidDel="00000000" w:rsidR="00000000" w:rsidRPr="00000000">
        <w:rPr>
          <w:sz w:val="20"/>
          <w:szCs w:val="20"/>
          <w:rtl w:val="0"/>
        </w:rPr>
        <w:t xml:space="preserve">) để chứa thông tin kết nối và thuộc tính phát sinh </w:t>
      </w:r>
      <w:r w:rsidDel="00000000" w:rsidR="00000000" w:rsidRPr="00000000">
        <w:rPr>
          <w:sz w:val="20"/>
          <w:szCs w:val="20"/>
          <w:rtl w:val="0"/>
        </w:rPr>
        <w:t xml:space="preserve">DiemSo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3450"/>
        <w:gridCol w:w="2715"/>
        <w:tblGridChange w:id="0">
          <w:tblGrid>
            <w:gridCol w:w="2610"/>
            <w:gridCol w:w="3450"/>
            <w:gridCol w:w="27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Attribute cần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Khóa chính (PK)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HOC_VIEN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MaHV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HoTen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NgaySinh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KHOA_HOC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TenKH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SoTietHoc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DANG_KY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(Trung gian)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MaHV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(FK1)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MaKH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(FK2)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DiemSo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Khóa ghép: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MaHV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MaKH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36bdewtepba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Phân tích bản thể (Cardinality)</w:t>
      </w:r>
    </w:p>
    <w:p w:rsidR="00000000" w:rsidDel="00000000" w:rsidP="00000000" w:rsidRDefault="00000000" w:rsidRPr="00000000" w14:paraId="0000000F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 hệ </w:t>
      </w:r>
      <m:oMath>
        <m:r>
          <w:rPr>
            <w:sz w:val="20"/>
            <w:szCs w:val="20"/>
          </w:rPr>
          <m:t xml:space="preserve">N-N</m:t>
        </m:r>
      </m:oMath>
      <w:r w:rsidDel="00000000" w:rsidR="00000000" w:rsidRPr="00000000">
        <w:rPr>
          <w:sz w:val="20"/>
          <w:szCs w:val="20"/>
          <w:rtl w:val="0"/>
        </w:rPr>
        <w:t xml:space="preserve"> ban đầu được phân rã thành hai quan hệ </w:t>
      </w:r>
      <m:oMath>
        <m:r>
          <w:rPr>
            <w:sz w:val="20"/>
            <w:szCs w:val="20"/>
          </w:rPr>
          <m:t xml:space="preserve">1-N</m:t>
        </m:r>
      </m:oMath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HOC_VIEN </w:t>
      </w:r>
      <m:oMath>
        <m:r>
          <m:t>→</m:t>
        </m:r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DANG_KY (</w:t>
      </w:r>
      <m:oMath>
        <m:r>
          <w:rPr>
            <w:b w:val="1"/>
            <w:bCs w:val="1"/>
            <w:sz w:val="20"/>
            <w:szCs w:val="20"/>
          </w:rPr>
          <m:t xml:space="preserve">1:N</m:t>
        </m:r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sz w:val="20"/>
          <w:szCs w:val="20"/>
          <w:rtl w:val="0"/>
        </w:rPr>
        <w:t xml:space="preserve"> Một học viên có thể đăng ký </w:t>
      </w:r>
      <m:oMath>
        <m:r>
          <w:rPr>
            <w:sz w:val="20"/>
            <w:szCs w:val="20"/>
          </w:rPr>
          <m:t xml:space="preserve">0</m:t>
        </m:r>
      </m:oMath>
      <w:r w:rsidDel="00000000" w:rsidR="00000000" w:rsidRPr="00000000">
        <w:rPr>
          <w:sz w:val="20"/>
          <w:szCs w:val="20"/>
          <w:rtl w:val="0"/>
        </w:rPr>
        <w:t xml:space="preserve"> hoặc nhiều khóa học.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KHOA_HOC </w:t>
      </w:r>
      <m:oMath>
        <m:r>
          <m:t>→</m:t>
        </m:r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DANG_KY (</w:t>
      </w:r>
      <m:oMath>
        <m:r>
          <w:rPr>
            <w:b w:val="1"/>
            <w:bCs w:val="1"/>
            <w:sz w:val="20"/>
            <w:szCs w:val="20"/>
          </w:rPr>
          <m:t xml:space="preserve">1:N</m:t>
        </m:r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sz w:val="20"/>
          <w:szCs w:val="20"/>
          <w:rtl w:val="0"/>
        </w:rPr>
        <w:t xml:space="preserve"> Một khóa học có thể có </w:t>
      </w:r>
      <m:oMath>
        <m:r>
          <w:rPr>
            <w:sz w:val="20"/>
            <w:szCs w:val="20"/>
          </w:rPr>
          <m:t xml:space="preserve">0</m:t>
        </m:r>
      </m:oMath>
      <w:r w:rsidDel="00000000" w:rsidR="00000000" w:rsidRPr="00000000">
        <w:rPr>
          <w:sz w:val="20"/>
          <w:szCs w:val="20"/>
          <w:rtl w:val="0"/>
        </w:rPr>
        <w:t xml:space="preserve"> hoặc nhiều học viên đăng ký.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zi0nt07tdgmi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Bước 3 — Chuẩn hóa dữ liệu (Chuẩn 2NF)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rs1agwyxkks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Phát hiện vi phạm 2NF</w:t>
      </w:r>
    </w:p>
    <w:p w:rsidR="00000000" w:rsidDel="00000000" w:rsidP="00000000" w:rsidRDefault="00000000" w:rsidRPr="00000000" w14:paraId="00000014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Bảng dữ liệu nháp ban đầu có Khóa chính ghép là (</w:t>
      </w:r>
      <w:r w:rsidDel="00000000" w:rsidR="00000000" w:rsidRPr="00000000">
        <w:rPr>
          <w:sz w:val="20"/>
          <w:szCs w:val="20"/>
          <w:rtl w:val="0"/>
        </w:rPr>
        <w:t xml:space="preserve">MaHV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MaKH</w:t>
      </w:r>
      <w:r w:rsidDel="00000000" w:rsidR="00000000" w:rsidRPr="00000000">
        <w:rPr>
          <w:sz w:val="20"/>
          <w:szCs w:val="20"/>
          <w:rtl w:val="0"/>
        </w:rPr>
        <w:t xml:space="preserve">):</w:t>
      </w:r>
    </w:p>
    <w:tbl>
      <w:tblPr>
        <w:tblStyle w:val="Table2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065"/>
        <w:gridCol w:w="2505"/>
        <w:gridCol w:w="1275"/>
        <w:tblGridChange w:id="0">
          <w:tblGrid>
            <w:gridCol w:w="1050"/>
            <w:gridCol w:w="1065"/>
            <w:gridCol w:w="2505"/>
            <w:gridCol w:w="1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MaHV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DiemSo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Nhập môn Lập trình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Thiết kế CSDL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Nhập môn Lập trình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Cột vi phạm: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TenKH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Lý do vi phạm:</w:t>
      </w:r>
      <w:r w:rsidDel="00000000" w:rsidR="00000000" w:rsidRPr="00000000">
        <w:rPr>
          <w:sz w:val="20"/>
          <w:szCs w:val="20"/>
          <w:rtl w:val="0"/>
        </w:rPr>
        <w:t xml:space="preserve"> Nguyên tắc của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Dạng chuẩn 2 (2NF)</w:t>
      </w:r>
      <w:r w:rsidDel="00000000" w:rsidR="00000000" w:rsidRPr="00000000">
        <w:rPr>
          <w:sz w:val="20"/>
          <w:szCs w:val="20"/>
          <w:rtl w:val="0"/>
        </w:rPr>
        <w:t xml:space="preserve"> yêu cầu: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Bảng phải đạt chuẩn 1NF.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Tất cả các thuộc tính không phải khóa (Non-key attributes) phải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phụ thuộc hàm đầy đủ (Full Functional Dependency)</w:t>
      </w:r>
      <w:r w:rsidDel="00000000" w:rsidR="00000000" w:rsidRPr="00000000">
        <w:rPr>
          <w:sz w:val="20"/>
          <w:szCs w:val="20"/>
          <w:rtl w:val="0"/>
        </w:rPr>
        <w:t xml:space="preserve"> vào toàn bộ Khóa chính.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Phân tích phụ thuộc hàm: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DiemSo</w:t>
      </w:r>
      <w:r w:rsidDel="00000000" w:rsidR="00000000" w:rsidRPr="00000000">
        <w:rPr>
          <w:sz w:val="20"/>
          <w:szCs w:val="20"/>
          <w:rtl w:val="0"/>
        </w:rPr>
        <w:t xml:space="preserve"> phụ thuộc vào cả </w:t>
      </w:r>
      <w:r w:rsidDel="00000000" w:rsidR="00000000" w:rsidRPr="00000000">
        <w:rPr>
          <w:sz w:val="20"/>
          <w:szCs w:val="20"/>
          <w:rtl w:val="0"/>
        </w:rPr>
        <w:t xml:space="preserve">MaHV</w:t>
      </w:r>
      <w:r w:rsidDel="00000000" w:rsidR="00000000" w:rsidRPr="00000000">
        <w:rPr>
          <w:sz w:val="20"/>
          <w:szCs w:val="20"/>
          <w:rtl w:val="0"/>
        </w:rPr>
        <w:t xml:space="preserve"> và </w:t>
      </w:r>
      <w:r w:rsidDel="00000000" w:rsidR="00000000" w:rsidRPr="00000000">
        <w:rPr>
          <w:sz w:val="20"/>
          <w:szCs w:val="20"/>
          <w:rtl w:val="0"/>
        </w:rPr>
        <w:t xml:space="preserve">MaKH</w:t>
      </w:r>
      <w:r w:rsidDel="00000000" w:rsidR="00000000" w:rsidRPr="00000000">
        <w:rPr>
          <w:sz w:val="20"/>
          <w:szCs w:val="20"/>
          <w:rtl w:val="0"/>
        </w:rPr>
        <w:t xml:space="preserve"> (cần biết cả ai học và học môn gì mới biết điểm) </w:t>
      </w:r>
      <m:oMath>
        <m:r>
          <m:t>→</m:t>
        </m: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Phụ thuộc đầy đủ</w:t>
      </w:r>
      <w:r w:rsidDel="00000000" w:rsidR="00000000" w:rsidRPr="00000000">
        <w:rPr>
          <w:sz w:val="20"/>
          <w:szCs w:val="20"/>
          <w:rtl w:val="0"/>
        </w:rPr>
        <w:t xml:space="preserve"> (Hợp lệ).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TenKH</w:t>
      </w:r>
      <w:r w:rsidDel="00000000" w:rsidR="00000000" w:rsidRPr="00000000">
        <w:rPr>
          <w:sz w:val="20"/>
          <w:szCs w:val="20"/>
          <w:rtl w:val="0"/>
        </w:rPr>
        <w:t xml:space="preserve"> chỉ phụ thuộc vào </w:t>
      </w:r>
      <w:r w:rsidDel="00000000" w:rsidR="00000000" w:rsidRPr="00000000">
        <w:rPr>
          <w:sz w:val="20"/>
          <w:szCs w:val="20"/>
          <w:rtl w:val="0"/>
        </w:rPr>
        <w:t xml:space="preserve">MaKH</w:t>
      </w:r>
      <w:r w:rsidDel="00000000" w:rsidR="00000000" w:rsidRPr="00000000">
        <w:rPr>
          <w:sz w:val="20"/>
          <w:szCs w:val="20"/>
          <w:rtl w:val="0"/>
        </w:rPr>
        <w:t xml:space="preserve"> chứ không phụ thuộc vào </w:t>
      </w:r>
      <w:r w:rsidDel="00000000" w:rsidR="00000000" w:rsidRPr="00000000">
        <w:rPr>
          <w:sz w:val="20"/>
          <w:szCs w:val="20"/>
          <w:rtl w:val="0"/>
        </w:rPr>
        <w:t xml:space="preserve">MaHV</w:t>
      </w:r>
      <w:r w:rsidDel="00000000" w:rsidR="00000000" w:rsidRPr="00000000">
        <w:rPr>
          <w:sz w:val="20"/>
          <w:szCs w:val="20"/>
          <w:rtl w:val="0"/>
        </w:rPr>
        <w:t xml:space="preserve"> (chỉ cần biết </w:t>
      </w:r>
      <w:r w:rsidDel="00000000" w:rsidR="00000000" w:rsidRPr="00000000">
        <w:rPr>
          <w:sz w:val="20"/>
          <w:szCs w:val="20"/>
          <w:rtl w:val="0"/>
        </w:rPr>
        <w:t xml:space="preserve">MaKH</w:t>
      </w:r>
      <w:r w:rsidDel="00000000" w:rsidR="00000000" w:rsidRPr="00000000">
        <w:rPr>
          <w:sz w:val="20"/>
          <w:szCs w:val="20"/>
          <w:rtl w:val="0"/>
        </w:rPr>
        <w:t xml:space="preserve"> là xác định được </w:t>
      </w:r>
      <w:r w:rsidDel="00000000" w:rsidR="00000000" w:rsidRPr="00000000">
        <w:rPr>
          <w:sz w:val="20"/>
          <w:szCs w:val="20"/>
          <w:rtl w:val="0"/>
        </w:rPr>
        <w:t xml:space="preserve">TenKH</w:t>
      </w:r>
      <w:r w:rsidDel="00000000" w:rsidR="00000000" w:rsidRPr="00000000">
        <w:rPr>
          <w:sz w:val="20"/>
          <w:szCs w:val="20"/>
          <w:rtl w:val="0"/>
        </w:rPr>
        <w:t xml:space="preserve">) </w:t>
      </w:r>
      <m:oMath>
        <m:r>
          <m:t>→</m:t>
        </m: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Phụ thuộc một phần vào khóa chính ghép</w:t>
      </w:r>
      <w:r w:rsidDel="00000000" w:rsidR="00000000" w:rsidRPr="00000000">
        <w:rPr>
          <w:sz w:val="20"/>
          <w:szCs w:val="20"/>
          <w:rtl w:val="0"/>
        </w:rPr>
        <w:t xml:space="preserve"> (Partial Dependency). Việc lặp lại </w:t>
      </w:r>
      <w:r w:rsidDel="00000000" w:rsidR="00000000" w:rsidRPr="00000000">
        <w:rPr>
          <w:sz w:val="20"/>
          <w:szCs w:val="20"/>
          <w:rtl w:val="0"/>
        </w:rPr>
        <w:t xml:space="preserve">Nhập môn Lập trình</w:t>
      </w:r>
      <w:r w:rsidDel="00000000" w:rsidR="00000000" w:rsidRPr="00000000">
        <w:rPr>
          <w:sz w:val="20"/>
          <w:szCs w:val="20"/>
          <w:rtl w:val="0"/>
        </w:rPr>
        <w:t xml:space="preserve"> gây dư thừa dữ liệu và vi phạm 2NF.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2ttd0jld979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Đề xuất phương án tách bảng để đạt chuẩn 2NF</w:t>
      </w:r>
    </w:p>
    <w:p w:rsidR="00000000" w:rsidDel="00000000" w:rsidP="00000000" w:rsidRDefault="00000000" w:rsidRPr="00000000" w14:paraId="0000002D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Tách cột </w:t>
      </w:r>
      <w:r w:rsidDel="00000000" w:rsidR="00000000" w:rsidRPr="00000000">
        <w:rPr>
          <w:sz w:val="20"/>
          <w:szCs w:val="20"/>
          <w:rtl w:val="0"/>
        </w:rPr>
        <w:t xml:space="preserve">TenKH</w:t>
      </w:r>
      <w:r w:rsidDel="00000000" w:rsidR="00000000" w:rsidRPr="00000000">
        <w:rPr>
          <w:sz w:val="20"/>
          <w:szCs w:val="20"/>
          <w:rtl w:val="0"/>
        </w:rPr>
        <w:t xml:space="preserve"> về đúng bảng quản lý khóa học, giữ lại thuộc tính phụ thuộc đầy đủ ở bảng trung gian.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cho88h8f2zw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Bảng 1: KHOA_HOC (Quản lý khóa học)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Thuộc tính: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MaKH</w:t>
      </w:r>
      <w:r w:rsidDel="00000000" w:rsidR="00000000" w:rsidRPr="00000000">
        <w:rPr>
          <w:sz w:val="20"/>
          <w:szCs w:val="20"/>
          <w:rtl w:val="0"/>
        </w:rPr>
        <w:t xml:space="preserve"> (PK), </w:t>
      </w:r>
      <w:r w:rsidDel="00000000" w:rsidR="00000000" w:rsidRPr="00000000">
        <w:rPr>
          <w:sz w:val="20"/>
          <w:szCs w:val="20"/>
          <w:rtl w:val="0"/>
        </w:rPr>
        <w:t xml:space="preserve">TenKH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SoTietHoc</w:t>
      </w:r>
    </w:p>
    <w:tbl>
      <w:tblPr>
        <w:tblStyle w:val="Table3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505"/>
        <w:gridCol w:w="1575"/>
        <w:tblGridChange w:id="0">
          <w:tblGrid>
            <w:gridCol w:w="1620"/>
            <w:gridCol w:w="2505"/>
            <w:gridCol w:w="15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MaKH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TenKH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SoTietHoc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Nhập môn Lập trình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Thiết kế CSDL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l71e1f9z53t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Bảng 2: DANG_KY (Thực thể trung gian)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Thuộc tính: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MaHV</w:t>
      </w:r>
      <w:r w:rsidDel="00000000" w:rsidR="00000000" w:rsidRPr="00000000">
        <w:rPr>
          <w:sz w:val="20"/>
          <w:szCs w:val="20"/>
          <w:rtl w:val="0"/>
        </w:rPr>
        <w:t xml:space="preserve"> (FK1), </w:t>
      </w:r>
      <w:r w:rsidDel="00000000" w:rsidR="00000000" w:rsidRPr="00000000">
        <w:rPr>
          <w:sz w:val="20"/>
          <w:szCs w:val="20"/>
          <w:rtl w:val="0"/>
        </w:rPr>
        <w:t xml:space="preserve">MaKH</w:t>
      </w:r>
      <w:r w:rsidDel="00000000" w:rsidR="00000000" w:rsidRPr="00000000">
        <w:rPr>
          <w:sz w:val="20"/>
          <w:szCs w:val="20"/>
          <w:rtl w:val="0"/>
        </w:rPr>
        <w:t xml:space="preserve"> (FK2), </w:t>
      </w:r>
      <w:r w:rsidDel="00000000" w:rsidR="00000000" w:rsidRPr="00000000">
        <w:rPr>
          <w:sz w:val="20"/>
          <w:szCs w:val="20"/>
          <w:rtl w:val="0"/>
        </w:rPr>
        <w:t xml:space="preserve">DiemSo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Khóa chính ghép (Composite PK):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MaHV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MaKH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tbl>
      <w:tblPr>
        <w:tblStyle w:val="Table4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20"/>
        <w:gridCol w:w="1275"/>
        <w:tblGridChange w:id="0">
          <w:tblGrid>
            <w:gridCol w:w="2205"/>
            <w:gridCol w:w="2220"/>
            <w:gridCol w:w="1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MaHV (PK, FK1)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MaKH (PK, FK2)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DiemSo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HV02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