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758F6" w14:textId="77777777" w:rsidR="00A04A38" w:rsidRPr="00A04A38" w:rsidRDefault="00A04A38" w:rsidP="00A04A38">
      <w:r w:rsidRPr="00A04A38">
        <w:rPr>
          <w:b/>
          <w:bCs/>
        </w:rPr>
        <w:t>Slide 1: TIẾT 4/6: CHẤP HÀNH DỰ TOÁN NGÂN SÁCH XÃ</w:t>
      </w:r>
    </w:p>
    <w:p w14:paraId="7E9CC59B" w14:textId="77777777" w:rsidR="00A04A38" w:rsidRPr="00A04A38" w:rsidRDefault="00A04A38" w:rsidP="00A04A38">
      <w:r w:rsidRPr="00A04A38">
        <w:rPr>
          <w:b/>
          <w:bCs/>
        </w:rPr>
        <w:t>Người 1:</w:t>
      </w:r>
      <w:r w:rsidRPr="00A04A38">
        <w:t xml:space="preserve"> Chào các em. Chào mừng các em quay trở lại với Học phần Quản lý tài chính công. Hôm nay chúng ta sẽ tiếp tục Chương 3 về Quản lý ngân sách xã, bước vào Buổi học thứ 2, tương ứng với Tiết 4 trên 6 của chương. Chủ đề hôm nay rất mang tính thực chiến, đó là: "Chấp hành dự toán ngân sách xã". Như các em thấy trên slide, nội dung chính sẽ xoay quanh ba phần: Giao dự toán, Tổ chức thu chi, và Xử lý các tình huống phát sinh trong năm.</w:t>
      </w:r>
    </w:p>
    <w:p w14:paraId="5F55CF68" w14:textId="77777777" w:rsidR="00A04A38" w:rsidRPr="00A04A38" w:rsidRDefault="00A04A38" w:rsidP="00A04A38">
      <w:r w:rsidRPr="00A04A38">
        <w:rPr>
          <w:b/>
          <w:bCs/>
        </w:rPr>
        <w:t>Người 2:</w:t>
      </w:r>
      <w:r w:rsidRPr="00A04A38">
        <w:t xml:space="preserve"> Dạ thưa cô, "chấp hành dự toán" nghe có vẻ hơi hàn lâm. Có phải hiểu đơn giản là đầu năm xã được cấp bao nhiêu tiền thì bây giờ cứ mang ra tiêu cho hết đúng không ạ?</w:t>
      </w:r>
    </w:p>
    <w:p w14:paraId="7A02AB9C" w14:textId="77777777" w:rsidR="00A04A38" w:rsidRPr="00A04A38" w:rsidRDefault="00A04A38" w:rsidP="00A04A38">
      <w:r w:rsidRPr="00A04A38">
        <w:rPr>
          <w:b/>
          <w:bCs/>
        </w:rPr>
        <w:t>Người 1:</w:t>
      </w:r>
      <w:r w:rsidRPr="00A04A38">
        <w:t xml:space="preserve"> Em có sự liên tưởng rất thực tế, nhưng chưa hoàn toàn chính xác đâu nhé! Nếu chỉ là "tiêu cho hết" thì đơn giản quá. Chấp hành ngân sách không chỉ là việc xuất tiền ra, mà còn là việc thu tiền vào, và quan trọng nhất là phải làm mọi thứ đúng luật, đúng mục đích. Tiêu tiền nhà nước phức tạp hơn tiền túi của mình rất nhiều. Để hiểu rõ quy trình này nghiêm ngặt ra sao, chúng ta sẽ cùng đi vào chi tiết.</w:t>
      </w:r>
    </w:p>
    <w:p w14:paraId="537E6FEA" w14:textId="6EEA67A7" w:rsidR="00A04A38" w:rsidRPr="00A04A38" w:rsidRDefault="00A04A38" w:rsidP="00A04A38">
      <w:r w:rsidRPr="00A04A38">
        <w:t xml:space="preserve"> </w:t>
      </w:r>
    </w:p>
    <w:p w14:paraId="349841BE" w14:textId="77777777" w:rsidR="00A04A38" w:rsidRPr="00A04A38" w:rsidRDefault="00A04A38" w:rsidP="00A04A38">
      <w:r w:rsidRPr="00A04A38">
        <w:rPr>
          <w:b/>
          <w:bCs/>
        </w:rPr>
        <w:t>Slide 2: MỤC TIÊU TIẾT HỌC</w:t>
      </w:r>
    </w:p>
    <w:p w14:paraId="501EF8C7" w14:textId="77777777" w:rsidR="00A04A38" w:rsidRPr="00A04A38" w:rsidRDefault="00A04A38" w:rsidP="00A04A38">
      <w:r w:rsidRPr="00A04A38">
        <w:rPr>
          <w:b/>
          <w:bCs/>
        </w:rPr>
        <w:t>Người 1:</w:t>
      </w:r>
      <w:r w:rsidRPr="00A04A38">
        <w:t xml:space="preserve"> Trước khi bắt tay vào việc "tiêu tiền", chúng ta cùng xem qua Mục tiêu tiết học trên slide số 2. Về mặt kiến thức, sau tiết này các em phải nắm được quy trình và các mốc thời gian giao dự toán tại xã; hiểu rõ nguyên tắc thu, chi và đặc biệt là các điều kiện khắt khe để dòng tiền được xuất khỏi Ngân sách Nhà nước. Đồng thời, chúng ta sẽ học cách xử lý các pha "đau đầu" trên thực tế như thiếu hụt quỹ hay biến động thu.</w:t>
      </w:r>
    </w:p>
    <w:p w14:paraId="4F3AD391" w14:textId="77777777" w:rsidR="00A04A38" w:rsidRPr="00A04A38" w:rsidRDefault="00A04A38" w:rsidP="00A04A38">
      <w:r w:rsidRPr="00A04A38">
        <w:rPr>
          <w:b/>
          <w:bCs/>
        </w:rPr>
        <w:t>Người 2:</w:t>
      </w:r>
      <w:r w:rsidRPr="00A04A38">
        <w:t xml:space="preserve"> Em rất tò mò cái phần "xử lý tình huống thiếu hụt quỹ" đấy ạ. Giống như kiểu cuối tháng sinh viên hết tiền ăn mì tôm, thì không biết một xã khi hết tiền đột xuất họ sẽ xoay sở thế nào cô nhỉ?</w:t>
      </w:r>
    </w:p>
    <w:p w14:paraId="1ED34362" w14:textId="77777777" w:rsidR="00A04A38" w:rsidRPr="00A04A38" w:rsidRDefault="00A04A38" w:rsidP="00A04A38">
      <w:r w:rsidRPr="00A04A38">
        <w:rPr>
          <w:b/>
          <w:bCs/>
        </w:rPr>
        <w:t>Người 1:</w:t>
      </w:r>
      <w:r w:rsidRPr="00A04A38">
        <w:t xml:space="preserve"> Một ví dụ rất hay! Xã cũng có lúc "kẹt tiền" như sinh viên vậy, nhưng họ không thể đi vay mượn bừa bãi hay gọi điện xin tiền "phụ huynh" một cách tùy tiện được. Có luật lệ rõ ràng cho việc đó. Chính vì thế, về mặt kỹ năng và thái độ, tiết học này sẽ giúp các em hình dung được cách dòng tiền vận hành thực tế, từ đó nâng cao ý thức tuân thủ pháp luật và kỷ luật tài chính. Sai một ly là đi xa lắm đấy!</w:t>
      </w:r>
    </w:p>
    <w:p w14:paraId="29CCDB0C" w14:textId="31976CA0" w:rsidR="00A04A38" w:rsidRPr="00A04A38" w:rsidRDefault="00A04A38" w:rsidP="00A04A38">
      <w:r w:rsidRPr="00A04A38">
        <w:t xml:space="preserve"> </w:t>
      </w:r>
    </w:p>
    <w:p w14:paraId="32FC2A09" w14:textId="77777777" w:rsidR="00A04A38" w:rsidRPr="00A04A38" w:rsidRDefault="00A04A38" w:rsidP="00A04A38">
      <w:r w:rsidRPr="00A04A38">
        <w:rPr>
          <w:b/>
          <w:bCs/>
        </w:rPr>
        <w:t>Slide 3: TỔNG QUAN VỀ CHẤP HÀNH DỰ TOÁN</w:t>
      </w:r>
    </w:p>
    <w:p w14:paraId="0EE56A79" w14:textId="77777777" w:rsidR="00A04A38" w:rsidRPr="00A04A38" w:rsidRDefault="00A04A38" w:rsidP="00A04A38">
      <w:r w:rsidRPr="00A04A38">
        <w:rPr>
          <w:b/>
          <w:bCs/>
        </w:rPr>
        <w:t>Người 1:</w:t>
      </w:r>
      <w:r w:rsidRPr="00A04A38">
        <w:t xml:space="preserve"> Chúng ta cùng đến với slide 3 để có cái nhìn tổng quan. Trong toàn bộ chu trình ngân sách, "Chấp hành" nằm ở khâu thứ hai, tức là ngay sau khi "Lập dự toán" và trước khi "Quyết toán". Em có thể hình dung, lập dự toán giống như việc vẽ bản thiết kế một ngôi nhà, còn chấp hành dự toán chính là lúc chúng ta mua gạch, mua vôi và thực sự xây ngôi nhà đó lên bằng các dòng tiền thu và chi thực tế.</w:t>
      </w:r>
    </w:p>
    <w:p w14:paraId="12325736" w14:textId="77777777" w:rsidR="00A04A38" w:rsidRPr="00A04A38" w:rsidRDefault="00A04A38" w:rsidP="00A04A38">
      <w:r w:rsidRPr="00A04A38">
        <w:rPr>
          <w:b/>
          <w:bCs/>
        </w:rPr>
        <w:lastRenderedPageBreak/>
        <w:t>Người 2:</w:t>
      </w:r>
      <w:r w:rsidRPr="00A04A38">
        <w:t xml:space="preserve"> Vậy quá trình "xây nhà" này sẽ diễn ra trong bao lâu thưa cô? Có phải là cứ làm đến khi nào hết tiền thì thôi không ạ?</w:t>
      </w:r>
    </w:p>
    <w:p w14:paraId="30486F63" w14:textId="77777777" w:rsidR="00A04A38" w:rsidRPr="00A04A38" w:rsidRDefault="00A04A38" w:rsidP="00A04A38">
      <w:r w:rsidRPr="00A04A38">
        <w:rPr>
          <w:b/>
          <w:bCs/>
        </w:rPr>
        <w:t>Người 1:</w:t>
      </w:r>
      <w:r w:rsidRPr="00A04A38">
        <w:t xml:space="preserve"> Không đâu em, nhà nước quản lý theo khung thời gian pháp lý rất chặt chẽ, gọi là Năm ngân sách. Ở Việt Nam, năm ngân sách bắt đầu từ ngày mùng 1 tháng 1 và kết thúc đúng vào ngày 31 tháng 12 năm dương lịch. Nguyên tắc tối thượng ở đây là: Thu phải nộp đúng quy định; Chi phải dùng đúng mục đích, đúng chế độ, tiết kiệm và hiệu quả. Ví dụ, tiền được duyệt để trải nhựa đường liên thôn thì tuyệt đối không được lấy ra để chi liên hoan văn nghệ xã.</w:t>
      </w:r>
    </w:p>
    <w:p w14:paraId="65E5E85A" w14:textId="192F12D0" w:rsidR="00A04A38" w:rsidRPr="00A04A38" w:rsidRDefault="00A04A38" w:rsidP="00A04A38">
      <w:r w:rsidRPr="00A04A38">
        <w:t xml:space="preserve"> </w:t>
      </w:r>
    </w:p>
    <w:p w14:paraId="400FB829" w14:textId="77777777" w:rsidR="00A04A38" w:rsidRPr="00A04A38" w:rsidRDefault="00A04A38" w:rsidP="00A04A38">
      <w:r w:rsidRPr="00A04A38">
        <w:rPr>
          <w:b/>
          <w:bCs/>
        </w:rPr>
        <w:t>Slide 4: 3.3.2. GIAO DỰ TOÁN NGÂN SÁCH XÃ</w:t>
      </w:r>
    </w:p>
    <w:p w14:paraId="3618D336" w14:textId="77777777" w:rsidR="00A04A38" w:rsidRPr="00A04A38" w:rsidRDefault="00A04A38" w:rsidP="00A04A38">
      <w:r w:rsidRPr="00A04A38">
        <w:rPr>
          <w:b/>
          <w:bCs/>
        </w:rPr>
        <w:t>Người 1:</w:t>
      </w:r>
      <w:r w:rsidRPr="00A04A38">
        <w:t xml:space="preserve"> Vậy sau khi bản dự toán được duyệt, bước đầu tiên để đưa dòng tiền vào thực tiễn là gì? Các em nhìn sang slide 4, đó là khâu "Giao dự toán". Thẩm quyền ở đây thuộc về Ủy ban nhân dân cấp xã. Họ sẽ có trách nhiệm phân bổ, bổ máy và giao dự toán năm sau cho từng cơ quan, bộ phận trực thuộc, ví dụ như Ban chỉ huy quân sự xã, Trạm y tế, hay các thôn, bản.</w:t>
      </w:r>
    </w:p>
    <w:p w14:paraId="716BA20B" w14:textId="77777777" w:rsidR="00A04A38" w:rsidRPr="00A04A38" w:rsidRDefault="00A04A38" w:rsidP="00A04A38">
      <w:r w:rsidRPr="00A04A38">
        <w:rPr>
          <w:b/>
          <w:bCs/>
        </w:rPr>
        <w:t>Người 2:</w:t>
      </w:r>
      <w:r w:rsidRPr="00A04A38">
        <w:t xml:space="preserve"> Em thấy trên slide có nhấn mạnh con số "Năm ngày làm việc". Thời gian giao dự toán lại gấp gáp thế cơ ạ?</w:t>
      </w:r>
    </w:p>
    <w:p w14:paraId="4934819F" w14:textId="77777777" w:rsidR="00A04A38" w:rsidRPr="00A04A38" w:rsidRDefault="00A04A38" w:rsidP="00A04A38">
      <w:r w:rsidRPr="00A04A38">
        <w:rPr>
          <w:b/>
          <w:bCs/>
        </w:rPr>
        <w:t>Người 1:</w:t>
      </w:r>
      <w:r w:rsidRPr="00A04A38">
        <w:t xml:space="preserve"> Đúng vậy, cực kỳ gấp gáp! Năm ngày làm việc là thời hạn tối đa kể từ ngày Hội đồng Nhân dân xã quyết định dự toán. Lý do phải làm nhanh là để các bộ phận tuyến dưới có tiền mà hoạt động ngay từ những ngày đầu năm mới, không bị đình trệ. Ngoài ra, sau khi giao xong, Ủy ban nhân dân xã không được "âm thầm" làm, mà phải thực hiện nghĩa vụ báo cáo lên cấp trên trực tiếp là Phòng Tài chính - Kế hoạch huyện để họ giám sát nhé.</w:t>
      </w:r>
    </w:p>
    <w:p w14:paraId="7E5D93E3" w14:textId="54C75475" w:rsidR="00A04A38" w:rsidRPr="00A04A38" w:rsidRDefault="00A04A38" w:rsidP="00A04A38">
      <w:pPr>
        <w:rPr>
          <w:lang w:val="en-US"/>
        </w:rPr>
      </w:pPr>
    </w:p>
    <w:p w14:paraId="66FF7794" w14:textId="77777777" w:rsidR="00A04A38" w:rsidRPr="00A04A38" w:rsidRDefault="00A04A38" w:rsidP="00A04A38">
      <w:r w:rsidRPr="00A04A38">
        <w:rPr>
          <w:b/>
          <w:bCs/>
        </w:rPr>
        <w:t>Slide 5: 3.3.2. TỔ CHỨC THU NGÂN SÁCH XÃ</w:t>
      </w:r>
    </w:p>
    <w:p w14:paraId="719B5C61" w14:textId="77777777" w:rsidR="00A04A38" w:rsidRPr="00A04A38" w:rsidRDefault="00A04A38" w:rsidP="00A04A38">
      <w:r w:rsidRPr="00A04A38">
        <w:rPr>
          <w:b/>
          <w:bCs/>
        </w:rPr>
        <w:t>Người 1:</w:t>
      </w:r>
      <w:r w:rsidRPr="00A04A38">
        <w:t xml:space="preserve"> Giao dự toán (tức là giao chỉ tiêu) xong rồi, giờ chúng ta phải đi thu tiền về để có cái mà chi. Các em nhìn vào slide 5, phần "Tổ chức thu ngân sách xã". Nhiệm vụ này do cơ quan thu ngân sách thực hiện dưới sự chỉ đạo của Ủy ban nhân dân xã, bảo đảm nguyên tắc: thu đúng, thu đủ và thu kịp thời.</w:t>
      </w:r>
    </w:p>
    <w:p w14:paraId="7033D97D" w14:textId="77777777" w:rsidR="00A04A38" w:rsidRPr="00A04A38" w:rsidRDefault="00A04A38" w:rsidP="00A04A38">
      <w:r w:rsidRPr="00A04A38">
        <w:rPr>
          <w:b/>
          <w:bCs/>
        </w:rPr>
        <w:t>Người 2:</w:t>
      </w:r>
      <w:r w:rsidRPr="00A04A38">
        <w:t xml:space="preserve"> Thu tiền thì em hiểu rồi, nhưng tiền thu được có mang về cất vào két sắt của phòng Kế toán xã để tiêu dần không cô?</w:t>
      </w:r>
    </w:p>
    <w:p w14:paraId="102B921D" w14:textId="77777777" w:rsidR="00A04A38" w:rsidRPr="00A04A38" w:rsidRDefault="00A04A38" w:rsidP="00A04A38">
      <w:r w:rsidRPr="00A04A38">
        <w:rPr>
          <w:b/>
          <w:bCs/>
        </w:rPr>
        <w:t>Người 1:</w:t>
      </w:r>
      <w:r w:rsidRPr="00A04A38">
        <w:t xml:space="preserve"> Tuyệt đối không! Đây là một điểm rất quan trọng. Các em nhìn vào sơ đồ luồng thu trên slide, tất cả các mũi tên đều hướng về một "chiếc két khổng lồ", đó chính là Kho bạc Nhà nước. Không có tiền mặt nào được giữ lại tùy tiện ở Ủy ban xã cả. Sẽ có 2 cách thu: Một là người dân nộp thuế, phí trực tiếp vào Kho bạc. Hai là thông qua Ủy nhiệm thu, ví dụ cán bộ xã đi thu tiền phí chợ hoặc quỹ phòng chống thiên tai tại thôn bản. Nhưng sau khi thu xong, yêu cầu bắt buộc là phải nộp đầy đủ </w:t>
      </w:r>
      <w:r w:rsidRPr="00A04A38">
        <w:lastRenderedPageBreak/>
        <w:t>và đúng thời hạn vào Kho bạc Nhà nước. Kho bạc mới là nơi tập trung toàn bộ nguồn thu của Ngân sách Nhà nước.</w:t>
      </w:r>
    </w:p>
    <w:p w14:paraId="7F0087E3" w14:textId="6F3EBC36" w:rsidR="00A04A38" w:rsidRPr="00A04A38" w:rsidRDefault="00A04A38" w:rsidP="00A04A38">
      <w:pPr>
        <w:rPr>
          <w:lang w:val="en-US"/>
        </w:rPr>
      </w:pPr>
    </w:p>
    <w:p w14:paraId="526A19DB" w14:textId="77777777" w:rsidR="00A04A38" w:rsidRPr="00A04A38" w:rsidRDefault="00A04A38" w:rsidP="00A04A38">
      <w:r w:rsidRPr="00A04A38">
        <w:rPr>
          <w:b/>
          <w:bCs/>
        </w:rPr>
        <w:t>Slide 6: 3.3.2. ĐIỀU KIỆN CHI NGÂN SÁCH XÃ</w:t>
      </w:r>
    </w:p>
    <w:p w14:paraId="4B6ED347" w14:textId="77777777" w:rsidR="00A04A38" w:rsidRPr="00A04A38" w:rsidRDefault="00A04A38" w:rsidP="00A04A38">
      <w:r w:rsidRPr="00A04A38">
        <w:rPr>
          <w:b/>
          <w:bCs/>
        </w:rPr>
        <w:t>Người 1:</w:t>
      </w:r>
      <w:r w:rsidRPr="00A04A38">
        <w:t xml:space="preserve"> Tiếp tục bài học, chúng ta chuyển sang slide số 6 về "Điều kiện chi ngân sách xã". Ở phần trước chúng ta đã bàn về việc thu tiền về Kho bạc rồi, vậy muốn rút tiền ra để chi thì phải làm thế nào? Dòng tiền khi xuất khỏi Kho bạc Nhà nước bắt buộc phải đáp ứng ba điều kiện pháp lý cực kỳ nghiêm ngặt. Thứ nhất, khoản chi đó "Đã có trong dự toán" được Hội đồng Nhân dân xã giao từ đầu năm. Thứ hai, khoản chi phải "Đúng định mức", tức là bảo đảm đúng chế độ, chính sách, tiêu chuẩn do cơ quan nhà nước quy định. Và thứ ba là "Đúng thẩm quyền", nghĩa là phải có chữ ký quyết định chi của Chủ tịch Ủy ban nhân dân cấp xã hoặc thủ trưởng đơn vị được ủy quyền.</w:t>
      </w:r>
    </w:p>
    <w:p w14:paraId="75AC3A22" w14:textId="77777777" w:rsidR="00A04A38" w:rsidRPr="00A04A38" w:rsidRDefault="00A04A38" w:rsidP="00A04A38">
      <w:r w:rsidRPr="00A04A38">
        <w:rPr>
          <w:b/>
          <w:bCs/>
        </w:rPr>
        <w:t>Người 2:</w:t>
      </w:r>
      <w:r w:rsidRPr="00A04A38">
        <w:t xml:space="preserve"> Có trong dự toán và đúng thẩm quyền thì em dễ hình dung rồi, nhưng "đúng định mức" là sao thưa cô? Giả sử xã muốn mua một chiếc máy in xịn để in tài liệu cho nét, nhưng định mức nhà nước chỉ cho phép mua loại rẻ tiền thì sao ạ?</w:t>
      </w:r>
    </w:p>
    <w:p w14:paraId="6B3F2768" w14:textId="77777777" w:rsidR="00A04A38" w:rsidRPr="00A04A38" w:rsidRDefault="00A04A38" w:rsidP="00A04A38">
      <w:r w:rsidRPr="00A04A38">
        <w:rPr>
          <w:b/>
          <w:bCs/>
        </w:rPr>
        <w:t>Người 1:</w:t>
      </w:r>
      <w:r w:rsidRPr="00A04A38">
        <w:t xml:space="preserve"> Ví dụ của em rất thực tế! Đúng định mức có nghĩa là nhà nước quy định cấp xã chỉ được phép chi tối đa năm triệu đồng cho một chiếc máy in, thì em không thể tự ý làm phiếu rút mười triệu để mua máy in xịn hơn được, cho dù tổng quỹ ngân sách của xã vẫn còn nhiều tiền. Rút vượt định mức là vi phạm kỷ luật tài chính ngay lập tức.</w:t>
      </w:r>
    </w:p>
    <w:p w14:paraId="70D7A0C3" w14:textId="527A6B21" w:rsidR="00A04A38" w:rsidRPr="00A04A38" w:rsidRDefault="00A04A38" w:rsidP="00A04A38">
      <w:r w:rsidRPr="00A04A38">
        <w:t xml:space="preserve"> </w:t>
      </w:r>
    </w:p>
    <w:p w14:paraId="1B3F4CE8" w14:textId="77777777" w:rsidR="00A04A38" w:rsidRPr="00A04A38" w:rsidRDefault="00A04A38" w:rsidP="00A04A38">
      <w:r w:rsidRPr="00A04A38">
        <w:rPr>
          <w:b/>
          <w:bCs/>
        </w:rPr>
        <w:t>Slide 7: 3.3.2. QUY TRÌNH THỰC HIỆN CHI NGÂN SÁCH</w:t>
      </w:r>
    </w:p>
    <w:p w14:paraId="667621B1" w14:textId="77777777" w:rsidR="00A04A38" w:rsidRPr="00A04A38" w:rsidRDefault="00A04A38" w:rsidP="00A04A38">
      <w:r w:rsidRPr="00A04A38">
        <w:rPr>
          <w:b/>
          <w:bCs/>
        </w:rPr>
        <w:t>Người 1:</w:t>
      </w:r>
      <w:r w:rsidRPr="00A04A38">
        <w:t xml:space="preserve"> Chính vì sự nghiêm ngặt đó, quy trình thực hiện chi cũng được thiết kế rất chặt chẽ, các em xem trên sơ đồ ở slide 7. Quy trình gồm ba bước: Đầu tiên là "Đề nghị chi", đơn vị sử dụng ngân sách phải lập hồ sơ, chứng từ hợp lệ trình Chủ tịch Ủy ban nhân dân xã – người sẽ chịu trách nhiệm toàn diện về tính hợp pháp của khoản chi. Bước thứ hai là "Cơ chế rút dự toán". Hãy nhớ một nguyên tắc cốt lõi là đơn vị không được giữ tiền mặt tại kho của Ủy ban, mà mọi khoản thanh toán đều phải thực hiện bằng cách rút dự toán thông qua Kho bạc. Bước cuối cùng là "Kiểm soát chi".</w:t>
      </w:r>
    </w:p>
    <w:p w14:paraId="5CF77318" w14:textId="77777777" w:rsidR="00A04A38" w:rsidRPr="00A04A38" w:rsidRDefault="00A04A38" w:rsidP="00A04A38">
      <w:r w:rsidRPr="00A04A38">
        <w:rPr>
          <w:b/>
          <w:bCs/>
        </w:rPr>
        <w:t>Người 2:</w:t>
      </w:r>
      <w:r w:rsidRPr="00A04A38">
        <w:t xml:space="preserve"> Tức là Kho bạc giống như một người gác cổng cuối cùng đúng không cô?</w:t>
      </w:r>
    </w:p>
    <w:p w14:paraId="1C0739DC" w14:textId="77777777" w:rsidR="00A04A38" w:rsidRPr="00A04A38" w:rsidRDefault="00A04A38" w:rsidP="00A04A38">
      <w:r w:rsidRPr="00A04A38">
        <w:rPr>
          <w:b/>
          <w:bCs/>
        </w:rPr>
        <w:t>Người 1:</w:t>
      </w:r>
      <w:r w:rsidRPr="00A04A38">
        <w:t xml:space="preserve"> Chuẩn xác! Kho bạc Nhà nước chính là "người gác cổng" quản lý dòng tiền. Tại bước kiểm tra hồ sơ, họ chỉ đồng ý xuất quỹ khi và chỉ khi khoản chi đó đã có trong dự toán được giao và tuân thủ đúng định mức. Nếu Chủ tịch xã ký duyệt mua chiếc máy in mười triệu trong khi định mức chỉ là năm triệu như ví dụ lúc nãy, "người gác cổng" Kho bạc sẽ lập tức lắc đầu từ chối thanh toán.</w:t>
      </w:r>
    </w:p>
    <w:p w14:paraId="5C43741A" w14:textId="3D6CB086" w:rsidR="00A04A38" w:rsidRPr="00A04A38" w:rsidRDefault="00A04A38" w:rsidP="00A04A38">
      <w:r w:rsidRPr="00A04A38">
        <w:t xml:space="preserve"> </w:t>
      </w:r>
    </w:p>
    <w:p w14:paraId="22C9F8B7" w14:textId="77777777" w:rsidR="00A04A38" w:rsidRPr="00A04A38" w:rsidRDefault="00A04A38" w:rsidP="00A04A38">
      <w:r w:rsidRPr="00A04A38">
        <w:rPr>
          <w:b/>
          <w:bCs/>
        </w:rPr>
        <w:lastRenderedPageBreak/>
        <w:t>Slide 8: XỬ LÝ TÌNH HUỐNG (1/3): THIẾU HỤT QUỸ TẠM THỜI</w:t>
      </w:r>
    </w:p>
    <w:p w14:paraId="39575434" w14:textId="77777777" w:rsidR="00A04A38" w:rsidRPr="00A04A38" w:rsidRDefault="00A04A38" w:rsidP="00A04A38">
      <w:r w:rsidRPr="00A04A38">
        <w:rPr>
          <w:b/>
          <w:bCs/>
        </w:rPr>
        <w:t>Người 1:</w:t>
      </w:r>
      <w:r w:rsidRPr="00A04A38">
        <w:t xml:space="preserve"> Tuy nhiên, dù lập kế hoạch kỹ đến đâu, thực tiễn điều hành vẫn luôn có những biến số bất ngờ. Chúng ta cùng sang slide 8 để xem cách xử lý tình huống "Thiếu hụt quỹ tạm thời". Khái niệm này mô tả tình trạng tài khoản ngân sách của xã tại một thời điểm nào đó trong năm bỗng nhiên cạn kiệt, không đủ tiền để thanh toán cho các nhiệm vụ chi cấp bách, mặc dù khoản chi đó vốn đã có trong dự toán.</w:t>
      </w:r>
    </w:p>
    <w:p w14:paraId="664632EB" w14:textId="77777777" w:rsidR="00A04A38" w:rsidRPr="00A04A38" w:rsidRDefault="00A04A38" w:rsidP="00A04A38">
      <w:r w:rsidRPr="00A04A38">
        <w:rPr>
          <w:b/>
          <w:bCs/>
        </w:rPr>
        <w:t>Người 2:</w:t>
      </w:r>
      <w:r w:rsidRPr="00A04A38">
        <w:t xml:space="preserve"> Ơ, giống y hệt cảnh sinh viên tụi em chưa đến cuối tháng đã hết sạch tiền sinh hoạt phí, đến lúc xe máy hỏng lại không có tiền sửa! Vậy lúc đó xã sẽ phải đi vay tiền của ai ạ?</w:t>
      </w:r>
    </w:p>
    <w:p w14:paraId="2E1C4E05" w14:textId="77777777" w:rsidR="00A04A38" w:rsidRPr="00A04A38" w:rsidRDefault="00A04A38" w:rsidP="00A04A38">
      <w:r w:rsidRPr="00A04A38">
        <w:rPr>
          <w:b/>
          <w:bCs/>
        </w:rPr>
        <w:t>Người 1:</w:t>
      </w:r>
      <w:r w:rsidRPr="00A04A38">
        <w:t xml:space="preserve"> Xã dĩ nhiên không thể chạy ra ngoài vay mượn cá nhân hay tiệm cầm đồ được đâu nhé! Giải pháp hợp pháp ở đây là "Tạm ứng". Xã sẽ được phép làm thủ tục tạm ứng từ quỹ dự trữ tài chính cấp tỉnh, từ ngân sách cấp tỉnh hoặc từ các nguồn tài chính hợp pháp khác. Nhưng lưu ý, đây chỉ là giải pháp cứu cánh ngắn hạn để giải quyết thanh khoản, nên luật ràng buộc điều kiện bắt buộc là xã phải hoàn trả khoản tiền đó trong vòng mười hai tháng kể từ ngày tạm ứng.</w:t>
      </w:r>
    </w:p>
    <w:p w14:paraId="0EE9D7D5" w14:textId="0DBCCEDD" w:rsidR="00A04A38" w:rsidRPr="00A04A38" w:rsidRDefault="00A04A38" w:rsidP="00A04A38">
      <w:r w:rsidRPr="00A04A38">
        <w:t xml:space="preserve"> </w:t>
      </w:r>
    </w:p>
    <w:p w14:paraId="3C09BAD4" w14:textId="77777777" w:rsidR="00A04A38" w:rsidRPr="00A04A38" w:rsidRDefault="00A04A38" w:rsidP="00A04A38">
      <w:r w:rsidRPr="00A04A38">
        <w:rPr>
          <w:b/>
          <w:bCs/>
        </w:rPr>
        <w:t>Slide 9: XỬ LÝ TÌNH HUỐNG (2/3): HỤT THU SO VỚI DỰ TOÁN</w:t>
      </w:r>
    </w:p>
    <w:p w14:paraId="5C51368C" w14:textId="77777777" w:rsidR="00A04A38" w:rsidRPr="00A04A38" w:rsidRDefault="00A04A38" w:rsidP="00A04A38">
      <w:r w:rsidRPr="00A04A38">
        <w:rPr>
          <w:b/>
          <w:bCs/>
        </w:rPr>
        <w:t>Người 1:</w:t>
      </w:r>
      <w:r w:rsidRPr="00A04A38">
        <w:t xml:space="preserve"> Thiếu quỹ tạm thời thì có thể đi tạm ứng, nhưng nếu ngân sách thiếu hụt thực sự do tiền thu vào không đạt chỉ tiêu thì sao? Các em nhìn slide 9, tình huống "Hụt thu so với dự toán". Vấn đề này xảy ra khi các dự báo số thu trong năm không đạt được mức như dự toán đã được Hội đồng Nhân dân duyệt từ đầu năm. Ví dụ năm nay dự tính thu phí chợ được một trăm triệu, nhưng do làm ăn khó khăn, tiểu thương trả lại sạp nhiều, thực tế chỉ thu được sáu mươi triệu.</w:t>
      </w:r>
    </w:p>
    <w:p w14:paraId="32A68967" w14:textId="77777777" w:rsidR="00A04A38" w:rsidRPr="00A04A38" w:rsidRDefault="00A04A38" w:rsidP="00A04A38">
      <w:r w:rsidRPr="00A04A38">
        <w:rPr>
          <w:b/>
          <w:bCs/>
        </w:rPr>
        <w:t>Người 2:</w:t>
      </w:r>
      <w:r w:rsidRPr="00A04A38">
        <w:t xml:space="preserve"> Tiền thu vào ít đi thì chắc chắn là xã phải "thắt lưng buộc bụng" để bù đắp lại rồi cô nhỉ?</w:t>
      </w:r>
    </w:p>
    <w:p w14:paraId="39F20784" w14:textId="77777777" w:rsidR="00A04A38" w:rsidRPr="00A04A38" w:rsidRDefault="00A04A38" w:rsidP="00A04A38">
      <w:r w:rsidRPr="00A04A38">
        <w:rPr>
          <w:b/>
          <w:bCs/>
        </w:rPr>
        <w:t>Người 1:</w:t>
      </w:r>
      <w:r w:rsidRPr="00A04A38">
        <w:t xml:space="preserve"> Đúng vậy, cơ chế đầu tiên là "Tự điều chỉnh". Ủy ban nhân dân xã phải chủ động lập phương án điều chỉnh giảm bớt các nhiệm vụ chi tương ứng, sau đó báo cáo Thường trực Hội đồng Nhân dân và trình Hội đồng Nhân dân quyết định. Tuy nhiên, nếu nguyên nhân hụt thu là do yếu tố khách quan bất khả kháng như thiên tai, dịch bệnh, và xã đã cắt giảm mọi thứ, dùng đủ mọi nguồn lực mà vẫn bị mất cân đối, thì cơ chế thứ hai sẽ được kích hoạt: Ngân sách cấp trên, tức là cấp huyện hoặc cấp tỉnh, sẽ ra tay hỗ trợ cho xã.</w:t>
      </w:r>
    </w:p>
    <w:p w14:paraId="1517174A" w14:textId="1F58A105" w:rsidR="00A04A38" w:rsidRPr="00A04A38" w:rsidRDefault="00A04A38" w:rsidP="00A04A38">
      <w:r w:rsidRPr="00A04A38">
        <w:t xml:space="preserve"> </w:t>
      </w:r>
    </w:p>
    <w:p w14:paraId="31E53E89" w14:textId="77777777" w:rsidR="00A04A38" w:rsidRPr="00A04A38" w:rsidRDefault="00A04A38" w:rsidP="00A04A38">
      <w:r w:rsidRPr="00A04A38">
        <w:rPr>
          <w:b/>
          <w:bCs/>
        </w:rPr>
        <w:t>Slide 10: XỬ LÝ TÌNH HUỐNG (3/3): TĂNG THU &amp; THƯỞNG VƯỢT THU</w:t>
      </w:r>
    </w:p>
    <w:p w14:paraId="429CE0A4" w14:textId="77777777" w:rsidR="00A04A38" w:rsidRPr="00A04A38" w:rsidRDefault="00A04A38" w:rsidP="00A04A38">
      <w:r w:rsidRPr="00A04A38">
        <w:rPr>
          <w:b/>
          <w:bCs/>
        </w:rPr>
        <w:t>Người 1:</w:t>
      </w:r>
      <w:r w:rsidRPr="00A04A38">
        <w:t xml:space="preserve"> Chúng ta vừa phân tích câu chuyện buồn là "hụt thu", giờ hãy chuyển sang chuyện vui ở slide 10: Tình huống "Tăng thu và thưởng vượt thu". Để khuyến khích các địa phương tích cực thu ngân sách, đặc biệt là khi xã làm tốt và thu vượt mức chỉ tiêu mà tỉnh giao xuống đối với các khoản thu được phép phân chia, nhà </w:t>
      </w:r>
      <w:r w:rsidRPr="00A04A38">
        <w:lastRenderedPageBreak/>
        <w:t>nước sẽ có cơ chế khen thưởng. Cụ thể, Ủy ban nhân dân cấp tỉnh sẽ trình Hội đồng nhân dân cấp tỉnh quy định về cơ chế thưởng vượt thu cho xã.</w:t>
      </w:r>
    </w:p>
    <w:p w14:paraId="1762C960" w14:textId="77777777" w:rsidR="00A04A38" w:rsidRPr="00A04A38" w:rsidRDefault="00A04A38" w:rsidP="00A04A38">
      <w:r w:rsidRPr="00A04A38">
        <w:rPr>
          <w:b/>
          <w:bCs/>
        </w:rPr>
        <w:t>Người 2:</w:t>
      </w:r>
      <w:r w:rsidRPr="00A04A38">
        <w:t xml:space="preserve"> Nghe giống như đi làm công ty mà đạt doanh số vượt KPI thì được nhận tiền thưởng nóng cuối năm ấy cô nhỉ. Thế tiền thưởng này Ủy ban xã có được mang đi liên hoan mổ lợn ăn mừng không ạ?</w:t>
      </w:r>
    </w:p>
    <w:p w14:paraId="43D41A87" w14:textId="77777777" w:rsidR="00A04A38" w:rsidRPr="00A04A38" w:rsidRDefault="00A04A38" w:rsidP="00A04A38">
      <w:r w:rsidRPr="00A04A38">
        <w:rPr>
          <w:b/>
          <w:bCs/>
        </w:rPr>
        <w:t>Người 1:</w:t>
      </w:r>
      <w:r w:rsidRPr="00A04A38">
        <w:t xml:space="preserve"> So sánh rất hay nhưng cách sử dụng thì sai hoàn toàn rồi nhé! Khi nhận được "tiền thưởng", xã phải tuân thủ thứ tự ưu tiên sử dụng rất rõ ràng: Ưu tiên số một là trích lập tăng quỹ dự phòng ngân sách. Ưu tiên số hai là thực hiện các chính sách an sinh xã hội cho người dân. Số ba là dùng để đầu tư cho các công trình kết cấu hạ tầng quan trọng của địa phương. Và yêu cầu bắt buộc là Ủy ban nhân dân xã phải lập phương án cụ thể, báo cáo Thường trực Hội đồng Nhân dân xem xét thông qua trước khi thực sự xuất tiền chi tiêu.</w:t>
      </w:r>
    </w:p>
    <w:p w14:paraId="69D0083F" w14:textId="26260127" w:rsidR="00A04A38" w:rsidRPr="00A04A38" w:rsidRDefault="00A04A38" w:rsidP="00A04A38">
      <w:r w:rsidRPr="00A04A38">
        <w:t xml:space="preserve"> </w:t>
      </w:r>
    </w:p>
    <w:p w14:paraId="6CD95664" w14:textId="77777777" w:rsidR="00A04A38" w:rsidRPr="00A04A38" w:rsidRDefault="00A04A38" w:rsidP="00A04A38">
      <w:r w:rsidRPr="00A04A38">
        <w:rPr>
          <w:b/>
          <w:bCs/>
        </w:rPr>
        <w:t>Slide 11: TRÁCH NHIỆM TRONG CHẤP HÀNH NGÂN SÁCH XÃ</w:t>
      </w:r>
    </w:p>
    <w:p w14:paraId="68D41DAE" w14:textId="77777777" w:rsidR="00A04A38" w:rsidRPr="00A04A38" w:rsidRDefault="00A04A38" w:rsidP="00A04A38">
      <w:r w:rsidRPr="00A04A38">
        <w:rPr>
          <w:b/>
          <w:bCs/>
        </w:rPr>
        <w:t>Người 1:</w:t>
      </w:r>
      <w:r w:rsidRPr="00A04A38">
        <w:t xml:space="preserve"> Chúng ta tiếp tục bài học với slide số 11 về "Trách nhiệm trong chấp hành ngân sách xã". Tiền đã có, luật đã ra, vậy nếu có sai sót thì ai sẽ là người "đứng mũi chịu sào"? Ở cấp xã, chúng ta có ba trụ cột chính. Thứ nhất là Ủy ban nhân dân xã, cơ quan này sẽ tổ chức thực hiện dự toán và quyết định các giải pháp điều hành. Thứ hai là cá nhân Chủ tịch Ủy ban nhân dân xã, người phải chịu trách nhiệm toàn diện trước pháp luật về việc quản lý và sử dụng ngân sách.</w:t>
      </w:r>
    </w:p>
    <w:p w14:paraId="2C839705" w14:textId="77777777" w:rsidR="00A04A38" w:rsidRPr="00A04A38" w:rsidRDefault="00A04A38" w:rsidP="00A04A38">
      <w:r w:rsidRPr="00A04A38">
        <w:rPr>
          <w:b/>
          <w:bCs/>
        </w:rPr>
        <w:t>Người 2:</w:t>
      </w:r>
      <w:r w:rsidRPr="00A04A38">
        <w:t xml:space="preserve"> Vậy nếu Chủ tịch xã lỡ ký sai một khoản chi thì sao ạ? Ai sẽ là người ngăn chặn chuyện đó thưa cô?</w:t>
      </w:r>
    </w:p>
    <w:p w14:paraId="4F45697E" w14:textId="77777777" w:rsidR="00A04A38" w:rsidRPr="00A04A38" w:rsidRDefault="00A04A38" w:rsidP="00A04A38">
      <w:r w:rsidRPr="00A04A38">
        <w:rPr>
          <w:b/>
          <w:bCs/>
        </w:rPr>
        <w:t>Người 1:</w:t>
      </w:r>
      <w:r w:rsidRPr="00A04A38">
        <w:t xml:space="preserve"> Đó chính là lúc trụ cột thứ ba phát huy tác dụng: Kho bạc Nhà nước. Kho bạc không chỉ giữ tiền mà còn thực hiện chức năng kiểm soát chi. Họ được trao một quyền lực rất lớn, đó là quyền từ chối thanh toán bất cứ khoản chi nào không có trong dự toán hoặc sai định mức, cho dù tờ phiếu đó có chữ ký của Chủ tịch xã đi chăng nữa.</w:t>
      </w:r>
    </w:p>
    <w:p w14:paraId="34ECD5F9" w14:textId="1B0701D2" w:rsidR="00A04A38" w:rsidRPr="00A04A38" w:rsidRDefault="00A04A38" w:rsidP="00A04A38">
      <w:r w:rsidRPr="00A04A38">
        <w:t xml:space="preserve"> </w:t>
      </w:r>
    </w:p>
    <w:p w14:paraId="7CD98B11" w14:textId="77777777" w:rsidR="00A04A38" w:rsidRPr="00A04A38" w:rsidRDefault="00A04A38" w:rsidP="00A04A38">
      <w:r w:rsidRPr="00A04A38">
        <w:rPr>
          <w:b/>
          <w:bCs/>
        </w:rPr>
        <w:t>Slide 12: CHẾ ĐỘ BÁO CÁO TÌNH HÌNH CHẤP HÀNH</w:t>
      </w:r>
    </w:p>
    <w:p w14:paraId="40B914AB" w14:textId="77777777" w:rsidR="00A04A38" w:rsidRPr="00A04A38" w:rsidRDefault="00A04A38" w:rsidP="00A04A38">
      <w:r w:rsidRPr="00A04A38">
        <w:rPr>
          <w:b/>
          <w:bCs/>
        </w:rPr>
        <w:t>Người 1:</w:t>
      </w:r>
      <w:r w:rsidRPr="00A04A38">
        <w:t xml:space="preserve"> Sang slide số 12, chúng ta tìm hiểu về "Chế độ báo cáo". Tiêu tiền của nhà nước thì không thể âm thầm mà tiêu được. Ủy ban nhân dân xã phải tuân thủ hai luồng báo cáo rất nghiêm ngặt. Luồng thứ nhất là báo cáo lên cơ quan hành chính cấp trên, cụ thể là định kỳ gửi số liệu thu chi cho Phòng Tài chính - Kế hoạch huyện. Luồng thứ hai là báo cáo cơ quan quyền lực cùng cấp, tức là báo cáo trước Hội đồng nhân dân xã tại kỳ họp cuối năm và kỳ họp thường kỳ gần nhất của năm sau.</w:t>
      </w:r>
    </w:p>
    <w:p w14:paraId="175AC9F4" w14:textId="77777777" w:rsidR="00A04A38" w:rsidRPr="00A04A38" w:rsidRDefault="00A04A38" w:rsidP="00A04A38">
      <w:r w:rsidRPr="00A04A38">
        <w:rPr>
          <w:b/>
          <w:bCs/>
        </w:rPr>
        <w:lastRenderedPageBreak/>
        <w:t>Người 2:</w:t>
      </w:r>
      <w:r w:rsidRPr="00A04A38">
        <w:t xml:space="preserve"> Em hiểu rồi, nó giống như việc câu lạc bộ sinh viên tụi em mỗi lần tổ chức sự kiện xong đều phải nộp báo cáo tài chính cho Đoàn thanh niên để đối chiếu hóa đơn chứng từ vậy đúng không cô?</w:t>
      </w:r>
    </w:p>
    <w:p w14:paraId="1102435A" w14:textId="77777777" w:rsidR="00A04A38" w:rsidRPr="00A04A38" w:rsidRDefault="00A04A38" w:rsidP="00A04A38">
      <w:r w:rsidRPr="00A04A38">
        <w:rPr>
          <w:b/>
          <w:bCs/>
        </w:rPr>
        <w:t>Người 1:</w:t>
      </w:r>
      <w:r w:rsidRPr="00A04A38">
        <w:t xml:space="preserve"> Đúng là như vậy! Mục đích tối thượng của việc báo cáo này là để cấp trên kiểm tra, điều hành, và quan trọng nhất là để Hội đồng nhân dân, Mặt trận Tổ quốc cũng như toàn thể cộng đồng dân cư có cơ sở để giám sát xem đồng tiền thuế của họ có được tiêu dùng minh bạch hay không.</w:t>
      </w:r>
    </w:p>
    <w:p w14:paraId="1EDE7F88" w14:textId="76DDA828" w:rsidR="00A04A38" w:rsidRPr="00A04A38" w:rsidRDefault="00A04A38" w:rsidP="00A04A38">
      <w:r w:rsidRPr="00A04A38">
        <w:t xml:space="preserve"> </w:t>
      </w:r>
    </w:p>
    <w:p w14:paraId="58CF41D9" w14:textId="77777777" w:rsidR="00A04A38" w:rsidRPr="00A04A38" w:rsidRDefault="00A04A38" w:rsidP="00A04A38">
      <w:r w:rsidRPr="00A04A38">
        <w:rPr>
          <w:b/>
          <w:bCs/>
        </w:rPr>
        <w:t>Slide 13: KỶ LUẬT TÀI CHÍNH: CÁC HÀNH VI BỊ NGHIÊM CẤM</w:t>
      </w:r>
    </w:p>
    <w:p w14:paraId="221DF993" w14:textId="77777777" w:rsidR="00A04A38" w:rsidRPr="00A04A38" w:rsidRDefault="00A04A38" w:rsidP="00A04A38">
      <w:r w:rsidRPr="00A04A38">
        <w:rPr>
          <w:b/>
          <w:bCs/>
        </w:rPr>
        <w:t>Người 1:</w:t>
      </w:r>
      <w:r w:rsidRPr="00A04A38">
        <w:t xml:space="preserve"> Chính vì cần sự minh bạch đó, pháp luật giăng ra những "lằn ranh đỏ" không được phép vượt qua. Các em nhìn vào slide số 13 về "Kỷ luật tài chính". Đây là danh sách các hành vi bị nghiêm cấm trên bốn mặt trận. Về thu, nghiêm cấm tự đặt ra các khoản thu trái pháp luật hoặc giữ lại nguồn thu sai chế độ. Về chi, tuyệt đối không được chi khi không có dự toán, chi sai định mức hoặc sai mục đích.</w:t>
      </w:r>
    </w:p>
    <w:p w14:paraId="72FC4AC6" w14:textId="77777777" w:rsidR="00A04A38" w:rsidRPr="00A04A38" w:rsidRDefault="00A04A38" w:rsidP="00A04A38">
      <w:r w:rsidRPr="00A04A38">
        <w:rPr>
          <w:b/>
          <w:bCs/>
        </w:rPr>
        <w:t>Người 2:</w:t>
      </w:r>
      <w:r w:rsidRPr="00A04A38">
        <w:t xml:space="preserve"> Tự đặt ra khoản thu... có phải giống như việc một xã tự ý lập rào chắn thu tiền mãi lộ của xe tải đi ngang qua địa bàn không ạ?</w:t>
      </w:r>
    </w:p>
    <w:p w14:paraId="53CD8DFB" w14:textId="77777777" w:rsidR="00A04A38" w:rsidRPr="00A04A38" w:rsidRDefault="00A04A38" w:rsidP="00A04A38">
      <w:r w:rsidRPr="00A04A38">
        <w:rPr>
          <w:b/>
          <w:bCs/>
        </w:rPr>
        <w:t>Người 1:</w:t>
      </w:r>
      <w:r w:rsidRPr="00A04A38">
        <w:t xml:space="preserve"> Một ví dụ cực kỳ thời sự và chuẩn xác! Đó là hành vi vi phạm pháp luật nghiêm trọng. Ngoài ra, về mặt điều hành, cán bộ không được phép cố tình trì hoãn việc chi tiền khi đơn vị đã đáp ứng đủ các điều kiện theo luật định. Và cuối cùng, nghiêm cấm việc xuất quỹ tại Kho bạc cho những khoản chi không hề có mặt trong bản dự toán đầu năm.</w:t>
      </w:r>
    </w:p>
    <w:p w14:paraId="0FCCC05C" w14:textId="308902B0" w:rsidR="00A04A38" w:rsidRPr="00A04A38" w:rsidRDefault="00A04A38" w:rsidP="00A04A38">
      <w:r w:rsidRPr="00A04A38">
        <w:t xml:space="preserve"> </w:t>
      </w:r>
    </w:p>
    <w:p w14:paraId="3CFC4BA9" w14:textId="77777777" w:rsidR="00A04A38" w:rsidRPr="00A04A38" w:rsidRDefault="00A04A38" w:rsidP="00A04A38">
      <w:r w:rsidRPr="00A04A38">
        <w:rPr>
          <w:b/>
          <w:bCs/>
        </w:rPr>
        <w:t>Slide 14: THỰC HÀNH: HỒ SƠ TÌNH HUỐNG</w:t>
      </w:r>
    </w:p>
    <w:p w14:paraId="35EF5BC0" w14:textId="77777777" w:rsidR="00A04A38" w:rsidRPr="00A04A38" w:rsidRDefault="00A04A38" w:rsidP="00A04A38">
      <w:r w:rsidRPr="00A04A38">
        <w:rPr>
          <w:b/>
          <w:bCs/>
        </w:rPr>
        <w:t>Người 1:</w:t>
      </w:r>
      <w:r w:rsidRPr="00A04A38">
        <w:t xml:space="preserve"> Bây giờ, để xem các em có thể vận dụng kiến thức nãy giờ như thế nào, chúng ta cùng giải quyết một hồ sơ tình huống trên slide số 14 nhé. Dữ kiện như sau: Vào tháng mười năm hai không hai mươi bảy, xã Z rơi vào cảnh thiếu hụt quỹ tạm thời, dẫn đến việc không đủ tiền mặt trong tài khoản để xuất quỹ trả lương tháng mười cho cán bộ. Ngay lúc "nước sôi lửa bỏng" đó, Chủ tịch xã lại có khách đột xuất và yêu cầu Kho bạc thanh toán ngay hai mươi triệu đồng tiền tiếp khách.</w:t>
      </w:r>
    </w:p>
    <w:p w14:paraId="3A9FA7EC" w14:textId="77777777" w:rsidR="00A04A38" w:rsidRPr="00A04A38" w:rsidRDefault="00A04A38" w:rsidP="00A04A38">
      <w:r w:rsidRPr="00A04A38">
        <w:rPr>
          <w:b/>
          <w:bCs/>
        </w:rPr>
        <w:t>Người 2:</w:t>
      </w:r>
      <w:r w:rsidRPr="00A04A38">
        <w:t xml:space="preserve"> Ôi, cán bộ thì đang mòn mỏi chờ lương mà sếp lại đòi rút hẳn hai mươi triệu đi tiếp khách ạ? Căng thẳng quá cô ơi!</w:t>
      </w:r>
    </w:p>
    <w:p w14:paraId="19F9D40A" w14:textId="77777777" w:rsidR="00A04A38" w:rsidRPr="00A04A38" w:rsidRDefault="00A04A38" w:rsidP="00A04A38">
      <w:r w:rsidRPr="00A04A38">
        <w:rPr>
          <w:b/>
          <w:bCs/>
        </w:rPr>
        <w:t>Người 1:</w:t>
      </w:r>
      <w:r w:rsidRPr="00A04A38">
        <w:t xml:space="preserve"> Chưa hết đâu, lưu ý quan trọng trên slide ghi rõ: Khoản hai mươi triệu này không hề có trong dự toán ban đầu và xã cũng chưa làm bất cứ thủ tục nào để rút dự phòng cả. Vậy hai câu hỏi đặt ra cho em là: Thứ nhất, Chủ tịch xã Z phải xoay sở vụ thiếu tiền lương thế nào cho đúng luật? Và thứ hai, Kho bạc có được phép xuất quỹ xuất hai mươi triệu kia không, vì sao?.</w:t>
      </w:r>
    </w:p>
    <w:p w14:paraId="20484C2A" w14:textId="1338F308" w:rsidR="00A04A38" w:rsidRPr="00A04A38" w:rsidRDefault="00A04A38" w:rsidP="00A04A38">
      <w:r w:rsidRPr="00A04A38">
        <w:t xml:space="preserve"> </w:t>
      </w:r>
    </w:p>
    <w:p w14:paraId="109EBA82" w14:textId="77777777" w:rsidR="00A04A38" w:rsidRPr="00A04A38" w:rsidRDefault="00A04A38" w:rsidP="00A04A38">
      <w:r w:rsidRPr="00A04A38">
        <w:rPr>
          <w:b/>
          <w:bCs/>
        </w:rPr>
        <w:lastRenderedPageBreak/>
        <w:t>Slide 15: LỜI GIẢI TÌNH HUỐNG</w:t>
      </w:r>
    </w:p>
    <w:p w14:paraId="3465B923" w14:textId="77777777" w:rsidR="00A04A38" w:rsidRPr="00A04A38" w:rsidRDefault="00A04A38" w:rsidP="00A04A38">
      <w:r w:rsidRPr="00A04A38">
        <w:rPr>
          <w:b/>
          <w:bCs/>
        </w:rPr>
        <w:t>Người 1:</w:t>
      </w:r>
      <w:r w:rsidRPr="00A04A38">
        <w:t xml:space="preserve"> Các em suy nghĩ xong chưa? Cùng đối chiếu với lời giải trên slide số 15 nhé. Đối với vấn đề hết tiền trả lương, giống như chúng ta đã học ở slide số 8, giải pháp ở đây là "Tạm ứng quỹ". Căn cứ theo Khoản ba Điều sáu mươi của Luật Ngân sách Nhà nước, Ủy ban nhân dân xã Z phải làm thủ tục xin tạm ứng từ quỹ dự trữ tài chính của tỉnh, từ ngân sách cấp tỉnh hoặc các nguồn hợp pháp khác. Nhưng nhớ điều kiện bắt buộc là gì không? Phải hoàn trả lại số tiền đó trong vòng mười hai tháng.</w:t>
      </w:r>
    </w:p>
    <w:p w14:paraId="3D7C3820" w14:textId="77777777" w:rsidR="00A04A38" w:rsidRPr="00A04A38" w:rsidRDefault="00A04A38" w:rsidP="00A04A38">
      <w:r w:rsidRPr="00A04A38">
        <w:rPr>
          <w:b/>
          <w:bCs/>
        </w:rPr>
        <w:t>Người 2:</w:t>
      </w:r>
      <w:r w:rsidRPr="00A04A38">
        <w:t xml:space="preserve"> Vậy còn khoản hai mươi triệu đi tiếp khách thì sao thưa cô? Chắc chắn Kho bạc sẽ đóng sập cửa lại rồi!</w:t>
      </w:r>
    </w:p>
    <w:p w14:paraId="6181F73E" w14:textId="77777777" w:rsidR="00A04A38" w:rsidRPr="00A04A38" w:rsidRDefault="00A04A38" w:rsidP="00A04A38">
      <w:r w:rsidRPr="00A04A38">
        <w:rPr>
          <w:b/>
          <w:bCs/>
        </w:rPr>
        <w:t>Người 1:</w:t>
      </w:r>
      <w:r w:rsidRPr="00A04A38">
        <w:t xml:space="preserve"> Chuẩn xác! Phán quyết ở đây là: Kho bạc từ chối thanh toán. Căn cứ theo Điều mười hai và Điều mười tám, bất cứ khoản chi nào muốn xuất quỹ thì điều kiện tiên quyết là phải có trong dự toán. Việc cố tình đòi xuất quỹ cho khoản chi khống này là hành vi bị pháp luật nghiêm cấm. Cách khắc phục duy nhất, hợp pháp nhất là xã Z phải làm lại thủ tục xin sử dụng dự phòng ngân sách đúng quy trình, trình cấp có thẩm quyền duyệt rồi mới được phép xuất tiền đi chi tiêu. Vậy là chúng ta đã kết thúc trọn vẹn tiết học về Chấp hành Ngân sách xã ngày hôm nay!</w:t>
      </w:r>
    </w:p>
    <w:p w14:paraId="5D8DA9CF" w14:textId="77777777" w:rsidR="00A0481A" w:rsidRDefault="00A0481A"/>
    <w:sectPr w:rsidR="00A0481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E64"/>
    <w:rsid w:val="00001E56"/>
    <w:rsid w:val="000139B0"/>
    <w:rsid w:val="00030491"/>
    <w:rsid w:val="00177D58"/>
    <w:rsid w:val="00256FF8"/>
    <w:rsid w:val="003B5B64"/>
    <w:rsid w:val="00666BF7"/>
    <w:rsid w:val="006A72F0"/>
    <w:rsid w:val="006B4D45"/>
    <w:rsid w:val="008E18DA"/>
    <w:rsid w:val="009D0FC4"/>
    <w:rsid w:val="009D31D3"/>
    <w:rsid w:val="00A0481A"/>
    <w:rsid w:val="00A04A38"/>
    <w:rsid w:val="00AA497C"/>
    <w:rsid w:val="00B81E64"/>
    <w:rsid w:val="00C912AD"/>
    <w:rsid w:val="00DD3B62"/>
    <w:rsid w:val="00E169DB"/>
    <w:rsid w:val="00E53C90"/>
    <w:rsid w:val="00F468AF"/>
    <w:rsid w:val="00FC239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02C43"/>
  <w15:chartTrackingRefBased/>
  <w15:docId w15:val="{A008E80E-0A13-42BE-AFFC-6E977EF7A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1E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1E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1E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1E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1E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1E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1E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1E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1E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1E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1E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1E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1E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1E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1E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1E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1E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1E64"/>
    <w:rPr>
      <w:rFonts w:eastAsiaTheme="majorEastAsia" w:cstheme="majorBidi"/>
      <w:color w:val="272727" w:themeColor="text1" w:themeTint="D8"/>
    </w:rPr>
  </w:style>
  <w:style w:type="paragraph" w:styleId="Title">
    <w:name w:val="Title"/>
    <w:basedOn w:val="Normal"/>
    <w:next w:val="Normal"/>
    <w:link w:val="TitleChar"/>
    <w:uiPriority w:val="10"/>
    <w:qFormat/>
    <w:rsid w:val="00B81E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1E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1E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1E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1E64"/>
    <w:pPr>
      <w:spacing w:before="160"/>
      <w:jc w:val="center"/>
    </w:pPr>
    <w:rPr>
      <w:i/>
      <w:iCs/>
      <w:color w:val="404040" w:themeColor="text1" w:themeTint="BF"/>
    </w:rPr>
  </w:style>
  <w:style w:type="character" w:customStyle="1" w:styleId="QuoteChar">
    <w:name w:val="Quote Char"/>
    <w:basedOn w:val="DefaultParagraphFont"/>
    <w:link w:val="Quote"/>
    <w:uiPriority w:val="29"/>
    <w:rsid w:val="00B81E64"/>
    <w:rPr>
      <w:i/>
      <w:iCs/>
      <w:color w:val="404040" w:themeColor="text1" w:themeTint="BF"/>
    </w:rPr>
  </w:style>
  <w:style w:type="paragraph" w:styleId="ListParagraph">
    <w:name w:val="List Paragraph"/>
    <w:basedOn w:val="Normal"/>
    <w:uiPriority w:val="34"/>
    <w:qFormat/>
    <w:rsid w:val="00B81E64"/>
    <w:pPr>
      <w:ind w:left="720"/>
      <w:contextualSpacing/>
    </w:pPr>
  </w:style>
  <w:style w:type="character" w:styleId="IntenseEmphasis">
    <w:name w:val="Intense Emphasis"/>
    <w:basedOn w:val="DefaultParagraphFont"/>
    <w:uiPriority w:val="21"/>
    <w:qFormat/>
    <w:rsid w:val="00B81E64"/>
    <w:rPr>
      <w:i/>
      <w:iCs/>
      <w:color w:val="0F4761" w:themeColor="accent1" w:themeShade="BF"/>
    </w:rPr>
  </w:style>
  <w:style w:type="paragraph" w:styleId="IntenseQuote">
    <w:name w:val="Intense Quote"/>
    <w:basedOn w:val="Normal"/>
    <w:next w:val="Normal"/>
    <w:link w:val="IntenseQuoteChar"/>
    <w:uiPriority w:val="30"/>
    <w:qFormat/>
    <w:rsid w:val="00B81E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1E64"/>
    <w:rPr>
      <w:i/>
      <w:iCs/>
      <w:color w:val="0F4761" w:themeColor="accent1" w:themeShade="BF"/>
    </w:rPr>
  </w:style>
  <w:style w:type="character" w:styleId="IntenseReference">
    <w:name w:val="Intense Reference"/>
    <w:basedOn w:val="DefaultParagraphFont"/>
    <w:uiPriority w:val="32"/>
    <w:qFormat/>
    <w:rsid w:val="00B81E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3438</Words>
  <Characters>12791</Characters>
  <Application>Microsoft Office Word</Application>
  <DocSecurity>0</DocSecurity>
  <Lines>228</Lines>
  <Paragraphs>97</Paragraphs>
  <ScaleCrop>false</ScaleCrop>
  <Company/>
  <LinksUpToDate>false</LinksUpToDate>
  <CharactersWithSpaces>16132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2</cp:revision>
  <dcterms:created xsi:type="dcterms:W3CDTF">2026-04-14T02:57:00Z</dcterms:created>
  <dcterms:modified xsi:type="dcterms:W3CDTF">2026-04-14T02:59:00Z</dcterms:modified>
</cp:coreProperties>
</file>