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0D98D" w14:textId="77777777" w:rsidR="006A5295" w:rsidRPr="006A5295" w:rsidRDefault="006A5295" w:rsidP="006A5295">
      <w:r w:rsidRPr="006A5295">
        <w:rPr>
          <w:b/>
          <w:bCs/>
        </w:rPr>
        <w:t>Slide 1: Tiêu đề bài học - Bội chi Ngân sách Nhà nước</w:t>
      </w:r>
    </w:p>
    <w:p w14:paraId="0976BDC8" w14:textId="77777777" w:rsidR="006A5295" w:rsidRPr="006A5295" w:rsidRDefault="006A5295" w:rsidP="006A5295">
      <w:r w:rsidRPr="006A5295">
        <w:rPr>
          <w:b/>
          <w:bCs/>
        </w:rPr>
        <w:t>Người 1:</w:t>
      </w:r>
      <w:r w:rsidRPr="006A5295">
        <w:t xml:space="preserve"> Chào các em. Hôm nay chúng ta sẽ tiếp tục chương trình với Chương 2: Quản lý Ngân sách Nhà nước, và bước sang Tiết thứ 2. Chủ đề chính của chúng ta hôm nay là một khái niệm rất quen thuộc trên các bản tin kinh tế: "Bội chi Ngân sách Nhà nước". Trong tiết học này, chúng ta sẽ đi sâu vào việc chẩn đoán nguyên nhân, đánh giá các giải pháp và đặc biệt là tìm hiểu khung pháp lý mới nhất theo Luật Ngân sách Nhà nước năm 2025.</w:t>
      </w:r>
    </w:p>
    <w:p w14:paraId="2B5B670B" w14:textId="77777777" w:rsidR="006A5295" w:rsidRPr="006A5295" w:rsidRDefault="006A5295" w:rsidP="006A5295">
      <w:r w:rsidRPr="006A5295">
        <w:rPr>
          <w:b/>
          <w:bCs/>
        </w:rPr>
        <w:t>Người 2:</w:t>
      </w:r>
      <w:r w:rsidRPr="006A5295">
        <w:t xml:space="preserve"> Dạ thưa cô, "bội chi" nghe giống như việc tháng nào em cũng tiêu lố số tiền tiêu vặt mà bố mẹ cho. Vậy bội chi ngân sách quốc gia có giống như việc nhà nước đang "tiêu lố" tiền không ạ?</w:t>
      </w:r>
    </w:p>
    <w:p w14:paraId="6C8CCC1D" w14:textId="77777777" w:rsidR="006A5295" w:rsidRPr="006A5295" w:rsidRDefault="006A5295" w:rsidP="006A5295">
      <w:r w:rsidRPr="006A5295">
        <w:rPr>
          <w:b/>
          <w:bCs/>
        </w:rPr>
        <w:t>Người 1:</w:t>
      </w:r>
      <w:r w:rsidRPr="006A5295">
        <w:t xml:space="preserve"> Em có sự liên tưởng rất thực tế! Về cơ bản, nó mang ý nghĩa tương tự, nhưng ở quy mô quốc gia thì phức tạp hơn rất nhiều và mang những ý nghĩa kinh tế vĩ mô to lớn. Để hiểu rõ hơn "tiêu lố" ở đây được định nghĩa như thế nào, chúng ta cùng xem xét các trạng thái của ngân sách ở slide tiếp theo.</w:t>
      </w:r>
    </w:p>
    <w:p w14:paraId="707F5A6F" w14:textId="4E75BC08" w:rsidR="006A5295" w:rsidRPr="006A5295" w:rsidRDefault="006A5295" w:rsidP="006A5295">
      <w:r w:rsidRPr="006A5295">
        <w:t xml:space="preserve"> </w:t>
      </w:r>
    </w:p>
    <w:p w14:paraId="60BD55B9" w14:textId="77777777" w:rsidR="006A5295" w:rsidRPr="006A5295" w:rsidRDefault="006A5295" w:rsidP="006A5295">
      <w:r w:rsidRPr="006A5295">
        <w:rPr>
          <w:b/>
          <w:bCs/>
        </w:rPr>
        <w:t>Slide 2: 3 Trạng Thái Của Ngân Sách Nhà Nước</w:t>
      </w:r>
    </w:p>
    <w:p w14:paraId="5A8E8EB8" w14:textId="77777777" w:rsidR="006A5295" w:rsidRPr="006A5295" w:rsidRDefault="006A5295" w:rsidP="006A5295">
      <w:r w:rsidRPr="006A5295">
        <w:rPr>
          <w:b/>
          <w:bCs/>
        </w:rPr>
        <w:t>Người 1:</w:t>
      </w:r>
      <w:r w:rsidRPr="006A5295">
        <w:t xml:space="preserve"> Các em hãy nhìn lên màn hình, cô dùng hình ảnh một chiếc cán cân để mô phỏng. Ngân sách nhà nước sẽ có 3 trạng thái. Trạng thái thứ nhất là "Cân bằng", tức là tổng số tiền thu vào bằng đúng với tổng số tiền chi ra. Trạng thái thứ hai là "Thặng dư", xảy ra khi tổng thu lớn hơn tổng chi.</w:t>
      </w:r>
    </w:p>
    <w:p w14:paraId="2A0613FE" w14:textId="77777777" w:rsidR="006A5295" w:rsidRPr="006A5295" w:rsidRDefault="006A5295" w:rsidP="006A5295">
      <w:r w:rsidRPr="006A5295">
        <w:rPr>
          <w:b/>
          <w:bCs/>
        </w:rPr>
        <w:t>Người 2:</w:t>
      </w:r>
      <w:r w:rsidRPr="006A5295">
        <w:t xml:space="preserve"> Dạ, em thấy trạng thái thứ ba là "Thâm hụt", hay còn gọi là Bội chi, đang được đóng khung màu đỏ để nhấn mạnh. Ở đây cán cân nghiêng về bên chi, tức là Tổng chi lớn hơn Tổng thu tính trong một năm ngân sách đúng không cô?</w:t>
      </w:r>
    </w:p>
    <w:p w14:paraId="4639C75F" w14:textId="77777777" w:rsidR="006A5295" w:rsidRPr="006A5295" w:rsidRDefault="006A5295" w:rsidP="006A5295">
      <w:r w:rsidRPr="006A5295">
        <w:rPr>
          <w:b/>
          <w:bCs/>
        </w:rPr>
        <w:t>Người 1:</w:t>
      </w:r>
      <w:r w:rsidRPr="006A5295">
        <w:t xml:space="preserve"> Rất chính xác. Khi tổng số tiền mà nhà nước thực chi trong một năm lớn hơn tổng số tiền thu được, chúng ta gọi đó là bội chi ngân sách. Việc đóng khung đỏ để nhấn mạnh rằng đây là trạng thái cần được quản trị và giám sát cực kỳ rủi ro, nếu không sẽ dẫn đến những hệ lụy xấu cho nền kinh tế.</w:t>
      </w:r>
    </w:p>
    <w:p w14:paraId="31A26805" w14:textId="15BB548D" w:rsidR="006A5295" w:rsidRPr="006A5295" w:rsidRDefault="006A5295" w:rsidP="006A5295">
      <w:r w:rsidRPr="006A5295">
        <w:t xml:space="preserve"> </w:t>
      </w:r>
    </w:p>
    <w:p w14:paraId="3E7D5FDC" w14:textId="77777777" w:rsidR="006A5295" w:rsidRPr="006A5295" w:rsidRDefault="006A5295" w:rsidP="006A5295">
      <w:r w:rsidRPr="006A5295">
        <w:rPr>
          <w:b/>
          <w:bCs/>
        </w:rPr>
        <w:t>Slide 3: Ma Trận Phân Loại Bội Chi: Cơ Cấu vs. Chu Kỳ</w:t>
      </w:r>
    </w:p>
    <w:p w14:paraId="6AD33ECE" w14:textId="77777777" w:rsidR="006A5295" w:rsidRPr="006A5295" w:rsidRDefault="006A5295" w:rsidP="006A5295">
      <w:r w:rsidRPr="006A5295">
        <w:rPr>
          <w:b/>
          <w:bCs/>
        </w:rPr>
        <w:t>Người 1:</w:t>
      </w:r>
      <w:r w:rsidRPr="006A5295">
        <w:t xml:space="preserve"> Bội chi không phải lúc nào cũng giống nhau. Chuyển sang slide 3, chúng ta có một ma trận phân biệt hai loại bội chi chính: Bội chi Cơ cấu và Bội chi Chu kỳ. Đầu tiên, "Bội chi Cơ cấu" là một sự lựa chọn chủ động của Chính phủ. Bản chất của nó đến từ việc nhà nước chủ động điều chỉnh các chính sách tùy biến, ví dụ như quyết định giảm thuế suất để hỗ trợ doanh nghiệp, hoặc tăng quy mô chi tiêu, trợ cấp. Nguyên nhân cốt lõi ở đây là do chính sách chủ quan.</w:t>
      </w:r>
    </w:p>
    <w:p w14:paraId="451D5467" w14:textId="77777777" w:rsidR="006A5295" w:rsidRPr="006A5295" w:rsidRDefault="006A5295" w:rsidP="006A5295">
      <w:r w:rsidRPr="006A5295">
        <w:rPr>
          <w:b/>
          <w:bCs/>
        </w:rPr>
        <w:t>Người 2:</w:t>
      </w:r>
      <w:r w:rsidRPr="006A5295">
        <w:t xml:space="preserve"> Vậy còn "Bội chi Chu kỳ" thì sao ạ? Có phải từ "chu kỳ" ý nói đến việc nó là tác động khách quan từ bên ngoài, nhà nước không kiểm soát được không cô?</w:t>
      </w:r>
    </w:p>
    <w:p w14:paraId="113BDF18" w14:textId="77777777" w:rsidR="006A5295" w:rsidRPr="006A5295" w:rsidRDefault="006A5295" w:rsidP="006A5295">
      <w:r w:rsidRPr="006A5295">
        <w:rPr>
          <w:b/>
          <w:bCs/>
        </w:rPr>
        <w:lastRenderedPageBreak/>
        <w:t>Người 1:</w:t>
      </w:r>
      <w:r w:rsidRPr="006A5295">
        <w:t xml:space="preserve"> Em hiểu rất đúng bản chất. "Bội chi Chu kỳ" là do tác động vĩ mô từ sự biến động của chu kỳ kinh tế, cụ thể là mức sản lượng và thu nhập quốc dân. Cô lấy ví dụ: Khi nền kinh tế rơi vào suy thoái, các doanh nghiệp đóng cửa làm thất nghiệp tăng cao. Lúc này, tiền thu thuế tự động giảm xuống, trong khi nhà nước lại phải tự động chi nhiều tiền hơn cho các khoản trợ cấp thất nghiệp, an sinh xã hội. Sự sụt giảm nguồn thu và tăng vọt nguồn chi khách quan này tạo ra bội chi chu kỳ.</w:t>
      </w:r>
    </w:p>
    <w:p w14:paraId="40EA4FDE" w14:textId="4EA7704D" w:rsidR="006A5295" w:rsidRPr="006A5295" w:rsidRDefault="006A5295" w:rsidP="006A5295">
      <w:r w:rsidRPr="006A5295">
        <w:t xml:space="preserve"> </w:t>
      </w:r>
    </w:p>
    <w:p w14:paraId="7806E1AB" w14:textId="77777777" w:rsidR="006A5295" w:rsidRPr="006A5295" w:rsidRDefault="006A5295" w:rsidP="006A5295">
      <w:r w:rsidRPr="006A5295">
        <w:rPr>
          <w:b/>
          <w:bCs/>
        </w:rPr>
        <w:t>Slide 4: Công Thức Bội Chi: Thông Lệ Quốc Tế</w:t>
      </w:r>
    </w:p>
    <w:p w14:paraId="3B0C5E26" w14:textId="77777777" w:rsidR="006A5295" w:rsidRPr="006A5295" w:rsidRDefault="006A5295" w:rsidP="006A5295">
      <w:r w:rsidRPr="006A5295">
        <w:rPr>
          <w:b/>
          <w:bCs/>
        </w:rPr>
        <w:t>Người 1:</w:t>
      </w:r>
      <w:r w:rsidRPr="006A5295">
        <w:t xml:space="preserve"> Vậy người ta đo lường bội chi bằng cách nào? Slide số 4 sẽ cho chúng ta thấy công thức theo thông lệ quốc tế. Quy tắc chung là Tổng chi lớn hơn Tổng thu, nhưng hãy lưu ý, chúng ta phải loại trừ một số khoản mục ra khỏi công thức này. Cụ thể, bội chi ngân sách xảy ra khi "Tổng chi sau khi đã loại trừ khoản chi trả nợ gốc" lớn hơn "Tổng thu sau khi đã loại trừ khoản thu từ đi vay".</w:t>
      </w:r>
    </w:p>
    <w:p w14:paraId="6484A98D" w14:textId="77777777" w:rsidR="006A5295" w:rsidRPr="006A5295" w:rsidRDefault="006A5295" w:rsidP="006A5295">
      <w:r w:rsidRPr="006A5295">
        <w:rPr>
          <w:b/>
          <w:bCs/>
        </w:rPr>
        <w:t>Người 2:</w:t>
      </w:r>
      <w:r w:rsidRPr="006A5295">
        <w:t xml:space="preserve"> Tại sao mình lại phải loại trừ "thu từ đi vay" ra khỏi Tổng thu vậy cô? Tiền vay về cũng là tiền chảy vào kho bạc mà ạ?</w:t>
      </w:r>
    </w:p>
    <w:p w14:paraId="50696694" w14:textId="77777777" w:rsidR="006A5295" w:rsidRPr="006A5295" w:rsidRDefault="006A5295" w:rsidP="006A5295">
      <w:r w:rsidRPr="006A5295">
        <w:rPr>
          <w:b/>
          <w:bCs/>
        </w:rPr>
        <w:t>Người 1:</w:t>
      </w:r>
      <w:r w:rsidRPr="006A5295">
        <w:t xml:space="preserve"> Đây là một cái bẫy rất dễ nhầm lẫn! Tiền đi vay chảy vào kho bạc, nhưng nó là một khoản nợ phải trả, chứ không phải là tài sản thực sự hay của cải do nhà nước tạo ra. Nếu tính cả tiền đi vay vào tổng thu, thì ngân sách lúc nào trông cũng như đang cân bằng hoặc thặng dư. Do đó, bắt buộc phải loại trừ số thu từ đi vay, viện trợ không hoàn lại, và thu hồi nợ gốc đã cho vay ra khỏi công thức để thấy được "lỗ hổng" thực sự của ngân sách. Tương tự, "chi trả nợ gốc" cũng bị loại ra khỏi tổng chi vì đó chỉ là thao tác hoàn trả dòng tiền chứ không phải là chi tiêu tiêu hao thực sự.</w:t>
      </w:r>
    </w:p>
    <w:p w14:paraId="76912C3B" w14:textId="088C13F7" w:rsidR="006A5295" w:rsidRPr="006A5295" w:rsidRDefault="006A5295" w:rsidP="006A5295">
      <w:r w:rsidRPr="006A5295">
        <w:t xml:space="preserve"> </w:t>
      </w:r>
    </w:p>
    <w:p w14:paraId="3A5AC5ED" w14:textId="77777777" w:rsidR="006A5295" w:rsidRPr="006A5295" w:rsidRDefault="006A5295" w:rsidP="006A5295">
      <w:r w:rsidRPr="006A5295">
        <w:rPr>
          <w:b/>
          <w:bCs/>
        </w:rPr>
        <w:t>Slide 5: Cách Tính Bội Chi Tại Việt Nam (Luật NSNN 2025, Điều 4)</w:t>
      </w:r>
    </w:p>
    <w:p w14:paraId="4767DD8E" w14:textId="77777777" w:rsidR="006A5295" w:rsidRPr="006A5295" w:rsidRDefault="006A5295" w:rsidP="006A5295">
      <w:r w:rsidRPr="006A5295">
        <w:rPr>
          <w:b/>
          <w:bCs/>
        </w:rPr>
        <w:t>Người 1:</w:t>
      </w:r>
      <w:r w:rsidRPr="006A5295">
        <w:t xml:space="preserve"> Bây giờ chúng ta sẽ áp dụng thông lệ đó vào Việt Nam. Ở slide 5, theo quy định tại Điều 4 của Luật Ngân sách Nhà nước năm 2025, việc tính bội chi được chia làm hai cấp độ. Ở cấp độ Trung ương, bội chi được xác định bằng chênh lệch lớn hơn giữa tổng chi ngân sách trung ương không bao gồm trả nợ gốc, và tổng thu ngân sách trung ương không bao gồm vay. Nó hoàn toàn khớp với công thức quốc tế.</w:t>
      </w:r>
    </w:p>
    <w:p w14:paraId="76AB5CDC" w14:textId="77777777" w:rsidR="006A5295" w:rsidRPr="006A5295" w:rsidRDefault="006A5295" w:rsidP="006A5295">
      <w:r w:rsidRPr="006A5295">
        <w:rPr>
          <w:b/>
          <w:bCs/>
        </w:rPr>
        <w:t>Người 2:</w:t>
      </w:r>
      <w:r w:rsidRPr="006A5295">
        <w:t xml:space="preserve"> Dạ, em nhìn vào hình minh họa ở cấp Địa phương thì thấy có biểu tượng gạch chéo đỏ gạch bỏ cấp Huyện và cấp Xã. Nghĩa là ở địa phương, chỉ có cấp Tỉnh mới được phép có bội chi thôi đúng không cô?</w:t>
      </w:r>
    </w:p>
    <w:p w14:paraId="271660AE" w14:textId="77777777" w:rsidR="006A5295" w:rsidRPr="006A5295" w:rsidRDefault="006A5295" w:rsidP="006A5295">
      <w:r w:rsidRPr="006A5295">
        <w:rPr>
          <w:b/>
          <w:bCs/>
        </w:rPr>
        <w:t>Người 1:</w:t>
      </w:r>
      <w:r w:rsidRPr="006A5295">
        <w:t xml:space="preserve"> Quan sát rất tinh tế! Đây là điểm cốt lõi của Luật Ngân sách Nhà nước ở Việt Nam. Bội chi ngân sách địa phương chỉ được tính ở cấp Tỉnh, tuyệt đối không cho phép cấp Huyện và cấp Xã được phép bội chi. Do đó, mức bội chi địa phương cấp tỉnh được xác định bằng chênh lệch lớn hơn giữa tổng chi ngân sách cấp tỉnh </w:t>
      </w:r>
      <w:r w:rsidRPr="006A5295">
        <w:lastRenderedPageBreak/>
        <w:t>không bao gồm trả nợ gốc, và tổng thu ngân sách cấp tỉnh không bao gồm tiền đi vay. Quy định này nhằm siết chặt kỷ luật tài chính, tránh tình trạng vay nợ tràn lan ở các cấp cơ sở.</w:t>
      </w:r>
    </w:p>
    <w:p w14:paraId="75F82911" w14:textId="720989F1" w:rsidR="006A5295" w:rsidRPr="006A5295" w:rsidRDefault="006A5295" w:rsidP="006A5295">
      <w:r w:rsidRPr="006A5295">
        <w:t xml:space="preserve"> </w:t>
      </w:r>
    </w:p>
    <w:p w14:paraId="4C4C5F2C" w14:textId="77777777" w:rsidR="006A5295" w:rsidRPr="006A5295" w:rsidRDefault="006A5295" w:rsidP="006A5295">
      <w:r w:rsidRPr="006A5295">
        <w:rPr>
          <w:b/>
          <w:bCs/>
        </w:rPr>
        <w:t>Slide 6: Chẩn Đoán Nguyên Nhân (1/2): Yếu Tố Khách Quan</w:t>
      </w:r>
    </w:p>
    <w:p w14:paraId="28EBFE6A" w14:textId="77777777" w:rsidR="006A5295" w:rsidRPr="006A5295" w:rsidRDefault="006A5295" w:rsidP="006A5295">
      <w:r w:rsidRPr="006A5295">
        <w:rPr>
          <w:b/>
          <w:bCs/>
        </w:rPr>
        <w:t>Người 1:</w:t>
      </w:r>
      <w:r w:rsidRPr="006A5295">
        <w:t xml:space="preserve"> Sau khi đã hiểu bội chi là gì, chúng ta cùng bước sang slide số 6 để "bắt bệnh", tìm hiểu xem nguyên nhân nào dẫn đến tình trạng thâm hụt này. Nhóm nguyên nhân đầu tiên là các yếu tố khách quan, tức là những rủi ro từ bên ngoài mà nhà nước khó kiểm soát. Nguyên nhân số một là "Suy thoái chu kỳ". Khi nền kinh tế bước vào giai đoạn suy thoái, nguồn thu của nhà nước, đặc biệt là thu thuế, sẽ sụt giảm mạnh, trong khi đó nhu cầu chi tiêu lại tăng vọt để phục hồi kinh tế và tài trợ cho các chương trình an sinh xã hội, trợ cấp thất nghiệp,.</w:t>
      </w:r>
    </w:p>
    <w:p w14:paraId="008C03C6" w14:textId="77777777" w:rsidR="006A5295" w:rsidRPr="006A5295" w:rsidRDefault="006A5295" w:rsidP="006A5295">
      <w:r w:rsidRPr="006A5295">
        <w:rPr>
          <w:b/>
          <w:bCs/>
        </w:rPr>
        <w:t>Người 2:</w:t>
      </w:r>
      <w:r w:rsidRPr="006A5295">
        <w:t xml:space="preserve"> Dạ, nguyên nhân khách quan thứ hai ghi trên slide là "Sự kiện bất khả kháng". Có phải giống như đại dịch Covid-19 vừa qua không cô?</w:t>
      </w:r>
    </w:p>
    <w:p w14:paraId="16797F8D" w14:textId="77777777" w:rsidR="006A5295" w:rsidRPr="006A5295" w:rsidRDefault="006A5295" w:rsidP="006A5295">
      <w:r w:rsidRPr="006A5295">
        <w:rPr>
          <w:b/>
          <w:bCs/>
        </w:rPr>
        <w:t>Người 1:</w:t>
      </w:r>
      <w:r w:rsidRPr="006A5295">
        <w:t xml:space="preserve"> Hoàn toàn chính xác! Các sự kiện bất khả kháng như thiên tai, dịch bệnh hay chiến tranh thường đi kèm với những yêu cầu chi tiêu đột xuất khổng lồ để khắc phục hậu quả và cứu trợ khẩn cấp. Trong những lúc như vậy, nhà nước bắt buộc phải chi tiền ngay lập tức dù nguồn thu không tăng thêm, dẫn đến cán cân ngân sách bị thâm hụt nặng nề.</w:t>
      </w:r>
    </w:p>
    <w:p w14:paraId="4E1EF5AD" w14:textId="0B6CBF13" w:rsidR="006A5295" w:rsidRPr="006A5295" w:rsidRDefault="006A5295" w:rsidP="006A5295">
      <w:r w:rsidRPr="006A5295">
        <w:t xml:space="preserve"> </w:t>
      </w:r>
    </w:p>
    <w:p w14:paraId="14C3CEB2" w14:textId="77777777" w:rsidR="006A5295" w:rsidRPr="006A5295" w:rsidRDefault="006A5295" w:rsidP="006A5295">
      <w:r w:rsidRPr="006A5295">
        <w:rPr>
          <w:b/>
          <w:bCs/>
        </w:rPr>
        <w:t>Slide 7: Chẩn Đoán Nguyên Nhân (2/2): Yếu Tố Chủ Quan</w:t>
      </w:r>
    </w:p>
    <w:p w14:paraId="36DD408E" w14:textId="77777777" w:rsidR="006A5295" w:rsidRPr="006A5295" w:rsidRDefault="006A5295" w:rsidP="006A5295">
      <w:r w:rsidRPr="006A5295">
        <w:rPr>
          <w:b/>
          <w:bCs/>
        </w:rPr>
        <w:t>Người 1:</w:t>
      </w:r>
      <w:r w:rsidRPr="006A5295">
        <w:t xml:space="preserve"> Chuyển sang slide số 7, chúng ta xem xét nhóm nguyên nhân chủ quan, tức là những lý do xuất phát từ chính bộ máy quản lý. Có 4 nguyên nhân chính. Thứ nhất là "Chính sách Cơ cấu", khi nhà nước chủ động đẩy mạnh đầu tư và kích thích tiêu dùng để thúc đẩy tăng trưởng. Thứ hai là "Thuế kém hiệu quả", do các chính sách bất hợp lý dẫn đến không thu đủ tiền để đáp ứng nhu cầu chi. Thứ ba là "Quản lý yếu kém", tức là những lỗ hổng trong khâu điều hành và phân bổ ngân sách.</w:t>
      </w:r>
    </w:p>
    <w:p w14:paraId="610262C6" w14:textId="77777777" w:rsidR="006A5295" w:rsidRPr="006A5295" w:rsidRDefault="006A5295" w:rsidP="006A5295">
      <w:r w:rsidRPr="006A5295">
        <w:rPr>
          <w:b/>
          <w:bCs/>
        </w:rPr>
        <w:t>Người 2:</w:t>
      </w:r>
      <w:r w:rsidRPr="006A5295">
        <w:t xml:space="preserve"> Em chú ý thấy ở nguyên nhân thứ 4: "Tham nhũng và Lãng phí", slide có đóng một con dấu đỏ cảnh báo là "System Error" - Lỗi hệ thống. Tại sao lại gọi đây là lỗi hệ thống vậy cô?</w:t>
      </w:r>
    </w:p>
    <w:p w14:paraId="339421F1" w14:textId="77777777" w:rsidR="006A5295" w:rsidRPr="006A5295" w:rsidRDefault="006A5295" w:rsidP="006A5295">
      <w:r w:rsidRPr="006A5295">
        <w:rPr>
          <w:b/>
          <w:bCs/>
        </w:rPr>
        <w:t>Người 1:</w:t>
      </w:r>
      <w:r w:rsidRPr="006A5295">
        <w:t xml:space="preserve"> Vì đây là một "căn bệnh" làm rò rỉ ngân sách từ bên trong. Những hành vi rút lõi dự án hay làm thất thoát nguồn thu không chỉ làm mất tiền, mà còn làm giảm hiệu quả của mọi khoản chi tiêu công. Khi một hệ thống bị lỗi tham nhũng và lãng phí, thì dù nhà nước có thu nhiều tiền đến mấy, ngân sách vẫn luôn trong tình trạng thiếu hụt.</w:t>
      </w:r>
    </w:p>
    <w:p w14:paraId="54E6F67D" w14:textId="65EAE5BF" w:rsidR="006A5295" w:rsidRPr="006A5295" w:rsidRDefault="006A5295" w:rsidP="006A5295">
      <w:r w:rsidRPr="006A5295">
        <w:t xml:space="preserve"> </w:t>
      </w:r>
    </w:p>
    <w:p w14:paraId="3B8AEE61" w14:textId="77777777" w:rsidR="006A5295" w:rsidRPr="006A5295" w:rsidRDefault="006A5295" w:rsidP="006A5295">
      <w:r w:rsidRPr="006A5295">
        <w:rPr>
          <w:b/>
          <w:bCs/>
        </w:rPr>
        <w:t>Slide 8: Đánh Giá 6 Giải Pháp Bù Đắp Bội Chi (Phần 1)</w:t>
      </w:r>
    </w:p>
    <w:p w14:paraId="5BE7D854" w14:textId="77777777" w:rsidR="006A5295" w:rsidRPr="006A5295" w:rsidRDefault="006A5295" w:rsidP="006A5295">
      <w:r w:rsidRPr="006A5295">
        <w:rPr>
          <w:b/>
          <w:bCs/>
        </w:rPr>
        <w:lastRenderedPageBreak/>
        <w:t>Người 1:</w:t>
      </w:r>
      <w:r w:rsidRPr="006A5295">
        <w:t xml:space="preserve"> Khi ngân sách đã bị thâm hụt, nhà nước phải tìm cách bù đắp. Slide 8 sẽ đánh giá 2 trong số 6 giải pháp cơ bản. Giải pháp 1 là "Phát hành thêm tiền".</w:t>
      </w:r>
    </w:p>
    <w:p w14:paraId="6862E73B" w14:textId="77777777" w:rsidR="006A5295" w:rsidRPr="006A5295" w:rsidRDefault="006A5295" w:rsidP="006A5295">
      <w:r w:rsidRPr="006A5295">
        <w:rPr>
          <w:b/>
          <w:bCs/>
        </w:rPr>
        <w:t>Người 2:</w:t>
      </w:r>
      <w:r w:rsidRPr="006A5295">
        <w:t xml:space="preserve"> Nghe giải pháp này có vẻ dễ nhất cô nhỉ? Ưu điểm ghi là triển khai nhanh chóng, không tốn chi phí phát hành mà lại không phải chịu áp lực nợ nần ai cả. Nhưng em thấy có một dấu mộc đỏ rất lớn là "KHÔNG ÁP DỤNG TẠI VIỆT NAM". Vì sao lại cấm vậy ạ?</w:t>
      </w:r>
    </w:p>
    <w:p w14:paraId="354D9EAC" w14:textId="77777777" w:rsidR="006A5295" w:rsidRPr="006A5295" w:rsidRDefault="006A5295" w:rsidP="006A5295">
      <w:r w:rsidRPr="006A5295">
        <w:rPr>
          <w:b/>
          <w:bCs/>
        </w:rPr>
        <w:t>Người 1:</w:t>
      </w:r>
      <w:r w:rsidRPr="006A5295">
        <w:t xml:space="preserve"> Bởi vì nhược điểm của nó mang tính hủy diệt: gây lạm phát nghiêm trọng. In tiền không tạo ra của cải thực sự, nó chỉ làm đồng tiền mất giá. Vì vậy, Việt Nam tuyệt đối không dùng cách này. Chúng ta sang Giải pháp 2: "Tăng Thu hoặc Tăng Thuế". Ưu điểm của nó là bù đắp thâm hụt trực tiếp.</w:t>
      </w:r>
    </w:p>
    <w:p w14:paraId="7DCCF6F6" w14:textId="77777777" w:rsidR="006A5295" w:rsidRPr="006A5295" w:rsidRDefault="006A5295" w:rsidP="006A5295">
      <w:r w:rsidRPr="006A5295">
        <w:rPr>
          <w:b/>
          <w:bCs/>
        </w:rPr>
        <w:t>Người 2:</w:t>
      </w:r>
      <w:r w:rsidRPr="006A5295">
        <w:t xml:space="preserve"> Nhưng nhược điểm lại là tạo ra một "vòng luẩn quẩn". Có phải tăng thuế quá cao thì doanh nghiệp sẽ chán nản, không muốn kinh doanh nữa đúng không cô?</w:t>
      </w:r>
    </w:p>
    <w:p w14:paraId="3B2B2A56" w14:textId="77777777" w:rsidR="006A5295" w:rsidRPr="006A5295" w:rsidRDefault="006A5295" w:rsidP="006A5295">
      <w:r w:rsidRPr="006A5295">
        <w:rPr>
          <w:b/>
          <w:bCs/>
        </w:rPr>
        <w:t>Người 1:</w:t>
      </w:r>
      <w:r w:rsidRPr="006A5295">
        <w:t xml:space="preserve"> Đúng thế. Tăng thuế suất có thể triệt tiêu động lực làm việc và đầu tư của doanh nghiệp. Thậm chí, thuế cao còn tạo động cơ để người ta trốn thuế,. Kết quả là doanh nghiệp đóng cửa, thất thu thuế diện rộng, và tổng thu ngân sách cuối cùng lại giảm xuống, làm tình trạng bội chi tồi tệ hơn.</w:t>
      </w:r>
    </w:p>
    <w:p w14:paraId="0203FF89" w14:textId="7F7CCE86" w:rsidR="006A5295" w:rsidRPr="006A5295" w:rsidRDefault="006A5295" w:rsidP="006A5295">
      <w:r w:rsidRPr="006A5295">
        <w:t xml:space="preserve"> </w:t>
      </w:r>
    </w:p>
    <w:p w14:paraId="6E6ED986" w14:textId="77777777" w:rsidR="006A5295" w:rsidRPr="006A5295" w:rsidRDefault="006A5295" w:rsidP="006A5295">
      <w:r w:rsidRPr="006A5295">
        <w:rPr>
          <w:b/>
          <w:bCs/>
        </w:rPr>
        <w:t>Slide 9: Đánh Giá 6 Giải Pháp Bù Đắp Bội Chi (Phần 2)</w:t>
      </w:r>
    </w:p>
    <w:p w14:paraId="2D9BD0B6" w14:textId="77777777" w:rsidR="006A5295" w:rsidRPr="006A5295" w:rsidRDefault="006A5295" w:rsidP="006A5295">
      <w:r w:rsidRPr="006A5295">
        <w:rPr>
          <w:b/>
          <w:bCs/>
        </w:rPr>
        <w:t>Người 1:</w:t>
      </w:r>
      <w:r w:rsidRPr="006A5295">
        <w:t xml:space="preserve"> Hai giải pháp tiếp theo ở slide 9 liên quan đến đi vay. Giải pháp 3 là "Vay nợ trong nước" thông qua việc phát hành Trái phiếu. Ưu điểm là dễ triển khai, không phụ thuộc vào nước ngoài và giữ nguyên được dự trữ ngoại hối của quốc gia.</w:t>
      </w:r>
    </w:p>
    <w:p w14:paraId="4DA2973B" w14:textId="77777777" w:rsidR="006A5295" w:rsidRPr="006A5295" w:rsidRDefault="006A5295" w:rsidP="006A5295">
      <w:r w:rsidRPr="006A5295">
        <w:rPr>
          <w:b/>
          <w:bCs/>
        </w:rPr>
        <w:t>Người 2:</w:t>
      </w:r>
      <w:r w:rsidRPr="006A5295">
        <w:t xml:space="preserve"> Nhược điểm của vay trong nước là làm tăng lãi suất và gây ra hiệu ứng "chèn lấn" đầu tư của khu vực tư nhân. Hiệu ứng "chèn lấn" này nghĩa là sao ạ?</w:t>
      </w:r>
    </w:p>
    <w:p w14:paraId="7190865A" w14:textId="77777777" w:rsidR="006A5295" w:rsidRPr="006A5295" w:rsidRDefault="006A5295" w:rsidP="006A5295">
      <w:r w:rsidRPr="006A5295">
        <w:rPr>
          <w:b/>
          <w:bCs/>
        </w:rPr>
        <w:t>Người 1:</w:t>
      </w:r>
      <w:r w:rsidRPr="006A5295">
        <w:t xml:space="preserve"> Em cứ hình dung tổng lượng tiền nhàn rỗi trong nền kinh tế là một miếng bánh. Nếu chính phủ vay quá nhiều, miếng bánh đó sẽ nhỏ lại, khiến các doanh nghiệp tư nhân khó vay vốn hơn, hoặc phải vay với lãi suất đắt đỏ hơn,. Còn Giải pháp 4 là "Vay nước ngoài" như vay ODA hay phát hành trái phiếu quốc tế. Cách này giúp bổ sung ngoại tệ và không trực tiếp gây lạm phát nội địa.</w:t>
      </w:r>
    </w:p>
    <w:p w14:paraId="507F1551" w14:textId="77777777" w:rsidR="006A5295" w:rsidRPr="006A5295" w:rsidRDefault="006A5295" w:rsidP="006A5295">
      <w:r w:rsidRPr="006A5295">
        <w:rPr>
          <w:b/>
          <w:bCs/>
        </w:rPr>
        <w:t>Người 2:</w:t>
      </w:r>
      <w:r w:rsidRPr="006A5295">
        <w:t xml:space="preserve"> Nhưng nhược điểm là rủi ro tỷ giá. Em hiểu là nếu mình vay bằng Đô-la, mà tiền Việt Nam mất giá thì số nợ mình phải trả sẽ tự nhiên phình to ra đúng không cô?</w:t>
      </w:r>
    </w:p>
    <w:p w14:paraId="3661B08C" w14:textId="77777777" w:rsidR="006A5295" w:rsidRPr="006A5295" w:rsidRDefault="006A5295" w:rsidP="006A5295">
      <w:r w:rsidRPr="006A5295">
        <w:rPr>
          <w:b/>
          <w:bCs/>
        </w:rPr>
        <w:t>Người 1:</w:t>
      </w:r>
      <w:r w:rsidRPr="006A5295">
        <w:t xml:space="preserve"> Em phân tích rất chuẩn, đó chính là rủi ro tỷ giá. Ngoài ra, vay nước ngoài quá nhiều còn dẫn đến việc phụ thuộc vào chính trị và kinh tế của chủ nợ, cộng thêm áp lực trả nợ rất lớn nếu chúng ta sử dụng dòng vốn vay đó sai mục đích.</w:t>
      </w:r>
    </w:p>
    <w:p w14:paraId="5CBEC8D1" w14:textId="720BF60B" w:rsidR="006A5295" w:rsidRPr="006A5295" w:rsidRDefault="006A5295" w:rsidP="006A5295">
      <w:r w:rsidRPr="006A5295">
        <w:t xml:space="preserve"> </w:t>
      </w:r>
    </w:p>
    <w:p w14:paraId="1E2AF197" w14:textId="77777777" w:rsidR="006A5295" w:rsidRPr="006A5295" w:rsidRDefault="006A5295" w:rsidP="006A5295">
      <w:r w:rsidRPr="006A5295">
        <w:rPr>
          <w:b/>
          <w:bCs/>
        </w:rPr>
        <w:t>Slide 10: Đánh Giá 6 Giải Pháp Bù Đắp Bội Chi (Phần 3)</w:t>
      </w:r>
    </w:p>
    <w:p w14:paraId="7082E467" w14:textId="77777777" w:rsidR="006A5295" w:rsidRPr="006A5295" w:rsidRDefault="006A5295" w:rsidP="006A5295">
      <w:r w:rsidRPr="006A5295">
        <w:rPr>
          <w:b/>
          <w:bCs/>
        </w:rPr>
        <w:lastRenderedPageBreak/>
        <w:t>Người 1:</w:t>
      </w:r>
      <w:r w:rsidRPr="006A5295">
        <w:t xml:space="preserve"> Chúng ta đến với 2 giải pháp cuối cùng trên slide 10, cũng là những giải pháp mang tính gốc rễ nhất. Giải pháp 5 là "Triệt để tiết kiệm chi". Đối với chi đầu tư, nhà nước chỉ tập trung vào các dự án trọng điểm, hiệu quả cao, mạnh dạn cắt bỏ hoặc hoãn lại các dự án kém hiệu quả. Đối với chi thường xuyên, phải tinh gọn bộ máy và cắt giảm chi phí hành chính nhà nước.</w:t>
      </w:r>
    </w:p>
    <w:p w14:paraId="6881263F" w14:textId="77777777" w:rsidR="006A5295" w:rsidRPr="006A5295" w:rsidRDefault="006A5295" w:rsidP="006A5295">
      <w:r w:rsidRPr="006A5295">
        <w:rPr>
          <w:b/>
          <w:bCs/>
        </w:rPr>
        <w:t>Người 2:</w:t>
      </w:r>
      <w:r w:rsidRPr="006A5295">
        <w:t xml:space="preserve"> Dạ, thắt lưng buộc bụng là cách an toàn nhất. Còn Giải pháp 6: "Nâng cao năng lực quản lý Vĩ mô" thì nghe vĩ mô quá. Cụ thể nó đóng vai trò gì trong việc chữa bệnh bội chi thưa cô?</w:t>
      </w:r>
    </w:p>
    <w:p w14:paraId="3DA52F34" w14:textId="77777777" w:rsidR="006A5295" w:rsidRPr="006A5295" w:rsidRDefault="006A5295" w:rsidP="006A5295">
      <w:r w:rsidRPr="006A5295">
        <w:rPr>
          <w:b/>
          <w:bCs/>
        </w:rPr>
        <w:t>Người 1:</w:t>
      </w:r>
      <w:r w:rsidRPr="006A5295">
        <w:t xml:space="preserve"> Năng lực quản lý vĩ mô chính là "bàn tay vô hình" điều phối toàn bộ nền kinh tế. Mục tiêu của nó là bình ổn giá cả bằng các công cụ vĩ mô như lãi suất, tỷ giá, và tạo ra sự cân bằng. Nó giải quyết tận gốc bài toán làm sao để nền kinh tế vừa tăng trưởng nhanh, tạo ra nhiều nguồn thu thuế, lại vừa đảm bảo công bằng xã hội, không để ai bị bỏ lại phía sau.</w:t>
      </w:r>
    </w:p>
    <w:p w14:paraId="2E8FDCF4" w14:textId="7A88EF44" w:rsidR="006A5295" w:rsidRPr="006A5295" w:rsidRDefault="006A5295" w:rsidP="006A5295">
      <w:pPr>
        <w:rPr>
          <w:lang w:val="en-US"/>
        </w:rPr>
      </w:pPr>
    </w:p>
    <w:p w14:paraId="601C4D7D" w14:textId="77777777" w:rsidR="006A5295" w:rsidRPr="006A5295" w:rsidRDefault="006A5295" w:rsidP="006A5295">
      <w:r w:rsidRPr="006A5295">
        <w:rPr>
          <w:b/>
          <w:bCs/>
        </w:rPr>
        <w:t>Slide 11: NGUỒN BÙ ĐẮP BỘI CHI TẠI VIỆT NAM (LUẬT NSNN 2025)</w:t>
      </w:r>
    </w:p>
    <w:p w14:paraId="38D58DE0" w14:textId="77777777" w:rsidR="006A5295" w:rsidRPr="006A5295" w:rsidRDefault="006A5295" w:rsidP="006A5295">
      <w:r w:rsidRPr="006A5295">
        <w:rPr>
          <w:b/>
          <w:bCs/>
        </w:rPr>
        <w:t>Người 1:</w:t>
      </w:r>
      <w:r w:rsidRPr="006A5295">
        <w:t xml:space="preserve"> Chúng ta tiếp tục với slide số 11 để xem Luật Ngân sách Nhà nước năm 2025 quy định cụ thể những nguồn nào được phép dùng để bù đắp bội chi. Đối với bội chi ngân sách Trung ương, nhà nước được phép bù đắp từ hai nguồn chính: một là vay trong nước thông qua việc phát hành Trái phiếu Chính phủ, công trái xây dựng Tổ quốc; hai là vay ngoài nước từ Chính phủ các nước, tổ chức quốc tế hoặc phát hành trái phiếu quốc tế. Xin lưu ý là phần vay ngoài nước này không bao gồm các khoản vay về cho vay lại.</w:t>
      </w:r>
    </w:p>
    <w:p w14:paraId="73B09F91" w14:textId="77777777" w:rsidR="006A5295" w:rsidRPr="006A5295" w:rsidRDefault="006A5295" w:rsidP="006A5295">
      <w:r w:rsidRPr="006A5295">
        <w:rPr>
          <w:b/>
          <w:bCs/>
        </w:rPr>
        <w:t>Người 2:</w:t>
      </w:r>
      <w:r w:rsidRPr="006A5295">
        <w:t xml:space="preserve"> Dạ, vậy còn ở ngân sách Địa phương thì sao cô? Em thấy slide ghi "Nguồn duy nhất" ở phần vay trong nước.</w:t>
      </w:r>
    </w:p>
    <w:p w14:paraId="59E66BAB" w14:textId="77777777" w:rsidR="006A5295" w:rsidRPr="006A5295" w:rsidRDefault="006A5295" w:rsidP="006A5295">
      <w:r w:rsidRPr="006A5295">
        <w:rPr>
          <w:b/>
          <w:bCs/>
        </w:rPr>
        <w:t>Người 1:</w:t>
      </w:r>
      <w:r w:rsidRPr="006A5295">
        <w:t xml:space="preserve"> Theo quy định, ngân sách Địa phương cấp tỉnh chỉ được phép bù đắp bội chi từ việc vay lại từ nguồn Chính phủ vay về cho vay lại, và nguồn vay trong nước như phát hành Trái phiếu chính quyền địa phương. Địa phương tuyệt đối không được tự ý đi vay trực tiếp từ nước ngoài để đảm bảo kiểm soát chặt chẽ rủi ro.</w:t>
      </w:r>
    </w:p>
    <w:p w14:paraId="77BD71D5" w14:textId="7B9CF018" w:rsidR="006A5295" w:rsidRPr="006A5295" w:rsidRDefault="006A5295" w:rsidP="006A5295">
      <w:r w:rsidRPr="006A5295">
        <w:t xml:space="preserve"> </w:t>
      </w:r>
    </w:p>
    <w:p w14:paraId="39C4FC1B" w14:textId="77777777" w:rsidR="006A5295" w:rsidRPr="006A5295" w:rsidRDefault="006A5295" w:rsidP="006A5295">
      <w:r w:rsidRPr="006A5295">
        <w:rPr>
          <w:b/>
          <w:bCs/>
        </w:rPr>
        <w:t>Slide 12: Các Nguyên Tắc Vay Bù Đắp Khắt Khe (Luật NSNN 2025)</w:t>
      </w:r>
    </w:p>
    <w:p w14:paraId="550857DF" w14:textId="77777777" w:rsidR="006A5295" w:rsidRPr="006A5295" w:rsidRDefault="006A5295" w:rsidP="006A5295">
      <w:r w:rsidRPr="006A5295">
        <w:rPr>
          <w:b/>
          <w:bCs/>
        </w:rPr>
        <w:t>Người 1:</w:t>
      </w:r>
      <w:r w:rsidRPr="006A5295">
        <w:t xml:space="preserve"> Chuyển sang slide 12, chúng ta sẽ thấy pháp luật giăng ra những "kỷ luật thép" như thế nào đối với việc vay nợ bù đắp bội chi. Quan trọng nhất là "Nguyên tắc Vàng": Toàn bộ tiền vay bù đắp bội chi chỉ được sử dụng cho chi đầu tư phát triển, tuyệt đối không được sử dụng cho chi thường xuyên.</w:t>
      </w:r>
    </w:p>
    <w:p w14:paraId="3C1FEB77" w14:textId="77777777" w:rsidR="006A5295" w:rsidRPr="006A5295" w:rsidRDefault="006A5295" w:rsidP="006A5295">
      <w:r w:rsidRPr="006A5295">
        <w:rPr>
          <w:b/>
          <w:bCs/>
        </w:rPr>
        <w:t>Người 2:</w:t>
      </w:r>
      <w:r w:rsidRPr="006A5295">
        <w:t xml:space="preserve"> Dạ, nguyên tắc này giống như việc mình vay tiền ngân hàng để mua đất, kinh doanh sinh lời thì được, chứ vay để đi ăn chơi, mua sắm hàng ngày thì cấm tiệt đúng không cô? Còn quy định "Khống chế Dư nợ cấp Tỉnh" thì chia làm hai mức 120 phần trăm và 80 phần trăm là sao ạ?</w:t>
      </w:r>
    </w:p>
    <w:p w14:paraId="2F990BD3" w14:textId="77777777" w:rsidR="006A5295" w:rsidRPr="006A5295" w:rsidRDefault="006A5295" w:rsidP="006A5295">
      <w:r w:rsidRPr="006A5295">
        <w:rPr>
          <w:b/>
          <w:bCs/>
        </w:rPr>
        <w:lastRenderedPageBreak/>
        <w:t>Người 1:</w:t>
      </w:r>
      <w:r w:rsidRPr="006A5295">
        <w:t xml:space="preserve"> Em lấy ví dụ rất chuẩn! Về hạn mức dư nợ, luật khống chế rất chặt: Đối với các địa phương không nhận bổ sung cân đối từ ngân sách trung ương (hay còn gọi là địa phương tự cân đối), mức dư nợ vay không được vượt quá 120 phần trăm số dự toán thu ngân sách địa phương được hưởng theo phân cấp. Còn đối với các địa phương nhận bổ sung cân đối từ trung ương (phải nhận trợ cấp), thì mức trần này khống chế chặt hơn, không vượt quá 80 phần trăm. Và chỉ ngân sách địa phương cấp Tỉnh mới được phép bội chi để đầu tư các dự án trung hạn.</w:t>
      </w:r>
    </w:p>
    <w:p w14:paraId="1D675E18" w14:textId="4EB3C313" w:rsidR="006A5295" w:rsidRPr="006A5295" w:rsidRDefault="006A5295" w:rsidP="006A5295">
      <w:r w:rsidRPr="006A5295">
        <w:t xml:space="preserve"> </w:t>
      </w:r>
    </w:p>
    <w:p w14:paraId="21917A4A" w14:textId="77777777" w:rsidR="006A5295" w:rsidRPr="006A5295" w:rsidRDefault="006A5295" w:rsidP="006A5295">
      <w:r w:rsidRPr="006A5295">
        <w:rPr>
          <w:b/>
          <w:bCs/>
        </w:rPr>
        <w:t>Slide 13: Tổng Kết: Bội Chi NSNN Là "Con Dao Hai Lưỡi"</w:t>
      </w:r>
    </w:p>
    <w:p w14:paraId="650D2BDE" w14:textId="77777777" w:rsidR="006A5295" w:rsidRPr="006A5295" w:rsidRDefault="006A5295" w:rsidP="006A5295">
      <w:r w:rsidRPr="006A5295">
        <w:rPr>
          <w:b/>
          <w:bCs/>
        </w:rPr>
        <w:t>Người 1:</w:t>
      </w:r>
      <w:r w:rsidRPr="006A5295">
        <w:t xml:space="preserve"> Nhìn chung lại ở slide 13, chúng ta có thể kết luận Bội chi Ngân sách Nhà nước chính là "Con dao hai lưỡi". Ở mặt tích cực, nó hoạt động như một đòn bẩy kinh tế. Nếu chúng ta vay mượn để chi cho đầu tư phát triển (tức là bội chi cơ cấu) và nền kinh tế hấp thụ vốn tốt, nó sẽ kích thích tăng trưởng, tạo ra của cải sinh lời để trả nợ trong tương lai.</w:t>
      </w:r>
    </w:p>
    <w:p w14:paraId="4558CC53" w14:textId="77777777" w:rsidR="006A5295" w:rsidRPr="006A5295" w:rsidRDefault="006A5295" w:rsidP="006A5295">
      <w:r w:rsidRPr="006A5295">
        <w:rPr>
          <w:b/>
          <w:bCs/>
        </w:rPr>
        <w:t>Người 2:</w:t>
      </w:r>
      <w:r w:rsidRPr="006A5295">
        <w:t xml:space="preserve"> Nhưng mặt tiêu cực sẽ là một gánh nặng khổng lồ nếu thâm hụt quá lớn, kéo dài và tiền vay bị sử dụng lãng phí. Nó sẽ gây ra lạm phát, khủng hoảng nợ công và đe dọa trực tiếp đến an ninh tài chính quốc gia.</w:t>
      </w:r>
    </w:p>
    <w:p w14:paraId="7AA35C79" w14:textId="77777777" w:rsidR="006A5295" w:rsidRPr="006A5295" w:rsidRDefault="006A5295" w:rsidP="006A5295">
      <w:r w:rsidRPr="006A5295">
        <w:rPr>
          <w:b/>
          <w:bCs/>
        </w:rPr>
        <w:t>Người 1:</w:t>
      </w:r>
      <w:r w:rsidRPr="006A5295">
        <w:t xml:space="preserve"> Rất chính xác. Vì mang trong mình cả hai sức mạnh đó, nên mục tiêu tối thượng của bất kỳ chính phủ nào cũng là phải quản lý thâm hụt và nợ công nằm trong giới hạn an toàn tuyệt đối.</w:t>
      </w:r>
    </w:p>
    <w:p w14:paraId="681F835E" w14:textId="614FA191" w:rsidR="006A5295" w:rsidRPr="006A5295" w:rsidRDefault="006A5295" w:rsidP="006A5295">
      <w:r w:rsidRPr="006A5295">
        <w:t xml:space="preserve"> </w:t>
      </w:r>
    </w:p>
    <w:p w14:paraId="1BFF9F44" w14:textId="77777777" w:rsidR="006A5295" w:rsidRPr="006A5295" w:rsidRDefault="006A5295" w:rsidP="006A5295">
      <w:r w:rsidRPr="006A5295">
        <w:rPr>
          <w:b/>
          <w:bCs/>
        </w:rPr>
        <w:t>Slide 14: Bài Tập Vận Dụng: Tính Toán Bội Chi Trung Ương</w:t>
      </w:r>
    </w:p>
    <w:p w14:paraId="388DBFAE" w14:textId="77777777" w:rsidR="006A5295" w:rsidRPr="006A5295" w:rsidRDefault="006A5295" w:rsidP="006A5295">
      <w:r w:rsidRPr="006A5295">
        <w:rPr>
          <w:b/>
          <w:bCs/>
        </w:rPr>
        <w:t>Người 1:</w:t>
      </w:r>
      <w:r w:rsidRPr="006A5295">
        <w:t xml:space="preserve"> Để giúp các em nắm vững cách tính toán, chúng ta cùng làm một bài tập vận dụng nhỏ ở slide 14 nhé. Giả sử trong năm N, số liệu ngân sách Trung ương như sau: Tổng thu, không bao gồm thu từ đi vay, là 800 tỷ đồng; Tổng chi, đã bao gồm cả chi trả nợ gốc, là 1.200 tỷ đồng. Trong đó, riêng khoản chi trả nợ gốc là 200 tỷ đồng. Bài toán đặt ra hai yêu cầu: Thứ nhất, xác định Tổng chi ngân sách Trung ương dùng để tính bội chi. Thứ hai, tính mức bội chi ngân sách Trung ương của năm N đó.</w:t>
      </w:r>
    </w:p>
    <w:p w14:paraId="30FF5718" w14:textId="77777777" w:rsidR="006A5295" w:rsidRPr="006A5295" w:rsidRDefault="006A5295" w:rsidP="006A5295">
      <w:r w:rsidRPr="006A5295">
        <w:rPr>
          <w:b/>
          <w:bCs/>
        </w:rPr>
        <w:t>Người 2:</w:t>
      </w:r>
      <w:r w:rsidRPr="006A5295">
        <w:t xml:space="preserve"> Dạ thưa cô, bài này em nhớ công thức tính theo thông lệ và quy định rồi, mình phải loại trừ phần chi trả nợ gốc ra khỏi tổng chi trước đã, rồi mới đem số đó đi so sánh với tổng thu phải không ạ?</w:t>
      </w:r>
    </w:p>
    <w:p w14:paraId="4EBD083D" w14:textId="77777777" w:rsidR="006A5295" w:rsidRPr="006A5295" w:rsidRDefault="006A5295" w:rsidP="006A5295">
      <w:r w:rsidRPr="006A5295">
        <w:rPr>
          <w:b/>
          <w:bCs/>
        </w:rPr>
        <w:t>Người 1:</w:t>
      </w:r>
      <w:r w:rsidRPr="006A5295">
        <w:t xml:space="preserve"> Đúng rồi, em hãy thử tính xem kết quả ra bao nhiêu nhé!</w:t>
      </w:r>
    </w:p>
    <w:p w14:paraId="44F1E1CE" w14:textId="46F62692" w:rsidR="006A5295" w:rsidRPr="006A5295" w:rsidRDefault="006A5295" w:rsidP="006A5295">
      <w:r w:rsidRPr="006A5295">
        <w:t xml:space="preserve"> </w:t>
      </w:r>
    </w:p>
    <w:p w14:paraId="0E7066EB" w14:textId="77777777" w:rsidR="006A5295" w:rsidRPr="006A5295" w:rsidRDefault="006A5295" w:rsidP="006A5295">
      <w:r w:rsidRPr="006A5295">
        <w:rPr>
          <w:b/>
          <w:bCs/>
        </w:rPr>
        <w:t>Slide 15: Lời Giải Bài Tập (Dựa trên Luật NSNN 2025)</w:t>
      </w:r>
    </w:p>
    <w:p w14:paraId="0928F900" w14:textId="77777777" w:rsidR="006A5295" w:rsidRPr="006A5295" w:rsidRDefault="006A5295" w:rsidP="006A5295">
      <w:r w:rsidRPr="006A5295">
        <w:rPr>
          <w:b/>
          <w:bCs/>
        </w:rPr>
        <w:t>Người 1:</w:t>
      </w:r>
      <w:r w:rsidRPr="006A5295">
        <w:t xml:space="preserve"> Các em cùng xem lời giải chi tiết trên slide 15, được áp dụng theo đúng Khoản 1, Điều 4 của Luật Ngân sách Nhà nước 2025. Bước 1, chúng ta xác định </w:t>
      </w:r>
      <w:r w:rsidRPr="006A5295">
        <w:lastRenderedPageBreak/>
        <w:t>Tổng chi dùng để tính bội chi. Phép tính sẽ là: Tổng chi đã cho trừ đi Chi trả nợ gốc, tức là lấy 1.200 tỷ trừ đi 200 tỷ, kết quả bằng 1.000 tỷ đồng.</w:t>
      </w:r>
    </w:p>
    <w:p w14:paraId="03E52E40" w14:textId="77777777" w:rsidR="006A5295" w:rsidRPr="006A5295" w:rsidRDefault="006A5295" w:rsidP="006A5295">
      <w:r w:rsidRPr="006A5295">
        <w:rPr>
          <w:b/>
          <w:bCs/>
        </w:rPr>
        <w:t>Người 2:</w:t>
      </w:r>
      <w:r w:rsidRPr="006A5295">
        <w:t xml:space="preserve"> Dạ, đến Bước 2 thì tính mức bội chi. Bội chi ngân sách trung ương được xác định bằng chênh lệch lớn hơn giữa tổng chi (không bao gồm trả nợ gốc) và tổng thu (không bao gồm vay). Ta lấy kết quả Tổng chi vừa tính được ở trên là 1.000 tỷ, trừ đi Tổng thu không vay là 800 tỷ. Kết quả cuối cùng mức bội chi là 200 tỷ đồng! Bài tập này giúp em hiểu rõ hơn tại sao phải bóc tách khoản nợ gốc ra.</w:t>
      </w:r>
    </w:p>
    <w:p w14:paraId="774A2883" w14:textId="1D69AD10" w:rsidR="00A0481A" w:rsidRPr="006A5295" w:rsidRDefault="006A5295">
      <w:pPr>
        <w:rPr>
          <w:lang w:val="en-US"/>
        </w:rPr>
      </w:pPr>
      <w:r w:rsidRPr="006A5295">
        <w:rPr>
          <w:b/>
          <w:bCs/>
        </w:rPr>
        <w:t>Người 1:</w:t>
      </w:r>
      <w:r w:rsidRPr="006A5295">
        <w:t xml:space="preserve"> Tuyệt vời. Việc bóc tách đó sẽ phản ánh đúng thực trạng lỗ hổng thu chi thực tế của quốc gia để có giải pháp bù đắp phù hợp. Cảm ơn các em đã theo dõi, chúng ta sẽ kết thúc tiết học thứ 2 của chương 2 ở đây!</w:t>
      </w:r>
    </w:p>
    <w:sectPr w:rsidR="00A0481A" w:rsidRPr="006A529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F0E"/>
    <w:rsid w:val="00000F0E"/>
    <w:rsid w:val="00001E56"/>
    <w:rsid w:val="000139B0"/>
    <w:rsid w:val="00030491"/>
    <w:rsid w:val="00177D58"/>
    <w:rsid w:val="00256FF8"/>
    <w:rsid w:val="003B5B64"/>
    <w:rsid w:val="00666BF7"/>
    <w:rsid w:val="006A5295"/>
    <w:rsid w:val="006A72F0"/>
    <w:rsid w:val="006B4D45"/>
    <w:rsid w:val="008E18DA"/>
    <w:rsid w:val="009D0FC4"/>
    <w:rsid w:val="009D31D3"/>
    <w:rsid w:val="00A0481A"/>
    <w:rsid w:val="00AA497C"/>
    <w:rsid w:val="00C912AD"/>
    <w:rsid w:val="00DA24DA"/>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6DDE5"/>
  <w15:chartTrackingRefBased/>
  <w15:docId w15:val="{B3C9F3D3-58A1-4AF6-A0FC-400627ECB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F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F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F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F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F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F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F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F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F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F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F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F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F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F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F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F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F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F0E"/>
    <w:rPr>
      <w:rFonts w:eastAsiaTheme="majorEastAsia" w:cstheme="majorBidi"/>
      <w:color w:val="272727" w:themeColor="text1" w:themeTint="D8"/>
    </w:rPr>
  </w:style>
  <w:style w:type="paragraph" w:styleId="Title">
    <w:name w:val="Title"/>
    <w:basedOn w:val="Normal"/>
    <w:next w:val="Normal"/>
    <w:link w:val="TitleChar"/>
    <w:uiPriority w:val="10"/>
    <w:qFormat/>
    <w:rsid w:val="00000F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F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F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F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F0E"/>
    <w:pPr>
      <w:spacing w:before="160"/>
      <w:jc w:val="center"/>
    </w:pPr>
    <w:rPr>
      <w:i/>
      <w:iCs/>
      <w:color w:val="404040" w:themeColor="text1" w:themeTint="BF"/>
    </w:rPr>
  </w:style>
  <w:style w:type="character" w:customStyle="1" w:styleId="QuoteChar">
    <w:name w:val="Quote Char"/>
    <w:basedOn w:val="DefaultParagraphFont"/>
    <w:link w:val="Quote"/>
    <w:uiPriority w:val="29"/>
    <w:rsid w:val="00000F0E"/>
    <w:rPr>
      <w:i/>
      <w:iCs/>
      <w:color w:val="404040" w:themeColor="text1" w:themeTint="BF"/>
    </w:rPr>
  </w:style>
  <w:style w:type="paragraph" w:styleId="ListParagraph">
    <w:name w:val="List Paragraph"/>
    <w:basedOn w:val="Normal"/>
    <w:uiPriority w:val="34"/>
    <w:qFormat/>
    <w:rsid w:val="00000F0E"/>
    <w:pPr>
      <w:ind w:left="720"/>
      <w:contextualSpacing/>
    </w:pPr>
  </w:style>
  <w:style w:type="character" w:styleId="IntenseEmphasis">
    <w:name w:val="Intense Emphasis"/>
    <w:basedOn w:val="DefaultParagraphFont"/>
    <w:uiPriority w:val="21"/>
    <w:qFormat/>
    <w:rsid w:val="00000F0E"/>
    <w:rPr>
      <w:i/>
      <w:iCs/>
      <w:color w:val="0F4761" w:themeColor="accent1" w:themeShade="BF"/>
    </w:rPr>
  </w:style>
  <w:style w:type="paragraph" w:styleId="IntenseQuote">
    <w:name w:val="Intense Quote"/>
    <w:basedOn w:val="Normal"/>
    <w:next w:val="Normal"/>
    <w:link w:val="IntenseQuoteChar"/>
    <w:uiPriority w:val="30"/>
    <w:qFormat/>
    <w:rsid w:val="00000F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F0E"/>
    <w:rPr>
      <w:i/>
      <w:iCs/>
      <w:color w:val="0F4761" w:themeColor="accent1" w:themeShade="BF"/>
    </w:rPr>
  </w:style>
  <w:style w:type="character" w:styleId="IntenseReference">
    <w:name w:val="Intense Reference"/>
    <w:basedOn w:val="DefaultParagraphFont"/>
    <w:uiPriority w:val="32"/>
    <w:qFormat/>
    <w:rsid w:val="00000F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2356</Words>
  <Characters>13430</Characters>
  <Application>Microsoft Office Word</Application>
  <DocSecurity>0</DocSecurity>
  <Lines>111</Lines>
  <Paragraphs>31</Paragraphs>
  <ScaleCrop>false</ScaleCrop>
  <Company/>
  <LinksUpToDate>false</LinksUpToDate>
  <CharactersWithSpaces>15755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2026-04-02T07:02:00Z</dcterms:created>
  <dcterms:modified xsi:type="dcterms:W3CDTF">2026-04-02T07:04:00Z</dcterms:modified>
</cp:coreProperties>
</file>