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F7F9A" w14:textId="17DC2B7E" w:rsidR="00B12784" w:rsidRDefault="00000000" w:rsidP="00B83643">
      <w:pPr>
        <w:pStyle w:val="Heading4"/>
      </w:pPr>
      <w:bookmarkStart w:id="0" w:name="slide-1-trang-bìa-giới-thiệu-1"/>
      <w:bookmarkStart w:id="1" w:name="response-8"/>
      <w:bookmarkStart w:id="2" w:name="Xff9f725d2dc9bfdb306261df8957117ab59f6de"/>
      <w:r>
        <w:rPr>
          <w:b/>
          <w:bCs/>
        </w:rPr>
        <w:t>Slide 1: TRANG BÌA &amp; GIỚI THIỆU</w:t>
      </w:r>
      <w:r w:rsidR="00B83643">
        <w:rPr>
          <w:b/>
          <w:bCs/>
        </w:rPr>
        <w:t xml:space="preserve"> </w:t>
      </w:r>
      <w:r>
        <w:rPr>
          <w:b/>
          <w:bCs/>
        </w:rPr>
        <w:t>Hình ảnh trên slide:</w:t>
      </w:r>
      <w:r>
        <w:t xml:space="preserve"> Logo Học viện Hành chính Quốc gia &amp; Bộ Nội vụ. Tên bài học: </w:t>
      </w:r>
      <w:r>
        <w:rPr>
          <w:b/>
          <w:bCs/>
        </w:rPr>
        <w:t>Tiết 2: QUẢN LÝ NGUỒN THU NGÂN SÁCH NHÀ NƯỚC</w:t>
      </w:r>
      <w:r>
        <w:t>.</w:t>
      </w:r>
      <w:r w:rsidR="00B83643">
        <w:t xml:space="preserve"> </w:t>
      </w:r>
      <w:r>
        <w:rPr>
          <w:b/>
          <w:bCs/>
        </w:rPr>
        <w:t>Mục tiêu:</w:t>
      </w:r>
      <w:r>
        <w:t xml:space="preserve"> Tạo tâm thế hứng khởi, kết nối môn học với thực tế địa phương.</w:t>
      </w:r>
    </w:p>
    <w:p w14:paraId="723EF835" w14:textId="5927E82C" w:rsidR="00B12784" w:rsidRDefault="00000000">
      <w:pPr>
        <w:pStyle w:val="FirstParagraph"/>
      </w:pPr>
      <w:r>
        <w:rPr>
          <w:b/>
          <w:bCs/>
        </w:rPr>
        <w:t>Người 1:</w:t>
      </w:r>
      <w:r>
        <w:t xml:space="preserve"> Chào các anh chị và các em sinh viên lớp Quản lý nhà nước tại Phân hiệu Đắk Lắk. Hôm nay, chúng ta tiếp tục Chương 2 với một chủ đề được xem là “huyết mạch” của mọi quốc gia: </w:t>
      </w:r>
      <w:r>
        <w:rPr>
          <w:b/>
          <w:bCs/>
        </w:rPr>
        <w:t>Quản lý Nguồn thu Ngân sách Nhà nước</w:t>
      </w:r>
      <w:r>
        <w:t>. Nếu ví bộ máy nhà nước như một chiếc xe khổng lồ, thì nguồn thu ngân sách chính là nhiên liệu xăng dầu. Không có nó, cỗ xe dù hiện đại đến đâu cũng không thể vận hành.</w:t>
      </w:r>
    </w:p>
    <w:p w14:paraId="74C4EB1B" w14:textId="54078499" w:rsidR="00B12784" w:rsidRDefault="00000000">
      <w:pPr>
        <w:pStyle w:val="BodyText"/>
      </w:pPr>
      <w:r>
        <w:rPr>
          <w:b/>
          <w:bCs/>
        </w:rPr>
        <w:t>Người 2:</w:t>
      </w:r>
      <w:r>
        <w:t xml:space="preserve"> Thưa cô, em thấy trên báo đài hay nói về thu ngân sách hàng ngàn tỷ đồng. Nhưng con số đó có vẻ xa vời quá. Liệu bài học này có giúp chúng em hiểu tiền đó từ đâu ra và liên quan gì đến chúng em ở Buôn Ma Thuột này không ạ?</w:t>
      </w:r>
    </w:p>
    <w:p w14:paraId="417C73B4" w14:textId="77777777" w:rsidR="00B12784" w:rsidRDefault="00000000">
      <w:pPr>
        <w:pStyle w:val="BodyText"/>
      </w:pPr>
      <w:r>
        <w:rPr>
          <w:b/>
          <w:bCs/>
        </w:rPr>
        <w:t>Người 1:</w:t>
      </w:r>
      <w:r>
        <w:t xml:space="preserve"> Câu hỏi rất hay. Tài chính công không hề xa vời. Ví dụ ngay trước mắt chúng ta: Tuyến đường cao tốc Khánh Hòa - Buôn Ma Thuột đang được thi công rầm rộ. Tiền ở đâu để trả cho nhà thầu, mua vật liệu? Hay tiền lương của các giảng viên trong trường, tiền vắc-xin tiêm chủng cho trẻ em… Tất cả đều từ “túi tiền” mà chúng ta sẽ mổ xẻ hôm nay. Bài học này sẽ trả lời câu hỏi: </w:t>
      </w:r>
      <w:r>
        <w:rPr>
          <w:i/>
          <w:iCs/>
        </w:rPr>
        <w:t>Nhà nước lấy tiền ở đâu và lấy như thế nào cho đúng luật?</w:t>
      </w:r>
    </w:p>
    <w:p w14:paraId="5E6F94D5" w14:textId="77777777" w:rsidR="00B12784" w:rsidRDefault="00000000">
      <w:r>
        <w:pict w14:anchorId="114F4477">
          <v:rect id="_x0000_i1026" style="width:0;height:1.5pt" o:hralign="center" o:hrstd="t" o:hr="t"/>
        </w:pict>
      </w:r>
    </w:p>
    <w:p w14:paraId="5403C83A" w14:textId="6E53E7BE" w:rsidR="00B12784" w:rsidRDefault="00000000" w:rsidP="00B83643">
      <w:pPr>
        <w:pStyle w:val="Heading4"/>
      </w:pPr>
      <w:bookmarkStart w:id="3" w:name="slide-2-khái-niệm-nguồn-thu-nsnn-4"/>
      <w:bookmarkEnd w:id="0"/>
      <w:r>
        <w:rPr>
          <w:b/>
          <w:bCs/>
        </w:rPr>
        <w:t>Slide 2: KHÁI NIỆM NGUỒN THU NSNN</w:t>
      </w:r>
      <w:r w:rsidR="00B83643">
        <w:rPr>
          <w:b/>
          <w:bCs/>
        </w:rPr>
        <w:t xml:space="preserve"> </w:t>
      </w:r>
      <w:r>
        <w:rPr>
          <w:b/>
          <w:bCs/>
        </w:rPr>
        <w:t>Hình ảnh trên slide:</w:t>
      </w:r>
      <w:r>
        <w:t xml:space="preserve"> Sơ đồ 3 thành tố: </w:t>
      </w:r>
      <w:r>
        <w:rPr>
          <w:b/>
          <w:bCs/>
        </w:rPr>
        <w:t>Nhà nước (Chủ thể)</w:t>
      </w:r>
      <w:r>
        <w:t xml:space="preserve"> </w:t>
      </w:r>
      <m:oMath>
        <m:r>
          <w:rPr>
            <w:rFonts w:ascii="Cambria Math" w:hAnsi="Cambria Math"/>
          </w:rPr>
          <m:t>↔</m:t>
        </m:r>
      </m:oMath>
      <w:r>
        <w:t xml:space="preserve"> </w:t>
      </w:r>
      <w:r>
        <w:rPr>
          <w:b/>
          <w:bCs/>
        </w:rPr>
        <w:t>Quyền lực chính trị</w:t>
      </w:r>
      <w:r>
        <w:t xml:space="preserve"> </w:t>
      </w:r>
      <m:oMath>
        <m:r>
          <w:rPr>
            <w:rFonts w:ascii="Cambria Math" w:hAnsi="Cambria Math"/>
          </w:rPr>
          <m:t>↔</m:t>
        </m:r>
      </m:oMath>
      <w:r>
        <w:t xml:space="preserve"> </w:t>
      </w:r>
      <w:r>
        <w:rPr>
          <w:b/>
          <w:bCs/>
        </w:rPr>
        <w:t>Của cải xã hội (Đối tượng)</w:t>
      </w:r>
      <w:r>
        <w:t>.</w:t>
      </w:r>
      <w:r w:rsidR="00B83643">
        <w:t xml:space="preserve"> </w:t>
      </w:r>
      <w:r>
        <w:rPr>
          <w:b/>
          <w:bCs/>
        </w:rPr>
        <w:t>Nội dung lý thuyết:</w:t>
      </w:r>
      <w:r>
        <w:t xml:space="preserve"> Định nghĩa thu NSNN là quá trình phân phối lại thu nhập quốc dân bằng quyền lực nhà nước.</w:t>
      </w:r>
    </w:p>
    <w:p w14:paraId="3025432C" w14:textId="77777777" w:rsidR="00B12784" w:rsidRDefault="00000000">
      <w:pPr>
        <w:pStyle w:val="FirstParagraph"/>
      </w:pPr>
      <w:r>
        <w:rPr>
          <w:b/>
          <w:bCs/>
        </w:rPr>
        <w:t>Người 1:</w:t>
      </w:r>
      <w:r>
        <w:t xml:space="preserve"> Mời các em nhìn vào sơ đồ khái niệm. Thu NSNN là quá trình Nhà nước sử dụng </w:t>
      </w:r>
      <w:r>
        <w:rPr>
          <w:b/>
          <w:bCs/>
        </w:rPr>
        <w:t>quyền lực chính trị</w:t>
      </w:r>
      <w:r>
        <w:t xml:space="preserve"> để huy động một bộ phận giá trị của cải xã hội. Tại sao tôi lại nhấn mạnh chữ “Quyền lực chính trị”? Có ai giải thích được không?</w:t>
      </w:r>
    </w:p>
    <w:p w14:paraId="208EAA41" w14:textId="77777777" w:rsidR="00B12784" w:rsidRDefault="00000000">
      <w:pPr>
        <w:pStyle w:val="BodyText"/>
      </w:pPr>
      <w:r>
        <w:rPr>
          <w:b/>
          <w:bCs/>
        </w:rPr>
        <w:t>Người 2:</w:t>
      </w:r>
      <w:r>
        <w:t xml:space="preserve"> Em nghĩ là… vì nếu chỉ kêu gọi tự nguyện đóng góp thì chắc chắn không đủ tiền để chi tiêu cho cả đất nước ạ. Nhà nước cần sự bắt buộc.</w:t>
      </w:r>
    </w:p>
    <w:p w14:paraId="1C264D17" w14:textId="77777777" w:rsidR="00B12784" w:rsidRDefault="00000000">
      <w:pPr>
        <w:pStyle w:val="BodyText"/>
      </w:pPr>
      <w:r>
        <w:rPr>
          <w:b/>
          <w:bCs/>
        </w:rPr>
        <w:t>Người 1:</w:t>
      </w:r>
      <w:r>
        <w:t xml:space="preserve"> Chính xác! Đó là tính cưỡng chế. Hãy tưởng tượng, nếu Nhà nước gửi thư ngỏ: </w:t>
      </w:r>
      <w:r>
        <w:rPr>
          <w:i/>
          <w:iCs/>
        </w:rPr>
        <w:t>“Kính mong các doanh nghiệp đóng góp để xây sân bay Long Thành”</w:t>
      </w:r>
      <w:r>
        <w:t>, thì có lẽ 100 năm nữa chúng ta mới đủ tiền. Thay vào đó, Nhà nước ban hành Luật. Dựa trên quyền lực chính trị, Nhà nước buộc các chủ thể trong xã hội phải chuyển giao một phần thu nhập của mình (từ GDP) vào quỹ chung. Đây không phải là đi xin, mà là thực thi chủ quyền quốc gia để có nguồn lực phục vụ lại xã hội.</w:t>
      </w:r>
    </w:p>
    <w:p w14:paraId="04683E28" w14:textId="77777777" w:rsidR="00B12784" w:rsidRDefault="00000000">
      <w:r>
        <w:pict w14:anchorId="2902568F">
          <v:rect id="_x0000_i1027" style="width:0;height:1.5pt" o:hralign="center" o:hrstd="t" o:hr="t"/>
        </w:pict>
      </w:r>
    </w:p>
    <w:p w14:paraId="0C763285" w14:textId="57EE5C4A" w:rsidR="00B12784" w:rsidRDefault="00000000" w:rsidP="00B83643">
      <w:pPr>
        <w:pStyle w:val="Heading4"/>
      </w:pPr>
      <w:bookmarkStart w:id="4" w:name="slide-3-cơ-cấu-nguồn-thu-nsnn-2"/>
      <w:bookmarkEnd w:id="3"/>
      <w:r>
        <w:rPr>
          <w:b/>
          <w:bCs/>
        </w:rPr>
        <w:t>Slide 3: CƠ CẤU NGUỒN THU NSNN</w:t>
      </w:r>
      <w:r w:rsidR="00B83643">
        <w:rPr>
          <w:b/>
          <w:bCs/>
        </w:rPr>
        <w:t xml:space="preserve"> </w:t>
      </w:r>
      <w:r>
        <w:rPr>
          <w:b/>
          <w:bCs/>
        </w:rPr>
        <w:t>Hình ảnh trên slide:</w:t>
      </w:r>
      <w:r>
        <w:t xml:space="preserve"> Danh sách 5 khoản thu chính.</w:t>
      </w:r>
      <w:r w:rsidR="00B83643">
        <w:t xml:space="preserve"> </w:t>
      </w:r>
      <w:r>
        <w:rPr>
          <w:b/>
          <w:bCs/>
        </w:rPr>
        <w:t>Nội dung lý thuyết:</w:t>
      </w:r>
      <w:r>
        <w:t xml:space="preserve"> Liệt kê 5 nguồn: (1) Thuế/phí/lệ phí; (2) Thu sự nghiệp; (3) Viện trợ; (4) Đóng góp; (5) Thu khác.</w:t>
      </w:r>
    </w:p>
    <w:p w14:paraId="2D7CD5D6" w14:textId="77777777" w:rsidR="00B12784" w:rsidRDefault="00000000">
      <w:pPr>
        <w:pStyle w:val="FirstParagraph"/>
      </w:pPr>
      <w:r>
        <w:rPr>
          <w:b/>
          <w:bCs/>
        </w:rPr>
        <w:t>Người 1:</w:t>
      </w:r>
      <w:r>
        <w:t xml:space="preserve"> Vậy “dòng sông” ngân sách được hợp thành từ những “con suối” nào? Chúng ta có 5 nguồn chính:</w:t>
      </w:r>
    </w:p>
    <w:p w14:paraId="29242B17" w14:textId="77777777" w:rsidR="00B12784" w:rsidRDefault="00000000">
      <w:pPr>
        <w:pStyle w:val="Compact"/>
        <w:numPr>
          <w:ilvl w:val="0"/>
          <w:numId w:val="172"/>
        </w:numPr>
      </w:pPr>
      <w:r>
        <w:rPr>
          <w:b/>
          <w:bCs/>
        </w:rPr>
        <w:lastRenderedPageBreak/>
        <w:t>Thuế, phí, lệ phí:</w:t>
      </w:r>
      <w:r>
        <w:t xml:space="preserve"> Đây là nguồn thu chủ yếu, chiếm tới 80-90% tổng thu. Ví dụ: Sáng nay em đi mua ly cà phê Trung Nguyên, em đã đóng thuế GTGT (VAT).</w:t>
      </w:r>
    </w:p>
    <w:p w14:paraId="6B95DB9B" w14:textId="77777777" w:rsidR="00B12784" w:rsidRDefault="00000000">
      <w:pPr>
        <w:pStyle w:val="Compact"/>
        <w:numPr>
          <w:ilvl w:val="0"/>
          <w:numId w:val="172"/>
        </w:numPr>
      </w:pPr>
      <w:r>
        <w:rPr>
          <w:b/>
          <w:bCs/>
        </w:rPr>
        <w:t>Thu từ hoạt động sự nghiệp công:</w:t>
      </w:r>
      <w:r>
        <w:t xml:space="preserve"> Ví dụ: Học phí các em đóng cho trường công lập, hay tiền viện phí khi khám dịch vụ tại Bệnh viện Đa khoa vùng Tây Nguyên.</w:t>
      </w:r>
    </w:p>
    <w:p w14:paraId="6F16C9BC" w14:textId="77777777" w:rsidR="00B12784" w:rsidRDefault="00000000">
      <w:pPr>
        <w:pStyle w:val="Compact"/>
        <w:numPr>
          <w:ilvl w:val="0"/>
          <w:numId w:val="172"/>
        </w:numPr>
      </w:pPr>
      <w:r>
        <w:rPr>
          <w:b/>
          <w:bCs/>
        </w:rPr>
        <w:t>Viện trợ không hoàn lại:</w:t>
      </w:r>
      <w:r>
        <w:t xml:space="preserve"> Tiền từ các chính phủ nước ngoài hoặc tổ chức quốc tế (như ODA không hoàn lại để xây trường học vùng sâu vùng xa). Lưu ý là nguồn này thường không ổn định.</w:t>
      </w:r>
    </w:p>
    <w:p w14:paraId="58461806" w14:textId="77777777" w:rsidR="00B12784" w:rsidRDefault="00000000">
      <w:pPr>
        <w:pStyle w:val="Compact"/>
        <w:numPr>
          <w:ilvl w:val="0"/>
          <w:numId w:val="172"/>
        </w:numPr>
      </w:pPr>
      <w:r>
        <w:rPr>
          <w:b/>
          <w:bCs/>
        </w:rPr>
        <w:t>Các khoản đóng góp tự nguyện:</w:t>
      </w:r>
      <w:r>
        <w:t xml:space="preserve"> Ví dụ điển hình nhất là </w:t>
      </w:r>
      <w:r>
        <w:rPr>
          <w:b/>
          <w:bCs/>
        </w:rPr>
        <w:t>“Quỹ Vắc-xin phòng chống Covid-19”</w:t>
      </w:r>
      <w:r>
        <w:t xml:space="preserve"> năm 2021. Hàng ngàn tỷ đồng được người dân và doanh nghiệp tự nguyện đóng góp.</w:t>
      </w:r>
    </w:p>
    <w:p w14:paraId="14147938" w14:textId="77777777" w:rsidR="00B12784" w:rsidRDefault="00000000">
      <w:pPr>
        <w:pStyle w:val="Compact"/>
        <w:numPr>
          <w:ilvl w:val="0"/>
          <w:numId w:val="172"/>
        </w:numPr>
      </w:pPr>
      <w:r>
        <w:rPr>
          <w:b/>
          <w:bCs/>
        </w:rPr>
        <w:t>Thu khác:</w:t>
      </w:r>
      <w:r>
        <w:t xml:space="preserve"> Ví dụ tiền bán tài sản công, tiền phạt vi phạm giao thông, thu hồi tài sản tham nhũng.</w:t>
      </w:r>
    </w:p>
    <w:p w14:paraId="707B276B" w14:textId="7DDA1E5B" w:rsidR="00B12784" w:rsidRDefault="00000000">
      <w:pPr>
        <w:pStyle w:val="FirstParagraph"/>
      </w:pPr>
      <w:r>
        <w:rPr>
          <w:b/>
          <w:bCs/>
        </w:rPr>
        <w:t>Người 1:</w:t>
      </w:r>
      <w:r>
        <w:t xml:space="preserve"> Theo các em, trong 5 nguồn này, nguồn nào là bền vững nhất?</w:t>
      </w:r>
    </w:p>
    <w:p w14:paraId="3FA4180D" w14:textId="77777777" w:rsidR="00B12784" w:rsidRDefault="00000000">
      <w:pPr>
        <w:pStyle w:val="BodyText"/>
      </w:pPr>
      <w:r>
        <w:rPr>
          <w:b/>
          <w:bCs/>
        </w:rPr>
        <w:t>Người 2:</w:t>
      </w:r>
      <w:r>
        <w:t xml:space="preserve"> Dạ chắc chắn là nguồn số 1 (Thuế, phí) ạ. Vì viện trợ thì lúc có lúc không, còn bán tài sản công thì bán mãi cũng hết.</w:t>
      </w:r>
    </w:p>
    <w:p w14:paraId="153B7F05" w14:textId="77777777" w:rsidR="00B12784" w:rsidRDefault="00000000">
      <w:r>
        <w:pict w14:anchorId="59BF70CF">
          <v:rect id="_x0000_i1028" style="width:0;height:1.5pt" o:hralign="center" o:hrstd="t" o:hr="t"/>
        </w:pict>
      </w:r>
    </w:p>
    <w:p w14:paraId="4E882368" w14:textId="4772E968" w:rsidR="00B12784" w:rsidRDefault="00000000" w:rsidP="00B83643">
      <w:pPr>
        <w:pStyle w:val="Heading4"/>
      </w:pPr>
      <w:bookmarkStart w:id="5" w:name="slide-4-phân-loại-nguồn-thu-nsnn-5"/>
      <w:bookmarkEnd w:id="4"/>
      <w:r>
        <w:rPr>
          <w:b/>
          <w:bCs/>
        </w:rPr>
        <w:t>Slide 4: PHÂN LOẠI NGUỒN THU NSNN</w:t>
      </w:r>
      <w:r w:rsidR="00B83643">
        <w:rPr>
          <w:b/>
          <w:bCs/>
        </w:rPr>
        <w:t xml:space="preserve"> </w:t>
      </w:r>
      <w:r>
        <w:rPr>
          <w:b/>
          <w:bCs/>
        </w:rPr>
        <w:t>Hình ảnh trên slide:</w:t>
      </w:r>
      <w:r>
        <w:t xml:space="preserve"> Sơ đồ cây phân loại (Theo tính chất, Theo địa lý, Theo nội dung kinh tế)</w:t>
      </w:r>
      <w:r w:rsidR="00B83643">
        <w:t xml:space="preserve"> </w:t>
      </w:r>
      <w:r>
        <w:rPr>
          <w:b/>
          <w:bCs/>
        </w:rPr>
        <w:t>Nội dung lý thuyết:</w:t>
      </w:r>
      <w:r>
        <w:t xml:space="preserve"> Phân tích ý nghĩa của từng cách phân loại đối với công tác quản lý.</w:t>
      </w:r>
    </w:p>
    <w:p w14:paraId="57C336F4" w14:textId="77777777" w:rsidR="00B12784" w:rsidRDefault="00000000">
      <w:pPr>
        <w:pStyle w:val="FirstParagraph"/>
      </w:pPr>
      <w:r>
        <w:rPr>
          <w:b/>
          <w:bCs/>
        </w:rPr>
        <w:t>Người 1:</w:t>
      </w:r>
      <w:r>
        <w:t xml:space="preserve"> Để quản lý tốt, người ta phải dán nhãn phân loại các khoản tiền này.</w:t>
      </w:r>
    </w:p>
    <w:p w14:paraId="7720173D" w14:textId="77777777" w:rsidR="00B12784" w:rsidRDefault="00000000">
      <w:pPr>
        <w:pStyle w:val="Compact"/>
        <w:numPr>
          <w:ilvl w:val="0"/>
          <w:numId w:val="174"/>
        </w:numPr>
      </w:pPr>
      <w:r>
        <w:rPr>
          <w:b/>
          <w:bCs/>
        </w:rPr>
        <w:t>Theo tính chất (Thường xuyên vs. Không thường xuyên):</w:t>
      </w:r>
    </w:p>
    <w:p w14:paraId="25286EE1" w14:textId="77777777" w:rsidR="00B12784" w:rsidRDefault="00000000">
      <w:pPr>
        <w:pStyle w:val="Compact"/>
        <w:numPr>
          <w:ilvl w:val="1"/>
          <w:numId w:val="175"/>
        </w:numPr>
      </w:pPr>
      <w:r>
        <w:rPr>
          <w:i/>
          <w:iCs/>
        </w:rPr>
        <w:t>Thu thường xuyên:</w:t>
      </w:r>
      <w:r>
        <w:t xml:space="preserve"> Giống như “lương cứng”. Đó là Thuế, Phí. Ngày nào nền kinh tế còn hoạt động, ngày đó Nhà nước còn thu được.</w:t>
      </w:r>
    </w:p>
    <w:p w14:paraId="1B3280FC" w14:textId="77777777" w:rsidR="00B12784" w:rsidRDefault="00000000">
      <w:pPr>
        <w:pStyle w:val="Compact"/>
        <w:numPr>
          <w:ilvl w:val="1"/>
          <w:numId w:val="175"/>
        </w:numPr>
      </w:pPr>
      <w:r>
        <w:rPr>
          <w:i/>
          <w:iCs/>
        </w:rPr>
        <w:t>Thu không thường xuyên:</w:t>
      </w:r>
      <w:r>
        <w:t xml:space="preserve"> Giống như “bán đồ cũ”. Ví dụ Nhà nước bán cổ phần tại Sabeco (Bia Sài Gòn). Chỉ bán được một lần, không thể coi là nguồn nuôi sống bộ máy lâu dài được.</w:t>
      </w:r>
    </w:p>
    <w:p w14:paraId="7B8B15D1" w14:textId="77777777" w:rsidR="00B12784" w:rsidRDefault="00000000">
      <w:pPr>
        <w:pStyle w:val="Compact"/>
        <w:numPr>
          <w:ilvl w:val="0"/>
          <w:numId w:val="174"/>
        </w:numPr>
      </w:pPr>
      <w:r>
        <w:rPr>
          <w:b/>
          <w:bCs/>
        </w:rPr>
        <w:t>Theo địa lý (Nội địa vs. Ngoài nước):</w:t>
      </w:r>
    </w:p>
    <w:p w14:paraId="21D0DDB3" w14:textId="77777777" w:rsidR="00B12784" w:rsidRDefault="00000000">
      <w:pPr>
        <w:pStyle w:val="Compact"/>
        <w:numPr>
          <w:ilvl w:val="1"/>
          <w:numId w:val="176"/>
        </w:numPr>
      </w:pPr>
      <w:r>
        <w:rPr>
          <w:i/>
          <w:iCs/>
        </w:rPr>
        <w:t>Thu nội địa:</w:t>
      </w:r>
      <w:r>
        <w:t xml:space="preserve"> Thể hiện sức khỏe nền kinh tế (tiền từ sản xuất kinh doanh trong nước).</w:t>
      </w:r>
    </w:p>
    <w:p w14:paraId="64D5EFB8" w14:textId="77777777" w:rsidR="00B12784" w:rsidRDefault="00000000">
      <w:pPr>
        <w:pStyle w:val="Compact"/>
        <w:numPr>
          <w:ilvl w:val="1"/>
          <w:numId w:val="176"/>
        </w:numPr>
      </w:pPr>
      <w:r>
        <w:rPr>
          <w:i/>
          <w:iCs/>
        </w:rPr>
        <w:t>Thu từ hoạt động xuất nhập khẩu:</w:t>
      </w:r>
      <w:r>
        <w:t xml:space="preserve"> Thuế đánh vào hàng hóa qua biên giới.</w:t>
      </w:r>
    </w:p>
    <w:p w14:paraId="7E5A61EC" w14:textId="77777777" w:rsidR="00B12784" w:rsidRDefault="00000000">
      <w:pPr>
        <w:pStyle w:val="Compact"/>
        <w:numPr>
          <w:ilvl w:val="1"/>
          <w:numId w:val="176"/>
        </w:numPr>
      </w:pPr>
      <w:r>
        <w:rPr>
          <w:i/>
          <w:iCs/>
        </w:rPr>
        <w:t>Thực tế:</w:t>
      </w:r>
      <w:r>
        <w:t xml:space="preserve"> Hiện nay Việt Nam đang chuyển dịch mạnh mẽ, tỷ trọng thu nội địa ngày càng tăng, giảm phụ thuộc vào dầu thô và thuế nhập khẩu. Điều này chứng tỏ nền tài chính quốc gia đang tự chủ tốt hơn.</w:t>
      </w:r>
    </w:p>
    <w:p w14:paraId="6C6B9324" w14:textId="77777777" w:rsidR="00B12784" w:rsidRDefault="00000000">
      <w:r>
        <w:pict w14:anchorId="20578C45">
          <v:rect id="_x0000_i1029" style="width:0;height:1.5pt" o:hralign="center" o:hrstd="t" o:hr="t"/>
        </w:pict>
      </w:r>
    </w:p>
    <w:p w14:paraId="106B770A" w14:textId="28E3112E" w:rsidR="00B12784" w:rsidRDefault="00000000" w:rsidP="00B83643">
      <w:pPr>
        <w:pStyle w:val="Heading4"/>
      </w:pPr>
      <w:bookmarkStart w:id="6" w:name="slide-5-thuế---nguồn-thu-chủ-yếu-1"/>
      <w:bookmarkEnd w:id="5"/>
      <w:r>
        <w:rPr>
          <w:b/>
          <w:bCs/>
        </w:rPr>
        <w:lastRenderedPageBreak/>
        <w:t>Slide 5: THUẾ - NGUỒN THU CHỦ YẾU</w:t>
      </w:r>
      <w:r w:rsidR="00B83643">
        <w:rPr>
          <w:b/>
          <w:bCs/>
        </w:rPr>
        <w:t xml:space="preserve"> </w:t>
      </w:r>
      <w:r>
        <w:rPr>
          <w:b/>
          <w:bCs/>
        </w:rPr>
        <w:t>Hình ảnh trên slide:</w:t>
      </w:r>
      <w:r>
        <w:t xml:space="preserve"> Trích dẫn </w:t>
      </w:r>
      <w:r>
        <w:rPr>
          <w:b/>
          <w:bCs/>
        </w:rPr>
        <w:t>Luật Quản lý thuế 2019 (sửa đổi)</w:t>
      </w:r>
      <w:r>
        <w:t xml:space="preserve">. Từ khóa: </w:t>
      </w:r>
      <w:r>
        <w:rPr>
          <w:b/>
          <w:bCs/>
        </w:rPr>
        <w:t>“BẮT BUỘC”</w:t>
      </w:r>
      <w:r>
        <w:t>.</w:t>
      </w:r>
      <w:r w:rsidR="00B83643">
        <w:t xml:space="preserve"> </w:t>
      </w:r>
      <w:r>
        <w:rPr>
          <w:b/>
          <w:bCs/>
        </w:rPr>
        <w:t>Nội dung lý thuyết:</w:t>
      </w:r>
      <w:r>
        <w:t xml:space="preserve"> Định nghĩa pháp lý của Thuế.</w:t>
      </w:r>
    </w:p>
    <w:p w14:paraId="05C2783A" w14:textId="77777777" w:rsidR="00B12784" w:rsidRDefault="00000000">
      <w:pPr>
        <w:pStyle w:val="FirstParagraph"/>
      </w:pPr>
      <w:r>
        <w:rPr>
          <w:b/>
          <w:bCs/>
        </w:rPr>
        <w:t>Người 1:</w:t>
      </w:r>
      <w:r>
        <w:t xml:space="preserve"> Chúng ta đi sâu vào “người anh cả” của các nguồn thu: </w:t>
      </w:r>
      <w:r>
        <w:rPr>
          <w:b/>
          <w:bCs/>
        </w:rPr>
        <w:t>THUẾ</w:t>
      </w:r>
      <w:r>
        <w:t xml:space="preserve">. Theo Luật Quản lý thuế: </w:t>
      </w:r>
      <w:r>
        <w:rPr>
          <w:i/>
          <w:iCs/>
        </w:rPr>
        <w:t>“Thuế là khoản nộp ngân sách nhà nước BẮT BUỘC của tổ chức, cá nhân… theo quy định của các luật thuế”</w:t>
      </w:r>
      <w:r>
        <w:t>. Có 2 từ khóa các em phải nhớ nằm lòng:</w:t>
      </w:r>
    </w:p>
    <w:p w14:paraId="108B0863" w14:textId="77777777" w:rsidR="00B12784" w:rsidRDefault="00000000">
      <w:pPr>
        <w:pStyle w:val="Compact"/>
        <w:numPr>
          <w:ilvl w:val="0"/>
          <w:numId w:val="178"/>
        </w:numPr>
      </w:pPr>
      <w:r>
        <w:rPr>
          <w:b/>
          <w:bCs/>
        </w:rPr>
        <w:t>“Bắt buộc”:</w:t>
      </w:r>
      <w:r>
        <w:t xml:space="preserve"> Không ai muốn nộp thuế cả, nhưng buộc phải nộp. Trốn thuế là tội hình sự.</w:t>
      </w:r>
    </w:p>
    <w:p w14:paraId="40CD8419" w14:textId="77777777" w:rsidR="00B12784" w:rsidRDefault="00000000">
      <w:pPr>
        <w:pStyle w:val="Compact"/>
        <w:numPr>
          <w:ilvl w:val="0"/>
          <w:numId w:val="178"/>
        </w:numPr>
      </w:pPr>
      <w:r>
        <w:rPr>
          <w:b/>
          <w:bCs/>
        </w:rPr>
        <w:t>“Theo luật”:</w:t>
      </w:r>
      <w:r>
        <w:t xml:space="preserve"> Nguyên tắc “No taxation without representation” (Không có đại diện thì không có thuế). Chỉ có Quốc hội - cơ quan đại diện cho dân - mới được ban hành Luật thuế. Chính phủ không được tự tiện đặt ra thuế mới nếu Quốc hội chưa gật đầu.</w:t>
      </w:r>
    </w:p>
    <w:p w14:paraId="27518D86" w14:textId="77777777" w:rsidR="00B12784" w:rsidRDefault="00000000">
      <w:r>
        <w:pict w14:anchorId="59ACE917">
          <v:rect id="_x0000_i1030" style="width:0;height:1.5pt" o:hralign="center" o:hrstd="t" o:hr="t"/>
        </w:pict>
      </w:r>
    </w:p>
    <w:p w14:paraId="21C3DDE9" w14:textId="1F545C6E" w:rsidR="00B12784" w:rsidRDefault="00000000" w:rsidP="00BF7846">
      <w:pPr>
        <w:pStyle w:val="Heading4"/>
      </w:pPr>
      <w:bookmarkStart w:id="7" w:name="slide-6-đặc-điểm-cơ-bản-của-thuế-5"/>
      <w:bookmarkEnd w:id="6"/>
      <w:r>
        <w:rPr>
          <w:b/>
          <w:bCs/>
        </w:rPr>
        <w:t>Slide 6: ĐẶC ĐIỂM CƠ BẢN CỦA THUẾ</w:t>
      </w:r>
      <w:r w:rsidR="00BF7846">
        <w:rPr>
          <w:b/>
          <w:bCs/>
        </w:rPr>
        <w:t xml:space="preserve"> </w:t>
      </w:r>
      <w:r>
        <w:rPr>
          <w:b/>
          <w:bCs/>
        </w:rPr>
        <w:t>Hình ảnh trên slide:</w:t>
      </w:r>
      <w:r>
        <w:t xml:space="preserve"> 4 đặc điểm: (1) Bắt buộc; (2) Không hoàn trả trực tiếp; (3) Pháp lý cao; (4) Nguồn gốc từ thu nhập.</w:t>
      </w:r>
      <w:r w:rsidR="00BF7846">
        <w:t xml:space="preserve"> </w:t>
      </w:r>
      <w:r>
        <w:rPr>
          <w:b/>
          <w:bCs/>
        </w:rPr>
        <w:t>Nội dung lý thuyết:</w:t>
      </w:r>
      <w:r>
        <w:t xml:space="preserve"> Phân tích sâu đặc điểm “Không hoàn trả trực tiếp”.</w:t>
      </w:r>
    </w:p>
    <w:p w14:paraId="7224EA31" w14:textId="77777777" w:rsidR="00B12784" w:rsidRDefault="00000000">
      <w:pPr>
        <w:pStyle w:val="FirstParagraph"/>
      </w:pPr>
      <w:r>
        <w:rPr>
          <w:b/>
          <w:bCs/>
        </w:rPr>
        <w:t>Người 1:</w:t>
      </w:r>
      <w:r>
        <w:t xml:space="preserve"> Slide này rất quan trọng cho bài thi cuối kỳ. Trong 4 đặc điểm này, đặc điểm </w:t>
      </w:r>
      <w:r>
        <w:rPr>
          <w:b/>
          <w:bCs/>
        </w:rPr>
        <w:t>“Không hoàn trả trực tiếp”</w:t>
      </w:r>
      <w:r>
        <w:t xml:space="preserve"> là khó hiểu nhất và làm nên bản chất của thuế. Có em nào lấy được ví dụ minh họa cho đặc điểm này không?</w:t>
      </w:r>
    </w:p>
    <w:p w14:paraId="0D393CA2" w14:textId="77777777" w:rsidR="00B12784" w:rsidRDefault="00000000">
      <w:pPr>
        <w:pStyle w:val="BodyText"/>
      </w:pPr>
      <w:r>
        <w:rPr>
          <w:b/>
          <w:bCs/>
        </w:rPr>
        <w:t>Người 2:</w:t>
      </w:r>
      <w:r>
        <w:t xml:space="preserve"> Dạ thưa cô, có phải ý là em nộp thuế xong em không được đòi Nhà nước trả lại tiền mặt không ạ?</w:t>
      </w:r>
    </w:p>
    <w:p w14:paraId="67D7DCCE" w14:textId="77777777" w:rsidR="00B12784" w:rsidRDefault="00000000">
      <w:pPr>
        <w:pStyle w:val="BodyText"/>
      </w:pPr>
      <w:r>
        <w:rPr>
          <w:b/>
          <w:bCs/>
        </w:rPr>
        <w:t>Người 1:</w:t>
      </w:r>
      <w:r>
        <w:t xml:space="preserve"> Đúng nhưng chưa đủ. Nó có nghĩa là: </w:t>
      </w:r>
      <w:r>
        <w:rPr>
          <w:b/>
          <w:bCs/>
        </w:rPr>
        <w:t>Mức nộp và mức hưởng không tương xứng với nhau.</w:t>
      </w:r>
      <w:r>
        <w:t xml:space="preserve"> Tôi lấy ví dụ thực tế:</w:t>
      </w:r>
    </w:p>
    <w:p w14:paraId="5F3EAF63" w14:textId="77777777" w:rsidR="00B12784" w:rsidRDefault="00000000">
      <w:pPr>
        <w:pStyle w:val="Compact"/>
        <w:numPr>
          <w:ilvl w:val="0"/>
          <w:numId w:val="180"/>
        </w:numPr>
      </w:pPr>
      <w:r>
        <w:t>Ông A là một tỷ phú, nộp 10 tỷ đồng tiền thuế thu nhập cá nhân mỗi năm.</w:t>
      </w:r>
    </w:p>
    <w:p w14:paraId="02DB6008" w14:textId="77777777" w:rsidR="00B12784" w:rsidRDefault="00000000">
      <w:pPr>
        <w:pStyle w:val="Compact"/>
        <w:numPr>
          <w:ilvl w:val="0"/>
          <w:numId w:val="180"/>
        </w:numPr>
      </w:pPr>
      <w:r>
        <w:t>Ông B là một hộ nghèo, được miễn thuế, nộp 0 đồng.</w:t>
      </w:r>
    </w:p>
    <w:p w14:paraId="34FFB812" w14:textId="77777777" w:rsidR="00B12784" w:rsidRDefault="00000000">
      <w:pPr>
        <w:pStyle w:val="Compact"/>
        <w:numPr>
          <w:ilvl w:val="0"/>
          <w:numId w:val="180"/>
        </w:numPr>
      </w:pPr>
      <w:r>
        <w:t>Nhưng, khi đi ra đường phố Buôn Ma Thuột, cả ông A và ông B đều được đi trên con đường nhựa như nhau, được hưởng ánh sáng đèn đường như nhau, được công an bảo vệ an ninh như nhau.</w:t>
      </w:r>
    </w:p>
    <w:p w14:paraId="514567FA" w14:textId="77777777" w:rsidR="00B12784" w:rsidRDefault="00000000">
      <w:pPr>
        <w:pStyle w:val="Compact"/>
        <w:numPr>
          <w:ilvl w:val="0"/>
          <w:numId w:val="180"/>
        </w:numPr>
      </w:pPr>
      <w:r>
        <w:t xml:space="preserve">Ông A không thể nói: </w:t>
      </w:r>
      <w:r>
        <w:rPr>
          <w:i/>
          <w:iCs/>
        </w:rPr>
        <w:t>“Tôi nộp 10 tỷ nên đèn đường phải chiếu sáng cho tôi nhiều hơn ông B”</w:t>
      </w:r>
      <w:r>
        <w:t xml:space="preserve">. </w:t>
      </w:r>
      <m:oMath>
        <m:r>
          <m:rPr>
            <m:sty m:val="p"/>
          </m:rPr>
          <w:rPr>
            <w:rFonts w:ascii="Cambria Math" w:hAnsi="Cambria Math"/>
          </w:rPr>
          <m:t>→</m:t>
        </m:r>
      </m:oMath>
      <w:r>
        <w:t xml:space="preserve"> Đó chính là tính </w:t>
      </w:r>
      <w:r>
        <w:rPr>
          <w:b/>
          <w:bCs/>
        </w:rPr>
        <w:t>không hoàn trả trực tiếp</w:t>
      </w:r>
      <w:r>
        <w:t>. Thuế là sự san sẻ. Người giàu đóng góp nhiều hơn để xây dựng tiện ích công cộng cho cả cộng đồng cùng hưởng.</w:t>
      </w:r>
    </w:p>
    <w:p w14:paraId="4A141781" w14:textId="77777777" w:rsidR="0000152F" w:rsidRDefault="0000152F" w:rsidP="0000152F"/>
    <w:p w14:paraId="0EDD389F" w14:textId="77777777" w:rsidR="0000152F" w:rsidRPr="0000152F" w:rsidRDefault="0000152F" w:rsidP="0000152F">
      <w:pPr>
        <w:rPr>
          <w:b/>
          <w:bCs/>
          <w:lang w:val="vi-VN"/>
        </w:rPr>
      </w:pPr>
      <w:r w:rsidRPr="0000152F">
        <w:rPr>
          <w:b/>
          <w:bCs/>
          <w:lang w:val="vi-VN"/>
        </w:rPr>
        <w:t>Slide 7: CÁC PHƯƠNG PHÁP PHÂN LOẠI THUẾ (Hình ảnh: Cán cân so sánh hoặc Hình ảnh minh họa Thuế Trực thu (Người nộp trực tiếp) vs. Thuế Gián thu (Ẩn trong giá hàng hóa))</w:t>
      </w:r>
    </w:p>
    <w:p w14:paraId="57D1D6D8" w14:textId="28378AA2" w:rsidR="0000152F" w:rsidRPr="0000152F" w:rsidRDefault="0000152F" w:rsidP="0000152F">
      <w:pPr>
        <w:rPr>
          <w:lang w:val="vi-VN"/>
        </w:rPr>
      </w:pPr>
      <w:r w:rsidRPr="0000152F">
        <w:rPr>
          <w:b/>
          <w:bCs/>
          <w:lang w:val="vi-VN"/>
        </w:rPr>
        <w:t>Người 1:</w:t>
      </w:r>
      <w:r w:rsidRPr="0000152F">
        <w:rPr>
          <w:lang w:val="vi-VN"/>
        </w:rPr>
        <w:t xml:space="preserve"> Trước khi đi vào từng loại thuế cụ thể, chúng ta cần nắm được cách phân loại chúng. Có nhiều cách, nhưng phổ biến nhất là dựa vào </w:t>
      </w:r>
      <w:r w:rsidRPr="0000152F">
        <w:rPr>
          <w:b/>
          <w:bCs/>
          <w:lang w:val="vi-VN"/>
        </w:rPr>
        <w:t>Phương thức chuyển giao</w:t>
      </w:r>
      <w:r w:rsidRPr="0000152F">
        <w:rPr>
          <w:lang w:val="vi-VN"/>
        </w:rPr>
        <w:t>.</w:t>
      </w:r>
    </w:p>
    <w:p w14:paraId="282C0751" w14:textId="77777777" w:rsidR="0000152F" w:rsidRPr="0000152F" w:rsidRDefault="0000152F" w:rsidP="0000152F">
      <w:pPr>
        <w:rPr>
          <w:lang w:val="vi-VN"/>
        </w:rPr>
      </w:pPr>
      <w:r w:rsidRPr="0000152F">
        <w:rPr>
          <w:lang w:val="vi-VN"/>
        </w:rPr>
        <w:lastRenderedPageBreak/>
        <w:t>Theo cách này, thuế được chia làm 2 loại:</w:t>
      </w:r>
    </w:p>
    <w:p w14:paraId="3C218904" w14:textId="77777777" w:rsidR="0000152F" w:rsidRPr="0000152F" w:rsidRDefault="0000152F" w:rsidP="0000152F">
      <w:pPr>
        <w:numPr>
          <w:ilvl w:val="0"/>
          <w:numId w:val="189"/>
        </w:numPr>
        <w:rPr>
          <w:lang w:val="vi-VN"/>
        </w:rPr>
      </w:pPr>
      <w:r w:rsidRPr="0000152F">
        <w:rPr>
          <w:b/>
          <w:bCs/>
          <w:lang w:val="vi-VN"/>
        </w:rPr>
        <w:t>Thuế Trực thu (Direct Tax):</w:t>
      </w:r>
      <w:r w:rsidRPr="0000152F">
        <w:rPr>
          <w:lang w:val="vi-VN"/>
        </w:rPr>
        <w:t xml:space="preserve"> Đánh trực tiếp vào túi tiền (thu nhập hoặc tài sản) của người nộp.</w:t>
      </w:r>
    </w:p>
    <w:p w14:paraId="6D922914" w14:textId="77777777" w:rsidR="0000152F" w:rsidRPr="0000152F" w:rsidRDefault="0000152F" w:rsidP="0000152F">
      <w:pPr>
        <w:numPr>
          <w:ilvl w:val="0"/>
          <w:numId w:val="189"/>
        </w:numPr>
        <w:rPr>
          <w:lang w:val="vi-VN"/>
        </w:rPr>
      </w:pPr>
      <w:r w:rsidRPr="0000152F">
        <w:rPr>
          <w:b/>
          <w:bCs/>
          <w:lang w:val="vi-VN"/>
        </w:rPr>
        <w:t>Thuế Gián thu (Indirect Tax):</w:t>
      </w:r>
      <w:r w:rsidRPr="0000152F">
        <w:rPr>
          <w:lang w:val="vi-VN"/>
        </w:rPr>
        <w:t xml:space="preserve"> Đánh vào giá trị hàng hóa, dịch vụ.</w:t>
      </w:r>
    </w:p>
    <w:p w14:paraId="1B3EE12C" w14:textId="37775B8E" w:rsidR="0000152F" w:rsidRPr="0000152F" w:rsidRDefault="0000152F" w:rsidP="0000152F">
      <w:pPr>
        <w:rPr>
          <w:lang w:val="vi-VN"/>
        </w:rPr>
      </w:pPr>
      <w:r w:rsidRPr="0000152F">
        <w:rPr>
          <w:b/>
          <w:bCs/>
          <w:lang w:val="vi-VN"/>
        </w:rPr>
        <w:t>Người 2:</w:t>
      </w:r>
      <w:r w:rsidRPr="0000152F">
        <w:rPr>
          <w:lang w:val="vi-VN"/>
        </w:rPr>
        <w:t xml:space="preserve"> Cô ơi, hai loại này khác nhau thế nào về mặt "cảm giác" của người dân khi nộp ạ?</w:t>
      </w:r>
    </w:p>
    <w:p w14:paraId="56512708" w14:textId="77777777" w:rsidR="0000152F" w:rsidRPr="0000152F" w:rsidRDefault="0000152F" w:rsidP="0000152F">
      <w:pPr>
        <w:rPr>
          <w:lang w:val="vi-VN"/>
        </w:rPr>
      </w:pPr>
      <w:r w:rsidRPr="0000152F">
        <w:rPr>
          <w:b/>
          <w:bCs/>
          <w:lang w:val="vi-VN"/>
        </w:rPr>
        <w:t>Người 1:</w:t>
      </w:r>
      <w:r w:rsidRPr="0000152F">
        <w:rPr>
          <w:lang w:val="vi-VN"/>
        </w:rPr>
        <w:t xml:space="preserve"> Một câu hỏi rất thú vị về tâm lý học hành vi!</w:t>
      </w:r>
    </w:p>
    <w:p w14:paraId="025333C7" w14:textId="77777777" w:rsidR="0000152F" w:rsidRPr="0000152F" w:rsidRDefault="0000152F" w:rsidP="0000152F">
      <w:pPr>
        <w:numPr>
          <w:ilvl w:val="0"/>
          <w:numId w:val="190"/>
        </w:numPr>
        <w:rPr>
          <w:lang w:val="vi-VN"/>
        </w:rPr>
      </w:pPr>
      <w:r w:rsidRPr="0000152F">
        <w:rPr>
          <w:b/>
          <w:bCs/>
          <w:lang w:val="vi-VN"/>
        </w:rPr>
        <w:t>Thuế Trực thu</w:t>
      </w:r>
      <w:r w:rsidRPr="0000152F">
        <w:rPr>
          <w:lang w:val="vi-VN"/>
        </w:rPr>
        <w:t xml:space="preserve"> (ví dụ: Thuế Thu nhập cá nhân): Khi em nhận lương 20 triệu, bị trừ mất 1 triệu tiền thuế, em sẽ nhìn thấy ngay số tiền bị mất đi. Cảm giác rất "xót của". Vì vậy, loại thuế này hay gặp sự phản kháng (trốn thuế, lách luật).</w:t>
      </w:r>
    </w:p>
    <w:p w14:paraId="4CF612EA" w14:textId="77777777" w:rsidR="0000152F" w:rsidRPr="0000152F" w:rsidRDefault="0000152F" w:rsidP="0000152F">
      <w:pPr>
        <w:numPr>
          <w:ilvl w:val="0"/>
          <w:numId w:val="190"/>
        </w:numPr>
        <w:rPr>
          <w:lang w:val="vi-VN"/>
        </w:rPr>
      </w:pPr>
      <w:r w:rsidRPr="0000152F">
        <w:rPr>
          <w:b/>
          <w:bCs/>
          <w:lang w:val="vi-VN"/>
        </w:rPr>
        <w:t>Thuế Gián thu</w:t>
      </w:r>
      <w:r w:rsidRPr="0000152F">
        <w:rPr>
          <w:lang w:val="vi-VN"/>
        </w:rPr>
        <w:t xml:space="preserve"> (ví dụ: Thuế BVMT trong xăng dầu): Khi em đổ 50.000đ xăng, em trả tiền rất nhanh gọn mà không để ý rằng trong đó đã có vài nghìn đồng tiền thuế. Em là người chịu thuế, nhưng chủ cây xăng là người nộp thay em.</w:t>
      </w:r>
    </w:p>
    <w:p w14:paraId="174068A4" w14:textId="0F5102E3" w:rsidR="0000152F" w:rsidRPr="0000152F" w:rsidRDefault="0000152F" w:rsidP="0000152F">
      <w:pPr>
        <w:rPr>
          <w:lang w:val="vi-VN"/>
        </w:rPr>
      </w:pPr>
      <w:r w:rsidRPr="0000152F">
        <w:rPr>
          <w:lang w:val="vi-VN"/>
        </w:rPr>
        <w:t>nên</w:t>
      </w:r>
      <w:r w:rsidRPr="0000152F">
        <w:rPr>
          <w:lang w:val="vi-VN"/>
        </w:rPr>
        <w:t xml:space="preserve"> Người ta gọi Thuế gián thu là nghệ thuật </w:t>
      </w:r>
      <w:r w:rsidRPr="0000152F">
        <w:rPr>
          <w:i/>
          <w:iCs/>
          <w:lang w:val="vi-VN"/>
        </w:rPr>
        <w:t>"Nhổ lông ngỗng sao cho ngỗng ít kêu nhất"</w:t>
      </w:r>
      <w:r w:rsidRPr="0000152F">
        <w:rPr>
          <w:lang w:val="vi-VN"/>
        </w:rPr>
        <w:t>.</w:t>
      </w:r>
    </w:p>
    <w:p w14:paraId="65388C5F" w14:textId="01464C35" w:rsidR="0000152F" w:rsidRPr="0000152F" w:rsidRDefault="0000152F" w:rsidP="0000152F">
      <w:pPr>
        <w:rPr>
          <w:lang w:val="vi-VN"/>
        </w:rPr>
      </w:pPr>
      <w:r w:rsidRPr="0000152F">
        <w:rPr>
          <w:b/>
          <w:bCs/>
          <w:lang w:val="vi-VN"/>
        </w:rPr>
        <w:t>Người 1:</w:t>
      </w:r>
      <w:r w:rsidRPr="0000152F">
        <w:rPr>
          <w:b/>
          <w:bCs/>
          <w:lang w:val="vi-VN"/>
        </w:rPr>
        <w:t xml:space="preserve"> </w:t>
      </w:r>
      <w:r w:rsidRPr="0000152F">
        <w:rPr>
          <w:lang w:val="vi-VN"/>
        </w:rPr>
        <w:t xml:space="preserve">Tại Việt Nam hiện nay, xu hướng là mở rộng </w:t>
      </w:r>
      <w:r w:rsidRPr="0000152F">
        <w:rPr>
          <w:b/>
          <w:bCs/>
          <w:lang w:val="vi-VN"/>
        </w:rPr>
        <w:t>Thuế gián thu</w:t>
      </w:r>
      <w:r w:rsidRPr="0000152F">
        <w:rPr>
          <w:lang w:val="vi-VN"/>
        </w:rPr>
        <w:t xml:space="preserve"> (như VAT) vì nó dễ thu, khó trốn (ai mua hàng cũng phải chịu). Tuy nhiên, </w:t>
      </w:r>
      <w:r w:rsidRPr="0000152F">
        <w:rPr>
          <w:b/>
          <w:bCs/>
          <w:lang w:val="vi-VN"/>
        </w:rPr>
        <w:t>Thuế trực thu</w:t>
      </w:r>
      <w:r w:rsidRPr="0000152F">
        <w:rPr>
          <w:lang w:val="vi-VN"/>
        </w:rPr>
        <w:t xml:space="preserve"> (như thuế thu nhập lũy tiến) lại đảm bảo công bằng xã hội tốt hơn vì người giàu phải nộp nhiều hơn người nghèo.</w:t>
      </w:r>
    </w:p>
    <w:p w14:paraId="655F0532" w14:textId="77777777" w:rsidR="0000152F" w:rsidRPr="0000152F" w:rsidRDefault="0000152F" w:rsidP="0000152F">
      <w:pPr>
        <w:rPr>
          <w:lang w:val="vi-VN"/>
        </w:rPr>
      </w:pPr>
    </w:p>
    <w:p w14:paraId="6EB2BFB4" w14:textId="77777777" w:rsidR="00B12784" w:rsidRDefault="00000000">
      <w:r>
        <w:pict w14:anchorId="5976EFC5">
          <v:rect id="_x0000_i1031" style="width:0;height:1.5pt" o:hralign="center" o:hrstd="t" o:hr="t"/>
        </w:pict>
      </w:r>
    </w:p>
    <w:p w14:paraId="651D9770" w14:textId="77777777" w:rsidR="00B12784" w:rsidRDefault="00000000">
      <w:pPr>
        <w:pStyle w:val="Heading4"/>
      </w:pPr>
      <w:bookmarkStart w:id="8" w:name="X3b0261a4a4edb486e767445b08ab676423be48b"/>
      <w:bookmarkStart w:id="9" w:name="response-9"/>
      <w:bookmarkStart w:id="10" w:name="X2d1c4dd06fb9d124e2e3fa674062aec8fe5e459"/>
      <w:bookmarkEnd w:id="1"/>
      <w:bookmarkEnd w:id="2"/>
      <w:bookmarkEnd w:id="7"/>
      <w:r>
        <w:rPr>
          <w:b/>
          <w:bCs/>
        </w:rPr>
        <w:t>Slide 8: HỆ THỐNG THUẾ HIỆN HÀNH TẠI VIỆT NAM (Hình ảnh: Sơ đồ 9 loại thuế bao quanh bản đồ Việt Nam hoặc chia thành 3 nhóm màu: Tiêu dùng, Thu nhập, Tài sản)</w:t>
      </w:r>
    </w:p>
    <w:p w14:paraId="3B478EC3" w14:textId="6B02C150" w:rsidR="00B12784" w:rsidRDefault="00000000">
      <w:pPr>
        <w:pStyle w:val="FirstParagraph"/>
      </w:pPr>
      <w:r>
        <w:rPr>
          <w:b/>
          <w:bCs/>
        </w:rPr>
        <w:t>Người 1:</w:t>
      </w:r>
      <w:r>
        <w:t xml:space="preserve"> Chúng ta vừa tìm hiểu bản chất của thuế. Vậy cụ thể, một công dân Việt Nam đang sống trong “mạng lưới” những loại thuế nào? Trên màn hình là </w:t>
      </w:r>
      <w:r>
        <w:rPr>
          <w:b/>
          <w:bCs/>
        </w:rPr>
        <w:t>9 sắc thuế</w:t>
      </w:r>
      <w:r>
        <w:t xml:space="preserve"> hiện hành trong hệ thống pháp luật nước ta. Để dễ nhớ, tôi chia chúng thành 3 nhóm dựa trên đối tượng bị đánh thuế.</w:t>
      </w:r>
    </w:p>
    <w:p w14:paraId="433C97F8" w14:textId="77777777" w:rsidR="00B12784" w:rsidRDefault="00000000">
      <w:pPr>
        <w:pStyle w:val="Compact"/>
        <w:numPr>
          <w:ilvl w:val="0"/>
          <w:numId w:val="181"/>
        </w:numPr>
      </w:pPr>
      <w:r>
        <w:t>Nhóm 1 - Đánh vào hàng hóa, dịch vụ (hay còn gọi là Thuế gián thu): Gồm Thuế GTGT (VAT), Thuế Tiêu thụ đặc biệt, Thuế Xuất - Nhập khẩu.</w:t>
      </w:r>
    </w:p>
    <w:p w14:paraId="069EE9BA" w14:textId="77777777" w:rsidR="00B12784" w:rsidRDefault="00000000">
      <w:pPr>
        <w:pStyle w:val="Compact"/>
        <w:numPr>
          <w:ilvl w:val="0"/>
          <w:numId w:val="181"/>
        </w:numPr>
      </w:pPr>
      <w:r>
        <w:t>Nhóm 2 - Đánh vào thu nhập (Thuế trực thu): Gồm Thuế TNCN và Thuế TNDN.</w:t>
      </w:r>
    </w:p>
    <w:p w14:paraId="197935E0" w14:textId="77777777" w:rsidR="00B12784" w:rsidRDefault="00000000">
      <w:pPr>
        <w:pStyle w:val="Compact"/>
        <w:numPr>
          <w:ilvl w:val="0"/>
          <w:numId w:val="181"/>
        </w:numPr>
      </w:pPr>
      <w:r>
        <w:t>Nhóm 3 - Đánh vào tài sản và việc sử dụng tài sản: Gồm Thuế Nhà đất, Thuế Tài nguyên, Thuế Bảo vệ môi trường…</w:t>
      </w:r>
    </w:p>
    <w:p w14:paraId="5A1499C8" w14:textId="02355B98" w:rsidR="00B12784" w:rsidRDefault="00000000">
      <w:pPr>
        <w:pStyle w:val="FirstParagraph"/>
      </w:pPr>
      <w:r>
        <w:rPr>
          <w:b/>
          <w:bCs/>
        </w:rPr>
        <w:t>Người 2:</w:t>
      </w:r>
      <w:r>
        <w:t xml:space="preserve"> Thưa cô, nhiều loại thế này thì làm sao mình biết mình đã nộp loại nào ạ? Ví dụ em là sinh viên, em đi làm thêm lương 3 triệu/tháng thì em có nộp thuế nào trong số này không?</w:t>
      </w:r>
    </w:p>
    <w:p w14:paraId="635C6B77" w14:textId="77777777" w:rsidR="00B12784" w:rsidRDefault="00000000">
      <w:pPr>
        <w:pStyle w:val="BodyText"/>
      </w:pPr>
      <w:r>
        <w:rPr>
          <w:b/>
          <w:bCs/>
        </w:rPr>
        <w:lastRenderedPageBreak/>
        <w:t>Người 1:</w:t>
      </w:r>
      <w:r>
        <w:t xml:space="preserve"> Một câu hỏi rất thực tế! Với mức lương 3 triệu, em chưa đạt ngưỡng phải nộp </w:t>
      </w:r>
      <w:r>
        <w:rPr>
          <w:b/>
          <w:bCs/>
        </w:rPr>
        <w:t>Thuế Thu nhập cá nhân</w:t>
      </w:r>
      <w:r>
        <w:t xml:space="preserve"> (vì mức giảm trừ gia cảnh hiện nay là 11 triệu đồng). Tuy nhiên, em chắc chắn đã nộp </w:t>
      </w:r>
      <w:r>
        <w:rPr>
          <w:b/>
          <w:bCs/>
        </w:rPr>
        <w:t>Thuế Giá trị gia tăng (VAT)</w:t>
      </w:r>
      <w:r>
        <w:t xml:space="preserve"> và </w:t>
      </w:r>
      <w:r>
        <w:rPr>
          <w:b/>
          <w:bCs/>
        </w:rPr>
        <w:t>Thuế Bảo vệ môi trường</w:t>
      </w:r>
      <w:r>
        <w:t>. Ví dụ: Sáng nay em đổ 50.000đ xăng xe máy để đến trường. Trong 50.000đ đó, em đã gánh khoảng 1.000đ - 2.000đ tiền Thuế Bảo vệ môi trường và 10% thuế VAT. Như vậy, không ai đứng ngoài hệ thống thuế này cả, chỉ là nộp trực tiếp hay gián tiếp mà thôi.</w:t>
      </w:r>
    </w:p>
    <w:p w14:paraId="6B939DF4" w14:textId="77777777" w:rsidR="00B12784" w:rsidRDefault="00000000">
      <w:r>
        <w:pict w14:anchorId="677B0DB9">
          <v:rect id="_x0000_i1032" style="width:0;height:1.5pt" o:hralign="center" o:hrstd="t" o:hr="t"/>
        </w:pict>
      </w:r>
    </w:p>
    <w:p w14:paraId="191F7ECC" w14:textId="77777777" w:rsidR="00B12784" w:rsidRDefault="00000000">
      <w:pPr>
        <w:pStyle w:val="Heading4"/>
      </w:pPr>
      <w:bookmarkStart w:id="11" w:name="X03cd9c2a212006204497b72aa14a0746542da90"/>
      <w:bookmarkEnd w:id="8"/>
      <w:r>
        <w:rPr>
          <w:b/>
          <w:bCs/>
        </w:rPr>
        <w:t>Slide 9: VAI TRÒ CỦA THUẾ (Hình ảnh: Cán cân công lý thể hiện sự công bằng và Bàn tay điều tiết nền kinh tế)</w:t>
      </w:r>
    </w:p>
    <w:p w14:paraId="685013FA" w14:textId="77777777" w:rsidR="00B12784" w:rsidRDefault="00000000">
      <w:pPr>
        <w:pStyle w:val="FirstParagraph"/>
      </w:pPr>
      <w:r>
        <w:rPr>
          <w:b/>
          <w:bCs/>
        </w:rPr>
        <w:t>Người 1:</w:t>
      </w:r>
      <w:r>
        <w:t xml:space="preserve"> Tại sao Nhà nước lại cần một hệ thống thuế phức tạp như vậy? Ngoài mục đích gom tiền (tạo nguồn thu), Thuế còn là công cụ quản lý vĩ mô cực kỳ lợi hại. Tôi muốn nhấn mạnh vai trò </w:t>
      </w:r>
      <w:r>
        <w:rPr>
          <w:b/>
          <w:bCs/>
        </w:rPr>
        <w:t>“Điều tiết nền kinh tế”</w:t>
      </w:r>
      <w:r>
        <w:t>. Nhà nước dùng thuế để định hướng hành vi của chúng ta. Có ai lấy được ví dụ về việc Nhà nước dùng thuế để làm chúng ta “sợ” không dám mua một món hàng nào đó, hoặc khuyến khích chúng ta mua nó không?</w:t>
      </w:r>
    </w:p>
    <w:p w14:paraId="631B3CAD" w14:textId="77777777" w:rsidR="00B12784" w:rsidRDefault="00000000">
      <w:pPr>
        <w:pStyle w:val="BodyText"/>
      </w:pPr>
      <w:r>
        <w:rPr>
          <w:b/>
          <w:bCs/>
        </w:rPr>
        <w:t>Người 2:</w:t>
      </w:r>
      <w:r>
        <w:t xml:space="preserve"> Em nghĩ là Rượu bia và Thuốc lá ạ. Giá nó rất cao do thuế cao để người dân hạn chế dùng.</w:t>
      </w:r>
    </w:p>
    <w:p w14:paraId="26F3B767" w14:textId="77777777" w:rsidR="00B12784" w:rsidRDefault="00000000">
      <w:pPr>
        <w:pStyle w:val="BodyText"/>
      </w:pPr>
      <w:r>
        <w:rPr>
          <w:b/>
          <w:bCs/>
        </w:rPr>
        <w:t>Người 1:</w:t>
      </w:r>
      <w:r>
        <w:t xml:space="preserve"> Chính xác! Đó là </w:t>
      </w:r>
      <w:r>
        <w:rPr>
          <w:b/>
          <w:bCs/>
        </w:rPr>
        <w:t>Thuế Tiêu thụ đặc biệt</w:t>
      </w:r>
      <w:r>
        <w:t xml:space="preserve">. Ví dụ: Một chai rượu mạnh nhập khẩu có giá gốc 1 triệu, nhưng khi bán ra thị trường có thể lên tới 2-3 triệu do phải gánh thuế TTĐB mức cao (có thể lên tới 65-75%). Mục đích là để hạn chế tiêu dùng các mặt hàng có hại. Ngược lại, để khuyến khích “Sống xanh”, Quốc hội đã giảm thuế TTĐB đối với </w:t>
      </w:r>
      <w:r>
        <w:rPr>
          <w:b/>
          <w:bCs/>
        </w:rPr>
        <w:t>Xe ô tô điện</w:t>
      </w:r>
      <w:r>
        <w:t xml:space="preserve"> xuống chỉ còn 1-3%. Nhờ vậy, giá xe điện VinFast rẻ hơn, kích thích người dân Đắk Lắk mình mua xe điện nhiều hơn, giúp bảo vệ môi trường thành phố Buôn Ma Thuột xanh sạch hơn.</w:t>
      </w:r>
    </w:p>
    <w:p w14:paraId="6ECFBC3D" w14:textId="77777777" w:rsidR="00B12784" w:rsidRDefault="00000000">
      <w:r>
        <w:pict w14:anchorId="76CA5A81">
          <v:rect id="_x0000_i1033" style="width:0;height:1.5pt" o:hralign="center" o:hrstd="t" o:hr="t"/>
        </w:pict>
      </w:r>
    </w:p>
    <w:p w14:paraId="3275577D" w14:textId="77777777" w:rsidR="00B12784" w:rsidRDefault="00000000">
      <w:pPr>
        <w:pStyle w:val="Heading4"/>
      </w:pPr>
      <w:bookmarkStart w:id="12" w:name="X6b6bc3e34870c6e1b78b2657ba66231bfe34ce9"/>
      <w:bookmarkEnd w:id="11"/>
      <w:r>
        <w:rPr>
          <w:b/>
          <w:bCs/>
        </w:rPr>
        <w:t>Slide 10: PHÍ VÀ LỆ PHÍ - KHÁI NIỆM &amp; CĂN CỨ PHÁP LÝ (Hình ảnh: So sánh 2 cột: PHÍ (Fees) - Bù đắp chi phí vs. LỆ PHÍ (Charges) - Quản lý nhà nước)</w:t>
      </w:r>
    </w:p>
    <w:p w14:paraId="5AAA1C78" w14:textId="77777777" w:rsidR="00B12784" w:rsidRDefault="00000000">
      <w:pPr>
        <w:pStyle w:val="FirstParagraph"/>
      </w:pPr>
      <w:r>
        <w:rPr>
          <w:b/>
          <w:bCs/>
        </w:rPr>
        <w:t>Người 1:</w:t>
      </w:r>
      <w:r>
        <w:t xml:space="preserve"> Chúng ta chuyển sang hai nguồn thu khác cũng rất quen thuộc nhưng hay bị nhầm lẫn: </w:t>
      </w:r>
      <w:r>
        <w:rPr>
          <w:b/>
          <w:bCs/>
        </w:rPr>
        <w:t>Phí và Lệ phí</w:t>
      </w:r>
      <w:r>
        <w:t xml:space="preserve">. Theo Luật Phí và Lệ phí, sự khác biệt cốt lõi nằm ở </w:t>
      </w:r>
      <w:r>
        <w:rPr>
          <w:b/>
          <w:bCs/>
        </w:rPr>
        <w:t>Mục đích thu</w:t>
      </w:r>
      <w:r>
        <w:t>:</w:t>
      </w:r>
    </w:p>
    <w:p w14:paraId="4B12FB10" w14:textId="77777777" w:rsidR="00B12784" w:rsidRDefault="00000000">
      <w:pPr>
        <w:pStyle w:val="Compact"/>
        <w:numPr>
          <w:ilvl w:val="0"/>
          <w:numId w:val="182"/>
        </w:numPr>
      </w:pPr>
      <w:r>
        <w:rPr>
          <w:b/>
          <w:bCs/>
        </w:rPr>
        <w:t>PHÍ:</w:t>
      </w:r>
      <w:r>
        <w:t xml:space="preserve"> Mang tính chất kinh tế, bù đắp chi phí đầu tư và duy tu. Hiểu đơn giản là: “Có làm thì mới có ăn, có đầu tư dịch vụ thì mới thu tiền”.</w:t>
      </w:r>
    </w:p>
    <w:p w14:paraId="32367BFD" w14:textId="77777777" w:rsidR="00B12784" w:rsidRDefault="00000000">
      <w:pPr>
        <w:pStyle w:val="Compact"/>
        <w:numPr>
          <w:ilvl w:val="0"/>
          <w:numId w:val="182"/>
        </w:numPr>
      </w:pPr>
      <w:r>
        <w:rPr>
          <w:b/>
          <w:bCs/>
        </w:rPr>
        <w:t>LỆ PHÍ:</w:t>
      </w:r>
      <w:r>
        <w:t xml:space="preserve"> Mang tính chất hành chính pháp lý. Thu để phục vụ công tác quản lý nhà nước, xác nhận hồ sơ giấy tờ.</w:t>
      </w:r>
    </w:p>
    <w:p w14:paraId="6F3F7751" w14:textId="77777777" w:rsidR="00B12784" w:rsidRDefault="00000000">
      <w:pPr>
        <w:pStyle w:val="FirstParagraph"/>
      </w:pPr>
      <w:r>
        <w:rPr>
          <w:b/>
          <w:bCs/>
        </w:rPr>
        <w:t>Người 2:</w:t>
      </w:r>
      <w:r>
        <w:t xml:space="preserve"> Cô ơi, vậy tiền học phí em đóng ở trường Phân hiệu mình là Phí hay Lệ phí ạ? Em thấy mọi người gọi là “Học phí” nhưng nó có mang tính phục vụ không?</w:t>
      </w:r>
    </w:p>
    <w:p w14:paraId="70D15988" w14:textId="77777777" w:rsidR="00B12784" w:rsidRDefault="00000000">
      <w:pPr>
        <w:pStyle w:val="BodyText"/>
      </w:pPr>
      <w:r>
        <w:rPr>
          <w:b/>
          <w:bCs/>
        </w:rPr>
        <w:t>Người 1:</w:t>
      </w:r>
      <w:r>
        <w:t xml:space="preserve"> Rất tinh ý! Tên gọi đã nói lên bản chất: Đó là </w:t>
      </w:r>
      <w:r>
        <w:rPr>
          <w:b/>
          <w:bCs/>
        </w:rPr>
        <w:t>Học phí</w:t>
      </w:r>
      <w:r>
        <w:t xml:space="preserve"> (Phí). Vì sao? Vì Nhà trường phải bỏ tiền xây giảng đường, trả lương giảng viên, mua máy chiếu… để cung cấp dịch vụ đào tạo cho em. Số tiền em đóng là để san sẻ, bù đắp một phần chi phí đó (phần còn lại </w:t>
      </w:r>
      <w:r>
        <w:lastRenderedPageBreak/>
        <w:t>Nhà nước bao cấp). Còn nếu em đi xin cấp lại Bảng điểm hay làm thẻ Sinh viên, nhà trường thu một khoản nhỏ gọi là lệ phí hành chính để in ấn, quản lý hồ sơ.</w:t>
      </w:r>
    </w:p>
    <w:p w14:paraId="2A64A108" w14:textId="77777777" w:rsidR="00B12784" w:rsidRDefault="00000000">
      <w:r>
        <w:pict w14:anchorId="4BFF0112">
          <v:rect id="_x0000_i1034" style="width:0;height:1.5pt" o:hralign="center" o:hrstd="t" o:hr="t"/>
        </w:pict>
      </w:r>
    </w:p>
    <w:p w14:paraId="718275A9" w14:textId="77777777" w:rsidR="00B12784" w:rsidRDefault="00000000">
      <w:pPr>
        <w:pStyle w:val="Heading4"/>
      </w:pPr>
      <w:bookmarkStart w:id="13" w:name="X7365f422a3e699249439ba535697ebe6750fe07"/>
      <w:bookmarkEnd w:id="12"/>
      <w:r>
        <w:rPr>
          <w:b/>
          <w:bCs/>
        </w:rPr>
        <w:t>Slide 11: ĐẶC ĐIỂM CHUNG &amp; THỜI ĐIỂM NỘP (Hình ảnh: Biểu tượng “Tiền trao cháo múc” - Exchange icon, và hình ảnh người dân đang làm thủ tục tại bộ phận Một cửa)</w:t>
      </w:r>
    </w:p>
    <w:p w14:paraId="34E8D8B8" w14:textId="77777777" w:rsidR="00B12784" w:rsidRDefault="00000000">
      <w:pPr>
        <w:pStyle w:val="FirstParagraph"/>
      </w:pPr>
      <w:r>
        <w:rPr>
          <w:b/>
          <w:bCs/>
        </w:rPr>
        <w:t>Người 1:</w:t>
      </w:r>
      <w:r>
        <w:t xml:space="preserve"> Điểm chung lớn nhất của Phí và Lệ phí là tính </w:t>
      </w:r>
      <w:r>
        <w:rPr>
          <w:b/>
          <w:bCs/>
        </w:rPr>
        <w:t>“Hoàn trả trực tiếp”</w:t>
      </w:r>
      <w:r>
        <w:t xml:space="preserve">. Khác với Thuế (nộp xong không được gì ngay), Phí và Lệ phí hoạt động theo cơ chế thị trường hơn: </w:t>
      </w:r>
      <w:r>
        <w:rPr>
          <w:b/>
          <w:bCs/>
        </w:rPr>
        <w:t>Tiền trao - Cháo múc</w:t>
      </w:r>
      <w:r>
        <w:t>.</w:t>
      </w:r>
    </w:p>
    <w:p w14:paraId="63CEDC4A" w14:textId="77777777" w:rsidR="00B12784" w:rsidRDefault="00000000">
      <w:pPr>
        <w:pStyle w:val="Compact"/>
        <w:numPr>
          <w:ilvl w:val="0"/>
          <w:numId w:val="183"/>
        </w:numPr>
      </w:pPr>
      <w:r>
        <w:t xml:space="preserve">Em nộp tiền vé cầu đường (Phí) </w:t>
      </w:r>
      <m:oMath>
        <m:r>
          <m:rPr>
            <m:sty m:val="p"/>
          </m:rPr>
          <w:rPr>
            <w:rFonts w:ascii="Cambria Math" w:hAnsi="Cambria Math"/>
          </w:rPr>
          <m:t>→</m:t>
        </m:r>
      </m:oMath>
      <w:r>
        <w:t xml:space="preserve"> Em được đi qua cầu ngay lập tức.</w:t>
      </w:r>
    </w:p>
    <w:p w14:paraId="11E5EDBC" w14:textId="77777777" w:rsidR="00B12784" w:rsidRDefault="00000000">
      <w:pPr>
        <w:pStyle w:val="Compact"/>
        <w:numPr>
          <w:ilvl w:val="0"/>
          <w:numId w:val="183"/>
        </w:numPr>
      </w:pPr>
      <w:r>
        <w:t xml:space="preserve">Em nộp tiền công chứng (Lệ phí) </w:t>
      </w:r>
      <m:oMath>
        <m:r>
          <m:rPr>
            <m:sty m:val="p"/>
          </m:rPr>
          <w:rPr>
            <w:rFonts w:ascii="Cambria Math" w:hAnsi="Cambria Math"/>
          </w:rPr>
          <m:t>→</m:t>
        </m:r>
      </m:oMath>
      <w:r>
        <w:t xml:space="preserve"> Em nhận được bản sao có dấu đỏ ngay lập tức. Nếu em không đi qua cầu, không đi công chứng, em không phải nộp xu nào. Đây gọi là tính </w:t>
      </w:r>
      <w:r>
        <w:rPr>
          <w:b/>
          <w:bCs/>
        </w:rPr>
        <w:t>“Bắt buộc có điều kiện”</w:t>
      </w:r>
      <w:r>
        <w:t>.</w:t>
      </w:r>
    </w:p>
    <w:p w14:paraId="3CDDF986" w14:textId="77777777" w:rsidR="00B12784" w:rsidRDefault="00000000">
      <w:pPr>
        <w:pStyle w:val="FirstParagraph"/>
      </w:pPr>
      <w:r>
        <w:rPr>
          <w:b/>
          <w:bCs/>
        </w:rPr>
        <w:t>Người 2:</w:t>
      </w:r>
      <w:r>
        <w:t xml:space="preserve"> Vậy có trường hợp nào mình nộp phí rồi mà Nhà nước không phục vụ không cô?</w:t>
      </w:r>
    </w:p>
    <w:p w14:paraId="2ABA544F" w14:textId="77777777" w:rsidR="00B12784" w:rsidRDefault="00000000">
      <w:pPr>
        <w:pStyle w:val="BodyText"/>
      </w:pPr>
      <w:r>
        <w:rPr>
          <w:b/>
          <w:bCs/>
        </w:rPr>
        <w:t>Người 1:</w:t>
      </w:r>
      <w:r>
        <w:t xml:space="preserve"> Về nguyên tắc là không. Đã thu phí/lệ phí là phải cung cấp dịch vụ. Nếu cơ quan nhà nước thu tiền mà không giải quyết hồ sơ cho dân, đó là vi phạm pháp luật. Thậm chí, trong Luật quy định rõ: Các khoản lệ phí thu được phải nộp toàn bộ hoặc một phần vào ngân sách, nhưng đơn vị thu phí (ví dụ bệnh viện, trường học) được phép </w:t>
      </w:r>
      <w:r>
        <w:rPr>
          <w:b/>
          <w:bCs/>
        </w:rPr>
        <w:t>giữ lại một phần</w:t>
      </w:r>
      <w:r>
        <w:t xml:space="preserve"> để trang trải chi phí hoạt động (trả lương, mua văn phòng phẩm). Điều này khác hẳn với Thuế (phải nộp 100% vào ngân sách trung ương/địa phương).</w:t>
      </w:r>
    </w:p>
    <w:p w14:paraId="5B437BA3" w14:textId="77777777" w:rsidR="00BF7846" w:rsidRDefault="00BF7846" w:rsidP="00BF7846"/>
    <w:p w14:paraId="6E890881" w14:textId="77777777" w:rsidR="00BF7846" w:rsidRPr="00BF7846" w:rsidRDefault="00BF7846" w:rsidP="00BF7846">
      <w:pPr>
        <w:rPr>
          <w:b/>
          <w:bCs/>
          <w:lang w:val="vi-VN"/>
        </w:rPr>
      </w:pPr>
      <w:r w:rsidRPr="00BF7846">
        <w:rPr>
          <w:b/>
          <w:bCs/>
          <w:lang w:val="vi-VN"/>
        </w:rPr>
        <w:t>Slide 12: PHÂN BIỆT PHÍ VÀ LỆ PHÍ - BẢNG SO SÁNH (Hình ảnh: Bảng tiêu chí 3 dòng: Mục đích, Tính chất, Nhà cung cấp)</w:t>
      </w:r>
    </w:p>
    <w:p w14:paraId="1A18241E" w14:textId="49E5E636" w:rsidR="00BF7846" w:rsidRPr="00BF7846" w:rsidRDefault="00BF7846" w:rsidP="00BF7846">
      <w:pPr>
        <w:rPr>
          <w:lang w:val="vi-VN"/>
        </w:rPr>
      </w:pPr>
      <w:r w:rsidRPr="00BF7846">
        <w:rPr>
          <w:b/>
          <w:bCs/>
          <w:lang w:val="vi-VN"/>
        </w:rPr>
        <w:t>Người 1:</w:t>
      </w:r>
      <w:r w:rsidRPr="00BF7846">
        <w:rPr>
          <w:lang w:val="vi-VN"/>
        </w:rPr>
        <w:t xml:space="preserve"> Slide này là "bảo bối" để các em không bao giờ nhầm lẫn. Chúng ta phân biệt dựa trên 3 tiêu chí, nhưng quan trọng nhất là tiêu chí số 3: </w:t>
      </w:r>
      <w:r w:rsidRPr="00BF7846">
        <w:rPr>
          <w:b/>
          <w:bCs/>
          <w:lang w:val="vi-VN"/>
        </w:rPr>
        <w:t>Nhà cung cấp</w:t>
      </w:r>
      <w:r w:rsidRPr="00BF7846">
        <w:rPr>
          <w:lang w:val="vi-VN"/>
        </w:rPr>
        <w:t>.</w:t>
      </w:r>
    </w:p>
    <w:p w14:paraId="2B2E5211" w14:textId="77777777" w:rsidR="00BF7846" w:rsidRPr="00BF7846" w:rsidRDefault="00BF7846" w:rsidP="00BF7846">
      <w:pPr>
        <w:numPr>
          <w:ilvl w:val="0"/>
          <w:numId w:val="185"/>
        </w:numPr>
        <w:rPr>
          <w:lang w:val="vi-VN"/>
        </w:rPr>
      </w:pPr>
      <w:r w:rsidRPr="00BF7846">
        <w:rPr>
          <w:b/>
          <w:bCs/>
          <w:lang w:val="vi-VN"/>
        </w:rPr>
        <w:t>Phí (Fees):</w:t>
      </w:r>
      <w:r w:rsidRPr="00BF7846">
        <w:rPr>
          <w:lang w:val="vi-VN"/>
        </w:rPr>
        <w:t xml:space="preserve"> Có khả năng </w:t>
      </w:r>
      <w:r w:rsidRPr="00BF7846">
        <w:rPr>
          <w:b/>
          <w:bCs/>
          <w:lang w:val="vi-VN"/>
        </w:rPr>
        <w:t>Xã hội hóa</w:t>
      </w:r>
      <w:r w:rsidRPr="00BF7846">
        <w:rPr>
          <w:lang w:val="vi-VN"/>
        </w:rPr>
        <w:t>. Tức là tư nhân cũng làm được.</w:t>
      </w:r>
    </w:p>
    <w:p w14:paraId="2B0F0E60" w14:textId="77777777" w:rsidR="00BF7846" w:rsidRPr="00BF7846" w:rsidRDefault="00BF7846" w:rsidP="00BF7846">
      <w:pPr>
        <w:numPr>
          <w:ilvl w:val="0"/>
          <w:numId w:val="185"/>
        </w:numPr>
        <w:rPr>
          <w:lang w:val="vi-VN"/>
        </w:rPr>
      </w:pPr>
      <w:r w:rsidRPr="00BF7846">
        <w:rPr>
          <w:b/>
          <w:bCs/>
          <w:lang w:val="vi-VN"/>
        </w:rPr>
        <w:t>Lệ phí (Charges):</w:t>
      </w:r>
      <w:r w:rsidRPr="00BF7846">
        <w:rPr>
          <w:lang w:val="vi-VN"/>
        </w:rPr>
        <w:t xml:space="preserve"> Là độc quyền của Nhà nước.</w:t>
      </w:r>
    </w:p>
    <w:p w14:paraId="7BA73530" w14:textId="77777777" w:rsidR="00BF7846" w:rsidRPr="00BF7846" w:rsidRDefault="00BF7846" w:rsidP="00BF7846">
      <w:pPr>
        <w:rPr>
          <w:lang w:val="vi-VN"/>
        </w:rPr>
      </w:pPr>
      <w:r w:rsidRPr="00BF7846">
        <w:rPr>
          <w:lang w:val="vi-VN"/>
        </w:rPr>
        <w:t>Tôi đố cả lớp: "Vé qua trạm thu phí đường bộ" là Phí hay Lệ phí?</w:t>
      </w:r>
    </w:p>
    <w:p w14:paraId="58B07B1B" w14:textId="6525C8BD" w:rsidR="00BF7846" w:rsidRPr="00BF7846" w:rsidRDefault="00BF7846" w:rsidP="00BF7846">
      <w:pPr>
        <w:rPr>
          <w:lang w:val="vi-VN"/>
        </w:rPr>
      </w:pPr>
      <w:r w:rsidRPr="00BF7846">
        <w:rPr>
          <w:b/>
          <w:bCs/>
          <w:lang w:val="vi-VN"/>
        </w:rPr>
        <w:t>Người 2:</w:t>
      </w:r>
      <w:r w:rsidRPr="00BF7846">
        <w:rPr>
          <w:lang w:val="vi-VN"/>
        </w:rPr>
        <w:t xml:space="preserve"> Dạ là Phí ạ. Vì đường có thể do công ty tư nhân (BOT) bỏ tiền ra làm.</w:t>
      </w:r>
    </w:p>
    <w:p w14:paraId="056FA0A4" w14:textId="77777777" w:rsidR="00BF7846" w:rsidRPr="00BF7846" w:rsidRDefault="00BF7846" w:rsidP="00BF7846">
      <w:pPr>
        <w:rPr>
          <w:lang w:val="vi-VN"/>
        </w:rPr>
      </w:pPr>
      <w:r w:rsidRPr="00BF7846">
        <w:rPr>
          <w:b/>
          <w:bCs/>
          <w:lang w:val="vi-VN"/>
        </w:rPr>
        <w:t>Người 1:</w:t>
      </w:r>
      <w:r w:rsidRPr="00BF7846">
        <w:rPr>
          <w:lang w:val="vi-VN"/>
        </w:rPr>
        <w:t xml:space="preserve"> Rất chính xác!</w:t>
      </w:r>
    </w:p>
    <w:p w14:paraId="26726149" w14:textId="77777777" w:rsidR="00BF7846" w:rsidRPr="00BF7846" w:rsidRDefault="00BF7846" w:rsidP="00BF7846">
      <w:pPr>
        <w:rPr>
          <w:lang w:val="vi-VN"/>
        </w:rPr>
      </w:pPr>
      <w:r w:rsidRPr="00BF7846">
        <w:rPr>
          <w:lang w:val="vi-VN"/>
        </w:rPr>
        <w:t>Thêm một ví dụ nữa: "Phí trông giữ xe" tại chợ Buôn Ma Thuột.</w:t>
      </w:r>
    </w:p>
    <w:p w14:paraId="0D0AFFB8" w14:textId="77777777" w:rsidR="00BF7846" w:rsidRPr="00BF7846" w:rsidRDefault="00BF7846" w:rsidP="00BF7846">
      <w:pPr>
        <w:rPr>
          <w:lang w:val="vi-VN"/>
        </w:rPr>
      </w:pPr>
      <w:r w:rsidRPr="00BF7846">
        <w:rPr>
          <w:lang w:val="vi-VN"/>
        </w:rPr>
        <w:t xml:space="preserve">Bãi xe đó có thể do Ban quản lý chợ (Nhà nước) trông, nhưng cũng có thể đấu thầu cho một hộ gia đình tư nhân trông. Vì tư nhân làm được nên nó chắc chắn là </w:t>
      </w:r>
      <w:r w:rsidRPr="00BF7846">
        <w:rPr>
          <w:b/>
          <w:bCs/>
          <w:lang w:val="vi-VN"/>
        </w:rPr>
        <w:t>PHÍ</w:t>
      </w:r>
      <w:r w:rsidRPr="00BF7846">
        <w:rPr>
          <w:lang w:val="vi-VN"/>
        </w:rPr>
        <w:t>.</w:t>
      </w:r>
    </w:p>
    <w:p w14:paraId="7A00F348" w14:textId="77777777" w:rsidR="00BF7846" w:rsidRPr="00BF7846" w:rsidRDefault="00BF7846" w:rsidP="00BF7846">
      <w:pPr>
        <w:rPr>
          <w:lang w:val="vi-VN"/>
        </w:rPr>
      </w:pPr>
      <w:r w:rsidRPr="00BF7846">
        <w:rPr>
          <w:lang w:val="vi-VN"/>
        </w:rPr>
        <w:lastRenderedPageBreak/>
        <w:t xml:space="preserve">Ngược lại, việc "Cấp sổ đỏ" (Giấy chứng nhận quyền sử dụng đất) thì không một doanh nghiệp bất động sản nào được phép ký, chỉ có Sở Tài nguyên Môi trường (Nhà nước) làm. Nên tiền nộp khi làm sổ đỏ là </w:t>
      </w:r>
      <w:r w:rsidRPr="00BF7846">
        <w:rPr>
          <w:b/>
          <w:bCs/>
          <w:lang w:val="vi-VN"/>
        </w:rPr>
        <w:t>LỆ PHÍ</w:t>
      </w:r>
      <w:r w:rsidRPr="00BF7846">
        <w:rPr>
          <w:lang w:val="vi-VN"/>
        </w:rPr>
        <w:t xml:space="preserve"> trước bạ và lệ phí cấp giấy.</w:t>
      </w:r>
    </w:p>
    <w:p w14:paraId="11820F44" w14:textId="77777777" w:rsidR="00BF7846" w:rsidRPr="00BF7846" w:rsidRDefault="00000000" w:rsidP="00BF7846">
      <w:pPr>
        <w:rPr>
          <w:lang w:val="vi-VN"/>
        </w:rPr>
      </w:pPr>
      <w:r>
        <w:rPr>
          <w:lang w:val="vi-VN"/>
        </w:rPr>
        <w:pict w14:anchorId="7EB4A637">
          <v:rect id="_x0000_i1035" style="width:0;height:1.5pt" o:hralign="center" o:hrstd="t" o:hr="t" fillcolor="#a0a0a0" stroked="f"/>
        </w:pict>
      </w:r>
    </w:p>
    <w:p w14:paraId="45904BCA" w14:textId="77777777" w:rsidR="00BF7846" w:rsidRPr="00BF7846" w:rsidRDefault="00BF7846" w:rsidP="00BF7846">
      <w:pPr>
        <w:rPr>
          <w:b/>
          <w:bCs/>
          <w:lang w:val="vi-VN"/>
        </w:rPr>
      </w:pPr>
      <w:r w:rsidRPr="00BF7846">
        <w:rPr>
          <w:b/>
          <w:bCs/>
          <w:lang w:val="vi-VN"/>
        </w:rPr>
        <w:t>Slide 13: THỰC TRẠNG THU NSNN GIAI ĐOẠN 2018 - 2022 (Hình ảnh: Biểu đồ cột tổng thu tăng dần &amp; Biểu đồ tròn cơ cấu thu nội địa chiếm ~80%)</w:t>
      </w:r>
    </w:p>
    <w:p w14:paraId="4BB8650A" w14:textId="77777777" w:rsidR="00BF7846" w:rsidRPr="00BF7846" w:rsidRDefault="00BF7846" w:rsidP="00BF7846">
      <w:pPr>
        <w:rPr>
          <w:lang w:val="vi-VN"/>
        </w:rPr>
      </w:pPr>
      <w:r w:rsidRPr="00BF7846">
        <w:rPr>
          <w:b/>
          <w:bCs/>
          <w:lang w:val="vi-VN"/>
        </w:rPr>
        <w:t>Người 1:</w:t>
      </w:r>
      <w:r w:rsidRPr="00BF7846">
        <w:rPr>
          <w:lang w:val="vi-VN"/>
        </w:rPr>
        <w:t xml:space="preserve"> Chúng ta cùng nhìn vào "bảng thành tích" thu ngân sách của Việt Nam trong 5 năm qua.</w:t>
      </w:r>
    </w:p>
    <w:p w14:paraId="7C09169B" w14:textId="77777777" w:rsidR="00BF7846" w:rsidRPr="00BF7846" w:rsidRDefault="00BF7846" w:rsidP="00BF7846">
      <w:pPr>
        <w:rPr>
          <w:lang w:val="vi-VN"/>
        </w:rPr>
      </w:pPr>
      <w:r w:rsidRPr="00BF7846">
        <w:rPr>
          <w:lang w:val="vi-VN"/>
        </w:rPr>
        <w:t>Các em thấy gì từ những con số này?</w:t>
      </w:r>
    </w:p>
    <w:p w14:paraId="03B540AF" w14:textId="77777777" w:rsidR="00BF7846" w:rsidRPr="00BF7846" w:rsidRDefault="00BF7846" w:rsidP="00BF7846">
      <w:pPr>
        <w:numPr>
          <w:ilvl w:val="0"/>
          <w:numId w:val="186"/>
        </w:numPr>
        <w:rPr>
          <w:lang w:val="vi-VN"/>
        </w:rPr>
      </w:pPr>
      <w:r w:rsidRPr="00BF7846">
        <w:rPr>
          <w:b/>
          <w:bCs/>
          <w:lang w:val="vi-VN"/>
        </w:rPr>
        <w:t>Thứ nhất, về quy mô:</w:t>
      </w:r>
      <w:r w:rsidRPr="00BF7846">
        <w:rPr>
          <w:lang w:val="vi-VN"/>
        </w:rPr>
        <w:t xml:space="preserve"> Tổng thu tăng liên tục, từ hơn 1,4 triệu tỷ (2018) lên hơn 1,8 triệu tỷ (2022). Ngay cả trong năm 2020-2021 khi đại dịch Covid hoành hành, thu ngân sách vẫn đạt và vượt dự toán.</w:t>
      </w:r>
    </w:p>
    <w:p w14:paraId="5B7F1D2A" w14:textId="77777777" w:rsidR="00BF7846" w:rsidRPr="00BF7846" w:rsidRDefault="00BF7846" w:rsidP="00BF7846">
      <w:pPr>
        <w:numPr>
          <w:ilvl w:val="0"/>
          <w:numId w:val="186"/>
        </w:numPr>
        <w:rPr>
          <w:lang w:val="vi-VN"/>
        </w:rPr>
      </w:pPr>
      <w:r w:rsidRPr="00BF7846">
        <w:rPr>
          <w:b/>
          <w:bCs/>
          <w:lang w:val="vi-VN"/>
        </w:rPr>
        <w:t>Thứ hai, về cơ cấu (Quan trọng hơn):</w:t>
      </w:r>
      <w:r w:rsidRPr="00BF7846">
        <w:rPr>
          <w:lang w:val="vi-VN"/>
        </w:rPr>
        <w:t xml:space="preserve"> Tỷ trọng thu từ </w:t>
      </w:r>
      <w:r w:rsidRPr="00BF7846">
        <w:rPr>
          <w:b/>
          <w:bCs/>
          <w:lang w:val="vi-VN"/>
        </w:rPr>
        <w:t>Dầu thô</w:t>
      </w:r>
      <w:r w:rsidRPr="00BF7846">
        <w:rPr>
          <w:lang w:val="vi-VN"/>
        </w:rPr>
        <w:t xml:space="preserve"> (phần màu nhỏ xíu trên biểu đồ) giảm chỉ còn khoảng 4%.</w:t>
      </w:r>
    </w:p>
    <w:p w14:paraId="368EB8D0" w14:textId="77777777" w:rsidR="00BF7846" w:rsidRPr="00BF7846" w:rsidRDefault="00BF7846" w:rsidP="00BF7846">
      <w:pPr>
        <w:rPr>
          <w:lang w:val="vi-VN"/>
        </w:rPr>
      </w:pPr>
      <w:r w:rsidRPr="00BF7846">
        <w:rPr>
          <w:lang w:val="vi-VN"/>
        </w:rPr>
        <w:t xml:space="preserve">Trong khi đó, </w:t>
      </w:r>
      <w:r w:rsidRPr="00BF7846">
        <w:rPr>
          <w:b/>
          <w:bCs/>
          <w:lang w:val="vi-VN"/>
        </w:rPr>
        <w:t>Thu nội địa</w:t>
      </w:r>
      <w:r w:rsidRPr="00BF7846">
        <w:rPr>
          <w:lang w:val="vi-VN"/>
        </w:rPr>
        <w:t xml:space="preserve"> (từ thuế TNDN, TNCN, tiêu dùng...) chiếm tới 80%.</w:t>
      </w:r>
    </w:p>
    <w:p w14:paraId="1C54D443" w14:textId="77777777" w:rsidR="00BF7846" w:rsidRPr="00BF7846" w:rsidRDefault="00BF7846" w:rsidP="00BF7846">
      <w:pPr>
        <w:rPr>
          <w:lang w:val="vi-VN"/>
        </w:rPr>
      </w:pPr>
      <w:r w:rsidRPr="00BF7846">
        <w:rPr>
          <w:b/>
          <w:bCs/>
          <w:lang w:val="vi-VN"/>
        </w:rPr>
        <w:t>Người 2:</w:t>
      </w:r>
      <w:r w:rsidRPr="00BF7846">
        <w:rPr>
          <w:lang w:val="vi-VN"/>
        </w:rPr>
        <w:t xml:space="preserve"> Cô ơi, tại sao giảm thu từ dầu thô lại là tin tốt ạ? Em tưởng bán được nhiều dầu thì càng giàu chứ?</w:t>
      </w:r>
    </w:p>
    <w:p w14:paraId="7D5FD9DD" w14:textId="77777777" w:rsidR="00BF7846" w:rsidRPr="00BF7846" w:rsidRDefault="00BF7846" w:rsidP="00BF7846">
      <w:pPr>
        <w:rPr>
          <w:lang w:val="vi-VN"/>
        </w:rPr>
      </w:pPr>
      <w:r w:rsidRPr="00BF7846">
        <w:rPr>
          <w:b/>
          <w:bCs/>
          <w:lang w:val="vi-VN"/>
        </w:rPr>
        <w:t>Người 1:</w:t>
      </w:r>
      <w:r w:rsidRPr="00BF7846">
        <w:rPr>
          <w:lang w:val="vi-VN"/>
        </w:rPr>
        <w:t xml:space="preserve"> Bán tài nguyên là "ăn vào vốn", bán mãi sẽ hết. Hơn nữa giá dầu thế giới trồi sụt thất thường (lúc 100$, lúc 30$/thùng) khiến ngân sách bị động.</w:t>
      </w:r>
    </w:p>
    <w:p w14:paraId="6135F715" w14:textId="77777777" w:rsidR="00BF7846" w:rsidRPr="00BF7846" w:rsidRDefault="00BF7846" w:rsidP="00BF7846">
      <w:pPr>
        <w:rPr>
          <w:lang w:val="vi-VN"/>
        </w:rPr>
      </w:pPr>
      <w:r w:rsidRPr="00BF7846">
        <w:rPr>
          <w:lang w:val="vi-VN"/>
        </w:rPr>
        <w:t xml:space="preserve">Việc chuyển sang dựa vào </w:t>
      </w:r>
      <w:r w:rsidRPr="00BF7846">
        <w:rPr>
          <w:b/>
          <w:bCs/>
          <w:lang w:val="vi-VN"/>
        </w:rPr>
        <w:t>Thu nội địa</w:t>
      </w:r>
      <w:r w:rsidRPr="00BF7846">
        <w:rPr>
          <w:lang w:val="vi-VN"/>
        </w:rPr>
        <w:t xml:space="preserve"> (tiền thuế từ hoạt động sản xuất kinh doanh của doanh nghiệp như Trung Nguyên, VinFast, Samsung...) cho thấy nền tài chính quốc gia đã </w:t>
      </w:r>
      <w:r w:rsidRPr="00BF7846">
        <w:rPr>
          <w:b/>
          <w:bCs/>
          <w:lang w:val="vi-VN"/>
        </w:rPr>
        <w:t>bền vững</w:t>
      </w:r>
      <w:r w:rsidRPr="00BF7846">
        <w:rPr>
          <w:lang w:val="vi-VN"/>
        </w:rPr>
        <w:t xml:space="preserve"> và </w:t>
      </w:r>
      <w:r w:rsidRPr="00BF7846">
        <w:rPr>
          <w:b/>
          <w:bCs/>
          <w:lang w:val="vi-VN"/>
        </w:rPr>
        <w:t>tự chủ</w:t>
      </w:r>
      <w:r w:rsidRPr="00BF7846">
        <w:rPr>
          <w:lang w:val="vi-VN"/>
        </w:rPr>
        <w:t xml:space="preserve"> hơn rất nhiều. Chúng ta đang sống bằng sức lao động của mình chứ không phải bằng "của hồi môn" của thiên nhiên.</w:t>
      </w:r>
    </w:p>
    <w:p w14:paraId="6E54CDF2" w14:textId="77777777" w:rsidR="00BF7846" w:rsidRPr="00BF7846" w:rsidRDefault="00000000" w:rsidP="00BF7846">
      <w:pPr>
        <w:rPr>
          <w:lang w:val="vi-VN"/>
        </w:rPr>
      </w:pPr>
      <w:r>
        <w:rPr>
          <w:lang w:val="vi-VN"/>
        </w:rPr>
        <w:pict w14:anchorId="73597A6C">
          <v:rect id="_x0000_i1036" style="width:0;height:1.5pt" o:hralign="center" o:hrstd="t" o:hr="t" fillcolor="#a0a0a0" stroked="f"/>
        </w:pict>
      </w:r>
    </w:p>
    <w:p w14:paraId="466DBDA4" w14:textId="77777777" w:rsidR="00BF7846" w:rsidRPr="00BF7846" w:rsidRDefault="00BF7846" w:rsidP="00BF7846">
      <w:pPr>
        <w:rPr>
          <w:b/>
          <w:bCs/>
          <w:lang w:val="vi-VN"/>
        </w:rPr>
      </w:pPr>
      <w:r w:rsidRPr="00BF7846">
        <w:rPr>
          <w:b/>
          <w:bCs/>
          <w:lang w:val="vi-VN"/>
        </w:rPr>
        <w:t>Slide 14: BÀI TẬP VẬN DỤNG (Hình ảnh: Câu hỏi trắc nghiệm với 5 icon minh họa: Giấy tờ, Thẻ CCCD, Hộ khẩu, Xe rác, Bãi xe)</w:t>
      </w:r>
    </w:p>
    <w:p w14:paraId="7B1118D0" w14:textId="77777777" w:rsidR="00BF7846" w:rsidRPr="00BF7846" w:rsidRDefault="00BF7846" w:rsidP="00BF7846">
      <w:pPr>
        <w:rPr>
          <w:lang w:val="vi-VN"/>
        </w:rPr>
      </w:pPr>
      <w:r w:rsidRPr="00BF7846">
        <w:rPr>
          <w:b/>
          <w:bCs/>
          <w:lang w:val="vi-VN"/>
        </w:rPr>
        <w:t>Người 1:</w:t>
      </w:r>
      <w:r w:rsidRPr="00BF7846">
        <w:rPr>
          <w:lang w:val="vi-VN"/>
        </w:rPr>
        <w:t xml:space="preserve"> Để tổng kết bài, cô mời cả lớp cùng làm nhanh bài tập sau.</w:t>
      </w:r>
    </w:p>
    <w:p w14:paraId="59F1D467" w14:textId="77777777" w:rsidR="00BF7846" w:rsidRPr="00BF7846" w:rsidRDefault="00BF7846" w:rsidP="00BF7846">
      <w:pPr>
        <w:rPr>
          <w:lang w:val="vi-VN"/>
        </w:rPr>
      </w:pPr>
      <w:r w:rsidRPr="00BF7846">
        <w:rPr>
          <w:lang w:val="vi-VN"/>
        </w:rPr>
        <w:t>Trên bảng là 5 khoản thu rất quen thuộc. Các em hãy dùng quy tắc "Nhà cung cấp" mà cô vừa dạy để xác định xem đâu là Phí, đâu là Lệ phí?</w:t>
      </w:r>
    </w:p>
    <w:p w14:paraId="7EC709EB" w14:textId="77777777" w:rsidR="00BF7846" w:rsidRPr="00BF7846" w:rsidRDefault="00BF7846" w:rsidP="00BF7846">
      <w:pPr>
        <w:rPr>
          <w:lang w:val="vi-VN"/>
        </w:rPr>
      </w:pPr>
      <w:r w:rsidRPr="00BF7846">
        <w:rPr>
          <w:lang w:val="vi-VN"/>
        </w:rPr>
        <w:t>Mời bạn Nam ngồi bàn đầu!</w:t>
      </w:r>
    </w:p>
    <w:p w14:paraId="34D468A5" w14:textId="77777777" w:rsidR="00BF7846" w:rsidRPr="00BF7846" w:rsidRDefault="00BF7846" w:rsidP="00BF7846">
      <w:pPr>
        <w:rPr>
          <w:lang w:val="vi-VN"/>
        </w:rPr>
      </w:pPr>
      <w:r w:rsidRPr="00BF7846">
        <w:rPr>
          <w:b/>
          <w:bCs/>
          <w:lang w:val="vi-VN"/>
        </w:rPr>
        <w:t>Người 2:</w:t>
      </w:r>
      <w:r w:rsidRPr="00BF7846">
        <w:rPr>
          <w:lang w:val="vi-VN"/>
        </w:rPr>
        <w:t xml:space="preserve"> Dạ thưa cô, em xin thử ạ:</w:t>
      </w:r>
    </w:p>
    <w:p w14:paraId="53BF478D" w14:textId="77777777" w:rsidR="00BF7846" w:rsidRPr="00BF7846" w:rsidRDefault="00BF7846" w:rsidP="00BF7846">
      <w:pPr>
        <w:numPr>
          <w:ilvl w:val="0"/>
          <w:numId w:val="187"/>
        </w:numPr>
        <w:rPr>
          <w:lang w:val="vi-VN"/>
        </w:rPr>
      </w:pPr>
      <w:r w:rsidRPr="00BF7846">
        <w:rPr>
          <w:lang w:val="vi-VN"/>
        </w:rPr>
        <w:t>Chứng thực (Sao y bản chính) $\rightarrow$ Em nghĩ là Lệ phí.</w:t>
      </w:r>
    </w:p>
    <w:p w14:paraId="6C28BC3E" w14:textId="77777777" w:rsidR="00BF7846" w:rsidRPr="00BF7846" w:rsidRDefault="00BF7846" w:rsidP="00BF7846">
      <w:pPr>
        <w:numPr>
          <w:ilvl w:val="0"/>
          <w:numId w:val="187"/>
        </w:numPr>
        <w:rPr>
          <w:lang w:val="vi-VN"/>
        </w:rPr>
      </w:pPr>
      <w:r w:rsidRPr="00BF7846">
        <w:rPr>
          <w:lang w:val="vi-VN"/>
        </w:rPr>
        <w:lastRenderedPageBreak/>
        <w:t>Đăng ký Căn cước công dân $\rightarrow$ Lệ phí.</w:t>
      </w:r>
    </w:p>
    <w:p w14:paraId="71CA966C" w14:textId="77777777" w:rsidR="00BF7846" w:rsidRPr="00BF7846" w:rsidRDefault="00BF7846" w:rsidP="00BF7846">
      <w:pPr>
        <w:numPr>
          <w:ilvl w:val="0"/>
          <w:numId w:val="187"/>
        </w:numPr>
        <w:rPr>
          <w:lang w:val="vi-VN"/>
        </w:rPr>
      </w:pPr>
      <w:r w:rsidRPr="00BF7846">
        <w:rPr>
          <w:lang w:val="vi-VN"/>
        </w:rPr>
        <w:t>Đăng ký Hộ tịch $\rightarrow$ Lệ phí.</w:t>
      </w:r>
    </w:p>
    <w:p w14:paraId="03F9AFD7" w14:textId="77777777" w:rsidR="00BF7846" w:rsidRPr="00BF7846" w:rsidRDefault="00BF7846" w:rsidP="00BF7846">
      <w:pPr>
        <w:numPr>
          <w:ilvl w:val="0"/>
          <w:numId w:val="187"/>
        </w:numPr>
        <w:rPr>
          <w:lang w:val="vi-VN"/>
        </w:rPr>
      </w:pPr>
      <w:r w:rsidRPr="00BF7846">
        <w:rPr>
          <w:lang w:val="vi-VN"/>
        </w:rPr>
        <w:t>Vệ sinh môi trường (Thu gom rác) $\rightarrow$ Là Phí.</w:t>
      </w:r>
    </w:p>
    <w:p w14:paraId="1CDB6F4C" w14:textId="77777777" w:rsidR="00BF7846" w:rsidRPr="00BF7846" w:rsidRDefault="00BF7846" w:rsidP="00BF7846">
      <w:pPr>
        <w:numPr>
          <w:ilvl w:val="0"/>
          <w:numId w:val="187"/>
        </w:numPr>
        <w:rPr>
          <w:lang w:val="vi-VN"/>
        </w:rPr>
      </w:pPr>
      <w:r w:rsidRPr="00BF7846">
        <w:rPr>
          <w:lang w:val="vi-VN"/>
        </w:rPr>
        <w:t>Trông giữ xe $\rightarrow$ Là Phí.</w:t>
      </w:r>
    </w:p>
    <w:p w14:paraId="2949862F" w14:textId="77777777" w:rsidR="00BF7846" w:rsidRPr="00BF7846" w:rsidRDefault="00BF7846" w:rsidP="00BF7846">
      <w:pPr>
        <w:rPr>
          <w:lang w:val="vi-VN"/>
        </w:rPr>
      </w:pPr>
      <w:r w:rsidRPr="00BF7846">
        <w:rPr>
          <w:b/>
          <w:bCs/>
          <w:lang w:val="vi-VN"/>
        </w:rPr>
        <w:t>Người 1:</w:t>
      </w:r>
      <w:r w:rsidRPr="00BF7846">
        <w:rPr>
          <w:lang w:val="vi-VN"/>
        </w:rPr>
        <w:t xml:space="preserve"> Cả lớp có đồng ý với bạn không? Chúng ta cùng xem đáp án nhé.</w:t>
      </w:r>
    </w:p>
    <w:p w14:paraId="04AD8F2C" w14:textId="77777777" w:rsidR="00BF7846" w:rsidRPr="00BF7846" w:rsidRDefault="00000000" w:rsidP="00BF7846">
      <w:pPr>
        <w:rPr>
          <w:lang w:val="vi-VN"/>
        </w:rPr>
      </w:pPr>
      <w:r>
        <w:rPr>
          <w:lang w:val="vi-VN"/>
        </w:rPr>
        <w:pict w14:anchorId="4ABA778C">
          <v:rect id="_x0000_i1037" style="width:0;height:1.5pt" o:hralign="center" o:hrstd="t" o:hr="t" fillcolor="#a0a0a0" stroked="f"/>
        </w:pict>
      </w:r>
    </w:p>
    <w:p w14:paraId="115A3326" w14:textId="77777777" w:rsidR="00BF7846" w:rsidRPr="00BF7846" w:rsidRDefault="00BF7846" w:rsidP="00BF7846">
      <w:pPr>
        <w:rPr>
          <w:b/>
          <w:bCs/>
          <w:lang w:val="vi-VN"/>
        </w:rPr>
      </w:pPr>
      <w:r w:rsidRPr="00BF7846">
        <w:rPr>
          <w:b/>
          <w:bCs/>
          <w:lang w:val="vi-VN"/>
        </w:rPr>
        <w:t>Slide 15: ĐÁP ÁN &amp; KẾT LUẬN (Hình ảnh: Kết quả hiển thị từng dòng. Dòng Phí màu Xanh, Lệ phí màu Đỏ để dễ phân biệt)</w:t>
      </w:r>
    </w:p>
    <w:p w14:paraId="4C68FA11" w14:textId="77777777" w:rsidR="00BF7846" w:rsidRPr="00BF7846" w:rsidRDefault="00BF7846" w:rsidP="00BF7846">
      <w:pPr>
        <w:rPr>
          <w:lang w:val="vi-VN"/>
        </w:rPr>
      </w:pPr>
      <w:r w:rsidRPr="00BF7846">
        <w:rPr>
          <w:b/>
          <w:bCs/>
          <w:lang w:val="vi-VN"/>
        </w:rPr>
        <w:t>Người 1:</w:t>
      </w:r>
      <w:r w:rsidRPr="00BF7846">
        <w:rPr>
          <w:lang w:val="vi-VN"/>
        </w:rPr>
        <w:t xml:space="preserve"> Bạn trả lời hoàn toàn chính xác! 10 điểm cho sự hiểu bài.</w:t>
      </w:r>
    </w:p>
    <w:p w14:paraId="724E4008" w14:textId="77777777" w:rsidR="00BF7846" w:rsidRPr="00BF7846" w:rsidRDefault="00BF7846" w:rsidP="00BF7846">
      <w:pPr>
        <w:rPr>
          <w:lang w:val="vi-VN"/>
        </w:rPr>
      </w:pPr>
      <w:r w:rsidRPr="00BF7846">
        <w:rPr>
          <w:lang w:val="vi-VN"/>
        </w:rPr>
        <w:t xml:space="preserve">Cô giải thích thêm một chút ở mục số 4: </w:t>
      </w:r>
      <w:r w:rsidRPr="00BF7846">
        <w:rPr>
          <w:b/>
          <w:bCs/>
          <w:lang w:val="vi-VN"/>
        </w:rPr>
        <w:t>Vệ sinh môi trường</w:t>
      </w:r>
      <w:r w:rsidRPr="00BF7846">
        <w:rPr>
          <w:lang w:val="vi-VN"/>
        </w:rPr>
        <w:t>.</w:t>
      </w:r>
    </w:p>
    <w:p w14:paraId="3EFB554A" w14:textId="77777777" w:rsidR="00BF7846" w:rsidRPr="00BF7846" w:rsidRDefault="00BF7846" w:rsidP="00BF7846">
      <w:pPr>
        <w:rPr>
          <w:lang w:val="vi-VN"/>
        </w:rPr>
      </w:pPr>
      <w:r w:rsidRPr="00BF7846">
        <w:rPr>
          <w:lang w:val="vi-VN"/>
        </w:rPr>
        <w:t>Tại sao là PHÍ? Vì hiện nay ở nhiều thành phố, kể cả Buôn Ma Thuột, công tác thu gom rác đã được "xã hội hóa". Các Công ty Môi trường Đô thị (đã cổ phần hóa) hoặc các hợp tác xã tư nhân thực hiện dịch vụ này. Người dân trả tiền là trả tiền dịch vụ (Service) chứ không phải nộp cho thủ tục hành chính.</w:t>
      </w:r>
    </w:p>
    <w:p w14:paraId="69ABD93E" w14:textId="77777777" w:rsidR="00BF7846" w:rsidRPr="00BF7846" w:rsidRDefault="00BF7846" w:rsidP="00BF7846">
      <w:pPr>
        <w:rPr>
          <w:lang w:val="vi-VN"/>
        </w:rPr>
      </w:pPr>
      <w:r w:rsidRPr="00BF7846">
        <w:rPr>
          <w:lang w:val="vi-VN"/>
        </w:rPr>
        <w:t>Như vậy, hôm nay chúng ta đã đi qua một hành trình thú vị:</w:t>
      </w:r>
    </w:p>
    <w:p w14:paraId="00BA1457" w14:textId="77777777" w:rsidR="00BF7846" w:rsidRPr="00BF7846" w:rsidRDefault="00BF7846" w:rsidP="00BF7846">
      <w:pPr>
        <w:numPr>
          <w:ilvl w:val="0"/>
          <w:numId w:val="188"/>
        </w:numPr>
        <w:rPr>
          <w:lang w:val="vi-VN"/>
        </w:rPr>
      </w:pPr>
      <w:r w:rsidRPr="00BF7846">
        <w:rPr>
          <w:lang w:val="vi-VN"/>
        </w:rPr>
        <w:t>Hiểu được "tiền Nhà nước ở đâu ra" (Nguồn gốc).</w:t>
      </w:r>
    </w:p>
    <w:p w14:paraId="7DAB07E5" w14:textId="77777777" w:rsidR="00BF7846" w:rsidRPr="00BF7846" w:rsidRDefault="00BF7846" w:rsidP="00BF7846">
      <w:pPr>
        <w:numPr>
          <w:ilvl w:val="0"/>
          <w:numId w:val="188"/>
        </w:numPr>
        <w:rPr>
          <w:lang w:val="vi-VN"/>
        </w:rPr>
      </w:pPr>
      <w:r w:rsidRPr="00BF7846">
        <w:rPr>
          <w:lang w:val="vi-VN"/>
        </w:rPr>
        <w:t>Biết được Thuế là nguồn thu chủ lực và mang tính công bằng xã hội.</w:t>
      </w:r>
    </w:p>
    <w:p w14:paraId="255AE889" w14:textId="77777777" w:rsidR="00BF7846" w:rsidRPr="00BF7846" w:rsidRDefault="00BF7846" w:rsidP="00BF7846">
      <w:pPr>
        <w:numPr>
          <w:ilvl w:val="0"/>
          <w:numId w:val="188"/>
        </w:numPr>
        <w:rPr>
          <w:lang w:val="vi-VN"/>
        </w:rPr>
      </w:pPr>
      <w:r w:rsidRPr="00BF7846">
        <w:rPr>
          <w:lang w:val="vi-VN"/>
        </w:rPr>
        <w:t>Phân biệt rạch ròi giữa Phí (dịch vụ) và Lệ phí (quản lý).</w:t>
      </w:r>
    </w:p>
    <w:p w14:paraId="2B979707" w14:textId="77777777" w:rsidR="00BF7846" w:rsidRPr="00BF7846" w:rsidRDefault="00BF7846" w:rsidP="00BF7846">
      <w:pPr>
        <w:rPr>
          <w:lang w:val="vi-VN"/>
        </w:rPr>
      </w:pPr>
      <w:r w:rsidRPr="00BF7846">
        <w:rPr>
          <w:lang w:val="vi-VN"/>
        </w:rPr>
        <w:t xml:space="preserve">Về nhà, các em hãy thử tìm hiểu xem: </w:t>
      </w:r>
      <w:r w:rsidRPr="00BF7846">
        <w:rPr>
          <w:b/>
          <w:bCs/>
          <w:lang w:val="vi-VN"/>
        </w:rPr>
        <w:t>Tại tỉnh Đắk Lắk của mình, nguồn thu nào đang đóng góp lớn nhất cho ngân sách tỉnh?</w:t>
      </w:r>
      <w:r w:rsidRPr="00BF7846">
        <w:rPr>
          <w:lang w:val="vi-VN"/>
        </w:rPr>
        <w:t xml:space="preserve"> (Gợi ý: Có thể là Thủy điện, Xăng dầu hay Đất đai?). Buổi sau chúng ta sẽ thảo luận nhé.</w:t>
      </w:r>
    </w:p>
    <w:p w14:paraId="7189B76A" w14:textId="77777777" w:rsidR="00BF7846" w:rsidRPr="00BF7846" w:rsidRDefault="00BF7846" w:rsidP="00BF7846">
      <w:pPr>
        <w:rPr>
          <w:lang w:val="vi-VN"/>
        </w:rPr>
      </w:pPr>
      <w:r w:rsidRPr="00BF7846">
        <w:rPr>
          <w:lang w:val="vi-VN"/>
        </w:rPr>
        <w:t>Cảm ơn các em đã lắng nghe!</w:t>
      </w:r>
    </w:p>
    <w:bookmarkEnd w:id="9"/>
    <w:bookmarkEnd w:id="10"/>
    <w:bookmarkEnd w:id="13"/>
    <w:p w14:paraId="1E2BD145" w14:textId="77777777" w:rsidR="00BF7846" w:rsidRPr="00BF7846" w:rsidRDefault="00BF7846" w:rsidP="00BF7846">
      <w:pPr>
        <w:rPr>
          <w:lang w:val="vi-VN"/>
        </w:rPr>
      </w:pPr>
    </w:p>
    <w:sectPr w:rsidR="00BF7846" w:rsidRPr="00BF78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FB6037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185F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8484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7303A24"/>
    <w:multiLevelType w:val="multilevel"/>
    <w:tmpl w:val="741CB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973165"/>
    <w:multiLevelType w:val="hybridMultilevel"/>
    <w:tmpl w:val="4164017A"/>
    <w:lvl w:ilvl="0" w:tplc="F996B23A">
      <w:start w:val="1"/>
      <w:numFmt w:val="bullet"/>
      <w:lvlText w:val=""/>
      <w:lvlPicBulletId w:val="0"/>
      <w:lvlJc w:val="left"/>
      <w:pPr>
        <w:tabs>
          <w:tab w:val="num" w:pos="720"/>
        </w:tabs>
        <w:ind w:left="720" w:hanging="360"/>
      </w:pPr>
      <w:rPr>
        <w:rFonts w:ascii="Symbol" w:hAnsi="Symbol" w:hint="default"/>
      </w:rPr>
    </w:lvl>
    <w:lvl w:ilvl="1" w:tplc="E7F42022" w:tentative="1">
      <w:start w:val="1"/>
      <w:numFmt w:val="bullet"/>
      <w:lvlText w:val=""/>
      <w:lvlJc w:val="left"/>
      <w:pPr>
        <w:tabs>
          <w:tab w:val="num" w:pos="1440"/>
        </w:tabs>
        <w:ind w:left="1440" w:hanging="360"/>
      </w:pPr>
      <w:rPr>
        <w:rFonts w:ascii="Symbol" w:hAnsi="Symbol" w:hint="default"/>
      </w:rPr>
    </w:lvl>
    <w:lvl w:ilvl="2" w:tplc="3CFA9830" w:tentative="1">
      <w:start w:val="1"/>
      <w:numFmt w:val="bullet"/>
      <w:lvlText w:val=""/>
      <w:lvlJc w:val="left"/>
      <w:pPr>
        <w:tabs>
          <w:tab w:val="num" w:pos="2160"/>
        </w:tabs>
        <w:ind w:left="2160" w:hanging="360"/>
      </w:pPr>
      <w:rPr>
        <w:rFonts w:ascii="Symbol" w:hAnsi="Symbol" w:hint="default"/>
      </w:rPr>
    </w:lvl>
    <w:lvl w:ilvl="3" w:tplc="E6EC7DCC" w:tentative="1">
      <w:start w:val="1"/>
      <w:numFmt w:val="bullet"/>
      <w:lvlText w:val=""/>
      <w:lvlJc w:val="left"/>
      <w:pPr>
        <w:tabs>
          <w:tab w:val="num" w:pos="2880"/>
        </w:tabs>
        <w:ind w:left="2880" w:hanging="360"/>
      </w:pPr>
      <w:rPr>
        <w:rFonts w:ascii="Symbol" w:hAnsi="Symbol" w:hint="default"/>
      </w:rPr>
    </w:lvl>
    <w:lvl w:ilvl="4" w:tplc="74542D00" w:tentative="1">
      <w:start w:val="1"/>
      <w:numFmt w:val="bullet"/>
      <w:lvlText w:val=""/>
      <w:lvlJc w:val="left"/>
      <w:pPr>
        <w:tabs>
          <w:tab w:val="num" w:pos="3600"/>
        </w:tabs>
        <w:ind w:left="3600" w:hanging="360"/>
      </w:pPr>
      <w:rPr>
        <w:rFonts w:ascii="Symbol" w:hAnsi="Symbol" w:hint="default"/>
      </w:rPr>
    </w:lvl>
    <w:lvl w:ilvl="5" w:tplc="C700E1F4" w:tentative="1">
      <w:start w:val="1"/>
      <w:numFmt w:val="bullet"/>
      <w:lvlText w:val=""/>
      <w:lvlJc w:val="left"/>
      <w:pPr>
        <w:tabs>
          <w:tab w:val="num" w:pos="4320"/>
        </w:tabs>
        <w:ind w:left="4320" w:hanging="360"/>
      </w:pPr>
      <w:rPr>
        <w:rFonts w:ascii="Symbol" w:hAnsi="Symbol" w:hint="default"/>
      </w:rPr>
    </w:lvl>
    <w:lvl w:ilvl="6" w:tplc="DED89C56" w:tentative="1">
      <w:start w:val="1"/>
      <w:numFmt w:val="bullet"/>
      <w:lvlText w:val=""/>
      <w:lvlJc w:val="left"/>
      <w:pPr>
        <w:tabs>
          <w:tab w:val="num" w:pos="5040"/>
        </w:tabs>
        <w:ind w:left="5040" w:hanging="360"/>
      </w:pPr>
      <w:rPr>
        <w:rFonts w:ascii="Symbol" w:hAnsi="Symbol" w:hint="default"/>
      </w:rPr>
    </w:lvl>
    <w:lvl w:ilvl="7" w:tplc="3EBE4A5C" w:tentative="1">
      <w:start w:val="1"/>
      <w:numFmt w:val="bullet"/>
      <w:lvlText w:val=""/>
      <w:lvlJc w:val="left"/>
      <w:pPr>
        <w:tabs>
          <w:tab w:val="num" w:pos="5760"/>
        </w:tabs>
        <w:ind w:left="5760" w:hanging="360"/>
      </w:pPr>
      <w:rPr>
        <w:rFonts w:ascii="Symbol" w:hAnsi="Symbol" w:hint="default"/>
      </w:rPr>
    </w:lvl>
    <w:lvl w:ilvl="8" w:tplc="261A0B4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6CD159C3"/>
    <w:multiLevelType w:val="multilevel"/>
    <w:tmpl w:val="BAA4D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541394"/>
    <w:multiLevelType w:val="multilevel"/>
    <w:tmpl w:val="803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A4600"/>
    <w:multiLevelType w:val="multilevel"/>
    <w:tmpl w:val="4480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6159C8"/>
    <w:multiLevelType w:val="multilevel"/>
    <w:tmpl w:val="3542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44842"/>
    <w:multiLevelType w:val="multilevel"/>
    <w:tmpl w:val="B9E86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771812">
    <w:abstractNumId w:val="0"/>
  </w:num>
  <w:num w:numId="2" w16cid:durableId="1100444521">
    <w:abstractNumId w:val="1"/>
  </w:num>
  <w:num w:numId="3" w16cid:durableId="1586108620">
    <w:abstractNumId w:val="1"/>
  </w:num>
  <w:num w:numId="4" w16cid:durableId="1576622650">
    <w:abstractNumId w:val="1"/>
  </w:num>
  <w:num w:numId="5" w16cid:durableId="1407796826">
    <w:abstractNumId w:val="1"/>
  </w:num>
  <w:num w:numId="6" w16cid:durableId="459569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09774837">
    <w:abstractNumId w:val="1"/>
  </w:num>
  <w:num w:numId="8" w16cid:durableId="316105886">
    <w:abstractNumId w:val="1"/>
  </w:num>
  <w:num w:numId="9" w16cid:durableId="1578394141">
    <w:abstractNumId w:val="1"/>
  </w:num>
  <w:num w:numId="10" w16cid:durableId="416174642">
    <w:abstractNumId w:val="1"/>
  </w:num>
  <w:num w:numId="11" w16cid:durableId="451748546">
    <w:abstractNumId w:val="1"/>
  </w:num>
  <w:num w:numId="12" w16cid:durableId="2121408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50742559">
    <w:abstractNumId w:val="1"/>
  </w:num>
  <w:num w:numId="14" w16cid:durableId="1427918687">
    <w:abstractNumId w:val="1"/>
  </w:num>
  <w:num w:numId="15" w16cid:durableId="1418672781">
    <w:abstractNumId w:val="1"/>
  </w:num>
  <w:num w:numId="16" w16cid:durableId="1946694762">
    <w:abstractNumId w:val="1"/>
  </w:num>
  <w:num w:numId="17" w16cid:durableId="5541977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6452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4299300">
    <w:abstractNumId w:val="1"/>
  </w:num>
  <w:num w:numId="20" w16cid:durableId="538444064">
    <w:abstractNumId w:val="1"/>
  </w:num>
  <w:num w:numId="21" w16cid:durableId="1525174122">
    <w:abstractNumId w:val="1"/>
  </w:num>
  <w:num w:numId="22" w16cid:durableId="361706694">
    <w:abstractNumId w:val="1"/>
  </w:num>
  <w:num w:numId="23" w16cid:durableId="665477559">
    <w:abstractNumId w:val="1"/>
  </w:num>
  <w:num w:numId="24" w16cid:durableId="289550783">
    <w:abstractNumId w:val="1"/>
  </w:num>
  <w:num w:numId="25" w16cid:durableId="29884704">
    <w:abstractNumId w:val="1"/>
  </w:num>
  <w:num w:numId="26" w16cid:durableId="814296983">
    <w:abstractNumId w:val="1"/>
  </w:num>
  <w:num w:numId="27" w16cid:durableId="57634046">
    <w:abstractNumId w:val="1"/>
  </w:num>
  <w:num w:numId="28" w16cid:durableId="8339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54278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7999565">
    <w:abstractNumId w:val="1"/>
  </w:num>
  <w:num w:numId="31" w16cid:durableId="701128288">
    <w:abstractNumId w:val="1"/>
  </w:num>
  <w:num w:numId="32" w16cid:durableId="2084334575">
    <w:abstractNumId w:val="1"/>
  </w:num>
  <w:num w:numId="33" w16cid:durableId="1641033471">
    <w:abstractNumId w:val="1"/>
  </w:num>
  <w:num w:numId="34" w16cid:durableId="508839144">
    <w:abstractNumId w:val="1"/>
  </w:num>
  <w:num w:numId="35" w16cid:durableId="565382610">
    <w:abstractNumId w:val="1"/>
  </w:num>
  <w:num w:numId="36" w16cid:durableId="1818378816">
    <w:abstractNumId w:val="1"/>
  </w:num>
  <w:num w:numId="37" w16cid:durableId="1482844618">
    <w:abstractNumId w:val="1"/>
  </w:num>
  <w:num w:numId="38" w16cid:durableId="1604335778">
    <w:abstractNumId w:val="1"/>
  </w:num>
  <w:num w:numId="39" w16cid:durableId="573469762">
    <w:abstractNumId w:val="1"/>
  </w:num>
  <w:num w:numId="40" w16cid:durableId="1658265017">
    <w:abstractNumId w:val="1"/>
  </w:num>
  <w:num w:numId="41" w16cid:durableId="170724987">
    <w:abstractNumId w:val="1"/>
  </w:num>
  <w:num w:numId="42" w16cid:durableId="1382555652">
    <w:abstractNumId w:val="1"/>
  </w:num>
  <w:num w:numId="43" w16cid:durableId="205144643">
    <w:abstractNumId w:val="1"/>
  </w:num>
  <w:num w:numId="44" w16cid:durableId="573709291">
    <w:abstractNumId w:val="1"/>
  </w:num>
  <w:num w:numId="45" w16cid:durableId="907300220">
    <w:abstractNumId w:val="1"/>
  </w:num>
  <w:num w:numId="46" w16cid:durableId="1904023987">
    <w:abstractNumId w:val="1"/>
  </w:num>
  <w:num w:numId="47" w16cid:durableId="482628204">
    <w:abstractNumId w:val="1"/>
  </w:num>
  <w:num w:numId="48" w16cid:durableId="1212114658">
    <w:abstractNumId w:val="1"/>
  </w:num>
  <w:num w:numId="49" w16cid:durableId="428358134">
    <w:abstractNumId w:val="1"/>
  </w:num>
  <w:num w:numId="50" w16cid:durableId="260450748">
    <w:abstractNumId w:val="1"/>
  </w:num>
  <w:num w:numId="51" w16cid:durableId="2044330860">
    <w:abstractNumId w:val="1"/>
  </w:num>
  <w:num w:numId="52" w16cid:durableId="1708482497">
    <w:abstractNumId w:val="1"/>
  </w:num>
  <w:num w:numId="53" w16cid:durableId="1757052088">
    <w:abstractNumId w:val="1"/>
  </w:num>
  <w:num w:numId="54" w16cid:durableId="415326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00058610">
    <w:abstractNumId w:val="1"/>
  </w:num>
  <w:num w:numId="56" w16cid:durableId="221066474">
    <w:abstractNumId w:val="1"/>
  </w:num>
  <w:num w:numId="57" w16cid:durableId="1031034663">
    <w:abstractNumId w:val="1"/>
  </w:num>
  <w:num w:numId="58" w16cid:durableId="1109620311">
    <w:abstractNumId w:val="1"/>
  </w:num>
  <w:num w:numId="59" w16cid:durableId="1437284522">
    <w:abstractNumId w:val="1"/>
  </w:num>
  <w:num w:numId="60" w16cid:durableId="167520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77907871">
    <w:abstractNumId w:val="1"/>
  </w:num>
  <w:num w:numId="62" w16cid:durableId="1024131665">
    <w:abstractNumId w:val="1"/>
  </w:num>
  <w:num w:numId="63" w16cid:durableId="1733849303">
    <w:abstractNumId w:val="1"/>
  </w:num>
  <w:num w:numId="64" w16cid:durableId="602303675">
    <w:abstractNumId w:val="1"/>
  </w:num>
  <w:num w:numId="65" w16cid:durableId="1905942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30240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091638">
    <w:abstractNumId w:val="1"/>
  </w:num>
  <w:num w:numId="68" w16cid:durableId="1485583498">
    <w:abstractNumId w:val="1"/>
  </w:num>
  <w:num w:numId="69" w16cid:durableId="1907832543">
    <w:abstractNumId w:val="1"/>
  </w:num>
  <w:num w:numId="70" w16cid:durableId="137647356">
    <w:abstractNumId w:val="1"/>
  </w:num>
  <w:num w:numId="71" w16cid:durableId="1618364919">
    <w:abstractNumId w:val="1"/>
  </w:num>
  <w:num w:numId="72" w16cid:durableId="15805612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52577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36805388">
    <w:abstractNumId w:val="1"/>
  </w:num>
  <w:num w:numId="75" w16cid:durableId="956832973">
    <w:abstractNumId w:val="1"/>
  </w:num>
  <w:num w:numId="76" w16cid:durableId="2056733967">
    <w:abstractNumId w:val="1"/>
  </w:num>
  <w:num w:numId="77" w16cid:durableId="1523975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551857">
    <w:abstractNumId w:val="1"/>
  </w:num>
  <w:num w:numId="79" w16cid:durableId="112292127">
    <w:abstractNumId w:val="1"/>
  </w:num>
  <w:num w:numId="80" w16cid:durableId="758718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348488204">
    <w:abstractNumId w:val="1"/>
  </w:num>
  <w:num w:numId="82" w16cid:durableId="2073235049">
    <w:abstractNumId w:val="1"/>
  </w:num>
  <w:num w:numId="83" w16cid:durableId="66804420">
    <w:abstractNumId w:val="1"/>
  </w:num>
  <w:num w:numId="84" w16cid:durableId="1181627635">
    <w:abstractNumId w:val="1"/>
  </w:num>
  <w:num w:numId="85" w16cid:durableId="1894846606">
    <w:abstractNumId w:val="1"/>
  </w:num>
  <w:num w:numId="86" w16cid:durableId="1586380629">
    <w:abstractNumId w:val="1"/>
  </w:num>
  <w:num w:numId="87" w16cid:durableId="829560748">
    <w:abstractNumId w:val="1"/>
  </w:num>
  <w:num w:numId="88" w16cid:durableId="7853927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542354664">
    <w:abstractNumId w:val="1"/>
  </w:num>
  <w:num w:numId="90" w16cid:durableId="819618027">
    <w:abstractNumId w:val="1"/>
  </w:num>
  <w:num w:numId="91" w16cid:durableId="548491225">
    <w:abstractNumId w:val="1"/>
  </w:num>
  <w:num w:numId="92" w16cid:durableId="640425631">
    <w:abstractNumId w:val="1"/>
  </w:num>
  <w:num w:numId="93" w16cid:durableId="1894192790">
    <w:abstractNumId w:val="1"/>
  </w:num>
  <w:num w:numId="94" w16cid:durableId="1948543447">
    <w:abstractNumId w:val="1"/>
  </w:num>
  <w:num w:numId="95" w16cid:durableId="221714606">
    <w:abstractNumId w:val="1"/>
  </w:num>
  <w:num w:numId="96" w16cid:durableId="143473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051147262">
    <w:abstractNumId w:val="1"/>
  </w:num>
  <w:num w:numId="98" w16cid:durableId="14640342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476460091">
    <w:abstractNumId w:val="1"/>
  </w:num>
  <w:num w:numId="100" w16cid:durableId="161240527">
    <w:abstractNumId w:val="1"/>
  </w:num>
  <w:num w:numId="101" w16cid:durableId="516358191">
    <w:abstractNumId w:val="1"/>
  </w:num>
  <w:num w:numId="102" w16cid:durableId="1458796813">
    <w:abstractNumId w:val="1"/>
  </w:num>
  <w:num w:numId="103" w16cid:durableId="364453157">
    <w:abstractNumId w:val="1"/>
  </w:num>
  <w:num w:numId="104" w16cid:durableId="1762987937">
    <w:abstractNumId w:val="1"/>
  </w:num>
  <w:num w:numId="105" w16cid:durableId="714046090">
    <w:abstractNumId w:val="1"/>
  </w:num>
  <w:num w:numId="106" w16cid:durableId="704402502">
    <w:abstractNumId w:val="1"/>
  </w:num>
  <w:num w:numId="107" w16cid:durableId="1078291246">
    <w:abstractNumId w:val="1"/>
  </w:num>
  <w:num w:numId="108" w16cid:durableId="1331758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427965511">
    <w:abstractNumId w:val="1"/>
  </w:num>
  <w:num w:numId="110" w16cid:durableId="1241017863">
    <w:abstractNumId w:val="1"/>
  </w:num>
  <w:num w:numId="111" w16cid:durableId="152838424">
    <w:abstractNumId w:val="1"/>
  </w:num>
  <w:num w:numId="112" w16cid:durableId="1094588857">
    <w:abstractNumId w:val="1"/>
  </w:num>
  <w:num w:numId="113" w16cid:durableId="616060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340546116">
    <w:abstractNumId w:val="1"/>
  </w:num>
  <w:num w:numId="115" w16cid:durableId="1525292493">
    <w:abstractNumId w:val="1"/>
  </w:num>
  <w:num w:numId="116" w16cid:durableId="1065838438">
    <w:abstractNumId w:val="1"/>
  </w:num>
  <w:num w:numId="117" w16cid:durableId="694620354">
    <w:abstractNumId w:val="1"/>
  </w:num>
  <w:num w:numId="118" w16cid:durableId="239802183">
    <w:abstractNumId w:val="1"/>
  </w:num>
  <w:num w:numId="119" w16cid:durableId="1941327844">
    <w:abstractNumId w:val="1"/>
  </w:num>
  <w:num w:numId="120" w16cid:durableId="1408721065">
    <w:abstractNumId w:val="1"/>
  </w:num>
  <w:num w:numId="121" w16cid:durableId="866408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23012592">
    <w:abstractNumId w:val="1"/>
  </w:num>
  <w:num w:numId="123" w16cid:durableId="520239424">
    <w:abstractNumId w:val="1"/>
  </w:num>
  <w:num w:numId="124" w16cid:durableId="1562247462">
    <w:abstractNumId w:val="1"/>
  </w:num>
  <w:num w:numId="125" w16cid:durableId="431363538">
    <w:abstractNumId w:val="1"/>
  </w:num>
  <w:num w:numId="126" w16cid:durableId="1505243321">
    <w:abstractNumId w:val="1"/>
  </w:num>
  <w:num w:numId="127" w16cid:durableId="793986908">
    <w:abstractNumId w:val="1"/>
  </w:num>
  <w:num w:numId="128" w16cid:durableId="666592682">
    <w:abstractNumId w:val="1"/>
  </w:num>
  <w:num w:numId="129" w16cid:durableId="1097020022">
    <w:abstractNumId w:val="1"/>
  </w:num>
  <w:num w:numId="130" w16cid:durableId="558712526">
    <w:abstractNumId w:val="1"/>
  </w:num>
  <w:num w:numId="131" w16cid:durableId="491718766">
    <w:abstractNumId w:val="1"/>
  </w:num>
  <w:num w:numId="132" w16cid:durableId="16464050">
    <w:abstractNumId w:val="1"/>
  </w:num>
  <w:num w:numId="133" w16cid:durableId="11442033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675718298">
    <w:abstractNumId w:val="1"/>
  </w:num>
  <w:num w:numId="135" w16cid:durableId="1372342015">
    <w:abstractNumId w:val="1"/>
  </w:num>
  <w:num w:numId="136" w16cid:durableId="1127316192">
    <w:abstractNumId w:val="1"/>
  </w:num>
  <w:num w:numId="137" w16cid:durableId="1937130486">
    <w:abstractNumId w:val="1"/>
  </w:num>
  <w:num w:numId="138" w16cid:durableId="328798375">
    <w:abstractNumId w:val="1"/>
  </w:num>
  <w:num w:numId="139" w16cid:durableId="1089693378">
    <w:abstractNumId w:val="1"/>
  </w:num>
  <w:num w:numId="140" w16cid:durableId="1190876878">
    <w:abstractNumId w:val="1"/>
  </w:num>
  <w:num w:numId="141" w16cid:durableId="1642030387">
    <w:abstractNumId w:val="1"/>
  </w:num>
  <w:num w:numId="142" w16cid:durableId="1871526001">
    <w:abstractNumId w:val="1"/>
  </w:num>
  <w:num w:numId="143" w16cid:durableId="238751640">
    <w:abstractNumId w:val="1"/>
  </w:num>
  <w:num w:numId="144" w16cid:durableId="1216166197">
    <w:abstractNumId w:val="1"/>
  </w:num>
  <w:num w:numId="145" w16cid:durableId="57288288">
    <w:abstractNumId w:val="1"/>
  </w:num>
  <w:num w:numId="146" w16cid:durableId="1900361112">
    <w:abstractNumId w:val="1"/>
  </w:num>
  <w:num w:numId="147" w16cid:durableId="643512536">
    <w:abstractNumId w:val="1"/>
  </w:num>
  <w:num w:numId="148" w16cid:durableId="591862643">
    <w:abstractNumId w:val="1"/>
  </w:num>
  <w:num w:numId="149" w16cid:durableId="1524855511">
    <w:abstractNumId w:val="1"/>
  </w:num>
  <w:num w:numId="150" w16cid:durableId="2060203121">
    <w:abstractNumId w:val="1"/>
  </w:num>
  <w:num w:numId="151" w16cid:durableId="1754163010">
    <w:abstractNumId w:val="1"/>
  </w:num>
  <w:num w:numId="152" w16cid:durableId="746148396">
    <w:abstractNumId w:val="1"/>
  </w:num>
  <w:num w:numId="153" w16cid:durableId="651182395">
    <w:abstractNumId w:val="1"/>
  </w:num>
  <w:num w:numId="154" w16cid:durableId="6156759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539855835">
    <w:abstractNumId w:val="1"/>
  </w:num>
  <w:num w:numId="156" w16cid:durableId="1048870758">
    <w:abstractNumId w:val="1"/>
  </w:num>
  <w:num w:numId="157" w16cid:durableId="2082634780">
    <w:abstractNumId w:val="1"/>
  </w:num>
  <w:num w:numId="158" w16cid:durableId="309284706">
    <w:abstractNumId w:val="1"/>
  </w:num>
  <w:num w:numId="159" w16cid:durableId="1146699147">
    <w:abstractNumId w:val="1"/>
  </w:num>
  <w:num w:numId="160" w16cid:durableId="1130855641">
    <w:abstractNumId w:val="1"/>
  </w:num>
  <w:num w:numId="161" w16cid:durableId="2036350198">
    <w:abstractNumId w:val="1"/>
  </w:num>
  <w:num w:numId="162" w16cid:durableId="324020014">
    <w:abstractNumId w:val="1"/>
  </w:num>
  <w:num w:numId="163" w16cid:durableId="589856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225725870">
    <w:abstractNumId w:val="1"/>
  </w:num>
  <w:num w:numId="165" w16cid:durableId="1421026014">
    <w:abstractNumId w:val="1"/>
  </w:num>
  <w:num w:numId="166" w16cid:durableId="1853951331">
    <w:abstractNumId w:val="1"/>
  </w:num>
  <w:num w:numId="167" w16cid:durableId="73478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797341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204489890">
    <w:abstractNumId w:val="1"/>
  </w:num>
  <w:num w:numId="170" w16cid:durableId="1339768741">
    <w:abstractNumId w:val="1"/>
  </w:num>
  <w:num w:numId="171" w16cid:durableId="1830435405">
    <w:abstractNumId w:val="1"/>
  </w:num>
  <w:num w:numId="172" w16cid:durableId="821702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384674239">
    <w:abstractNumId w:val="1"/>
  </w:num>
  <w:num w:numId="174" w16cid:durableId="1034648331">
    <w:abstractNumId w:val="1"/>
  </w:num>
  <w:num w:numId="175" w16cid:durableId="620960133">
    <w:abstractNumId w:val="1"/>
  </w:num>
  <w:num w:numId="176" w16cid:durableId="2125614037">
    <w:abstractNumId w:val="1"/>
  </w:num>
  <w:num w:numId="177" w16cid:durableId="51931273">
    <w:abstractNumId w:val="1"/>
  </w:num>
  <w:num w:numId="178" w16cid:durableId="184363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518034885">
    <w:abstractNumId w:val="1"/>
  </w:num>
  <w:num w:numId="180" w16cid:durableId="13651536">
    <w:abstractNumId w:val="1"/>
  </w:num>
  <w:num w:numId="181" w16cid:durableId="475026633">
    <w:abstractNumId w:val="1"/>
  </w:num>
  <w:num w:numId="182" w16cid:durableId="2015068109">
    <w:abstractNumId w:val="1"/>
  </w:num>
  <w:num w:numId="183" w16cid:durableId="1214462025">
    <w:abstractNumId w:val="1"/>
  </w:num>
  <w:num w:numId="184" w16cid:durableId="1163084474">
    <w:abstractNumId w:val="4"/>
  </w:num>
  <w:num w:numId="185" w16cid:durableId="2016490291">
    <w:abstractNumId w:val="7"/>
  </w:num>
  <w:num w:numId="186" w16cid:durableId="2061978997">
    <w:abstractNumId w:val="6"/>
  </w:num>
  <w:num w:numId="187" w16cid:durableId="1450585974">
    <w:abstractNumId w:val="3"/>
  </w:num>
  <w:num w:numId="188" w16cid:durableId="1085877084">
    <w:abstractNumId w:val="5"/>
  </w:num>
  <w:num w:numId="189" w16cid:durableId="1228801503">
    <w:abstractNumId w:val="9"/>
  </w:num>
  <w:num w:numId="190" w16cid:durableId="199443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12784"/>
    <w:rsid w:val="0000152F"/>
    <w:rsid w:val="00B12784"/>
    <w:rsid w:val="00B83643"/>
    <w:rsid w:val="00BF7846"/>
    <w:rsid w:val="00F15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E2959"/>
  <w15:docId w15:val="{1BEB6CAF-4AA2-47A9-905D-E4B78A570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BF78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8</Pages>
  <Words>2543</Words>
  <Characters>14499</Characters>
  <Application>Microsoft Office Word</Application>
  <DocSecurity>0</DocSecurity>
  <Lines>120</Lines>
  <Paragraphs>34</Paragraphs>
  <ScaleCrop>false</ScaleCrop>
  <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2026-02-02T08:41:00Z</dcterms:created>
  <dcterms:modified xsi:type="dcterms:W3CDTF">2026-02-02T09:03:00Z</dcterms:modified>
</cp:coreProperties>
</file>