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70" w:val="left" w:leader="none"/>
        </w:tabs>
        <w:spacing w:line="252" w:lineRule="auto" w:before="80" w:after="0"/>
        <w:ind w:left="106" w:right="2202" w:firstLine="0"/>
        <w:jc w:val="left"/>
      </w:pPr>
      <w:r>
        <w:rPr>
          <w:color w:val="800080"/>
        </w:rPr>
        <w:t>NEW PRODUCT DEVELOPMENT WITH</w:t>
      </w:r>
      <w:r>
        <w:rPr>
          <w:color w:val="800080"/>
          <w:spacing w:val="-6"/>
        </w:rPr>
        <w:t> </w:t>
      </w:r>
      <w:r>
        <w:rPr>
          <w:color w:val="800080"/>
        </w:rPr>
        <w:t>A/B </w:t>
      </w:r>
      <w:r>
        <w:rPr>
          <w:color w:val="800080"/>
          <w:spacing w:val="-2"/>
        </w:rPr>
        <w:t>TESTING</w:t>
      </w:r>
    </w:p>
    <w:p>
      <w:pPr>
        <w:pStyle w:val="BodyText"/>
        <w:spacing w:before="7"/>
        <w:rPr>
          <w:b/>
          <w:sz w:val="39"/>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Innovations in the </w:t>
      </w:r>
      <w:r>
        <w:rPr>
          <w:color w:val="184866"/>
          <w:spacing w:val="-2"/>
          <w:sz w:val="20"/>
          <w:u w:val="single" w:color="184866"/>
        </w:rPr>
        <w:t>Marketplace</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New Product Development </w:t>
      </w:r>
      <w:r>
        <w:rPr>
          <w:color w:val="184866"/>
          <w:spacing w:val="-2"/>
          <w:sz w:val="20"/>
          <w:u w:val="single" w:color="184866"/>
        </w:rPr>
        <w:t>Stages</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Idea </w:t>
      </w:r>
      <w:r>
        <w:rPr>
          <w:color w:val="184866"/>
          <w:spacing w:val="-2"/>
          <w:sz w:val="20"/>
          <w:u w:val="single" w:color="184866"/>
        </w:rPr>
        <w:t>Generation</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Idea </w:t>
      </w:r>
      <w:r>
        <w:rPr>
          <w:color w:val="184866"/>
          <w:spacing w:val="-2"/>
          <w:sz w:val="20"/>
          <w:u w:val="single" w:color="184866"/>
        </w:rPr>
        <w:t>Screenin</w:t>
      </w:r>
      <w:r>
        <w:rPr>
          <w:color w:val="184866"/>
          <w:spacing w:val="-2"/>
          <w:sz w:val="20"/>
        </w:rPr>
        <w:t>g</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Concept Development and</w:t>
      </w:r>
      <w:r>
        <w:rPr>
          <w:color w:val="184866"/>
          <w:spacing w:val="-4"/>
          <w:sz w:val="20"/>
          <w:u w:val="single" w:color="184866"/>
        </w:rPr>
        <w:t> </w:t>
      </w:r>
      <w:r>
        <w:rPr>
          <w:color w:val="184866"/>
          <w:spacing w:val="-2"/>
          <w:sz w:val="20"/>
          <w:u w:val="single" w:color="184866"/>
        </w:rPr>
        <w:t>Testing</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Business</w:t>
      </w:r>
      <w:r>
        <w:rPr>
          <w:color w:val="184866"/>
          <w:spacing w:val="-12"/>
          <w:sz w:val="20"/>
          <w:u w:val="single" w:color="184866"/>
        </w:rPr>
        <w:t> </w:t>
      </w:r>
      <w:r>
        <w:rPr>
          <w:color w:val="184866"/>
          <w:spacing w:val="-2"/>
          <w:sz w:val="20"/>
          <w:u w:val="single" w:color="184866"/>
        </w:rPr>
        <w:t>Analysis</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Product Development and </w:t>
      </w:r>
      <w:r>
        <w:rPr>
          <w:color w:val="184866"/>
          <w:spacing w:val="-2"/>
          <w:sz w:val="20"/>
          <w:u w:val="single" w:color="184866"/>
        </w:rPr>
        <w:t>Design</w:t>
      </w:r>
    </w:p>
    <w:p>
      <w:pPr>
        <w:pStyle w:val="BodyText"/>
        <w:spacing w:before="3"/>
        <w:rPr>
          <w:sz w:val="18"/>
        </w:rPr>
      </w:pPr>
    </w:p>
    <w:p>
      <w:pPr>
        <w:pStyle w:val="ListParagraph"/>
        <w:numPr>
          <w:ilvl w:val="2"/>
          <w:numId w:val="1"/>
        </w:numPr>
        <w:tabs>
          <w:tab w:pos="1515" w:val="left" w:leader="none"/>
        </w:tabs>
        <w:spacing w:line="240" w:lineRule="auto" w:before="0" w:after="0"/>
        <w:ind w:left="1514" w:right="0" w:hanging="609"/>
        <w:jc w:val="left"/>
        <w:rPr>
          <w:sz w:val="20"/>
        </w:rPr>
      </w:pPr>
      <w:r>
        <w:rPr>
          <w:color w:val="184866"/>
          <w:spacing w:val="-4"/>
          <w:sz w:val="20"/>
          <w:u w:val="single" w:color="184866"/>
        </w:rPr>
        <w:t>Test</w:t>
      </w:r>
      <w:r>
        <w:rPr>
          <w:color w:val="184866"/>
          <w:spacing w:val="-7"/>
          <w:sz w:val="20"/>
          <w:u w:val="single" w:color="184866"/>
        </w:rPr>
        <w:t> </w:t>
      </w:r>
      <w:r>
        <w:rPr>
          <w:color w:val="184866"/>
          <w:spacing w:val="-2"/>
          <w:sz w:val="20"/>
          <w:u w:val="single" w:color="184866"/>
        </w:rPr>
        <w:t>Marketin</w:t>
      </w:r>
      <w:r>
        <w:rPr>
          <w:color w:val="184866"/>
          <w:spacing w:val="-2"/>
          <w:sz w:val="20"/>
        </w:rPr>
        <w:t>g</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pacing w:val="-2"/>
          <w:sz w:val="20"/>
          <w:u w:val="single" w:color="184866"/>
        </w:rPr>
        <w:t>Commercialization</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Evaluation and </w:t>
      </w:r>
      <w:r>
        <w:rPr>
          <w:color w:val="184866"/>
          <w:spacing w:val="-2"/>
          <w:sz w:val="20"/>
          <w:u w:val="single" w:color="184866"/>
        </w:rPr>
        <w:t>Control</w:t>
      </w:r>
    </w:p>
    <w:p>
      <w:pPr>
        <w:pStyle w:val="BodyText"/>
        <w:rPr>
          <w:sz w:val="22"/>
        </w:rPr>
      </w:pPr>
    </w:p>
    <w:p>
      <w:pPr>
        <w:pStyle w:val="ListParagraph"/>
        <w:numPr>
          <w:ilvl w:val="1"/>
          <w:numId w:val="1"/>
        </w:numPr>
        <w:tabs>
          <w:tab w:pos="948" w:val="left" w:leader="none"/>
        </w:tabs>
        <w:spacing w:line="240" w:lineRule="auto" w:before="157" w:after="0"/>
        <w:ind w:left="947" w:right="0" w:hanging="442"/>
        <w:jc w:val="left"/>
        <w:rPr>
          <w:sz w:val="20"/>
        </w:rPr>
      </w:pPr>
      <w:r>
        <w:rPr>
          <w:color w:val="184866"/>
          <w:sz w:val="20"/>
          <w:u w:val="single" w:color="184866"/>
        </w:rPr>
        <w:t>The</w:t>
      </w:r>
      <w:r>
        <w:rPr>
          <w:color w:val="184866"/>
          <w:spacing w:val="-6"/>
          <w:sz w:val="20"/>
          <w:u w:val="single" w:color="184866"/>
        </w:rPr>
        <w:t> </w:t>
      </w:r>
      <w:r>
        <w:rPr>
          <w:color w:val="184866"/>
          <w:sz w:val="20"/>
          <w:u w:val="single" w:color="184866"/>
        </w:rPr>
        <w:t>Importance</w:t>
      </w:r>
      <w:r>
        <w:rPr>
          <w:color w:val="184866"/>
          <w:spacing w:val="-4"/>
          <w:sz w:val="20"/>
          <w:u w:val="single" w:color="184866"/>
        </w:rPr>
        <w:t> </w:t>
      </w:r>
      <w:r>
        <w:rPr>
          <w:color w:val="184866"/>
          <w:sz w:val="20"/>
          <w:u w:val="single" w:color="184866"/>
        </w:rPr>
        <w:t>of</w:t>
      </w:r>
      <w:r>
        <w:rPr>
          <w:color w:val="184866"/>
          <w:spacing w:val="-8"/>
          <w:sz w:val="20"/>
          <w:u w:val="single" w:color="184866"/>
        </w:rPr>
        <w:t> </w:t>
      </w:r>
      <w:r>
        <w:rPr>
          <w:color w:val="184866"/>
          <w:sz w:val="20"/>
          <w:u w:val="single" w:color="184866"/>
        </w:rPr>
        <w:t>Testing</w:t>
      </w:r>
      <w:r>
        <w:rPr>
          <w:color w:val="184866"/>
          <w:spacing w:val="-4"/>
          <w:sz w:val="20"/>
          <w:u w:val="single" w:color="184866"/>
        </w:rPr>
        <w:t> </w:t>
      </w:r>
      <w:r>
        <w:rPr>
          <w:color w:val="184866"/>
          <w:sz w:val="20"/>
          <w:u w:val="single" w:color="184866"/>
        </w:rPr>
        <w:t>and</w:t>
      </w:r>
      <w:r>
        <w:rPr>
          <w:color w:val="184866"/>
          <w:spacing w:val="-4"/>
          <w:sz w:val="20"/>
          <w:u w:val="single" w:color="184866"/>
        </w:rPr>
        <w:t> </w:t>
      </w:r>
      <w:r>
        <w:rPr>
          <w:color w:val="184866"/>
          <w:sz w:val="20"/>
          <w:u w:val="single" w:color="184866"/>
        </w:rPr>
        <w:t>Market</w:t>
      </w:r>
      <w:r>
        <w:rPr>
          <w:color w:val="184866"/>
          <w:spacing w:val="-3"/>
          <w:sz w:val="20"/>
          <w:u w:val="single" w:color="184866"/>
        </w:rPr>
        <w:t> </w:t>
      </w:r>
      <w:r>
        <w:rPr>
          <w:color w:val="184866"/>
          <w:spacing w:val="-2"/>
          <w:sz w:val="20"/>
          <w:u w:val="single" w:color="184866"/>
        </w:rPr>
        <w:t>Research</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For Des</w:t>
      </w:r>
      <w:r>
        <w:rPr>
          <w:color w:val="184866"/>
          <w:sz w:val="20"/>
        </w:rPr>
        <w:t>i</w:t>
      </w:r>
      <w:r>
        <w:rPr>
          <w:color w:val="184866"/>
          <w:sz w:val="20"/>
          <w:u w:val="single" w:color="184866"/>
        </w:rPr>
        <w:t>gn </w:t>
      </w:r>
      <w:r>
        <w:rPr>
          <w:color w:val="184866"/>
          <w:spacing w:val="-2"/>
          <w:sz w:val="20"/>
          <w:u w:val="single" w:color="184866"/>
        </w:rPr>
        <w:t>Evaluation</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For En</w:t>
      </w:r>
      <w:r>
        <w:rPr>
          <w:color w:val="184866"/>
          <w:sz w:val="20"/>
        </w:rPr>
        <w:t>g</w:t>
      </w:r>
      <w:r>
        <w:rPr>
          <w:color w:val="184866"/>
          <w:sz w:val="20"/>
          <w:u w:val="single" w:color="184866"/>
        </w:rPr>
        <w:t>aging Customers in an Omnichannel </w:t>
      </w:r>
      <w:r>
        <w:rPr>
          <w:color w:val="184866"/>
          <w:spacing w:val="-2"/>
          <w:sz w:val="20"/>
          <w:u w:val="single" w:color="184866"/>
        </w:rPr>
        <w:t>World</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For Incorporating Feedback and Customer </w:t>
      </w:r>
      <w:r>
        <w:rPr>
          <w:color w:val="184866"/>
          <w:spacing w:val="-2"/>
          <w:sz w:val="20"/>
          <w:u w:val="single" w:color="184866"/>
        </w:rPr>
        <w:t>Experience</w:t>
      </w:r>
    </w:p>
    <w:p>
      <w:pPr>
        <w:pStyle w:val="BodyText"/>
        <w:rPr>
          <w:sz w:val="22"/>
        </w:rPr>
      </w:pPr>
    </w:p>
    <w:p>
      <w:pPr>
        <w:pStyle w:val="ListParagraph"/>
        <w:numPr>
          <w:ilvl w:val="1"/>
          <w:numId w:val="1"/>
        </w:numPr>
        <w:tabs>
          <w:tab w:pos="948" w:val="left" w:leader="none"/>
        </w:tabs>
        <w:spacing w:line="240" w:lineRule="auto" w:before="157" w:after="0"/>
        <w:ind w:left="947" w:right="0" w:hanging="442"/>
        <w:jc w:val="left"/>
        <w:rPr>
          <w:sz w:val="20"/>
        </w:rPr>
      </w:pPr>
      <w:r>
        <w:rPr>
          <w:color w:val="184866"/>
          <w:sz w:val="20"/>
          <w:u w:val="single" w:color="184866"/>
        </w:rPr>
        <w:t>The Intricacies of</w:t>
      </w:r>
      <w:r>
        <w:rPr>
          <w:color w:val="184866"/>
          <w:spacing w:val="-12"/>
          <w:sz w:val="20"/>
          <w:u w:val="single" w:color="184866"/>
        </w:rPr>
        <w:t> </w:t>
      </w:r>
      <w:r>
        <w:rPr>
          <w:color w:val="184866"/>
          <w:sz w:val="20"/>
          <w:u w:val="single" w:color="184866"/>
        </w:rPr>
        <w:t>A/B</w:t>
      </w:r>
      <w:r>
        <w:rPr>
          <w:color w:val="184866"/>
          <w:spacing w:val="-4"/>
          <w:sz w:val="20"/>
          <w:u w:val="single" w:color="184866"/>
        </w:rPr>
        <w:t> </w:t>
      </w:r>
      <w:r>
        <w:rPr>
          <w:color w:val="184866"/>
          <w:spacing w:val="-2"/>
          <w:sz w:val="20"/>
          <w:u w:val="single" w:color="184866"/>
        </w:rPr>
        <w:t>Testin</w:t>
      </w:r>
      <w:r>
        <w:rPr>
          <w:color w:val="184866"/>
          <w:spacing w:val="-2"/>
          <w:sz w:val="20"/>
        </w:rPr>
        <w:t>g</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Usin</w:t>
      </w:r>
      <w:r>
        <w:rPr>
          <w:color w:val="184866"/>
          <w:sz w:val="20"/>
        </w:rPr>
        <w:t>g</w:t>
      </w:r>
      <w:r>
        <w:rPr>
          <w:color w:val="184866"/>
          <w:spacing w:val="-14"/>
          <w:sz w:val="20"/>
        </w:rPr>
        <w:t> </w:t>
      </w:r>
      <w:r>
        <w:rPr>
          <w:color w:val="184866"/>
          <w:sz w:val="20"/>
          <w:u w:val="single" w:color="184866"/>
        </w:rPr>
        <w:t>A/B</w:t>
      </w:r>
      <w:r>
        <w:rPr>
          <w:color w:val="184866"/>
          <w:spacing w:val="-14"/>
          <w:sz w:val="20"/>
          <w:u w:val="single" w:color="184866"/>
        </w:rPr>
        <w:t> </w:t>
      </w:r>
      <w:r>
        <w:rPr>
          <w:color w:val="184866"/>
          <w:sz w:val="20"/>
          <w:u w:val="single" w:color="184866"/>
        </w:rPr>
        <w:t>Testing</w:t>
      </w:r>
      <w:r>
        <w:rPr>
          <w:color w:val="184866"/>
          <w:spacing w:val="-11"/>
          <w:sz w:val="20"/>
          <w:u w:val="single" w:color="184866"/>
        </w:rPr>
        <w:t> </w:t>
      </w:r>
      <w:r>
        <w:rPr>
          <w:color w:val="184866"/>
          <w:sz w:val="20"/>
          <w:u w:val="single" w:color="184866"/>
        </w:rPr>
        <w:t>to</w:t>
      </w:r>
      <w:r>
        <w:rPr>
          <w:color w:val="184866"/>
          <w:spacing w:val="-11"/>
          <w:sz w:val="20"/>
          <w:u w:val="single" w:color="184866"/>
        </w:rPr>
        <w:t> </w:t>
      </w:r>
      <w:r>
        <w:rPr>
          <w:color w:val="184866"/>
          <w:sz w:val="20"/>
          <w:u w:val="single" w:color="184866"/>
        </w:rPr>
        <w:t>Test</w:t>
      </w:r>
      <w:r>
        <w:rPr>
          <w:color w:val="184866"/>
          <w:spacing w:val="-8"/>
          <w:sz w:val="20"/>
          <w:u w:val="single" w:color="184866"/>
        </w:rPr>
        <w:t> </w:t>
      </w:r>
      <w:r>
        <w:rPr>
          <w:color w:val="184866"/>
          <w:sz w:val="20"/>
          <w:u w:val="single" w:color="184866"/>
        </w:rPr>
        <w:t>Gaming</w:t>
      </w:r>
      <w:r>
        <w:rPr>
          <w:color w:val="184866"/>
          <w:spacing w:val="-8"/>
          <w:sz w:val="20"/>
          <w:u w:val="single" w:color="184866"/>
        </w:rPr>
        <w:t> </w:t>
      </w:r>
      <w:r>
        <w:rPr>
          <w:color w:val="184866"/>
          <w:spacing w:val="-2"/>
          <w:sz w:val="20"/>
          <w:u w:val="single" w:color="184866"/>
        </w:rPr>
        <w:t>Prototypes</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Experimental </w:t>
      </w:r>
      <w:r>
        <w:rPr>
          <w:color w:val="184866"/>
          <w:spacing w:val="-2"/>
          <w:sz w:val="20"/>
          <w:u w:val="single" w:color="184866"/>
        </w:rPr>
        <w:t>Design</w:t>
      </w:r>
    </w:p>
    <w:p>
      <w:pPr>
        <w:pStyle w:val="BodyText"/>
        <w:spacing w:before="3"/>
        <w:rPr>
          <w:sz w:val="18"/>
        </w:rPr>
      </w:pPr>
    </w:p>
    <w:p>
      <w:pPr>
        <w:pStyle w:val="ListParagraph"/>
        <w:numPr>
          <w:ilvl w:val="2"/>
          <w:numId w:val="1"/>
        </w:numPr>
        <w:tabs>
          <w:tab w:pos="1508" w:val="left" w:leader="none"/>
        </w:tabs>
        <w:spacing w:line="240" w:lineRule="auto" w:before="0" w:after="0"/>
        <w:ind w:left="1507" w:right="0" w:hanging="602"/>
        <w:jc w:val="left"/>
        <w:rPr>
          <w:sz w:val="20"/>
        </w:rPr>
      </w:pPr>
      <w:r>
        <w:rPr>
          <w:color w:val="184866"/>
          <w:sz w:val="20"/>
          <w:u w:val="single" w:color="184866"/>
        </w:rPr>
        <w:t>Analyzing the Data and Presenting the </w:t>
      </w:r>
      <w:r>
        <w:rPr>
          <w:color w:val="184866"/>
          <w:spacing w:val="-2"/>
          <w:sz w:val="20"/>
          <w:u w:val="single" w:color="184866"/>
        </w:rPr>
        <w:t>Results</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F</w:t>
      </w:r>
      <w:r>
        <w:rPr>
          <w:color w:val="184866"/>
          <w:spacing w:val="-4"/>
          <w:sz w:val="20"/>
          <w:u w:val="single" w:color="184866"/>
        </w:rPr>
        <w:t> Test</w:t>
      </w:r>
    </w:p>
    <w:p>
      <w:pPr>
        <w:pStyle w:val="BodyText"/>
        <w:spacing w:before="3"/>
        <w:rPr>
          <w:sz w:val="18"/>
        </w:rPr>
      </w:pPr>
    </w:p>
    <w:p>
      <w:pPr>
        <w:pStyle w:val="ListParagraph"/>
        <w:numPr>
          <w:ilvl w:val="2"/>
          <w:numId w:val="1"/>
        </w:numPr>
        <w:tabs>
          <w:tab w:pos="1515" w:val="left" w:leader="none"/>
        </w:tabs>
        <w:spacing w:line="240" w:lineRule="auto" w:before="1" w:after="0"/>
        <w:ind w:left="1514" w:right="0" w:hanging="609"/>
        <w:jc w:val="left"/>
        <w:rPr>
          <w:sz w:val="20"/>
        </w:rPr>
      </w:pPr>
      <w:r>
        <w:rPr>
          <w:color w:val="184866"/>
          <w:sz w:val="20"/>
          <w:u w:val="single" w:color="184866"/>
        </w:rPr>
        <w:t>Testin</w:t>
      </w:r>
      <w:r>
        <w:rPr>
          <w:color w:val="184866"/>
          <w:sz w:val="20"/>
        </w:rPr>
        <w:t>g</w:t>
      </w:r>
      <w:r>
        <w:rPr>
          <w:color w:val="184866"/>
          <w:spacing w:val="-14"/>
          <w:sz w:val="20"/>
        </w:rPr>
        <w:t> </w:t>
      </w:r>
      <w:r>
        <w:rPr>
          <w:color w:val="184866"/>
          <w:sz w:val="20"/>
          <w:u w:val="single" w:color="184866"/>
        </w:rPr>
        <w:t>Statistical</w:t>
      </w:r>
      <w:r>
        <w:rPr>
          <w:color w:val="184866"/>
          <w:spacing w:val="-11"/>
          <w:sz w:val="20"/>
          <w:u w:val="single" w:color="184866"/>
        </w:rPr>
        <w:t> </w:t>
      </w:r>
      <w:r>
        <w:rPr>
          <w:color w:val="184866"/>
          <w:spacing w:val="-2"/>
          <w:sz w:val="20"/>
          <w:u w:val="single" w:color="184866"/>
        </w:rPr>
        <w:t>Difference</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Usin</w:t>
      </w:r>
      <w:r>
        <w:rPr>
          <w:color w:val="184866"/>
          <w:sz w:val="20"/>
        </w:rPr>
        <w:t>g</w:t>
      </w:r>
      <w:r>
        <w:rPr>
          <w:color w:val="184866"/>
          <w:spacing w:val="-5"/>
          <w:sz w:val="20"/>
        </w:rPr>
        <w:t> </w:t>
      </w:r>
      <w:r>
        <w:rPr>
          <w:color w:val="184866"/>
          <w:sz w:val="20"/>
          <w:u w:val="single" w:color="184866"/>
        </w:rPr>
        <w:t>the</w:t>
      </w:r>
      <w:r>
        <w:rPr>
          <w:color w:val="184866"/>
          <w:spacing w:val="-14"/>
          <w:sz w:val="20"/>
          <w:u w:val="single" w:color="184866"/>
        </w:rPr>
        <w:t> </w:t>
      </w:r>
      <w:r>
        <w:rPr>
          <w:color w:val="184866"/>
          <w:sz w:val="20"/>
          <w:u w:val="single" w:color="184866"/>
        </w:rPr>
        <w:t>A/B</w:t>
      </w:r>
      <w:r>
        <w:rPr>
          <w:color w:val="184866"/>
          <w:spacing w:val="-7"/>
          <w:sz w:val="20"/>
          <w:u w:val="single" w:color="184866"/>
        </w:rPr>
        <w:t> </w:t>
      </w:r>
      <w:r>
        <w:rPr>
          <w:color w:val="184866"/>
          <w:sz w:val="20"/>
          <w:u w:val="single" w:color="184866"/>
        </w:rPr>
        <w:t>Test</w:t>
      </w:r>
      <w:r>
        <w:rPr>
          <w:color w:val="184866"/>
          <w:spacing w:val="-3"/>
          <w:sz w:val="20"/>
          <w:u w:val="single" w:color="184866"/>
        </w:rPr>
        <w:t> </w:t>
      </w:r>
      <w:r>
        <w:rPr>
          <w:color w:val="184866"/>
          <w:sz w:val="20"/>
          <w:u w:val="single" w:color="184866"/>
        </w:rPr>
        <w:t>in</w:t>
      </w:r>
      <w:r>
        <w:rPr>
          <w:color w:val="184866"/>
          <w:spacing w:val="-4"/>
          <w:sz w:val="20"/>
          <w:u w:val="single" w:color="184866"/>
        </w:rPr>
        <w:t> </w:t>
      </w:r>
      <w:r>
        <w:rPr>
          <w:color w:val="184866"/>
          <w:sz w:val="20"/>
          <w:u w:val="single" w:color="184866"/>
        </w:rPr>
        <w:t>New</w:t>
      </w:r>
      <w:r>
        <w:rPr>
          <w:color w:val="184866"/>
          <w:spacing w:val="-3"/>
          <w:sz w:val="20"/>
          <w:u w:val="single" w:color="184866"/>
        </w:rPr>
        <w:t> </w:t>
      </w:r>
      <w:r>
        <w:rPr>
          <w:color w:val="184866"/>
          <w:sz w:val="20"/>
          <w:u w:val="single" w:color="184866"/>
        </w:rPr>
        <w:t>Product</w:t>
      </w:r>
      <w:r>
        <w:rPr>
          <w:color w:val="184866"/>
          <w:spacing w:val="-3"/>
          <w:sz w:val="20"/>
          <w:u w:val="single" w:color="184866"/>
        </w:rPr>
        <w:t> </w:t>
      </w:r>
      <w:r>
        <w:rPr>
          <w:color w:val="184866"/>
          <w:spacing w:val="-2"/>
          <w:sz w:val="20"/>
          <w:u w:val="single" w:color="184866"/>
        </w:rPr>
        <w:t>Development</w:t>
      </w:r>
    </w:p>
    <w:p>
      <w:pPr>
        <w:pStyle w:val="BodyText"/>
        <w:rPr>
          <w:sz w:val="22"/>
        </w:rPr>
      </w:pPr>
    </w:p>
    <w:p>
      <w:pPr>
        <w:pStyle w:val="BodyText"/>
        <w:spacing w:before="11"/>
        <w:rPr>
          <w:sz w:val="17"/>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Ins</w:t>
      </w:r>
      <w:r>
        <w:rPr>
          <w:color w:val="184866"/>
          <w:sz w:val="20"/>
        </w:rPr>
        <w:t>ig</w:t>
      </w:r>
      <w:r>
        <w:rPr>
          <w:color w:val="184866"/>
          <w:sz w:val="20"/>
          <w:u w:val="single" w:color="184866"/>
        </w:rPr>
        <w:t>hts Derived From the</w:t>
      </w:r>
      <w:r>
        <w:rPr>
          <w:color w:val="184866"/>
          <w:spacing w:val="-12"/>
          <w:sz w:val="20"/>
          <w:u w:val="single" w:color="184866"/>
        </w:rPr>
        <w:t> </w:t>
      </w:r>
      <w:r>
        <w:rPr>
          <w:color w:val="184866"/>
          <w:sz w:val="20"/>
          <w:u w:val="single" w:color="184866"/>
        </w:rPr>
        <w:t>A/B</w:t>
      </w:r>
      <w:r>
        <w:rPr>
          <w:color w:val="184866"/>
          <w:spacing w:val="-4"/>
          <w:sz w:val="20"/>
          <w:u w:val="single" w:color="184866"/>
        </w:rPr>
        <w:t> Test</w:t>
      </w:r>
    </w:p>
    <w:p>
      <w:pPr>
        <w:spacing w:after="0" w:line="240" w:lineRule="auto"/>
        <w:jc w:val="left"/>
        <w:rPr>
          <w:sz w:val="20"/>
        </w:rPr>
        <w:sectPr>
          <w:type w:val="continuous"/>
          <w:pgSz w:w="12240" w:h="15840"/>
          <w:pgMar w:top="1760" w:bottom="280" w:left="1400" w:right="1320"/>
        </w:sectPr>
      </w:pPr>
    </w:p>
    <w:p>
      <w:pPr>
        <w:pStyle w:val="ListParagraph"/>
        <w:numPr>
          <w:ilvl w:val="1"/>
          <w:numId w:val="1"/>
        </w:numPr>
        <w:tabs>
          <w:tab w:pos="952" w:val="left" w:leader="none"/>
        </w:tabs>
        <w:spacing w:line="240" w:lineRule="auto" w:before="82" w:after="0"/>
        <w:ind w:left="951" w:right="0" w:hanging="446"/>
        <w:jc w:val="left"/>
        <w:rPr>
          <w:sz w:val="20"/>
        </w:rPr>
      </w:pPr>
      <w:r>
        <w:rPr>
          <w:color w:val="184866"/>
          <w:sz w:val="20"/>
          <w:u w:val="single" w:color="184866"/>
        </w:rPr>
        <w:t>Implementation Using R:</w:t>
      </w:r>
      <w:r>
        <w:rPr>
          <w:color w:val="184866"/>
          <w:spacing w:val="-4"/>
          <w:sz w:val="20"/>
          <w:u w:val="single" w:color="184866"/>
        </w:rPr>
        <w:t> </w:t>
      </w:r>
      <w:r>
        <w:rPr>
          <w:color w:val="184866"/>
          <w:sz w:val="20"/>
          <w:u w:val="single" w:color="184866"/>
        </w:rPr>
        <w:t>The</w:t>
      </w:r>
      <w:r>
        <w:rPr>
          <w:color w:val="184866"/>
          <w:spacing w:val="-12"/>
          <w:sz w:val="20"/>
          <w:u w:val="single" w:color="184866"/>
        </w:rPr>
        <w:t> </w:t>
      </w:r>
      <w:r>
        <w:rPr>
          <w:color w:val="184866"/>
          <w:sz w:val="20"/>
          <w:u w:val="single" w:color="184866"/>
        </w:rPr>
        <w:t>A/B</w:t>
      </w:r>
      <w:r>
        <w:rPr>
          <w:color w:val="184866"/>
          <w:spacing w:val="-4"/>
          <w:sz w:val="20"/>
          <w:u w:val="single" w:color="184866"/>
        </w:rPr>
        <w:t> Test</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Understandin</w:t>
      </w:r>
      <w:r>
        <w:rPr>
          <w:color w:val="184866"/>
          <w:sz w:val="20"/>
        </w:rPr>
        <w:t>g </w:t>
      </w:r>
      <w:r>
        <w:rPr>
          <w:color w:val="184866"/>
          <w:sz w:val="20"/>
          <w:u w:val="single" w:color="184866"/>
        </w:rPr>
        <w:t>the </w:t>
      </w:r>
      <w:r>
        <w:rPr>
          <w:color w:val="184866"/>
          <w:spacing w:val="-2"/>
          <w:sz w:val="20"/>
          <w:u w:val="single" w:color="184866"/>
        </w:rPr>
        <w:t>Chapter</w:t>
      </w:r>
    </w:p>
    <w:p>
      <w:pPr>
        <w:pStyle w:val="BodyText"/>
        <w:rPr>
          <w:sz w:val="16"/>
        </w:rPr>
      </w:pPr>
      <w:r>
        <w:rPr/>
        <w:pict>
          <v:shapetype id="_x0000_t202" o:spt="202" coordsize="21600,21600" path="m,l,21600r21600,l21600,xe">
            <v:stroke joinstyle="miter"/>
            <v:path gradientshapeok="t" o:connecttype="rect"/>
          </v:shapetype>
          <v:shape style="position:absolute;margin-left:76pt;margin-top:10.902815pt;width:450pt;height:117pt;mso-position-horizontal-relative:page;mso-position-vertical-relative:paragraph;z-index:-15728640;mso-wrap-distance-left:0;mso-wrap-distance-right:0" type="#_x0000_t202" id="docshape1" filled="true" fillcolor="#ffebcc" stroked="true" strokeweight="1.0pt" strokecolor="#ffcc80">
            <v:textbox inset="0,0,0,0">
              <w:txbxContent>
                <w:p>
                  <w:pPr>
                    <w:pStyle w:val="BodyText"/>
                    <w:spacing w:before="5"/>
                    <w:rPr>
                      <w:color w:val="000000"/>
                      <w:sz w:val="28"/>
                    </w:rPr>
                  </w:pPr>
                </w:p>
                <w:p>
                  <w:pPr>
                    <w:spacing w:before="0"/>
                    <w:ind w:left="196" w:right="0" w:firstLine="0"/>
                    <w:jc w:val="left"/>
                    <w:rPr>
                      <w:b/>
                      <w:color w:val="000000"/>
                      <w:sz w:val="28"/>
                    </w:rPr>
                  </w:pPr>
                  <w:r>
                    <w:rPr>
                      <w:b/>
                      <w:color w:val="461261"/>
                      <w:sz w:val="28"/>
                    </w:rPr>
                    <w:t>LEARNING</w:t>
                  </w:r>
                  <w:r>
                    <w:rPr>
                      <w:b/>
                      <w:color w:val="461261"/>
                      <w:spacing w:val="8"/>
                      <w:sz w:val="28"/>
                    </w:rPr>
                    <w:t> </w:t>
                  </w:r>
                  <w:r>
                    <w:rPr>
                      <w:b/>
                      <w:color w:val="461261"/>
                      <w:spacing w:val="-2"/>
                      <w:sz w:val="28"/>
                    </w:rPr>
                    <w:t>OBJECTIVES</w:t>
                  </w:r>
                </w:p>
                <w:p>
                  <w:pPr>
                    <w:pStyle w:val="BodyText"/>
                    <w:numPr>
                      <w:ilvl w:val="0"/>
                      <w:numId w:val="2"/>
                    </w:numPr>
                    <w:tabs>
                      <w:tab w:pos="597" w:val="left" w:leader="none"/>
                    </w:tabs>
                    <w:spacing w:line="240" w:lineRule="auto" w:before="223" w:after="0"/>
                    <w:ind w:left="596" w:right="0" w:hanging="223"/>
                    <w:jc w:val="left"/>
                    <w:rPr>
                      <w:color w:val="000000"/>
                    </w:rPr>
                  </w:pPr>
                  <w:r>
                    <w:rPr>
                      <w:color w:val="000000"/>
                    </w:rPr>
                    <w:t>Introduce new products in the </w:t>
                  </w:r>
                  <w:r>
                    <w:rPr>
                      <w:color w:val="000000"/>
                      <w:spacing w:val="-2"/>
                    </w:rPr>
                    <w:t>marketplace</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Recall the steps in the new product development </w:t>
                  </w:r>
                  <w:r>
                    <w:rPr>
                      <w:color w:val="000000"/>
                      <w:spacing w:val="-2"/>
                    </w:rPr>
                    <w:t>process</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Support new product development with machine </w:t>
                  </w:r>
                  <w:r>
                    <w:rPr>
                      <w:color w:val="000000"/>
                      <w:spacing w:val="-2"/>
                    </w:rPr>
                    <w:t>learning</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Use</w:t>
                  </w:r>
                  <w:r>
                    <w:rPr>
                      <w:color w:val="000000"/>
                      <w:spacing w:val="-14"/>
                    </w:rPr>
                    <w:t> </w:t>
                  </w:r>
                  <w:r>
                    <w:rPr>
                      <w:color w:val="000000"/>
                    </w:rPr>
                    <w:t>A/B testing for new product </w:t>
                  </w:r>
                  <w:r>
                    <w:rPr>
                      <w:color w:val="000000"/>
                      <w:spacing w:val="-2"/>
                    </w:rPr>
                    <w:t>development</w:t>
                  </w:r>
                </w:p>
                <w:p>
                  <w:pPr>
                    <w:pStyle w:val="BodyText"/>
                    <w:numPr>
                      <w:ilvl w:val="0"/>
                      <w:numId w:val="2"/>
                    </w:numPr>
                    <w:tabs>
                      <w:tab w:pos="597" w:val="left" w:leader="none"/>
                    </w:tabs>
                    <w:spacing w:line="240" w:lineRule="auto" w:before="10" w:after="0"/>
                    <w:ind w:left="596" w:right="0" w:hanging="223"/>
                    <w:jc w:val="left"/>
                    <w:rPr>
                      <w:color w:val="000000"/>
                    </w:rPr>
                  </w:pPr>
                  <w:r>
                    <w:rPr>
                      <w:color w:val="000000"/>
                    </w:rPr>
                    <w:t>Introduce a digital </w:t>
                  </w:r>
                  <w:r>
                    <w:rPr>
                      <w:color w:val="000000"/>
                      <w:spacing w:val="-2"/>
                    </w:rPr>
                    <w:t>product</w:t>
                  </w:r>
                </w:p>
              </w:txbxContent>
            </v:textbox>
            <v:fill type="solid"/>
            <v:stroke dashstyle="solid"/>
            <w10:wrap type="topAndBottom"/>
          </v:shape>
        </w:pict>
      </w:r>
    </w:p>
    <w:p>
      <w:pPr>
        <w:pStyle w:val="BodyText"/>
        <w:spacing w:before="3"/>
        <w:rPr>
          <w:sz w:val="27"/>
        </w:rPr>
      </w:pPr>
    </w:p>
    <w:p>
      <w:pPr>
        <w:pStyle w:val="Heading1"/>
        <w:numPr>
          <w:ilvl w:val="1"/>
          <w:numId w:val="3"/>
        </w:numPr>
        <w:tabs>
          <w:tab w:pos="737" w:val="left" w:leader="none"/>
        </w:tabs>
        <w:spacing w:line="240" w:lineRule="auto" w:before="94" w:after="0"/>
        <w:ind w:left="736" w:right="0" w:hanging="631"/>
        <w:jc w:val="left"/>
      </w:pPr>
      <w:r>
        <w:rPr>
          <w:color w:val="461261"/>
        </w:rPr>
        <w:t>INNOVATIONS</w:t>
      </w:r>
      <w:r>
        <w:rPr>
          <w:color w:val="461261"/>
          <w:spacing w:val="-9"/>
        </w:rPr>
        <w:t> </w:t>
      </w:r>
      <w:r>
        <w:rPr>
          <w:color w:val="461261"/>
        </w:rPr>
        <w:t>IN</w:t>
      </w:r>
      <w:r>
        <w:rPr>
          <w:color w:val="461261"/>
          <w:spacing w:val="-8"/>
        </w:rPr>
        <w:t> </w:t>
      </w:r>
      <w:r>
        <w:rPr>
          <w:color w:val="461261"/>
        </w:rPr>
        <w:t>THE</w:t>
      </w:r>
      <w:r>
        <w:rPr>
          <w:color w:val="461261"/>
          <w:spacing w:val="-8"/>
        </w:rPr>
        <w:t> </w:t>
      </w:r>
      <w:r>
        <w:rPr>
          <w:color w:val="461261"/>
          <w:spacing w:val="-2"/>
        </w:rPr>
        <w:t>MARKETPLACE</w:t>
      </w:r>
    </w:p>
    <w:p>
      <w:pPr>
        <w:pStyle w:val="BodyText"/>
        <w:spacing w:line="254" w:lineRule="auto" w:before="223"/>
        <w:ind w:left="106" w:right="240"/>
      </w:pPr>
      <w:r>
        <w:rPr/>
        <w:pict>
          <v:rect style="position:absolute;margin-left:122.015617pt;margin-top:106.529884pt;width:4.171875pt;height:1.0pt;mso-position-horizontal-relative:page;mso-position-vertical-relative:paragraph;z-index:15729152" id="docshape2" filled="true" fillcolor="#184866" stroked="false">
            <v:fill type="solid"/>
            <w10:wrap type="none"/>
          </v:rect>
        </w:pict>
      </w:r>
      <w:r>
        <w:rPr/>
        <w:t>Chase introduced its new credit card, the Chase Sapphire Reserve, in 2016, which offered users 100,000</w:t>
      </w:r>
      <w:r>
        <w:rPr>
          <w:spacing w:val="-2"/>
        </w:rPr>
        <w:t> </w:t>
      </w:r>
      <w:r>
        <w:rPr/>
        <w:t>sign-up</w:t>
      </w:r>
      <w:r>
        <w:rPr>
          <w:spacing w:val="-2"/>
        </w:rPr>
        <w:t> </w:t>
      </w:r>
      <w:r>
        <w:rPr/>
        <w:t>bonus</w:t>
      </w:r>
      <w:r>
        <w:rPr>
          <w:spacing w:val="-2"/>
        </w:rPr>
        <w:t> </w:t>
      </w:r>
      <w:r>
        <w:rPr/>
        <w:t>points</w:t>
      </w:r>
      <w:r>
        <w:rPr>
          <w:spacing w:val="-2"/>
        </w:rPr>
        <w:t> </w:t>
      </w:r>
      <w:r>
        <w:rPr/>
        <w:t>for</w:t>
      </w:r>
      <w:r>
        <w:rPr>
          <w:spacing w:val="-2"/>
        </w:rPr>
        <w:t> </w:t>
      </w:r>
      <w:r>
        <w:rPr/>
        <w:t>the</w:t>
      </w:r>
      <w:r>
        <w:rPr>
          <w:spacing w:val="-2"/>
        </w:rPr>
        <w:t> </w:t>
      </w:r>
      <w:r>
        <w:rPr/>
        <w:t>first</w:t>
      </w:r>
      <w:r>
        <w:rPr>
          <w:spacing w:val="-2"/>
        </w:rPr>
        <w:t> </w:t>
      </w:r>
      <w:r>
        <w:rPr/>
        <w:t>year</w:t>
      </w:r>
      <w:r>
        <w:rPr>
          <w:spacing w:val="-2"/>
        </w:rPr>
        <w:t> </w:t>
      </w:r>
      <w:r>
        <w:rPr/>
        <w:t>and</w:t>
      </w:r>
      <w:r>
        <w:rPr>
          <w:spacing w:val="-2"/>
        </w:rPr>
        <w:t> </w:t>
      </w:r>
      <w:r>
        <w:rPr/>
        <w:t>led</w:t>
      </w:r>
      <w:r>
        <w:rPr>
          <w:spacing w:val="-2"/>
        </w:rPr>
        <w:t> </w:t>
      </w:r>
      <w:r>
        <w:rPr/>
        <w:t>to</w:t>
      </w:r>
      <w:r>
        <w:rPr>
          <w:spacing w:val="-2"/>
        </w:rPr>
        <w:t> </w:t>
      </w:r>
      <w:r>
        <w:rPr/>
        <w:t>Chase</w:t>
      </w:r>
      <w:r>
        <w:rPr>
          <w:spacing w:val="-2"/>
        </w:rPr>
        <w:t> </w:t>
      </w:r>
      <w:r>
        <w:rPr/>
        <w:t>exceeding</w:t>
      </w:r>
      <w:r>
        <w:rPr>
          <w:spacing w:val="-2"/>
        </w:rPr>
        <w:t> </w:t>
      </w:r>
      <w:r>
        <w:rPr/>
        <w:t>its</w:t>
      </w:r>
      <w:r>
        <w:rPr>
          <w:spacing w:val="-2"/>
        </w:rPr>
        <w:t> </w:t>
      </w:r>
      <w:r>
        <w:rPr/>
        <w:t>annual</w:t>
      </w:r>
      <w:r>
        <w:rPr>
          <w:spacing w:val="-2"/>
        </w:rPr>
        <w:t> </w:t>
      </w:r>
      <w:r>
        <w:rPr/>
        <w:t>sales</w:t>
      </w:r>
      <w:r>
        <w:rPr>
          <w:spacing w:val="-2"/>
        </w:rPr>
        <w:t> </w:t>
      </w:r>
      <w:r>
        <w:rPr/>
        <w:t>target</w:t>
      </w:r>
      <w:r>
        <w:rPr>
          <w:spacing w:val="-2"/>
        </w:rPr>
        <w:t> </w:t>
      </w:r>
      <w:r>
        <w:rPr/>
        <w:t>in</w:t>
      </w:r>
      <w:r>
        <w:rPr>
          <w:spacing w:val="-2"/>
        </w:rPr>
        <w:t> </w:t>
      </w:r>
      <w:r>
        <w:rPr/>
        <w:t>the first</w:t>
      </w:r>
      <w:r>
        <w:rPr>
          <w:spacing w:val="-2"/>
        </w:rPr>
        <w:t> </w:t>
      </w:r>
      <w:r>
        <w:rPr/>
        <w:t>few</w:t>
      </w:r>
      <w:r>
        <w:rPr>
          <w:spacing w:val="-2"/>
        </w:rPr>
        <w:t> </w:t>
      </w:r>
      <w:r>
        <w:rPr/>
        <w:t>weeks.</w:t>
      </w:r>
      <w:r>
        <w:rPr>
          <w:spacing w:val="-6"/>
        </w:rPr>
        <w:t> </w:t>
      </w:r>
      <w:r>
        <w:rPr/>
        <w:t>The</w:t>
      </w:r>
      <w:r>
        <w:rPr>
          <w:spacing w:val="-2"/>
        </w:rPr>
        <w:t> </w:t>
      </w:r>
      <w:r>
        <w:rPr/>
        <w:t>enthusiasm</w:t>
      </w:r>
      <w:r>
        <w:rPr>
          <w:spacing w:val="-2"/>
        </w:rPr>
        <w:t> </w:t>
      </w:r>
      <w:r>
        <w:rPr/>
        <w:t>with</w:t>
      </w:r>
      <w:r>
        <w:rPr>
          <w:spacing w:val="-2"/>
        </w:rPr>
        <w:t> </w:t>
      </w:r>
      <w:r>
        <w:rPr/>
        <w:t>which</w:t>
      </w:r>
      <w:r>
        <w:rPr>
          <w:spacing w:val="-2"/>
        </w:rPr>
        <w:t> </w:t>
      </w:r>
      <w:r>
        <w:rPr/>
        <w:t>millennials</w:t>
      </w:r>
      <w:r>
        <w:rPr>
          <w:spacing w:val="-2"/>
        </w:rPr>
        <w:t> </w:t>
      </w:r>
      <w:r>
        <w:rPr/>
        <w:t>adopted</w:t>
      </w:r>
      <w:r>
        <w:rPr>
          <w:spacing w:val="-2"/>
        </w:rPr>
        <w:t> </w:t>
      </w:r>
      <w:r>
        <w:rPr/>
        <w:t>the</w:t>
      </w:r>
      <w:r>
        <w:rPr>
          <w:spacing w:val="-2"/>
        </w:rPr>
        <w:t> </w:t>
      </w:r>
      <w:r>
        <w:rPr/>
        <w:t>card</w:t>
      </w:r>
      <w:r>
        <w:rPr>
          <w:spacing w:val="-2"/>
        </w:rPr>
        <w:t> </w:t>
      </w:r>
      <w:r>
        <w:rPr/>
        <w:t>because</w:t>
      </w:r>
      <w:r>
        <w:rPr>
          <w:spacing w:val="-2"/>
        </w:rPr>
        <w:t> </w:t>
      </w:r>
      <w:r>
        <w:rPr/>
        <w:t>of</w:t>
      </w:r>
      <w:r>
        <w:rPr>
          <w:spacing w:val="-2"/>
        </w:rPr>
        <w:t> </w:t>
      </w:r>
      <w:r>
        <w:rPr/>
        <w:t>the</w:t>
      </w:r>
      <w:r>
        <w:rPr>
          <w:spacing w:val="-2"/>
        </w:rPr>
        <w:t> </w:t>
      </w:r>
      <w:r>
        <w:rPr/>
        <w:t>free</w:t>
      </w:r>
      <w:r>
        <w:rPr>
          <w:spacing w:val="-2"/>
        </w:rPr>
        <w:t> </w:t>
      </w:r>
      <w:r>
        <w:rPr/>
        <w:t>points</w:t>
      </w:r>
      <w:r>
        <w:rPr>
          <w:spacing w:val="-2"/>
        </w:rPr>
        <w:t> </w:t>
      </w:r>
      <w:r>
        <w:rPr/>
        <w:t>was a key factor in its success. However, Chase needed to see beyond the first year of product introduction to assess how the card would do in the next years after the promotional offer expired and annual fees kicked in. Despite high annual fees of $550, it is considered the best travel card around because of the perks it offers—including airport lounge access and application fee credit for Global Entry and TSA PreCheck.</w:t>
      </w:r>
      <w:r>
        <w:rPr>
          <w:color w:val="184866"/>
          <w:vertAlign w:val="superscript"/>
        </w:rPr>
        <w:t>1</w:t>
      </w:r>
      <w:r>
        <w:rPr>
          <w:color w:val="184866"/>
          <w:spacing w:val="-6"/>
          <w:vertAlign w:val="baseline"/>
        </w:rPr>
        <w:t> </w:t>
      </w:r>
      <w:r>
        <w:rPr>
          <w:vertAlign w:val="baseline"/>
        </w:rPr>
        <w:t>This</w:t>
      </w:r>
      <w:r>
        <w:rPr>
          <w:spacing w:val="-2"/>
          <w:vertAlign w:val="baseline"/>
        </w:rPr>
        <w:t> </w:t>
      </w:r>
      <w:r>
        <w:rPr>
          <w:vertAlign w:val="baseline"/>
        </w:rPr>
        <w:t>is</w:t>
      </w:r>
      <w:r>
        <w:rPr>
          <w:spacing w:val="-2"/>
          <w:vertAlign w:val="baseline"/>
        </w:rPr>
        <w:t> </w:t>
      </w:r>
      <w:r>
        <w:rPr>
          <w:vertAlign w:val="baseline"/>
        </w:rPr>
        <w:t>one</w:t>
      </w:r>
      <w:r>
        <w:rPr>
          <w:spacing w:val="-2"/>
          <w:vertAlign w:val="baseline"/>
        </w:rPr>
        <w:t> </w:t>
      </w:r>
      <w:r>
        <w:rPr>
          <w:vertAlign w:val="baseline"/>
        </w:rPr>
        <w:t>example</w:t>
      </w:r>
      <w:r>
        <w:rPr>
          <w:spacing w:val="-2"/>
          <w:vertAlign w:val="baseline"/>
        </w:rPr>
        <w:t> </w:t>
      </w:r>
      <w:r>
        <w:rPr>
          <w:vertAlign w:val="baseline"/>
        </w:rPr>
        <w:t>of</w:t>
      </w:r>
      <w:r>
        <w:rPr>
          <w:spacing w:val="-2"/>
          <w:vertAlign w:val="baseline"/>
        </w:rPr>
        <w:t> </w:t>
      </w:r>
      <w:r>
        <w:rPr>
          <w:vertAlign w:val="baseline"/>
        </w:rPr>
        <w:t>a</w:t>
      </w:r>
      <w:r>
        <w:rPr>
          <w:spacing w:val="-2"/>
          <w:vertAlign w:val="baseline"/>
        </w:rPr>
        <w:t> </w:t>
      </w:r>
      <w:r>
        <w:rPr>
          <w:vertAlign w:val="baseline"/>
        </w:rPr>
        <w:t>product</w:t>
      </w:r>
      <w:r>
        <w:rPr>
          <w:spacing w:val="-2"/>
          <w:vertAlign w:val="baseline"/>
        </w:rPr>
        <w:t> </w:t>
      </w:r>
      <w:r>
        <w:rPr>
          <w:vertAlign w:val="baseline"/>
        </w:rPr>
        <w:t>launch</w:t>
      </w:r>
      <w:r>
        <w:rPr>
          <w:spacing w:val="-2"/>
          <w:vertAlign w:val="baseline"/>
        </w:rPr>
        <w:t> </w:t>
      </w:r>
      <w:r>
        <w:rPr>
          <w:vertAlign w:val="baseline"/>
        </w:rPr>
        <w:t>that</w:t>
      </w:r>
      <w:r>
        <w:rPr>
          <w:spacing w:val="-2"/>
          <w:vertAlign w:val="baseline"/>
        </w:rPr>
        <w:t> </w:t>
      </w:r>
      <w:r>
        <w:rPr>
          <w:vertAlign w:val="baseline"/>
        </w:rPr>
        <w:t>was</w:t>
      </w:r>
      <w:r>
        <w:rPr>
          <w:spacing w:val="-2"/>
          <w:vertAlign w:val="baseline"/>
        </w:rPr>
        <w:t> </w:t>
      </w:r>
      <w:r>
        <w:rPr>
          <w:vertAlign w:val="baseline"/>
        </w:rPr>
        <w:t>designed</w:t>
      </w:r>
      <w:r>
        <w:rPr>
          <w:spacing w:val="-2"/>
          <w:vertAlign w:val="baseline"/>
        </w:rPr>
        <w:t> </w:t>
      </w:r>
      <w:r>
        <w:rPr>
          <w:vertAlign w:val="baseline"/>
        </w:rPr>
        <w:t>and</w:t>
      </w:r>
      <w:r>
        <w:rPr>
          <w:spacing w:val="-2"/>
          <w:vertAlign w:val="baseline"/>
        </w:rPr>
        <w:t> </w:t>
      </w:r>
      <w:r>
        <w:rPr>
          <w:vertAlign w:val="baseline"/>
        </w:rPr>
        <w:t>launched</w:t>
      </w:r>
      <w:r>
        <w:rPr>
          <w:spacing w:val="-2"/>
          <w:vertAlign w:val="baseline"/>
        </w:rPr>
        <w:t> </w:t>
      </w:r>
      <w:r>
        <w:rPr>
          <w:vertAlign w:val="baseline"/>
        </w:rPr>
        <w:t>well,</w:t>
      </w:r>
      <w:r>
        <w:rPr>
          <w:spacing w:val="-2"/>
          <w:vertAlign w:val="baseline"/>
        </w:rPr>
        <w:t> </w:t>
      </w:r>
      <w:r>
        <w:rPr>
          <w:vertAlign w:val="baseline"/>
        </w:rPr>
        <w:t>and</w:t>
      </w:r>
      <w:r>
        <w:rPr>
          <w:spacing w:val="-2"/>
          <w:vertAlign w:val="baseline"/>
        </w:rPr>
        <w:t> </w:t>
      </w:r>
      <w:r>
        <w:rPr>
          <w:vertAlign w:val="baseline"/>
        </w:rPr>
        <w:t>the</w:t>
      </w:r>
      <w:r>
        <w:rPr>
          <w:spacing w:val="-2"/>
          <w:vertAlign w:val="baseline"/>
        </w:rPr>
        <w:t> </w:t>
      </w:r>
      <w:r>
        <w:rPr>
          <w:vertAlign w:val="baseline"/>
        </w:rPr>
        <w:t>right strategies are helping Chase sustain its success.</w:t>
      </w:r>
    </w:p>
    <w:p>
      <w:pPr>
        <w:pStyle w:val="BodyText"/>
        <w:spacing w:line="249" w:lineRule="auto" w:before="196"/>
        <w:ind w:left="106" w:right="207"/>
      </w:pPr>
      <w:r>
        <w:rPr/>
        <w:t>Nintendo</w:t>
      </w:r>
      <w:r>
        <w:rPr>
          <w:spacing w:val="-3"/>
        </w:rPr>
        <w:t> </w:t>
      </w:r>
      <w:r>
        <w:rPr/>
        <w:t>released</w:t>
      </w:r>
      <w:r>
        <w:rPr>
          <w:spacing w:val="-3"/>
        </w:rPr>
        <w:t> </w:t>
      </w:r>
      <w:r>
        <w:rPr/>
        <w:t>the</w:t>
      </w:r>
      <w:r>
        <w:rPr>
          <w:spacing w:val="-3"/>
        </w:rPr>
        <w:t> </w:t>
      </w:r>
      <w:r>
        <w:rPr/>
        <w:t>Switch</w:t>
      </w:r>
      <w:r>
        <w:rPr>
          <w:spacing w:val="-3"/>
        </w:rPr>
        <w:t> </w:t>
      </w:r>
      <w:r>
        <w:rPr/>
        <w:t>in</w:t>
      </w:r>
      <w:r>
        <w:rPr>
          <w:spacing w:val="-3"/>
        </w:rPr>
        <w:t> </w:t>
      </w:r>
      <w:r>
        <w:rPr/>
        <w:t>2017,</w:t>
      </w:r>
      <w:r>
        <w:rPr>
          <w:spacing w:val="-3"/>
        </w:rPr>
        <w:t> </w:t>
      </w:r>
      <w:r>
        <w:rPr/>
        <w:t>which</w:t>
      </w:r>
      <w:r>
        <w:rPr>
          <w:spacing w:val="-3"/>
        </w:rPr>
        <w:t> </w:t>
      </w:r>
      <w:r>
        <w:rPr/>
        <w:t>sold</w:t>
      </w:r>
      <w:r>
        <w:rPr>
          <w:spacing w:val="-3"/>
        </w:rPr>
        <w:t> </w:t>
      </w:r>
      <w:r>
        <w:rPr/>
        <w:t>2.74</w:t>
      </w:r>
      <w:r>
        <w:rPr>
          <w:spacing w:val="-3"/>
        </w:rPr>
        <w:t> </w:t>
      </w:r>
      <w:r>
        <w:rPr/>
        <w:t>million</w:t>
      </w:r>
      <w:r>
        <w:rPr>
          <w:spacing w:val="-3"/>
        </w:rPr>
        <w:t> </w:t>
      </w:r>
      <w:r>
        <w:rPr/>
        <w:t>units</w:t>
      </w:r>
      <w:r>
        <w:rPr>
          <w:spacing w:val="-3"/>
        </w:rPr>
        <w:t> </w:t>
      </w:r>
      <w:r>
        <w:rPr/>
        <w:t>in</w:t>
      </w:r>
      <w:r>
        <w:rPr>
          <w:spacing w:val="-3"/>
        </w:rPr>
        <w:t> </w:t>
      </w:r>
      <w:r>
        <w:rPr/>
        <w:t>the</w:t>
      </w:r>
      <w:r>
        <w:rPr>
          <w:spacing w:val="-3"/>
        </w:rPr>
        <w:t> </w:t>
      </w:r>
      <w:r>
        <w:rPr/>
        <w:t>first</w:t>
      </w:r>
      <w:r>
        <w:rPr>
          <w:spacing w:val="-3"/>
        </w:rPr>
        <w:t> </w:t>
      </w:r>
      <w:r>
        <w:rPr/>
        <w:t>month.</w:t>
      </w:r>
      <w:r>
        <w:rPr>
          <w:spacing w:val="-3"/>
        </w:rPr>
        <w:t> </w:t>
      </w:r>
      <w:r>
        <w:rPr/>
        <w:t>Its</w:t>
      </w:r>
      <w:r>
        <w:rPr>
          <w:spacing w:val="-3"/>
        </w:rPr>
        <w:t> </w:t>
      </w:r>
      <w:r>
        <w:rPr/>
        <w:t>design</w:t>
      </w:r>
      <w:r>
        <w:rPr>
          <w:spacing w:val="-3"/>
        </w:rPr>
        <w:t> </w:t>
      </w:r>
      <w:r>
        <w:rPr/>
        <w:t>allowed for handheld and console gaming that appealed to a broad user base. The launch titles, such as </w:t>
      </w:r>
      <w:r>
        <w:rPr>
          <w:i/>
        </w:rPr>
        <w:t>The</w:t>
      </w:r>
      <w:r>
        <w:rPr>
          <w:i/>
        </w:rPr>
        <w:t> Legend of Zelda: Breath of the Wild</w:t>
      </w:r>
      <w:r>
        <w:rPr/>
        <w:t>, captured people’s attention. The Switch was priced competitively, and its features such as local multiplayer gaming and portability helped it perform successfully in the </w:t>
      </w:r>
      <w:r>
        <w:rPr>
          <w:spacing w:val="-2"/>
        </w:rPr>
        <w:t>marketplace.</w:t>
      </w:r>
    </w:p>
    <w:p>
      <w:pPr>
        <w:pStyle w:val="BodyText"/>
        <w:spacing w:before="8"/>
        <w:rPr>
          <w:sz w:val="17"/>
        </w:rPr>
      </w:pPr>
    </w:p>
    <w:p>
      <w:pPr>
        <w:pStyle w:val="BodyText"/>
        <w:spacing w:line="249" w:lineRule="auto"/>
        <w:ind w:left="106" w:right="219"/>
      </w:pPr>
      <w:r>
        <w:rPr/>
        <w:t>The concept of a product has evolved in the digital age.</w:t>
      </w:r>
      <w:r>
        <w:rPr>
          <w:spacing w:val="-3"/>
        </w:rPr>
        <w:t> </w:t>
      </w:r>
      <w:r>
        <w:rPr/>
        <w:t>Technological advances in artificial intelligence, cloud</w:t>
      </w:r>
      <w:r>
        <w:rPr>
          <w:spacing w:val="-2"/>
        </w:rPr>
        <w:t> </w:t>
      </w:r>
      <w:r>
        <w:rPr/>
        <w:t>computing,</w:t>
      </w:r>
      <w:r>
        <w:rPr>
          <w:spacing w:val="-2"/>
        </w:rPr>
        <w:t> </w:t>
      </w:r>
      <w:r>
        <w:rPr/>
        <w:t>3D</w:t>
      </w:r>
      <w:r>
        <w:rPr>
          <w:spacing w:val="-2"/>
        </w:rPr>
        <w:t> </w:t>
      </w:r>
      <w:r>
        <w:rPr/>
        <w:t>printing,</w:t>
      </w:r>
      <w:r>
        <w:rPr>
          <w:spacing w:val="-2"/>
        </w:rPr>
        <w:t> </w:t>
      </w:r>
      <w:r>
        <w:rPr/>
        <w:t>and</w:t>
      </w:r>
      <w:r>
        <w:rPr>
          <w:spacing w:val="-2"/>
        </w:rPr>
        <w:t> </w:t>
      </w:r>
      <w:r>
        <w:rPr/>
        <w:t>wireless</w:t>
      </w:r>
      <w:r>
        <w:rPr>
          <w:spacing w:val="-2"/>
        </w:rPr>
        <w:t> </w:t>
      </w:r>
      <w:r>
        <w:rPr/>
        <w:t>sensor</w:t>
      </w:r>
      <w:r>
        <w:rPr>
          <w:spacing w:val="-2"/>
        </w:rPr>
        <w:t> </w:t>
      </w:r>
      <w:r>
        <w:rPr/>
        <w:t>networks</w:t>
      </w:r>
      <w:r>
        <w:rPr>
          <w:spacing w:val="-2"/>
        </w:rPr>
        <w:t> </w:t>
      </w:r>
      <w:r>
        <w:rPr/>
        <w:t>have</w:t>
      </w:r>
      <w:r>
        <w:rPr>
          <w:spacing w:val="-2"/>
        </w:rPr>
        <w:t> </w:t>
      </w:r>
      <w:r>
        <w:rPr/>
        <w:t>now</w:t>
      </w:r>
      <w:r>
        <w:rPr>
          <w:spacing w:val="-2"/>
        </w:rPr>
        <w:t> </w:t>
      </w:r>
      <w:r>
        <w:rPr/>
        <w:t>made</w:t>
      </w:r>
      <w:r>
        <w:rPr>
          <w:spacing w:val="-2"/>
        </w:rPr>
        <w:t> </w:t>
      </w:r>
      <w:r>
        <w:rPr/>
        <w:t>it</w:t>
      </w:r>
      <w:r>
        <w:rPr>
          <w:spacing w:val="-2"/>
        </w:rPr>
        <w:t> </w:t>
      </w:r>
      <w:r>
        <w:rPr/>
        <w:t>possible</w:t>
      </w:r>
      <w:r>
        <w:rPr>
          <w:spacing w:val="-2"/>
        </w:rPr>
        <w:t> </w:t>
      </w:r>
      <w:r>
        <w:rPr/>
        <w:t>to</w:t>
      </w:r>
      <w:r>
        <w:rPr>
          <w:spacing w:val="-2"/>
        </w:rPr>
        <w:t> </w:t>
      </w:r>
      <w:r>
        <w:rPr/>
        <w:t>build</w:t>
      </w:r>
      <w:r>
        <w:rPr>
          <w:spacing w:val="-2"/>
        </w:rPr>
        <w:t> </w:t>
      </w:r>
      <w:r>
        <w:rPr/>
        <w:t>products that do not have a physical presence but that live entirely on the web, such as health monitoring apps</w:t>
      </w:r>
      <w:r>
        <w:rPr>
          <w:spacing w:val="40"/>
        </w:rPr>
        <w:t> </w:t>
      </w:r>
      <w:r>
        <w:rPr/>
        <w:t>on smartphones and facial recognition apps for fraud detection; even in automobiles much of the driving is controlled by algorithms, such as with self-driving technology. Netflix is a good example of how algorithmic power has been harnessed for new product offerings. Netflix began algorithmic recommendation as early as 2010. Gradually algorithms helped it decide which movies to show, how to display them on screens, and which pictures should be used to advertise them. Today the company’s algorithms are not just used for providing recommendations to users; user interactions with the Netflix platform inform the company, for example, what content to develop next and what type of show is likely to</w:t>
      </w:r>
      <w:r>
        <w:rPr>
          <w:spacing w:val="-3"/>
        </w:rPr>
        <w:t> </w:t>
      </w:r>
      <w:r>
        <w:rPr/>
        <w:t>garner</w:t>
      </w:r>
      <w:r>
        <w:rPr>
          <w:spacing w:val="-3"/>
        </w:rPr>
        <w:t> </w:t>
      </w:r>
      <w:r>
        <w:rPr/>
        <w:t>the</w:t>
      </w:r>
      <w:r>
        <w:rPr>
          <w:spacing w:val="-3"/>
        </w:rPr>
        <w:t> </w:t>
      </w:r>
      <w:r>
        <w:rPr/>
        <w:t>most</w:t>
      </w:r>
      <w:r>
        <w:rPr>
          <w:spacing w:val="-3"/>
        </w:rPr>
        <w:t> </w:t>
      </w:r>
      <w:r>
        <w:rPr/>
        <w:t>viewership.</w:t>
      </w:r>
      <w:r>
        <w:rPr>
          <w:spacing w:val="-14"/>
        </w:rPr>
        <w:t> </w:t>
      </w:r>
      <w:r>
        <w:rPr/>
        <w:t>As</w:t>
      </w:r>
      <w:r>
        <w:rPr>
          <w:spacing w:val="-3"/>
        </w:rPr>
        <w:t> </w:t>
      </w:r>
      <w:r>
        <w:rPr/>
        <w:t>early</w:t>
      </w:r>
      <w:r>
        <w:rPr>
          <w:spacing w:val="-3"/>
        </w:rPr>
        <w:t> </w:t>
      </w:r>
      <w:r>
        <w:rPr/>
        <w:t>as</w:t>
      </w:r>
      <w:r>
        <w:rPr>
          <w:spacing w:val="-3"/>
        </w:rPr>
        <w:t> </w:t>
      </w:r>
      <w:r>
        <w:rPr/>
        <w:t>2013,</w:t>
      </w:r>
      <w:r>
        <w:rPr>
          <w:spacing w:val="-3"/>
        </w:rPr>
        <w:t> </w:t>
      </w:r>
      <w:r>
        <w:rPr/>
        <w:t>Netflix</w:t>
      </w:r>
      <w:r>
        <w:rPr>
          <w:spacing w:val="-3"/>
        </w:rPr>
        <w:t> </w:t>
      </w:r>
      <w:r>
        <w:rPr/>
        <w:t>was</w:t>
      </w:r>
      <w:r>
        <w:rPr>
          <w:spacing w:val="-3"/>
        </w:rPr>
        <w:t> </w:t>
      </w:r>
      <w:r>
        <w:rPr/>
        <w:t>using</w:t>
      </w:r>
      <w:r>
        <w:rPr>
          <w:spacing w:val="-3"/>
        </w:rPr>
        <w:t> </w:t>
      </w:r>
      <w:r>
        <w:rPr/>
        <w:t>predictive</w:t>
      </w:r>
      <w:r>
        <w:rPr>
          <w:spacing w:val="-3"/>
        </w:rPr>
        <w:t> </w:t>
      </w:r>
      <w:r>
        <w:rPr/>
        <w:t>analytics</w:t>
      </w:r>
      <w:r>
        <w:rPr>
          <w:spacing w:val="-3"/>
        </w:rPr>
        <w:t> </w:t>
      </w:r>
      <w:r>
        <w:rPr/>
        <w:t>to</w:t>
      </w:r>
      <w:r>
        <w:rPr>
          <w:spacing w:val="-3"/>
        </w:rPr>
        <w:t> </w:t>
      </w:r>
      <w:r>
        <w:rPr/>
        <w:t>determine</w:t>
      </w:r>
      <w:r>
        <w:rPr>
          <w:spacing w:val="-3"/>
        </w:rPr>
        <w:t> </w:t>
      </w:r>
      <w:r>
        <w:rPr/>
        <w:t>what type of new content needed to be included in its show </w:t>
      </w:r>
      <w:r>
        <w:rPr>
          <w:i/>
        </w:rPr>
        <w:t>House of Cards </w:t>
      </w:r>
      <w:r>
        <w:rPr/>
        <w:t>to ensure a specific size of </w:t>
      </w:r>
      <w:r>
        <w:rPr>
          <w:spacing w:val="-2"/>
        </w:rPr>
        <w:t>viewership.</w:t>
      </w:r>
    </w:p>
    <w:p>
      <w:pPr>
        <w:pStyle w:val="BodyText"/>
        <w:rPr>
          <w:sz w:val="22"/>
        </w:rPr>
      </w:pPr>
    </w:p>
    <w:p>
      <w:pPr>
        <w:pStyle w:val="Heading1"/>
        <w:numPr>
          <w:ilvl w:val="1"/>
          <w:numId w:val="3"/>
        </w:numPr>
        <w:tabs>
          <w:tab w:pos="737" w:val="left" w:leader="none"/>
        </w:tabs>
        <w:spacing w:line="240" w:lineRule="auto" w:before="153" w:after="0"/>
        <w:ind w:left="736" w:right="0" w:hanging="631"/>
        <w:jc w:val="left"/>
      </w:pPr>
      <w:r>
        <w:rPr>
          <w:color w:val="461261"/>
        </w:rPr>
        <w:t>NEW</w:t>
      </w:r>
      <w:r>
        <w:rPr>
          <w:color w:val="461261"/>
          <w:spacing w:val="7"/>
        </w:rPr>
        <w:t> </w:t>
      </w:r>
      <w:r>
        <w:rPr>
          <w:color w:val="461261"/>
        </w:rPr>
        <w:t>PRODUCT</w:t>
      </w:r>
      <w:r>
        <w:rPr>
          <w:color w:val="461261"/>
          <w:spacing w:val="8"/>
        </w:rPr>
        <w:t> </w:t>
      </w:r>
      <w:r>
        <w:rPr>
          <w:color w:val="461261"/>
        </w:rPr>
        <w:t>DEVELOPMENT</w:t>
      </w:r>
      <w:r>
        <w:rPr>
          <w:color w:val="461261"/>
          <w:spacing w:val="8"/>
        </w:rPr>
        <w:t> </w:t>
      </w:r>
      <w:r>
        <w:rPr>
          <w:color w:val="461261"/>
          <w:spacing w:val="-2"/>
        </w:rPr>
        <w:t>STAGES</w:t>
      </w:r>
    </w:p>
    <w:p>
      <w:pPr>
        <w:pStyle w:val="BodyText"/>
        <w:spacing w:line="249" w:lineRule="auto" w:before="223"/>
        <w:ind w:left="106" w:right="206"/>
        <w:jc w:val="both"/>
      </w:pPr>
      <w:r>
        <w:rPr/>
        <w:t>How can we define a new product? Is it something entirely new that customers have never seen before, such</w:t>
      </w:r>
      <w:r>
        <w:rPr>
          <w:spacing w:val="-3"/>
        </w:rPr>
        <w:t> </w:t>
      </w:r>
      <w:r>
        <w:rPr/>
        <w:t>as</w:t>
      </w:r>
      <w:r>
        <w:rPr>
          <w:spacing w:val="-3"/>
        </w:rPr>
        <w:t> </w:t>
      </w:r>
      <w:r>
        <w:rPr/>
        <w:t>the</w:t>
      </w:r>
      <w:r>
        <w:rPr>
          <w:spacing w:val="-3"/>
        </w:rPr>
        <w:t> </w:t>
      </w:r>
      <w:r>
        <w:rPr/>
        <w:t>microwave</w:t>
      </w:r>
      <w:r>
        <w:rPr>
          <w:spacing w:val="-3"/>
        </w:rPr>
        <w:t> </w:t>
      </w:r>
      <w:r>
        <w:rPr/>
        <w:t>oven</w:t>
      </w:r>
      <w:r>
        <w:rPr>
          <w:spacing w:val="-3"/>
        </w:rPr>
        <w:t> </w:t>
      </w:r>
      <w:r>
        <w:rPr/>
        <w:t>that</w:t>
      </w:r>
      <w:r>
        <w:rPr>
          <w:spacing w:val="-3"/>
        </w:rPr>
        <w:t> </w:t>
      </w:r>
      <w:r>
        <w:rPr/>
        <w:t>was</w:t>
      </w:r>
      <w:r>
        <w:rPr>
          <w:spacing w:val="-3"/>
        </w:rPr>
        <w:t> </w:t>
      </w:r>
      <w:r>
        <w:rPr/>
        <w:t>introduced</w:t>
      </w:r>
      <w:r>
        <w:rPr>
          <w:spacing w:val="-3"/>
        </w:rPr>
        <w:t> </w:t>
      </w:r>
      <w:r>
        <w:rPr/>
        <w:t>as</w:t>
      </w:r>
      <w:r>
        <w:rPr>
          <w:spacing w:val="-3"/>
        </w:rPr>
        <w:t> </w:t>
      </w:r>
      <w:r>
        <w:rPr/>
        <w:t>a</w:t>
      </w:r>
      <w:r>
        <w:rPr>
          <w:spacing w:val="-3"/>
        </w:rPr>
        <w:t> </w:t>
      </w:r>
      <w:r>
        <w:rPr/>
        <w:t>substitute</w:t>
      </w:r>
      <w:r>
        <w:rPr>
          <w:spacing w:val="-3"/>
        </w:rPr>
        <w:t> </w:t>
      </w:r>
      <w:r>
        <w:rPr/>
        <w:t>for</w:t>
      </w:r>
      <w:r>
        <w:rPr>
          <w:spacing w:val="-3"/>
        </w:rPr>
        <w:t> </w:t>
      </w:r>
      <w:r>
        <w:rPr/>
        <w:t>the</w:t>
      </w:r>
      <w:r>
        <w:rPr>
          <w:spacing w:val="-3"/>
        </w:rPr>
        <w:t> </w:t>
      </w:r>
      <w:r>
        <w:rPr/>
        <w:t>conventional</w:t>
      </w:r>
      <w:r>
        <w:rPr>
          <w:spacing w:val="-3"/>
        </w:rPr>
        <w:t> </w:t>
      </w:r>
      <w:r>
        <w:rPr/>
        <w:t>gas/electric</w:t>
      </w:r>
      <w:r>
        <w:rPr>
          <w:spacing w:val="-3"/>
        </w:rPr>
        <w:t> </w:t>
      </w:r>
      <w:r>
        <w:rPr/>
        <w:t>range? Or is it a product that is merely an extension of an existing product, or a newer model with enhanced</w:t>
      </w:r>
    </w:p>
    <w:p>
      <w:pPr>
        <w:spacing w:after="0" w:line="249" w:lineRule="auto"/>
        <w:jc w:val="both"/>
        <w:sectPr>
          <w:pgSz w:w="12240" w:h="15840"/>
          <w:pgMar w:top="1360" w:bottom="280" w:left="1400" w:right="1320"/>
        </w:sectPr>
      </w:pPr>
    </w:p>
    <w:p>
      <w:pPr>
        <w:pStyle w:val="BodyText"/>
        <w:spacing w:line="249" w:lineRule="auto" w:before="82"/>
        <w:ind w:left="106" w:right="207"/>
      </w:pPr>
      <w:r>
        <w:rPr/>
        <w:t>features, such as a new version of the iPhone that has more memory or functionality than an earlier version? New products get categorized broadly as breakthrough or incremental depending on whether they completely disrupt the existing marketplace or offer newer benefits to consumers. Breakthrough innovations are relatively rare, accounting for less than 10% of all products that get introduced in the marketplace.</w:t>
      </w:r>
      <w:r>
        <w:rPr>
          <w:spacing w:val="-3"/>
        </w:rPr>
        <w:t> </w:t>
      </w:r>
      <w:r>
        <w:rPr/>
        <w:t>Many</w:t>
      </w:r>
      <w:r>
        <w:rPr>
          <w:spacing w:val="-3"/>
        </w:rPr>
        <w:t> </w:t>
      </w:r>
      <w:r>
        <w:rPr/>
        <w:t>product</w:t>
      </w:r>
      <w:r>
        <w:rPr>
          <w:spacing w:val="-3"/>
        </w:rPr>
        <w:t> </w:t>
      </w:r>
      <w:r>
        <w:rPr/>
        <w:t>launches</w:t>
      </w:r>
      <w:r>
        <w:rPr>
          <w:spacing w:val="-3"/>
        </w:rPr>
        <w:t> </w:t>
      </w:r>
      <w:r>
        <w:rPr/>
        <w:t>are</w:t>
      </w:r>
      <w:r>
        <w:rPr>
          <w:spacing w:val="-3"/>
        </w:rPr>
        <w:t> </w:t>
      </w:r>
      <w:r>
        <w:rPr/>
        <w:t>merely</w:t>
      </w:r>
      <w:r>
        <w:rPr>
          <w:spacing w:val="-3"/>
        </w:rPr>
        <w:t> </w:t>
      </w:r>
      <w:r>
        <w:rPr/>
        <w:t>extensions</w:t>
      </w:r>
      <w:r>
        <w:rPr>
          <w:spacing w:val="-3"/>
        </w:rPr>
        <w:t> </w:t>
      </w:r>
      <w:r>
        <w:rPr/>
        <w:t>of</w:t>
      </w:r>
      <w:r>
        <w:rPr>
          <w:spacing w:val="-3"/>
        </w:rPr>
        <w:t> </w:t>
      </w:r>
      <w:r>
        <w:rPr/>
        <w:t>existing</w:t>
      </w:r>
      <w:r>
        <w:rPr>
          <w:spacing w:val="-3"/>
        </w:rPr>
        <w:t> </w:t>
      </w:r>
      <w:r>
        <w:rPr/>
        <w:t>products</w:t>
      </w:r>
      <w:r>
        <w:rPr>
          <w:spacing w:val="-3"/>
        </w:rPr>
        <w:t> </w:t>
      </w:r>
      <w:r>
        <w:rPr/>
        <w:t>or</w:t>
      </w:r>
      <w:r>
        <w:rPr>
          <w:spacing w:val="-3"/>
        </w:rPr>
        <w:t> </w:t>
      </w:r>
      <w:r>
        <w:rPr/>
        <w:t>me-too</w:t>
      </w:r>
      <w:r>
        <w:rPr>
          <w:spacing w:val="-3"/>
        </w:rPr>
        <w:t> </w:t>
      </w:r>
      <w:r>
        <w:rPr/>
        <w:t>products</w:t>
      </w:r>
      <w:r>
        <w:rPr>
          <w:spacing w:val="-3"/>
        </w:rPr>
        <w:t> </w:t>
      </w:r>
      <w:r>
        <w:rPr/>
        <w:t>with barely any innovation that are introduced at a lower cost. Moreover, the failure rate for new products is quite</w:t>
      </w:r>
      <w:r>
        <w:rPr>
          <w:spacing w:val="-1"/>
        </w:rPr>
        <w:t> </w:t>
      </w:r>
      <w:r>
        <w:rPr/>
        <w:t>high.</w:t>
      </w:r>
      <w:r>
        <w:rPr>
          <w:spacing w:val="-1"/>
        </w:rPr>
        <w:t> </w:t>
      </w:r>
      <w:r>
        <w:rPr/>
        <w:t>Many</w:t>
      </w:r>
      <w:r>
        <w:rPr>
          <w:spacing w:val="-1"/>
        </w:rPr>
        <w:t> </w:t>
      </w:r>
      <w:r>
        <w:rPr/>
        <w:t>ideas</w:t>
      </w:r>
      <w:r>
        <w:rPr>
          <w:spacing w:val="-1"/>
        </w:rPr>
        <w:t> </w:t>
      </w:r>
      <w:r>
        <w:rPr/>
        <w:t>never</w:t>
      </w:r>
      <w:r>
        <w:rPr>
          <w:spacing w:val="-1"/>
        </w:rPr>
        <w:t> </w:t>
      </w:r>
      <w:r>
        <w:rPr/>
        <w:t>culminate</w:t>
      </w:r>
      <w:r>
        <w:rPr>
          <w:spacing w:val="-1"/>
        </w:rPr>
        <w:t> </w:t>
      </w:r>
      <w:r>
        <w:rPr/>
        <w:t>in</w:t>
      </w:r>
      <w:r>
        <w:rPr>
          <w:spacing w:val="-1"/>
        </w:rPr>
        <w:t> </w:t>
      </w:r>
      <w:r>
        <w:rPr/>
        <w:t>a</w:t>
      </w:r>
      <w:r>
        <w:rPr>
          <w:spacing w:val="-1"/>
        </w:rPr>
        <w:t> </w:t>
      </w:r>
      <w:r>
        <w:rPr/>
        <w:t>viable</w:t>
      </w:r>
      <w:r>
        <w:rPr>
          <w:spacing w:val="-1"/>
        </w:rPr>
        <w:t> </w:t>
      </w:r>
      <w:r>
        <w:rPr/>
        <w:t>product.</w:t>
      </w:r>
      <w:r>
        <w:rPr>
          <w:spacing w:val="-1"/>
        </w:rPr>
        <w:t> </w:t>
      </w:r>
      <w:r>
        <w:rPr/>
        <w:t>Even</w:t>
      </w:r>
      <w:r>
        <w:rPr>
          <w:spacing w:val="-1"/>
        </w:rPr>
        <w:t> </w:t>
      </w:r>
      <w:r>
        <w:rPr/>
        <w:t>among</w:t>
      </w:r>
      <w:r>
        <w:rPr>
          <w:spacing w:val="-1"/>
        </w:rPr>
        <w:t> </w:t>
      </w:r>
      <w:r>
        <w:rPr/>
        <w:t>those</w:t>
      </w:r>
      <w:r>
        <w:rPr>
          <w:spacing w:val="-1"/>
        </w:rPr>
        <w:t> </w:t>
      </w:r>
      <w:r>
        <w:rPr/>
        <w:t>new</w:t>
      </w:r>
      <w:r>
        <w:rPr>
          <w:spacing w:val="-1"/>
        </w:rPr>
        <w:t> </w:t>
      </w:r>
      <w:r>
        <w:rPr/>
        <w:t>products</w:t>
      </w:r>
      <w:r>
        <w:rPr>
          <w:spacing w:val="-1"/>
        </w:rPr>
        <w:t> </w:t>
      </w:r>
      <w:r>
        <w:rPr/>
        <w:t>that</w:t>
      </w:r>
      <w:r>
        <w:rPr>
          <w:spacing w:val="-1"/>
        </w:rPr>
        <w:t> </w:t>
      </w:r>
      <w:r>
        <w:rPr/>
        <w:t>do</w:t>
      </w:r>
      <w:r>
        <w:rPr>
          <w:spacing w:val="-1"/>
        </w:rPr>
        <w:t> </w:t>
      </w:r>
      <w:r>
        <w:rPr/>
        <w:t>get developed, more than 50% are not profitable. Before we see a product in the marketplace—be it a biotechnology, pharmaceutical, automotive, or digital product—it has gone through a long process of being designed and introduced. What are the steps in new product development? They commonly are the following, with many of these steps being iterative. Next, we will go through the steps in the new product development (NPD) process (see </w:t>
      </w:r>
      <w:hyperlink w:history="true" w:anchor="_bookmark0">
        <w:r>
          <w:rPr>
            <w:color w:val="184866"/>
            <w:u w:val="single" w:color="184866"/>
          </w:rPr>
          <w:t>F</w:t>
        </w:r>
        <w:r>
          <w:rPr>
            <w:color w:val="184866"/>
          </w:rPr>
          <w:t>ig</w:t>
        </w:r>
        <w:r>
          <w:rPr>
            <w:color w:val="184866"/>
            <w:u w:val="single" w:color="184866"/>
          </w:rPr>
          <w:t>ure 14.1</w:t>
        </w:r>
      </w:hyperlink>
      <w:r>
        <w:rPr/>
        <w:t>) in the context of creating an entertaining game with various levels of difficulty.</w:t>
      </w:r>
    </w:p>
    <w:p>
      <w:pPr>
        <w:pStyle w:val="BodyText"/>
      </w:pPr>
    </w:p>
    <w:p>
      <w:pPr>
        <w:pStyle w:val="BodyText"/>
        <w:spacing w:before="5"/>
        <w:rPr>
          <w:sz w:val="13"/>
        </w:rPr>
      </w:pPr>
      <w:r>
        <w:rPr/>
        <w:drawing>
          <wp:anchor distT="0" distB="0" distL="0" distR="0" allowOverlap="1" layoutInCell="1" locked="0" behindDoc="0" simplePos="0" relativeHeight="2">
            <wp:simplePos x="0" y="0"/>
            <wp:positionH relativeFrom="page">
              <wp:posOffset>958850</wp:posOffset>
            </wp:positionH>
            <wp:positionV relativeFrom="paragraph">
              <wp:posOffset>113463</wp:posOffset>
            </wp:positionV>
            <wp:extent cx="3414227" cy="5432583"/>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3414227" cy="5432583"/>
                    </a:xfrm>
                    <a:prstGeom prst="rect">
                      <a:avLst/>
                    </a:prstGeom>
                  </pic:spPr>
                </pic:pic>
              </a:graphicData>
            </a:graphic>
          </wp:anchor>
        </w:drawing>
      </w:r>
    </w:p>
    <w:p>
      <w:pPr>
        <w:pStyle w:val="BodyText"/>
        <w:spacing w:before="1"/>
        <w:rPr>
          <w:sz w:val="6"/>
        </w:rPr>
      </w:pPr>
    </w:p>
    <w:p>
      <w:pPr>
        <w:spacing w:after="0"/>
        <w:rPr>
          <w:sz w:val="6"/>
        </w:rPr>
        <w:sectPr>
          <w:pgSz w:w="12240" w:h="15840"/>
          <w:pgMar w:top="1360" w:bottom="280" w:left="1400" w:right="1320"/>
        </w:sectPr>
      </w:pPr>
    </w:p>
    <w:p>
      <w:pPr>
        <w:pStyle w:val="BodyText"/>
        <w:rPr>
          <w:sz w:val="24"/>
        </w:rPr>
      </w:pPr>
    </w:p>
    <w:p>
      <w:pPr>
        <w:pStyle w:val="BodyText"/>
        <w:spacing w:before="3"/>
        <w:rPr>
          <w:sz w:val="19"/>
        </w:rPr>
      </w:pPr>
    </w:p>
    <w:p>
      <w:pPr>
        <w:spacing w:before="1"/>
        <w:ind w:left="106" w:right="0" w:firstLine="0"/>
        <w:jc w:val="left"/>
        <w:rPr>
          <w:sz w:val="22"/>
        </w:rPr>
      </w:pPr>
      <w:bookmarkStart w:name="_bookmark0" w:id="1"/>
      <w:bookmarkEnd w:id="1"/>
      <w:r>
        <w:rPr/>
      </w:r>
      <w:r>
        <w:rPr>
          <w:b/>
          <w:sz w:val="22"/>
        </w:rPr>
        <w:t>Figure</w:t>
      </w:r>
      <w:r>
        <w:rPr>
          <w:b/>
          <w:spacing w:val="15"/>
          <w:sz w:val="22"/>
        </w:rPr>
        <w:t> </w:t>
      </w:r>
      <w:r>
        <w:rPr>
          <w:b/>
          <w:sz w:val="22"/>
        </w:rPr>
        <w:t>14.1</w:t>
      </w:r>
      <w:r>
        <w:rPr>
          <w:b/>
          <w:spacing w:val="15"/>
          <w:sz w:val="22"/>
        </w:rPr>
        <w:t> </w:t>
      </w:r>
      <w:r>
        <w:rPr>
          <w:sz w:val="22"/>
        </w:rPr>
        <w:t>New</w:t>
      </w:r>
      <w:r>
        <w:rPr>
          <w:spacing w:val="16"/>
          <w:sz w:val="22"/>
        </w:rPr>
        <w:t> </w:t>
      </w:r>
      <w:r>
        <w:rPr>
          <w:sz w:val="22"/>
        </w:rPr>
        <w:t>Product</w:t>
      </w:r>
      <w:r>
        <w:rPr>
          <w:spacing w:val="15"/>
          <w:sz w:val="22"/>
        </w:rPr>
        <w:t> </w:t>
      </w:r>
      <w:r>
        <w:rPr>
          <w:sz w:val="22"/>
        </w:rPr>
        <w:t>Development</w:t>
      </w:r>
      <w:r>
        <w:rPr>
          <w:spacing w:val="15"/>
          <w:sz w:val="22"/>
        </w:rPr>
        <w:t> </w:t>
      </w:r>
      <w:r>
        <w:rPr>
          <w:spacing w:val="-2"/>
          <w:sz w:val="22"/>
        </w:rPr>
        <w:t>Process</w:t>
      </w:r>
    </w:p>
    <w:p>
      <w:pPr>
        <w:pStyle w:val="BodyText"/>
        <w:spacing w:before="27"/>
        <w:ind w:left="106"/>
      </w:pPr>
      <w:r>
        <w:rPr/>
        <w:br w:type="column"/>
      </w:r>
      <w:r>
        <w:rPr>
          <w:color w:val="184866"/>
          <w:spacing w:val="-2"/>
          <w:u w:val="single" w:color="184866"/>
        </w:rPr>
        <w:t>Description</w:t>
      </w:r>
    </w:p>
    <w:p>
      <w:pPr>
        <w:spacing w:after="0"/>
        <w:sectPr>
          <w:type w:val="continuous"/>
          <w:pgSz w:w="12240" w:h="15840"/>
          <w:pgMar w:top="1760" w:bottom="280" w:left="1400" w:right="1320"/>
          <w:cols w:num="2" w:equalWidth="0">
            <w:col w:w="5580" w:space="52"/>
            <w:col w:w="3888"/>
          </w:cols>
        </w:sectPr>
      </w:pPr>
    </w:p>
    <w:p>
      <w:pPr>
        <w:pStyle w:val="Heading2"/>
        <w:numPr>
          <w:ilvl w:val="2"/>
          <w:numId w:val="3"/>
        </w:numPr>
        <w:tabs>
          <w:tab w:pos="973" w:val="left" w:leader="none"/>
        </w:tabs>
        <w:spacing w:line="240" w:lineRule="auto" w:before="77" w:after="0"/>
        <w:ind w:left="972" w:right="0" w:hanging="867"/>
        <w:jc w:val="left"/>
      </w:pPr>
      <w:r>
        <w:rPr>
          <w:color w:val="114D87"/>
        </w:rPr>
        <w:t>Idea</w:t>
      </w:r>
      <w:r>
        <w:rPr>
          <w:color w:val="114D87"/>
          <w:spacing w:val="3"/>
        </w:rPr>
        <w:t> </w:t>
      </w:r>
      <w:r>
        <w:rPr>
          <w:color w:val="114D87"/>
          <w:spacing w:val="-2"/>
        </w:rPr>
        <w:t>Generation</w:t>
      </w:r>
    </w:p>
    <w:p>
      <w:pPr>
        <w:pStyle w:val="BodyText"/>
        <w:spacing w:line="249" w:lineRule="auto" w:before="223"/>
        <w:ind w:left="106" w:right="128"/>
      </w:pPr>
      <w:r>
        <w:rPr/>
        <w:t>The first step of any project is idea generation (this is Step 1 in </w:t>
      </w:r>
      <w:r>
        <w:rPr>
          <w:color w:val="184866"/>
          <w:u w:val="single" w:color="184866"/>
        </w:rPr>
        <w:t>F</w:t>
      </w:r>
      <w:r>
        <w:rPr>
          <w:color w:val="184866"/>
        </w:rPr>
        <w:t>ig</w:t>
      </w:r>
      <w:r>
        <w:rPr>
          <w:color w:val="184866"/>
          <w:u w:val="single" w:color="184866"/>
        </w:rPr>
        <w:t>ure 14.1</w:t>
      </w:r>
      <w:r>
        <w:rPr/>
        <w:t>). This can be a structured process</w:t>
      </w:r>
      <w:r>
        <w:rPr>
          <w:spacing w:val="-4"/>
        </w:rPr>
        <w:t> </w:t>
      </w:r>
      <w:r>
        <w:rPr/>
        <w:t>in</w:t>
      </w:r>
      <w:r>
        <w:rPr>
          <w:spacing w:val="-4"/>
        </w:rPr>
        <w:t> </w:t>
      </w:r>
      <w:r>
        <w:rPr/>
        <w:t>some</w:t>
      </w:r>
      <w:r>
        <w:rPr>
          <w:spacing w:val="-4"/>
        </w:rPr>
        <w:t> </w:t>
      </w:r>
      <w:r>
        <w:rPr/>
        <w:t>businesses</w:t>
      </w:r>
      <w:r>
        <w:rPr>
          <w:spacing w:val="-4"/>
        </w:rPr>
        <w:t> </w:t>
      </w:r>
      <w:r>
        <w:rPr/>
        <w:t>where</w:t>
      </w:r>
      <w:r>
        <w:rPr>
          <w:spacing w:val="-4"/>
        </w:rPr>
        <w:t> </w:t>
      </w:r>
      <w:r>
        <w:rPr/>
        <w:t>regular</w:t>
      </w:r>
      <w:r>
        <w:rPr>
          <w:spacing w:val="-4"/>
        </w:rPr>
        <w:t> </w:t>
      </w:r>
      <w:r>
        <w:rPr/>
        <w:t>brainstorming</w:t>
      </w:r>
      <w:r>
        <w:rPr>
          <w:spacing w:val="-4"/>
        </w:rPr>
        <w:t> </w:t>
      </w:r>
      <w:r>
        <w:rPr/>
        <w:t>involves</w:t>
      </w:r>
      <w:r>
        <w:rPr>
          <w:spacing w:val="-4"/>
        </w:rPr>
        <w:t> </w:t>
      </w:r>
      <w:r>
        <w:rPr/>
        <w:t>discussing</w:t>
      </w:r>
      <w:r>
        <w:rPr>
          <w:spacing w:val="-4"/>
        </w:rPr>
        <w:t> </w:t>
      </w:r>
      <w:r>
        <w:rPr/>
        <w:t>what</w:t>
      </w:r>
      <w:r>
        <w:rPr>
          <w:spacing w:val="-4"/>
        </w:rPr>
        <w:t> </w:t>
      </w:r>
      <w:r>
        <w:rPr/>
        <w:t>consumers</w:t>
      </w:r>
      <w:r>
        <w:rPr>
          <w:spacing w:val="-4"/>
        </w:rPr>
        <w:t> </w:t>
      </w:r>
      <w:r>
        <w:rPr/>
        <w:t>need</w:t>
      </w:r>
      <w:r>
        <w:rPr>
          <w:spacing w:val="-4"/>
        </w:rPr>
        <w:t> </w:t>
      </w:r>
      <w:r>
        <w:rPr/>
        <w:t>and what</w:t>
      </w:r>
      <w:r>
        <w:rPr>
          <w:spacing w:val="-1"/>
        </w:rPr>
        <w:t> </w:t>
      </w:r>
      <w:r>
        <w:rPr/>
        <w:t>type</w:t>
      </w:r>
      <w:r>
        <w:rPr>
          <w:spacing w:val="-1"/>
        </w:rPr>
        <w:t> </w:t>
      </w:r>
      <w:r>
        <w:rPr/>
        <w:t>of</w:t>
      </w:r>
      <w:r>
        <w:rPr>
          <w:spacing w:val="-1"/>
        </w:rPr>
        <w:t> </w:t>
      </w:r>
      <w:r>
        <w:rPr/>
        <w:t>(as</w:t>
      </w:r>
      <w:r>
        <w:rPr>
          <w:spacing w:val="-1"/>
        </w:rPr>
        <w:t> </w:t>
      </w:r>
      <w:r>
        <w:rPr/>
        <w:t>well</w:t>
      </w:r>
      <w:r>
        <w:rPr>
          <w:spacing w:val="-1"/>
        </w:rPr>
        <w:t> </w:t>
      </w:r>
      <w:r>
        <w:rPr/>
        <w:t>as</w:t>
      </w:r>
      <w:r>
        <w:rPr>
          <w:spacing w:val="-1"/>
        </w:rPr>
        <w:t> </w:t>
      </w:r>
      <w:r>
        <w:rPr/>
        <w:t>whether)</w:t>
      </w:r>
      <w:r>
        <w:rPr>
          <w:spacing w:val="-1"/>
        </w:rPr>
        <w:t> </w:t>
      </w:r>
      <w:r>
        <w:rPr/>
        <w:t>new</w:t>
      </w:r>
      <w:r>
        <w:rPr>
          <w:spacing w:val="-1"/>
        </w:rPr>
        <w:t> </w:t>
      </w:r>
      <w:r>
        <w:rPr/>
        <w:t>products</w:t>
      </w:r>
      <w:r>
        <w:rPr>
          <w:spacing w:val="-1"/>
        </w:rPr>
        <w:t> </w:t>
      </w:r>
      <w:r>
        <w:rPr/>
        <w:t>can</w:t>
      </w:r>
      <w:r>
        <w:rPr>
          <w:spacing w:val="-1"/>
        </w:rPr>
        <w:t> </w:t>
      </w:r>
      <w:r>
        <w:rPr/>
        <w:t>be</w:t>
      </w:r>
      <w:r>
        <w:rPr>
          <w:spacing w:val="-1"/>
        </w:rPr>
        <w:t> </w:t>
      </w:r>
      <w:r>
        <w:rPr/>
        <w:t>developed.</w:t>
      </w:r>
      <w:r>
        <w:rPr>
          <w:spacing w:val="-1"/>
        </w:rPr>
        <w:t> </w:t>
      </w:r>
      <w:r>
        <w:rPr/>
        <w:t>For</w:t>
      </w:r>
      <w:r>
        <w:rPr>
          <w:spacing w:val="-1"/>
        </w:rPr>
        <w:t> </w:t>
      </w:r>
      <w:r>
        <w:rPr/>
        <w:t>instance,</w:t>
      </w:r>
      <w:r>
        <w:rPr>
          <w:spacing w:val="-1"/>
        </w:rPr>
        <w:t> </w:t>
      </w:r>
      <w:r>
        <w:rPr/>
        <w:t>in</w:t>
      </w:r>
      <w:r>
        <w:rPr>
          <w:spacing w:val="-1"/>
        </w:rPr>
        <w:t> </w:t>
      </w:r>
      <w:r>
        <w:rPr/>
        <w:t>some</w:t>
      </w:r>
      <w:r>
        <w:rPr>
          <w:spacing w:val="-1"/>
        </w:rPr>
        <w:t> </w:t>
      </w:r>
      <w:r>
        <w:rPr/>
        <w:t>industries,</w:t>
      </w:r>
      <w:r>
        <w:rPr>
          <w:spacing w:val="-1"/>
        </w:rPr>
        <w:t> </w:t>
      </w:r>
      <w:r>
        <w:rPr/>
        <w:t>new models or brand extensions are an outcome of such a structured process.</w:t>
      </w:r>
      <w:r>
        <w:rPr>
          <w:spacing w:val="-4"/>
        </w:rPr>
        <w:t> </w:t>
      </w:r>
      <w:r>
        <w:rPr/>
        <w:t>Alternatively, new product ideas can emerge as a by-product or even accidentally while working on other projects. In the context of game development, this step could involve generating ideas for a puzzle-adventure game in which players travel different worlds where each world represents a unique level of difficulty. Such a game can be developed in the realm of fantasy, science fiction, or history.</w:t>
      </w:r>
    </w:p>
    <w:p>
      <w:pPr>
        <w:pStyle w:val="BodyText"/>
        <w:spacing w:before="5"/>
        <w:rPr>
          <w:sz w:val="24"/>
        </w:rPr>
      </w:pPr>
    </w:p>
    <w:p>
      <w:pPr>
        <w:pStyle w:val="Heading2"/>
        <w:numPr>
          <w:ilvl w:val="2"/>
          <w:numId w:val="3"/>
        </w:numPr>
        <w:tabs>
          <w:tab w:pos="973" w:val="left" w:leader="none"/>
        </w:tabs>
        <w:spacing w:line="240" w:lineRule="auto" w:before="1" w:after="0"/>
        <w:ind w:left="972" w:right="0" w:hanging="867"/>
        <w:jc w:val="left"/>
      </w:pPr>
      <w:r>
        <w:rPr>
          <w:color w:val="114D87"/>
        </w:rPr>
        <w:t>Idea</w:t>
      </w:r>
      <w:r>
        <w:rPr>
          <w:color w:val="114D87"/>
          <w:spacing w:val="3"/>
        </w:rPr>
        <w:t> </w:t>
      </w:r>
      <w:r>
        <w:rPr>
          <w:color w:val="114D87"/>
          <w:spacing w:val="-2"/>
        </w:rPr>
        <w:t>Screening</w:t>
      </w:r>
    </w:p>
    <w:p>
      <w:pPr>
        <w:pStyle w:val="BodyText"/>
        <w:spacing w:line="249" w:lineRule="auto" w:before="223"/>
        <w:ind w:left="106" w:right="207"/>
      </w:pPr>
      <w:r>
        <w:rPr/>
        <w:t>The</w:t>
      </w:r>
      <w:r>
        <w:rPr>
          <w:spacing w:val="-3"/>
        </w:rPr>
        <w:t> </w:t>
      </w:r>
      <w:r>
        <w:rPr/>
        <w:t>second</w:t>
      </w:r>
      <w:r>
        <w:rPr>
          <w:spacing w:val="-3"/>
        </w:rPr>
        <w:t> </w:t>
      </w:r>
      <w:r>
        <w:rPr/>
        <w:t>step</w:t>
      </w:r>
      <w:r>
        <w:rPr>
          <w:spacing w:val="-3"/>
        </w:rPr>
        <w:t> </w:t>
      </w:r>
      <w:r>
        <w:rPr/>
        <w:t>involves</w:t>
      </w:r>
      <w:r>
        <w:rPr>
          <w:spacing w:val="-3"/>
        </w:rPr>
        <w:t> </w:t>
      </w:r>
      <w:r>
        <w:rPr/>
        <w:t>the</w:t>
      </w:r>
      <w:r>
        <w:rPr>
          <w:spacing w:val="-3"/>
        </w:rPr>
        <w:t> </w:t>
      </w:r>
      <w:r>
        <w:rPr/>
        <w:t>rigorous</w:t>
      </w:r>
      <w:r>
        <w:rPr>
          <w:spacing w:val="-3"/>
        </w:rPr>
        <w:t> </w:t>
      </w:r>
      <w:r>
        <w:rPr/>
        <w:t>evaluation</w:t>
      </w:r>
      <w:r>
        <w:rPr>
          <w:spacing w:val="-3"/>
        </w:rPr>
        <w:t> </w:t>
      </w:r>
      <w:r>
        <w:rPr/>
        <w:t>of</w:t>
      </w:r>
      <w:r>
        <w:rPr>
          <w:spacing w:val="-3"/>
        </w:rPr>
        <w:t> </w:t>
      </w:r>
      <w:r>
        <w:rPr/>
        <w:t>product</w:t>
      </w:r>
      <w:r>
        <w:rPr>
          <w:spacing w:val="-3"/>
        </w:rPr>
        <w:t> </w:t>
      </w:r>
      <w:r>
        <w:rPr/>
        <w:t>ideas</w:t>
      </w:r>
      <w:r>
        <w:rPr>
          <w:spacing w:val="-3"/>
        </w:rPr>
        <w:t> </w:t>
      </w:r>
      <w:r>
        <w:rPr/>
        <w:t>with</w:t>
      </w:r>
      <w:r>
        <w:rPr>
          <w:spacing w:val="-3"/>
        </w:rPr>
        <w:t> </w:t>
      </w:r>
      <w:r>
        <w:rPr/>
        <w:t>each</w:t>
      </w:r>
      <w:r>
        <w:rPr>
          <w:spacing w:val="-3"/>
        </w:rPr>
        <w:t> </w:t>
      </w:r>
      <w:r>
        <w:rPr/>
        <w:t>idea</w:t>
      </w:r>
      <w:r>
        <w:rPr>
          <w:spacing w:val="-3"/>
        </w:rPr>
        <w:t> </w:t>
      </w:r>
      <w:r>
        <w:rPr/>
        <w:t>undergoing</w:t>
      </w:r>
      <w:r>
        <w:rPr>
          <w:spacing w:val="-3"/>
        </w:rPr>
        <w:t> </w:t>
      </w:r>
      <w:r>
        <w:rPr/>
        <w:t>a comprehensive assessment to determine its viability, innovation, and market appeal.</w:t>
      </w:r>
    </w:p>
    <w:p>
      <w:pPr>
        <w:pStyle w:val="BodyText"/>
        <w:rPr>
          <w:sz w:val="22"/>
        </w:rPr>
      </w:pPr>
    </w:p>
    <w:p>
      <w:pPr>
        <w:pStyle w:val="BodyText"/>
        <w:spacing w:before="3"/>
        <w:rPr>
          <w:sz w:val="17"/>
        </w:rPr>
      </w:pPr>
    </w:p>
    <w:p>
      <w:pPr>
        <w:pStyle w:val="BodyText"/>
        <w:spacing w:line="249" w:lineRule="auto"/>
        <w:ind w:left="506" w:right="207"/>
      </w:pPr>
      <w:r>
        <w:rPr>
          <w:i/>
        </w:rPr>
        <w:t>Viability:</w:t>
      </w:r>
      <w:r>
        <w:rPr>
          <w:i/>
          <w:spacing w:val="-8"/>
        </w:rPr>
        <w:t> </w:t>
      </w:r>
      <w:r>
        <w:rPr/>
        <w:t>This</w:t>
      </w:r>
      <w:r>
        <w:rPr>
          <w:spacing w:val="-4"/>
        </w:rPr>
        <w:t> </w:t>
      </w:r>
      <w:r>
        <w:rPr/>
        <w:t>considers</w:t>
      </w:r>
      <w:r>
        <w:rPr>
          <w:spacing w:val="-4"/>
        </w:rPr>
        <w:t> </w:t>
      </w:r>
      <w:r>
        <w:rPr/>
        <w:t>whether</w:t>
      </w:r>
      <w:r>
        <w:rPr>
          <w:spacing w:val="-4"/>
        </w:rPr>
        <w:t> </w:t>
      </w:r>
      <w:r>
        <w:rPr/>
        <w:t>the</w:t>
      </w:r>
      <w:r>
        <w:rPr>
          <w:spacing w:val="-4"/>
        </w:rPr>
        <w:t> </w:t>
      </w:r>
      <w:r>
        <w:rPr/>
        <w:t>idea</w:t>
      </w:r>
      <w:r>
        <w:rPr>
          <w:spacing w:val="-4"/>
        </w:rPr>
        <w:t> </w:t>
      </w:r>
      <w:r>
        <w:rPr/>
        <w:t>is</w:t>
      </w:r>
      <w:r>
        <w:rPr>
          <w:spacing w:val="-4"/>
        </w:rPr>
        <w:t> </w:t>
      </w:r>
      <w:r>
        <w:rPr/>
        <w:t>technically</w:t>
      </w:r>
      <w:r>
        <w:rPr>
          <w:spacing w:val="-4"/>
        </w:rPr>
        <w:t> </w:t>
      </w:r>
      <w:r>
        <w:rPr/>
        <w:t>feasible</w:t>
      </w:r>
      <w:r>
        <w:rPr>
          <w:spacing w:val="-4"/>
        </w:rPr>
        <w:t> </w:t>
      </w:r>
      <w:r>
        <w:rPr/>
        <w:t>and</w:t>
      </w:r>
      <w:r>
        <w:rPr>
          <w:spacing w:val="-4"/>
        </w:rPr>
        <w:t> </w:t>
      </w:r>
      <w:r>
        <w:rPr/>
        <w:t>economically</w:t>
      </w:r>
      <w:r>
        <w:rPr>
          <w:spacing w:val="-4"/>
        </w:rPr>
        <w:t> </w:t>
      </w:r>
      <w:r>
        <w:rPr/>
        <w:t>sustainable, ensuring that the product can be developed as well as marketed successfully.</w:t>
      </w:r>
    </w:p>
    <w:p>
      <w:pPr>
        <w:pStyle w:val="BodyText"/>
        <w:spacing w:before="6"/>
        <w:rPr>
          <w:sz w:val="17"/>
        </w:rPr>
      </w:pPr>
    </w:p>
    <w:p>
      <w:pPr>
        <w:pStyle w:val="BodyText"/>
        <w:spacing w:line="249" w:lineRule="auto"/>
        <w:ind w:left="506" w:right="207"/>
      </w:pPr>
      <w:r>
        <w:rPr>
          <w:i/>
        </w:rPr>
        <w:t>Innovation:</w:t>
      </w:r>
      <w:r>
        <w:rPr>
          <w:i/>
          <w:spacing w:val="-1"/>
        </w:rPr>
        <w:t> </w:t>
      </w:r>
      <w:r>
        <w:rPr/>
        <w:t>An important criterion is to determine the product idea’s uniqueness or substantial improvement</w:t>
      </w:r>
      <w:r>
        <w:rPr>
          <w:spacing w:val="-3"/>
        </w:rPr>
        <w:t> </w:t>
      </w:r>
      <w:r>
        <w:rPr/>
        <w:t>over</w:t>
      </w:r>
      <w:r>
        <w:rPr>
          <w:spacing w:val="-3"/>
        </w:rPr>
        <w:t> </w:t>
      </w:r>
      <w:r>
        <w:rPr/>
        <w:t>existing</w:t>
      </w:r>
      <w:r>
        <w:rPr>
          <w:spacing w:val="-3"/>
        </w:rPr>
        <w:t> </w:t>
      </w:r>
      <w:r>
        <w:rPr/>
        <w:t>products.</w:t>
      </w:r>
      <w:r>
        <w:rPr>
          <w:spacing w:val="-3"/>
        </w:rPr>
        <w:t> </w:t>
      </w:r>
      <w:r>
        <w:rPr/>
        <w:t>It</w:t>
      </w:r>
      <w:r>
        <w:rPr>
          <w:spacing w:val="-3"/>
        </w:rPr>
        <w:t> </w:t>
      </w:r>
      <w:r>
        <w:rPr/>
        <w:t>ensures</w:t>
      </w:r>
      <w:r>
        <w:rPr>
          <w:spacing w:val="-3"/>
        </w:rPr>
        <w:t> </w:t>
      </w:r>
      <w:r>
        <w:rPr/>
        <w:t>that</w:t>
      </w:r>
      <w:r>
        <w:rPr>
          <w:spacing w:val="-3"/>
        </w:rPr>
        <w:t> </w:t>
      </w:r>
      <w:r>
        <w:rPr/>
        <w:t>the</w:t>
      </w:r>
      <w:r>
        <w:rPr>
          <w:spacing w:val="-3"/>
        </w:rPr>
        <w:t> </w:t>
      </w:r>
      <w:r>
        <w:rPr/>
        <w:t>product</w:t>
      </w:r>
      <w:r>
        <w:rPr>
          <w:spacing w:val="-3"/>
        </w:rPr>
        <w:t> </w:t>
      </w:r>
      <w:r>
        <w:rPr/>
        <w:t>features</w:t>
      </w:r>
      <w:r>
        <w:rPr>
          <w:spacing w:val="-3"/>
        </w:rPr>
        <w:t> </w:t>
      </w:r>
      <w:r>
        <w:rPr/>
        <w:t>are</w:t>
      </w:r>
      <w:r>
        <w:rPr>
          <w:spacing w:val="-3"/>
        </w:rPr>
        <w:t> </w:t>
      </w:r>
      <w:r>
        <w:rPr/>
        <w:t>indeed</w:t>
      </w:r>
      <w:r>
        <w:rPr>
          <w:spacing w:val="-3"/>
        </w:rPr>
        <w:t> </w:t>
      </w:r>
      <w:r>
        <w:rPr/>
        <w:t>novel</w:t>
      </w:r>
      <w:r>
        <w:rPr>
          <w:spacing w:val="-3"/>
        </w:rPr>
        <w:t> </w:t>
      </w:r>
      <w:r>
        <w:rPr/>
        <w:t>to</w:t>
      </w:r>
      <w:r>
        <w:rPr>
          <w:spacing w:val="-3"/>
        </w:rPr>
        <w:t> </w:t>
      </w:r>
      <w:r>
        <w:rPr/>
        <w:t>the </w:t>
      </w:r>
      <w:r>
        <w:rPr>
          <w:spacing w:val="-2"/>
        </w:rPr>
        <w:t>market.</w:t>
      </w:r>
    </w:p>
    <w:p>
      <w:pPr>
        <w:pStyle w:val="BodyText"/>
        <w:spacing w:before="7"/>
        <w:rPr>
          <w:sz w:val="17"/>
        </w:rPr>
      </w:pPr>
    </w:p>
    <w:p>
      <w:pPr>
        <w:pStyle w:val="BodyText"/>
        <w:spacing w:line="249" w:lineRule="auto"/>
        <w:ind w:left="506" w:right="207"/>
      </w:pPr>
      <w:r>
        <w:rPr>
          <w:i/>
        </w:rPr>
        <w:t>Market</w:t>
      </w:r>
      <w:r>
        <w:rPr>
          <w:i/>
          <w:spacing w:val="-11"/>
        </w:rPr>
        <w:t> </w:t>
      </w:r>
      <w:r>
        <w:rPr>
          <w:i/>
        </w:rPr>
        <w:t>Appeal:</w:t>
      </w:r>
      <w:r>
        <w:rPr>
          <w:i/>
          <w:spacing w:val="-7"/>
        </w:rPr>
        <w:t> </w:t>
      </w:r>
      <w:r>
        <w:rPr/>
        <w:t>The</w:t>
      </w:r>
      <w:r>
        <w:rPr>
          <w:spacing w:val="-3"/>
        </w:rPr>
        <w:t> </w:t>
      </w:r>
      <w:r>
        <w:rPr/>
        <w:t>idea</w:t>
      </w:r>
      <w:r>
        <w:rPr>
          <w:spacing w:val="-3"/>
        </w:rPr>
        <w:t> </w:t>
      </w:r>
      <w:r>
        <w:rPr/>
        <w:t>is</w:t>
      </w:r>
      <w:r>
        <w:rPr>
          <w:spacing w:val="-3"/>
        </w:rPr>
        <w:t> </w:t>
      </w:r>
      <w:r>
        <w:rPr/>
        <w:t>evaluated</w:t>
      </w:r>
      <w:r>
        <w:rPr>
          <w:spacing w:val="-3"/>
        </w:rPr>
        <w:t> </w:t>
      </w:r>
      <w:r>
        <w:rPr/>
        <w:t>for</w:t>
      </w:r>
      <w:r>
        <w:rPr>
          <w:spacing w:val="-3"/>
        </w:rPr>
        <w:t> </w:t>
      </w:r>
      <w:r>
        <w:rPr/>
        <w:t>its</w:t>
      </w:r>
      <w:r>
        <w:rPr>
          <w:spacing w:val="-3"/>
        </w:rPr>
        <w:t> </w:t>
      </w:r>
      <w:r>
        <w:rPr/>
        <w:t>potential</w:t>
      </w:r>
      <w:r>
        <w:rPr>
          <w:spacing w:val="-3"/>
        </w:rPr>
        <w:t> </w:t>
      </w:r>
      <w:r>
        <w:rPr/>
        <w:t>attractiveness</w:t>
      </w:r>
      <w:r>
        <w:rPr>
          <w:spacing w:val="-3"/>
        </w:rPr>
        <w:t> </w:t>
      </w:r>
      <w:r>
        <w:rPr/>
        <w:t>to</w:t>
      </w:r>
      <w:r>
        <w:rPr>
          <w:spacing w:val="-3"/>
        </w:rPr>
        <w:t> </w:t>
      </w:r>
      <w:r>
        <w:rPr/>
        <w:t>the</w:t>
      </w:r>
      <w:r>
        <w:rPr>
          <w:spacing w:val="-3"/>
        </w:rPr>
        <w:t> </w:t>
      </w:r>
      <w:r>
        <w:rPr/>
        <w:t>intended</w:t>
      </w:r>
      <w:r>
        <w:rPr>
          <w:spacing w:val="-3"/>
        </w:rPr>
        <w:t> </w:t>
      </w:r>
      <w:r>
        <w:rPr/>
        <w:t>target</w:t>
      </w:r>
      <w:r>
        <w:rPr>
          <w:spacing w:val="-3"/>
        </w:rPr>
        <w:t> </w:t>
      </w:r>
      <w:r>
        <w:rPr/>
        <w:t>segment, determining whether it meets customer needs and preferences effectively.</w:t>
      </w:r>
    </w:p>
    <w:p>
      <w:pPr>
        <w:pStyle w:val="BodyText"/>
        <w:rPr>
          <w:sz w:val="22"/>
        </w:rPr>
      </w:pPr>
    </w:p>
    <w:p>
      <w:pPr>
        <w:pStyle w:val="BodyText"/>
        <w:spacing w:before="149"/>
        <w:ind w:left="106"/>
      </w:pPr>
      <w:r>
        <w:rPr/>
        <w:t>The aim of this step is to filter and retain only those ideas that show potential for </w:t>
      </w:r>
      <w:r>
        <w:rPr>
          <w:spacing w:val="-2"/>
        </w:rPr>
        <w:t>success.</w:t>
      </w:r>
    </w:p>
    <w:p>
      <w:pPr>
        <w:pStyle w:val="BodyText"/>
        <w:spacing w:before="3"/>
        <w:rPr>
          <w:sz w:val="18"/>
        </w:rPr>
      </w:pPr>
    </w:p>
    <w:p>
      <w:pPr>
        <w:pStyle w:val="BodyText"/>
        <w:spacing w:line="249" w:lineRule="auto"/>
        <w:ind w:left="106" w:right="240"/>
      </w:pPr>
      <w:r>
        <w:rPr/>
        <w:t>For</w:t>
      </w:r>
      <w:r>
        <w:rPr>
          <w:spacing w:val="-4"/>
        </w:rPr>
        <w:t> </w:t>
      </w:r>
      <w:r>
        <w:rPr/>
        <w:t>game</w:t>
      </w:r>
      <w:r>
        <w:rPr>
          <w:spacing w:val="-4"/>
        </w:rPr>
        <w:t> </w:t>
      </w:r>
      <w:r>
        <w:rPr/>
        <w:t>development,</w:t>
      </w:r>
      <w:r>
        <w:rPr>
          <w:spacing w:val="-4"/>
        </w:rPr>
        <w:t> </w:t>
      </w:r>
      <w:r>
        <w:rPr/>
        <w:t>after</w:t>
      </w:r>
      <w:r>
        <w:rPr>
          <w:spacing w:val="-4"/>
        </w:rPr>
        <w:t> </w:t>
      </w:r>
      <w:r>
        <w:rPr/>
        <w:t>careful</w:t>
      </w:r>
      <w:r>
        <w:rPr>
          <w:spacing w:val="-4"/>
        </w:rPr>
        <w:t> </w:t>
      </w:r>
      <w:r>
        <w:rPr/>
        <w:t>consideration,</w:t>
      </w:r>
      <w:r>
        <w:rPr>
          <w:spacing w:val="-4"/>
        </w:rPr>
        <w:t> </w:t>
      </w:r>
      <w:r>
        <w:rPr/>
        <w:t>the</w:t>
      </w:r>
      <w:r>
        <w:rPr>
          <w:spacing w:val="-4"/>
        </w:rPr>
        <w:t> </w:t>
      </w:r>
      <w:r>
        <w:rPr/>
        <w:t>idea</w:t>
      </w:r>
      <w:r>
        <w:rPr>
          <w:spacing w:val="-4"/>
        </w:rPr>
        <w:t> </w:t>
      </w:r>
      <w:r>
        <w:rPr/>
        <w:t>of</w:t>
      </w:r>
      <w:r>
        <w:rPr>
          <w:spacing w:val="-4"/>
        </w:rPr>
        <w:t> </w:t>
      </w:r>
      <w:r>
        <w:rPr/>
        <w:t>a</w:t>
      </w:r>
      <w:r>
        <w:rPr>
          <w:spacing w:val="-4"/>
        </w:rPr>
        <w:t> </w:t>
      </w:r>
      <w:r>
        <w:rPr/>
        <w:t>multilevel,</w:t>
      </w:r>
      <w:r>
        <w:rPr>
          <w:spacing w:val="-4"/>
        </w:rPr>
        <w:t> </w:t>
      </w:r>
      <w:r>
        <w:rPr/>
        <w:t>puzzle-adventure</w:t>
      </w:r>
      <w:r>
        <w:rPr>
          <w:spacing w:val="-4"/>
        </w:rPr>
        <w:t> </w:t>
      </w:r>
      <w:r>
        <w:rPr/>
        <w:t>game rooted in medieval history was chosen for its engaging concept and scalability.</w:t>
      </w:r>
    </w:p>
    <w:p>
      <w:pPr>
        <w:pStyle w:val="BodyText"/>
        <w:spacing w:before="10"/>
        <w:rPr>
          <w:sz w:val="24"/>
        </w:rPr>
      </w:pPr>
    </w:p>
    <w:p>
      <w:pPr>
        <w:pStyle w:val="Heading2"/>
        <w:numPr>
          <w:ilvl w:val="2"/>
          <w:numId w:val="3"/>
        </w:numPr>
        <w:tabs>
          <w:tab w:pos="973" w:val="left" w:leader="none"/>
        </w:tabs>
        <w:spacing w:line="240" w:lineRule="auto" w:before="0" w:after="0"/>
        <w:ind w:left="972" w:right="0" w:hanging="867"/>
        <w:jc w:val="left"/>
      </w:pPr>
      <w:r>
        <w:rPr>
          <w:color w:val="114D87"/>
        </w:rPr>
        <w:t>Concept</w:t>
      </w:r>
      <w:r>
        <w:rPr>
          <w:color w:val="114D87"/>
          <w:spacing w:val="5"/>
        </w:rPr>
        <w:t> </w:t>
      </w:r>
      <w:r>
        <w:rPr>
          <w:color w:val="114D87"/>
        </w:rPr>
        <w:t>Development</w:t>
      </w:r>
      <w:r>
        <w:rPr>
          <w:color w:val="114D87"/>
          <w:spacing w:val="6"/>
        </w:rPr>
        <w:t> </w:t>
      </w:r>
      <w:r>
        <w:rPr>
          <w:color w:val="114D87"/>
        </w:rPr>
        <w:t>and</w:t>
      </w:r>
      <w:r>
        <w:rPr>
          <w:color w:val="114D87"/>
          <w:spacing w:val="5"/>
        </w:rPr>
        <w:t> </w:t>
      </w:r>
      <w:r>
        <w:rPr>
          <w:color w:val="114D87"/>
          <w:spacing w:val="-2"/>
        </w:rPr>
        <w:t>Testing</w:t>
      </w:r>
    </w:p>
    <w:p>
      <w:pPr>
        <w:pStyle w:val="BodyText"/>
        <w:spacing w:line="249" w:lineRule="auto" w:before="223"/>
        <w:ind w:left="106" w:right="289"/>
      </w:pPr>
      <w:r>
        <w:rPr/>
        <w:t>In this step, the ideas start to take shape. We can think of it like a sketch turning into a detailed blueprint. The designers start defining the product’s features, how the product functions, and what makes it unique. It is possible that more than one version of the product is built to find the best- performing one. This could involve the shape, size, or weight of a physical product or the seamless connectivity</w:t>
      </w:r>
      <w:r>
        <w:rPr>
          <w:spacing w:val="-3"/>
        </w:rPr>
        <w:t> </w:t>
      </w:r>
      <w:r>
        <w:rPr/>
        <w:t>of</w:t>
      </w:r>
      <w:r>
        <w:rPr>
          <w:spacing w:val="-3"/>
        </w:rPr>
        <w:t> </w:t>
      </w:r>
      <w:r>
        <w:rPr/>
        <w:t>a</w:t>
      </w:r>
      <w:r>
        <w:rPr>
          <w:spacing w:val="-3"/>
        </w:rPr>
        <w:t> </w:t>
      </w:r>
      <w:r>
        <w:rPr/>
        <w:t>digital</w:t>
      </w:r>
      <w:r>
        <w:rPr>
          <w:spacing w:val="-3"/>
        </w:rPr>
        <w:t> </w:t>
      </w:r>
      <w:r>
        <w:rPr/>
        <w:t>product.</w:t>
      </w:r>
      <w:r>
        <w:rPr>
          <w:spacing w:val="-14"/>
        </w:rPr>
        <w:t> </w:t>
      </w:r>
      <w:r>
        <w:rPr/>
        <w:t>At</w:t>
      </w:r>
      <w:r>
        <w:rPr>
          <w:spacing w:val="-2"/>
        </w:rPr>
        <w:t> </w:t>
      </w:r>
      <w:r>
        <w:rPr/>
        <w:t>this</w:t>
      </w:r>
      <w:r>
        <w:rPr>
          <w:spacing w:val="-3"/>
        </w:rPr>
        <w:t> </w:t>
      </w:r>
      <w:r>
        <w:rPr/>
        <w:t>step</w:t>
      </w:r>
      <w:r>
        <w:rPr>
          <w:spacing w:val="-3"/>
        </w:rPr>
        <w:t> </w:t>
      </w:r>
      <w:r>
        <w:rPr/>
        <w:t>the</w:t>
      </w:r>
      <w:r>
        <w:rPr>
          <w:spacing w:val="-3"/>
        </w:rPr>
        <w:t> </w:t>
      </w:r>
      <w:r>
        <w:rPr/>
        <w:t>designers</w:t>
      </w:r>
      <w:r>
        <w:rPr>
          <w:spacing w:val="-3"/>
        </w:rPr>
        <w:t> </w:t>
      </w:r>
      <w:r>
        <w:rPr/>
        <w:t>may</w:t>
      </w:r>
      <w:r>
        <w:rPr>
          <w:spacing w:val="-3"/>
        </w:rPr>
        <w:t> </w:t>
      </w:r>
      <w:r>
        <w:rPr/>
        <w:t>use</w:t>
      </w:r>
      <w:r>
        <w:rPr>
          <w:spacing w:val="-3"/>
        </w:rPr>
        <w:t> </w:t>
      </w:r>
      <w:r>
        <w:rPr/>
        <w:t>surveys</w:t>
      </w:r>
      <w:r>
        <w:rPr>
          <w:spacing w:val="-3"/>
        </w:rPr>
        <w:t> </w:t>
      </w:r>
      <w:r>
        <w:rPr/>
        <w:t>or</w:t>
      </w:r>
      <w:r>
        <w:rPr>
          <w:spacing w:val="-3"/>
        </w:rPr>
        <w:t> </w:t>
      </w:r>
      <w:r>
        <w:rPr/>
        <w:t>focus</w:t>
      </w:r>
      <w:r>
        <w:rPr>
          <w:spacing w:val="-3"/>
        </w:rPr>
        <w:t> </w:t>
      </w:r>
      <w:r>
        <w:rPr/>
        <w:t>groups</w:t>
      </w:r>
      <w:r>
        <w:rPr>
          <w:spacing w:val="-3"/>
        </w:rPr>
        <w:t> </w:t>
      </w:r>
      <w:r>
        <w:rPr/>
        <w:t>to</w:t>
      </w:r>
      <w:r>
        <w:rPr>
          <w:spacing w:val="-3"/>
        </w:rPr>
        <w:t> </w:t>
      </w:r>
      <w:r>
        <w:rPr/>
        <w:t>test</w:t>
      </w:r>
      <w:r>
        <w:rPr>
          <w:spacing w:val="-3"/>
        </w:rPr>
        <w:t> </w:t>
      </w:r>
      <w:r>
        <w:rPr/>
        <w:t>the product</w:t>
      </w:r>
      <w:r>
        <w:rPr>
          <w:spacing w:val="-2"/>
        </w:rPr>
        <w:t> </w:t>
      </w:r>
      <w:r>
        <w:rPr/>
        <w:t>with</w:t>
      </w:r>
      <w:r>
        <w:rPr>
          <w:spacing w:val="-2"/>
        </w:rPr>
        <w:t> </w:t>
      </w:r>
      <w:r>
        <w:rPr/>
        <w:t>potential</w:t>
      </w:r>
      <w:r>
        <w:rPr>
          <w:spacing w:val="-2"/>
        </w:rPr>
        <w:t> </w:t>
      </w:r>
      <w:r>
        <w:rPr/>
        <w:t>users.</w:t>
      </w:r>
      <w:r>
        <w:rPr>
          <w:spacing w:val="-2"/>
        </w:rPr>
        <w:t> </w:t>
      </w:r>
      <w:r>
        <w:rPr/>
        <w:t>Consumers’</w:t>
      </w:r>
      <w:r>
        <w:rPr>
          <w:spacing w:val="-10"/>
        </w:rPr>
        <w:t> </w:t>
      </w:r>
      <w:r>
        <w:rPr/>
        <w:t>feedback</w:t>
      </w:r>
      <w:r>
        <w:rPr>
          <w:spacing w:val="-2"/>
        </w:rPr>
        <w:t> </w:t>
      </w:r>
      <w:r>
        <w:rPr/>
        <w:t>is</w:t>
      </w:r>
      <w:r>
        <w:rPr>
          <w:spacing w:val="-2"/>
        </w:rPr>
        <w:t> </w:t>
      </w:r>
      <w:r>
        <w:rPr/>
        <w:t>helpful</w:t>
      </w:r>
      <w:r>
        <w:rPr>
          <w:spacing w:val="-2"/>
        </w:rPr>
        <w:t> </w:t>
      </w:r>
      <w:r>
        <w:rPr/>
        <w:t>in</w:t>
      </w:r>
      <w:r>
        <w:rPr>
          <w:spacing w:val="-2"/>
        </w:rPr>
        <w:t> </w:t>
      </w:r>
      <w:r>
        <w:rPr/>
        <w:t>tweaking</w:t>
      </w:r>
      <w:r>
        <w:rPr>
          <w:spacing w:val="-2"/>
        </w:rPr>
        <w:t> </w:t>
      </w:r>
      <w:r>
        <w:rPr/>
        <w:t>the</w:t>
      </w:r>
      <w:r>
        <w:rPr>
          <w:spacing w:val="-2"/>
        </w:rPr>
        <w:t> </w:t>
      </w:r>
      <w:r>
        <w:rPr/>
        <w:t>product,</w:t>
      </w:r>
      <w:r>
        <w:rPr>
          <w:spacing w:val="-2"/>
        </w:rPr>
        <w:t> </w:t>
      </w:r>
      <w:r>
        <w:rPr/>
        <w:t>making</w:t>
      </w:r>
      <w:r>
        <w:rPr>
          <w:spacing w:val="-2"/>
        </w:rPr>
        <w:t> </w:t>
      </w:r>
      <w:r>
        <w:rPr/>
        <w:t>sure</w:t>
      </w:r>
      <w:r>
        <w:rPr>
          <w:spacing w:val="-2"/>
        </w:rPr>
        <w:t> </w:t>
      </w:r>
      <w:r>
        <w:rPr/>
        <w:t>it</w:t>
      </w:r>
      <w:r>
        <w:rPr>
          <w:spacing w:val="-2"/>
        </w:rPr>
        <w:t> </w:t>
      </w:r>
      <w:r>
        <w:rPr/>
        <w:t>is something people will find valuable.</w:t>
      </w:r>
    </w:p>
    <w:p>
      <w:pPr>
        <w:pStyle w:val="BodyText"/>
        <w:spacing w:before="11"/>
        <w:rPr>
          <w:sz w:val="17"/>
        </w:rPr>
      </w:pPr>
    </w:p>
    <w:p>
      <w:pPr>
        <w:pStyle w:val="BodyText"/>
        <w:spacing w:line="249" w:lineRule="auto"/>
        <w:ind w:left="106" w:right="207"/>
      </w:pPr>
      <w:r>
        <w:rPr/>
        <w:t>For</w:t>
      </w:r>
      <w:r>
        <w:rPr>
          <w:spacing w:val="-3"/>
        </w:rPr>
        <w:t> </w:t>
      </w:r>
      <w:r>
        <w:rPr/>
        <w:t>the</w:t>
      </w:r>
      <w:r>
        <w:rPr>
          <w:spacing w:val="-3"/>
        </w:rPr>
        <w:t> </w:t>
      </w:r>
      <w:r>
        <w:rPr/>
        <w:t>puzzle-adventure</w:t>
      </w:r>
      <w:r>
        <w:rPr>
          <w:spacing w:val="-3"/>
        </w:rPr>
        <w:t> </w:t>
      </w:r>
      <w:r>
        <w:rPr/>
        <w:t>game,</w:t>
      </w:r>
      <w:r>
        <w:rPr>
          <w:spacing w:val="-3"/>
        </w:rPr>
        <w:t> </w:t>
      </w:r>
      <w:r>
        <w:rPr/>
        <w:t>detailed</w:t>
      </w:r>
      <w:r>
        <w:rPr>
          <w:spacing w:val="-3"/>
        </w:rPr>
        <w:t> </w:t>
      </w:r>
      <w:r>
        <w:rPr/>
        <w:t>features</w:t>
      </w:r>
      <w:r>
        <w:rPr>
          <w:spacing w:val="-3"/>
        </w:rPr>
        <w:t> </w:t>
      </w:r>
      <w:r>
        <w:rPr/>
        <w:t>such</w:t>
      </w:r>
      <w:r>
        <w:rPr>
          <w:spacing w:val="-3"/>
        </w:rPr>
        <w:t> </w:t>
      </w:r>
      <w:r>
        <w:rPr/>
        <w:t>as</w:t>
      </w:r>
      <w:r>
        <w:rPr>
          <w:spacing w:val="-3"/>
        </w:rPr>
        <w:t> </w:t>
      </w:r>
      <w:r>
        <w:rPr/>
        <w:t>the</w:t>
      </w:r>
      <w:r>
        <w:rPr>
          <w:spacing w:val="-3"/>
        </w:rPr>
        <w:t> </w:t>
      </w:r>
      <w:r>
        <w:rPr/>
        <w:t>game</w:t>
      </w:r>
      <w:r>
        <w:rPr>
          <w:spacing w:val="-3"/>
        </w:rPr>
        <w:t> </w:t>
      </w:r>
      <w:r>
        <w:rPr/>
        <w:t>rules,</w:t>
      </w:r>
      <w:r>
        <w:rPr>
          <w:spacing w:val="-3"/>
        </w:rPr>
        <w:t> </w:t>
      </w:r>
      <w:r>
        <w:rPr/>
        <w:t>objectives,</w:t>
      </w:r>
      <w:r>
        <w:rPr>
          <w:spacing w:val="-3"/>
        </w:rPr>
        <w:t> </w:t>
      </w:r>
      <w:r>
        <w:rPr/>
        <w:t>and</w:t>
      </w:r>
      <w:r>
        <w:rPr>
          <w:spacing w:val="-3"/>
        </w:rPr>
        <w:t> </w:t>
      </w:r>
      <w:r>
        <w:rPr/>
        <w:t>varying</w:t>
      </w:r>
      <w:r>
        <w:rPr>
          <w:spacing w:val="-3"/>
        </w:rPr>
        <w:t> </w:t>
      </w:r>
      <w:r>
        <w:rPr/>
        <w:t>levels of difficulty are established at this step, ensuring that the game is well structured, engaging, immersive, and challenging. To ensure that the developed concept aligns with user expectations and preferences, testing can also be conducted with users in this step.</w:t>
      </w:r>
    </w:p>
    <w:p>
      <w:pPr>
        <w:pStyle w:val="BodyText"/>
        <w:spacing w:before="2"/>
        <w:rPr>
          <w:sz w:val="24"/>
        </w:rPr>
      </w:pPr>
    </w:p>
    <w:p>
      <w:pPr>
        <w:pStyle w:val="Heading2"/>
        <w:numPr>
          <w:ilvl w:val="2"/>
          <w:numId w:val="3"/>
        </w:numPr>
        <w:tabs>
          <w:tab w:pos="973" w:val="left" w:leader="none"/>
        </w:tabs>
        <w:spacing w:line="240" w:lineRule="auto" w:before="0" w:after="0"/>
        <w:ind w:left="972" w:right="0" w:hanging="867"/>
        <w:jc w:val="left"/>
      </w:pPr>
      <w:r>
        <w:rPr>
          <w:color w:val="114D87"/>
        </w:rPr>
        <w:t>Business</w:t>
      </w:r>
      <w:r>
        <w:rPr>
          <w:color w:val="114D87"/>
          <w:spacing w:val="-4"/>
        </w:rPr>
        <w:t> </w:t>
      </w:r>
      <w:r>
        <w:rPr>
          <w:color w:val="114D87"/>
          <w:spacing w:val="-2"/>
        </w:rPr>
        <w:t>Analysis</w:t>
      </w:r>
    </w:p>
    <w:p>
      <w:pPr>
        <w:pStyle w:val="BodyText"/>
        <w:spacing w:line="249" w:lineRule="auto" w:before="223"/>
        <w:ind w:left="106" w:right="207"/>
      </w:pPr>
      <w:r>
        <w:rPr/>
        <w:t>The</w:t>
      </w:r>
      <w:r>
        <w:rPr>
          <w:spacing w:val="-3"/>
        </w:rPr>
        <w:t> </w:t>
      </w:r>
      <w:r>
        <w:rPr/>
        <w:t>aim</w:t>
      </w:r>
      <w:r>
        <w:rPr>
          <w:spacing w:val="-3"/>
        </w:rPr>
        <w:t> </w:t>
      </w:r>
      <w:r>
        <w:rPr/>
        <w:t>of</w:t>
      </w:r>
      <w:r>
        <w:rPr>
          <w:spacing w:val="-3"/>
        </w:rPr>
        <w:t> </w:t>
      </w:r>
      <w:r>
        <w:rPr/>
        <w:t>this</w:t>
      </w:r>
      <w:r>
        <w:rPr>
          <w:spacing w:val="-3"/>
        </w:rPr>
        <w:t> </w:t>
      </w:r>
      <w:r>
        <w:rPr/>
        <w:t>step</w:t>
      </w:r>
      <w:r>
        <w:rPr>
          <w:spacing w:val="-3"/>
        </w:rPr>
        <w:t> </w:t>
      </w:r>
      <w:r>
        <w:rPr/>
        <w:t>is</w:t>
      </w:r>
      <w:r>
        <w:rPr>
          <w:spacing w:val="-3"/>
        </w:rPr>
        <w:t> </w:t>
      </w:r>
      <w:r>
        <w:rPr/>
        <w:t>to</w:t>
      </w:r>
      <w:r>
        <w:rPr>
          <w:spacing w:val="-3"/>
        </w:rPr>
        <w:t> </w:t>
      </w:r>
      <w:r>
        <w:rPr/>
        <w:t>figure</w:t>
      </w:r>
      <w:r>
        <w:rPr>
          <w:spacing w:val="-3"/>
        </w:rPr>
        <w:t> </w:t>
      </w:r>
      <w:r>
        <w:rPr/>
        <w:t>out</w:t>
      </w:r>
      <w:r>
        <w:rPr>
          <w:spacing w:val="-3"/>
        </w:rPr>
        <w:t> </w:t>
      </w:r>
      <w:r>
        <w:rPr/>
        <w:t>the</w:t>
      </w:r>
      <w:r>
        <w:rPr>
          <w:spacing w:val="-3"/>
        </w:rPr>
        <w:t> </w:t>
      </w:r>
      <w:r>
        <w:rPr/>
        <w:t>business</w:t>
      </w:r>
      <w:r>
        <w:rPr>
          <w:spacing w:val="-3"/>
        </w:rPr>
        <w:t> </w:t>
      </w:r>
      <w:r>
        <w:rPr/>
        <w:t>or</w:t>
      </w:r>
      <w:r>
        <w:rPr>
          <w:spacing w:val="-3"/>
        </w:rPr>
        <w:t> </w:t>
      </w:r>
      <w:r>
        <w:rPr/>
        <w:t>market</w:t>
      </w:r>
      <w:r>
        <w:rPr>
          <w:spacing w:val="-3"/>
        </w:rPr>
        <w:t> </w:t>
      </w:r>
      <w:r>
        <w:rPr/>
        <w:t>viability</w:t>
      </w:r>
      <w:r>
        <w:rPr>
          <w:spacing w:val="-3"/>
        </w:rPr>
        <w:t> </w:t>
      </w:r>
      <w:r>
        <w:rPr/>
        <w:t>of</w:t>
      </w:r>
      <w:r>
        <w:rPr>
          <w:spacing w:val="-3"/>
        </w:rPr>
        <w:t> </w:t>
      </w:r>
      <w:r>
        <w:rPr/>
        <w:t>the</w:t>
      </w:r>
      <w:r>
        <w:rPr>
          <w:spacing w:val="-3"/>
        </w:rPr>
        <w:t> </w:t>
      </w:r>
      <w:r>
        <w:rPr/>
        <w:t>developed</w:t>
      </w:r>
      <w:r>
        <w:rPr>
          <w:spacing w:val="-3"/>
        </w:rPr>
        <w:t> </w:t>
      </w:r>
      <w:r>
        <w:rPr/>
        <w:t>concepts.</w:t>
      </w:r>
      <w:r>
        <w:rPr>
          <w:spacing w:val="-3"/>
        </w:rPr>
        <w:t> </w:t>
      </w:r>
      <w:r>
        <w:rPr/>
        <w:t>Different types of comprehensive business analysis such as cost estimation, sales projections, and profitability</w:t>
      </w:r>
    </w:p>
    <w:p>
      <w:pPr>
        <w:spacing w:after="0" w:line="249" w:lineRule="auto"/>
        <w:sectPr>
          <w:pgSz w:w="12240" w:h="15840"/>
          <w:pgMar w:top="1360" w:bottom="280" w:left="1400" w:right="1320"/>
        </w:sectPr>
      </w:pPr>
    </w:p>
    <w:p>
      <w:pPr>
        <w:pStyle w:val="BodyText"/>
        <w:spacing w:line="249" w:lineRule="auto" w:before="82"/>
        <w:ind w:left="106" w:right="207"/>
      </w:pPr>
      <w:r>
        <w:rPr/>
        <w:t>analysis</w:t>
      </w:r>
      <w:r>
        <w:rPr>
          <w:spacing w:val="-3"/>
        </w:rPr>
        <w:t> </w:t>
      </w:r>
      <w:r>
        <w:rPr/>
        <w:t>are</w:t>
      </w:r>
      <w:r>
        <w:rPr>
          <w:spacing w:val="-3"/>
        </w:rPr>
        <w:t> </w:t>
      </w:r>
      <w:r>
        <w:rPr/>
        <w:t>conducted</w:t>
      </w:r>
      <w:r>
        <w:rPr>
          <w:spacing w:val="-3"/>
        </w:rPr>
        <w:t> </w:t>
      </w:r>
      <w:r>
        <w:rPr/>
        <w:t>to</w:t>
      </w:r>
      <w:r>
        <w:rPr>
          <w:spacing w:val="-3"/>
        </w:rPr>
        <w:t> </w:t>
      </w:r>
      <w:r>
        <w:rPr/>
        <w:t>assess</w:t>
      </w:r>
      <w:r>
        <w:rPr>
          <w:spacing w:val="-3"/>
        </w:rPr>
        <w:t> </w:t>
      </w:r>
      <w:r>
        <w:rPr/>
        <w:t>the</w:t>
      </w:r>
      <w:r>
        <w:rPr>
          <w:spacing w:val="-3"/>
        </w:rPr>
        <w:t> </w:t>
      </w:r>
      <w:r>
        <w:rPr/>
        <w:t>potential</w:t>
      </w:r>
      <w:r>
        <w:rPr>
          <w:spacing w:val="-3"/>
        </w:rPr>
        <w:t> </w:t>
      </w:r>
      <w:r>
        <w:rPr/>
        <w:t>business</w:t>
      </w:r>
      <w:r>
        <w:rPr>
          <w:spacing w:val="-3"/>
        </w:rPr>
        <w:t> </w:t>
      </w:r>
      <w:r>
        <w:rPr/>
        <w:t>impact</w:t>
      </w:r>
      <w:r>
        <w:rPr>
          <w:spacing w:val="-3"/>
        </w:rPr>
        <w:t> </w:t>
      </w:r>
      <w:r>
        <w:rPr/>
        <w:t>and</w:t>
      </w:r>
      <w:r>
        <w:rPr>
          <w:spacing w:val="-3"/>
        </w:rPr>
        <w:t> </w:t>
      </w:r>
      <w:r>
        <w:rPr/>
        <w:t>commercial</w:t>
      </w:r>
      <w:r>
        <w:rPr>
          <w:spacing w:val="-3"/>
        </w:rPr>
        <w:t> </w:t>
      </w:r>
      <w:r>
        <w:rPr/>
        <w:t>success</w:t>
      </w:r>
      <w:r>
        <w:rPr>
          <w:spacing w:val="-3"/>
        </w:rPr>
        <w:t> </w:t>
      </w:r>
      <w:r>
        <w:rPr/>
        <w:t>of</w:t>
      </w:r>
      <w:r>
        <w:rPr>
          <w:spacing w:val="-3"/>
        </w:rPr>
        <w:t> </w:t>
      </w:r>
      <w:r>
        <w:rPr/>
        <w:t>the</w:t>
      </w:r>
      <w:r>
        <w:rPr>
          <w:spacing w:val="-3"/>
        </w:rPr>
        <w:t> </w:t>
      </w:r>
      <w:r>
        <w:rPr/>
        <w:t>new </w:t>
      </w:r>
      <w:r>
        <w:rPr>
          <w:spacing w:val="-2"/>
        </w:rPr>
        <w:t>product.</w:t>
      </w:r>
    </w:p>
    <w:p>
      <w:pPr>
        <w:pStyle w:val="BodyText"/>
        <w:spacing w:before="6"/>
        <w:rPr>
          <w:sz w:val="17"/>
        </w:rPr>
      </w:pPr>
    </w:p>
    <w:p>
      <w:pPr>
        <w:pStyle w:val="BodyText"/>
        <w:spacing w:line="249" w:lineRule="auto"/>
        <w:ind w:left="106" w:right="240"/>
      </w:pPr>
      <w:r>
        <w:rPr/>
        <w:t>For</w:t>
      </w:r>
      <w:r>
        <w:rPr>
          <w:spacing w:val="-3"/>
        </w:rPr>
        <w:t> </w:t>
      </w:r>
      <w:r>
        <w:rPr/>
        <w:t>game</w:t>
      </w:r>
      <w:r>
        <w:rPr>
          <w:spacing w:val="-3"/>
        </w:rPr>
        <w:t> </w:t>
      </w:r>
      <w:r>
        <w:rPr/>
        <w:t>development,</w:t>
      </w:r>
      <w:r>
        <w:rPr>
          <w:spacing w:val="-3"/>
        </w:rPr>
        <w:t> </w:t>
      </w:r>
      <w:r>
        <w:rPr/>
        <w:t>this</w:t>
      </w:r>
      <w:r>
        <w:rPr>
          <w:spacing w:val="-3"/>
        </w:rPr>
        <w:t> </w:t>
      </w:r>
      <w:r>
        <w:rPr/>
        <w:t>step</w:t>
      </w:r>
      <w:r>
        <w:rPr>
          <w:spacing w:val="-3"/>
        </w:rPr>
        <w:t> </w:t>
      </w:r>
      <w:r>
        <w:rPr/>
        <w:t>will</w:t>
      </w:r>
      <w:r>
        <w:rPr>
          <w:spacing w:val="-3"/>
        </w:rPr>
        <w:t> </w:t>
      </w:r>
      <w:r>
        <w:rPr/>
        <w:t>involve</w:t>
      </w:r>
      <w:r>
        <w:rPr>
          <w:spacing w:val="-3"/>
        </w:rPr>
        <w:t> </w:t>
      </w:r>
      <w:r>
        <w:rPr/>
        <w:t>analyzing</w:t>
      </w:r>
      <w:r>
        <w:rPr>
          <w:spacing w:val="-3"/>
        </w:rPr>
        <w:t> </w:t>
      </w:r>
      <w:r>
        <w:rPr/>
        <w:t>the</w:t>
      </w:r>
      <w:r>
        <w:rPr>
          <w:spacing w:val="-3"/>
        </w:rPr>
        <w:t> </w:t>
      </w:r>
      <w:r>
        <w:rPr/>
        <w:t>costs</w:t>
      </w:r>
      <w:r>
        <w:rPr>
          <w:spacing w:val="-3"/>
        </w:rPr>
        <w:t> </w:t>
      </w:r>
      <w:r>
        <w:rPr/>
        <w:t>associated</w:t>
      </w:r>
      <w:r>
        <w:rPr>
          <w:spacing w:val="-3"/>
        </w:rPr>
        <w:t> </w:t>
      </w:r>
      <w:r>
        <w:rPr/>
        <w:t>with</w:t>
      </w:r>
      <w:r>
        <w:rPr>
          <w:spacing w:val="-3"/>
        </w:rPr>
        <w:t> </w:t>
      </w:r>
      <w:r>
        <w:rPr/>
        <w:t>developing</w:t>
      </w:r>
      <w:r>
        <w:rPr>
          <w:spacing w:val="-3"/>
        </w:rPr>
        <w:t> </w:t>
      </w:r>
      <w:r>
        <w:rPr/>
        <w:t>the</w:t>
      </w:r>
      <w:r>
        <w:rPr>
          <w:spacing w:val="-3"/>
        </w:rPr>
        <w:t> </w:t>
      </w:r>
      <w:r>
        <w:rPr/>
        <w:t>game, the product price, and estimating potential revenues based on market research.</w:t>
      </w:r>
    </w:p>
    <w:p>
      <w:pPr>
        <w:pStyle w:val="BodyText"/>
        <w:spacing w:before="1"/>
        <w:rPr>
          <w:sz w:val="24"/>
        </w:rPr>
      </w:pPr>
    </w:p>
    <w:p>
      <w:pPr>
        <w:pStyle w:val="Heading2"/>
        <w:numPr>
          <w:ilvl w:val="2"/>
          <w:numId w:val="3"/>
        </w:numPr>
        <w:tabs>
          <w:tab w:pos="973" w:val="left" w:leader="none"/>
        </w:tabs>
        <w:spacing w:line="240" w:lineRule="auto" w:before="0" w:after="0"/>
        <w:ind w:left="972" w:right="0" w:hanging="867"/>
        <w:jc w:val="left"/>
      </w:pPr>
      <w:r>
        <w:rPr>
          <w:color w:val="114D87"/>
        </w:rPr>
        <w:t>Product</w:t>
      </w:r>
      <w:r>
        <w:rPr>
          <w:color w:val="114D87"/>
          <w:spacing w:val="5"/>
        </w:rPr>
        <w:t> </w:t>
      </w:r>
      <w:r>
        <w:rPr>
          <w:color w:val="114D87"/>
        </w:rPr>
        <w:t>Development</w:t>
      </w:r>
      <w:r>
        <w:rPr>
          <w:color w:val="114D87"/>
          <w:spacing w:val="6"/>
        </w:rPr>
        <w:t> </w:t>
      </w:r>
      <w:r>
        <w:rPr>
          <w:color w:val="114D87"/>
        </w:rPr>
        <w:t>and</w:t>
      </w:r>
      <w:r>
        <w:rPr>
          <w:color w:val="114D87"/>
          <w:spacing w:val="6"/>
        </w:rPr>
        <w:t> </w:t>
      </w:r>
      <w:r>
        <w:rPr>
          <w:color w:val="114D87"/>
          <w:spacing w:val="-2"/>
        </w:rPr>
        <w:t>Design</w:t>
      </w:r>
    </w:p>
    <w:p>
      <w:pPr>
        <w:pStyle w:val="BodyText"/>
        <w:spacing w:line="249" w:lineRule="auto" w:before="223"/>
        <w:ind w:left="106" w:right="207"/>
      </w:pPr>
      <w:r>
        <w:rPr/>
        <w:t>In</w:t>
      </w:r>
      <w:r>
        <w:rPr>
          <w:spacing w:val="-3"/>
        </w:rPr>
        <w:t> </w:t>
      </w:r>
      <w:r>
        <w:rPr/>
        <w:t>this</w:t>
      </w:r>
      <w:r>
        <w:rPr>
          <w:spacing w:val="-3"/>
        </w:rPr>
        <w:t> </w:t>
      </w:r>
      <w:r>
        <w:rPr/>
        <w:t>step,</w:t>
      </w:r>
      <w:r>
        <w:rPr>
          <w:spacing w:val="-3"/>
        </w:rPr>
        <w:t> </w:t>
      </w:r>
      <w:r>
        <w:rPr/>
        <w:t>the</w:t>
      </w:r>
      <w:r>
        <w:rPr>
          <w:spacing w:val="-3"/>
        </w:rPr>
        <w:t> </w:t>
      </w:r>
      <w:r>
        <w:rPr/>
        <w:t>developed</w:t>
      </w:r>
      <w:r>
        <w:rPr>
          <w:spacing w:val="-3"/>
        </w:rPr>
        <w:t> </w:t>
      </w:r>
      <w:r>
        <w:rPr/>
        <w:t>concepts</w:t>
      </w:r>
      <w:r>
        <w:rPr>
          <w:spacing w:val="-3"/>
        </w:rPr>
        <w:t> </w:t>
      </w:r>
      <w:r>
        <w:rPr/>
        <w:t>are</w:t>
      </w:r>
      <w:r>
        <w:rPr>
          <w:spacing w:val="-3"/>
        </w:rPr>
        <w:t> </w:t>
      </w:r>
      <w:r>
        <w:rPr/>
        <w:t>further</w:t>
      </w:r>
      <w:r>
        <w:rPr>
          <w:spacing w:val="-3"/>
        </w:rPr>
        <w:t> </w:t>
      </w:r>
      <w:r>
        <w:rPr/>
        <w:t>developed</w:t>
      </w:r>
      <w:r>
        <w:rPr>
          <w:spacing w:val="-3"/>
        </w:rPr>
        <w:t> </w:t>
      </w:r>
      <w:r>
        <w:rPr/>
        <w:t>into</w:t>
      </w:r>
      <w:r>
        <w:rPr>
          <w:spacing w:val="-3"/>
        </w:rPr>
        <w:t> </w:t>
      </w:r>
      <w:r>
        <w:rPr/>
        <w:t>tangible</w:t>
      </w:r>
      <w:r>
        <w:rPr>
          <w:spacing w:val="-3"/>
        </w:rPr>
        <w:t> </w:t>
      </w:r>
      <w:r>
        <w:rPr/>
        <w:t>products.</w:t>
      </w:r>
      <w:r>
        <w:rPr>
          <w:spacing w:val="-7"/>
        </w:rPr>
        <w:t> </w:t>
      </w:r>
      <w:r>
        <w:rPr/>
        <w:t>The</w:t>
      </w:r>
      <w:r>
        <w:rPr>
          <w:spacing w:val="-3"/>
        </w:rPr>
        <w:t> </w:t>
      </w:r>
      <w:r>
        <w:rPr/>
        <w:t>product</w:t>
      </w:r>
      <w:r>
        <w:rPr>
          <w:spacing w:val="-3"/>
        </w:rPr>
        <w:t> </w:t>
      </w:r>
      <w:r>
        <w:rPr/>
        <w:t>design</w:t>
      </w:r>
      <w:r>
        <w:rPr>
          <w:spacing w:val="-3"/>
        </w:rPr>
        <w:t> </w:t>
      </w:r>
      <w:r>
        <w:rPr/>
        <w:t>is finalized, incorporating all the necessary features and functionalities, ensuring it’s user-friendly and aesthetically appealing. Prototypes or samples are developed, getting the product ready for market </w:t>
      </w:r>
      <w:r>
        <w:rPr>
          <w:spacing w:val="-2"/>
        </w:rPr>
        <w:t>introduction.</w:t>
      </w:r>
    </w:p>
    <w:p>
      <w:pPr>
        <w:pStyle w:val="BodyText"/>
        <w:spacing w:before="8"/>
        <w:rPr>
          <w:sz w:val="17"/>
        </w:rPr>
      </w:pPr>
    </w:p>
    <w:p>
      <w:pPr>
        <w:pStyle w:val="BodyText"/>
        <w:spacing w:line="249" w:lineRule="auto"/>
        <w:ind w:left="106" w:right="207"/>
      </w:pPr>
      <w:r>
        <w:rPr/>
        <w:t>This step for our game development example would involve probably programming the game mechanics,</w:t>
      </w:r>
      <w:r>
        <w:rPr>
          <w:spacing w:val="-3"/>
        </w:rPr>
        <w:t> </w:t>
      </w:r>
      <w:r>
        <w:rPr/>
        <w:t>designing</w:t>
      </w:r>
      <w:r>
        <w:rPr>
          <w:spacing w:val="-3"/>
        </w:rPr>
        <w:t> </w:t>
      </w:r>
      <w:r>
        <w:rPr/>
        <w:t>unique</w:t>
      </w:r>
      <w:r>
        <w:rPr>
          <w:spacing w:val="-3"/>
        </w:rPr>
        <w:t> </w:t>
      </w:r>
      <w:r>
        <w:rPr/>
        <w:t>worlds</w:t>
      </w:r>
      <w:r>
        <w:rPr>
          <w:spacing w:val="-3"/>
        </w:rPr>
        <w:t> </w:t>
      </w:r>
      <w:r>
        <w:rPr/>
        <w:t>for</w:t>
      </w:r>
      <w:r>
        <w:rPr>
          <w:spacing w:val="-3"/>
        </w:rPr>
        <w:t> </w:t>
      </w:r>
      <w:r>
        <w:rPr/>
        <w:t>each</w:t>
      </w:r>
      <w:r>
        <w:rPr>
          <w:spacing w:val="-3"/>
        </w:rPr>
        <w:t> </w:t>
      </w:r>
      <w:r>
        <w:rPr/>
        <w:t>difficulty</w:t>
      </w:r>
      <w:r>
        <w:rPr>
          <w:spacing w:val="-3"/>
        </w:rPr>
        <w:t> </w:t>
      </w:r>
      <w:r>
        <w:rPr/>
        <w:t>level,</w:t>
      </w:r>
      <w:r>
        <w:rPr>
          <w:spacing w:val="-3"/>
        </w:rPr>
        <w:t> </w:t>
      </w:r>
      <w:r>
        <w:rPr/>
        <w:t>and</w:t>
      </w:r>
      <w:r>
        <w:rPr>
          <w:spacing w:val="-3"/>
        </w:rPr>
        <w:t> </w:t>
      </w:r>
      <w:r>
        <w:rPr/>
        <w:t>ensuring</w:t>
      </w:r>
      <w:r>
        <w:rPr>
          <w:spacing w:val="-3"/>
        </w:rPr>
        <w:t> </w:t>
      </w:r>
      <w:r>
        <w:rPr/>
        <w:t>that</w:t>
      </w:r>
      <w:r>
        <w:rPr>
          <w:spacing w:val="-3"/>
        </w:rPr>
        <w:t> </w:t>
      </w:r>
      <w:r>
        <w:rPr/>
        <w:t>the</w:t>
      </w:r>
      <w:r>
        <w:rPr>
          <w:spacing w:val="-3"/>
        </w:rPr>
        <w:t> </w:t>
      </w:r>
      <w:r>
        <w:rPr/>
        <w:t>user</w:t>
      </w:r>
      <w:r>
        <w:rPr>
          <w:spacing w:val="-3"/>
        </w:rPr>
        <w:t> </w:t>
      </w:r>
      <w:r>
        <w:rPr/>
        <w:t>interface</w:t>
      </w:r>
      <w:r>
        <w:rPr>
          <w:spacing w:val="-3"/>
        </w:rPr>
        <w:t> </w:t>
      </w:r>
      <w:r>
        <w:rPr/>
        <w:t>is intuitive and engaging.</w:t>
      </w:r>
    </w:p>
    <w:p>
      <w:pPr>
        <w:pStyle w:val="BodyText"/>
        <w:spacing w:before="11"/>
        <w:rPr>
          <w:sz w:val="24"/>
        </w:rPr>
      </w:pPr>
    </w:p>
    <w:p>
      <w:pPr>
        <w:pStyle w:val="Heading2"/>
        <w:numPr>
          <w:ilvl w:val="2"/>
          <w:numId w:val="3"/>
        </w:numPr>
        <w:tabs>
          <w:tab w:pos="973" w:val="left" w:leader="none"/>
        </w:tabs>
        <w:spacing w:line="240" w:lineRule="auto" w:before="0" w:after="0"/>
        <w:ind w:left="972" w:right="0" w:hanging="867"/>
        <w:jc w:val="left"/>
      </w:pPr>
      <w:r>
        <w:rPr>
          <w:color w:val="114D87"/>
        </w:rPr>
        <w:t>Test</w:t>
      </w:r>
      <w:r>
        <w:rPr>
          <w:color w:val="114D87"/>
          <w:spacing w:val="-19"/>
        </w:rPr>
        <w:t> </w:t>
      </w:r>
      <w:r>
        <w:rPr>
          <w:color w:val="114D87"/>
          <w:spacing w:val="-2"/>
        </w:rPr>
        <w:t>Marketing</w:t>
      </w:r>
    </w:p>
    <w:p>
      <w:pPr>
        <w:pStyle w:val="BodyText"/>
        <w:spacing w:line="249" w:lineRule="auto" w:before="223"/>
        <w:ind w:left="106" w:right="289"/>
      </w:pPr>
      <w:r>
        <w:rPr/>
        <w:t>Before the product is launched in the market, it is tested in select markets to obtain user reactions to both design and cost. We can think of this to be a dress rehearsal before the main performance, in which a select audience is invited to provide their review of the performance.</w:t>
      </w:r>
      <w:r>
        <w:rPr>
          <w:spacing w:val="-1"/>
        </w:rPr>
        <w:t> </w:t>
      </w:r>
      <w:r>
        <w:rPr/>
        <w:t>This allows for any last- minute adjustments or improvements. The arrow pointing back from Step 6 to Step 5 in </w:t>
      </w:r>
      <w:r>
        <w:rPr>
          <w:color w:val="184866"/>
          <w:u w:val="single" w:color="184866"/>
        </w:rPr>
        <w:t>F</w:t>
      </w:r>
      <w:r>
        <w:rPr>
          <w:color w:val="184866"/>
        </w:rPr>
        <w:t>ig</w:t>
      </w:r>
      <w:r>
        <w:rPr>
          <w:color w:val="184866"/>
          <w:u w:val="single" w:color="184866"/>
        </w:rPr>
        <w:t>ure 14.1</w:t>
      </w:r>
      <w:r>
        <w:rPr>
          <w:color w:val="184866"/>
        </w:rPr>
        <w:t> </w:t>
      </w:r>
      <w:r>
        <w:rPr/>
        <w:t>indicates</w:t>
      </w:r>
      <w:r>
        <w:rPr>
          <w:spacing w:val="-3"/>
        </w:rPr>
        <w:t> </w:t>
      </w:r>
      <w:r>
        <w:rPr/>
        <w:t>the</w:t>
      </w:r>
      <w:r>
        <w:rPr>
          <w:spacing w:val="-3"/>
        </w:rPr>
        <w:t> </w:t>
      </w:r>
      <w:r>
        <w:rPr/>
        <w:t>possibility</w:t>
      </w:r>
      <w:r>
        <w:rPr>
          <w:spacing w:val="-3"/>
        </w:rPr>
        <w:t> </w:t>
      </w:r>
      <w:r>
        <w:rPr/>
        <w:t>of</w:t>
      </w:r>
      <w:r>
        <w:rPr>
          <w:spacing w:val="-3"/>
        </w:rPr>
        <w:t> </w:t>
      </w:r>
      <w:r>
        <w:rPr/>
        <w:t>such</w:t>
      </w:r>
      <w:r>
        <w:rPr>
          <w:spacing w:val="-3"/>
        </w:rPr>
        <w:t> </w:t>
      </w:r>
      <w:r>
        <w:rPr/>
        <w:t>feedback.</w:t>
      </w:r>
      <w:r>
        <w:rPr>
          <w:spacing w:val="-14"/>
        </w:rPr>
        <w:t> </w:t>
      </w:r>
      <w:r>
        <w:rPr/>
        <w:t>Any</w:t>
      </w:r>
      <w:r>
        <w:rPr>
          <w:spacing w:val="-3"/>
        </w:rPr>
        <w:t> </w:t>
      </w:r>
      <w:r>
        <w:rPr/>
        <w:t>necessary</w:t>
      </w:r>
      <w:r>
        <w:rPr>
          <w:spacing w:val="-3"/>
        </w:rPr>
        <w:t> </w:t>
      </w:r>
      <w:r>
        <w:rPr/>
        <w:t>corrections</w:t>
      </w:r>
      <w:r>
        <w:rPr>
          <w:spacing w:val="-3"/>
        </w:rPr>
        <w:t> </w:t>
      </w:r>
      <w:r>
        <w:rPr/>
        <w:t>can</w:t>
      </w:r>
      <w:r>
        <w:rPr>
          <w:spacing w:val="-3"/>
        </w:rPr>
        <w:t> </w:t>
      </w:r>
      <w:r>
        <w:rPr/>
        <w:t>be</w:t>
      </w:r>
      <w:r>
        <w:rPr>
          <w:spacing w:val="-3"/>
        </w:rPr>
        <w:t> </w:t>
      </w:r>
      <w:r>
        <w:rPr/>
        <w:t>made</w:t>
      </w:r>
      <w:r>
        <w:rPr>
          <w:spacing w:val="-3"/>
        </w:rPr>
        <w:t> </w:t>
      </w:r>
      <w:r>
        <w:rPr/>
        <w:t>at</w:t>
      </w:r>
      <w:r>
        <w:rPr>
          <w:spacing w:val="-3"/>
        </w:rPr>
        <w:t> </w:t>
      </w:r>
      <w:r>
        <w:rPr/>
        <w:t>this</w:t>
      </w:r>
      <w:r>
        <w:rPr>
          <w:spacing w:val="-3"/>
        </w:rPr>
        <w:t> </w:t>
      </w:r>
      <w:r>
        <w:rPr/>
        <w:t>stage</w:t>
      </w:r>
      <w:r>
        <w:rPr>
          <w:spacing w:val="-3"/>
        </w:rPr>
        <w:t> </w:t>
      </w:r>
      <w:r>
        <w:rPr/>
        <w:t>based on test market results.</w:t>
      </w:r>
    </w:p>
    <w:p>
      <w:pPr>
        <w:pStyle w:val="BodyText"/>
        <w:spacing w:before="10"/>
        <w:rPr>
          <w:sz w:val="17"/>
        </w:rPr>
      </w:pPr>
    </w:p>
    <w:p>
      <w:pPr>
        <w:pStyle w:val="BodyText"/>
        <w:spacing w:line="249" w:lineRule="auto"/>
        <w:ind w:left="106" w:right="240"/>
      </w:pPr>
      <w:r>
        <w:rPr/>
        <w:t>Step</w:t>
      </w:r>
      <w:r>
        <w:rPr>
          <w:spacing w:val="-3"/>
        </w:rPr>
        <w:t> </w:t>
      </w:r>
      <w:r>
        <w:rPr/>
        <w:t>6</w:t>
      </w:r>
      <w:r>
        <w:rPr>
          <w:spacing w:val="-3"/>
        </w:rPr>
        <w:t> </w:t>
      </w:r>
      <w:r>
        <w:rPr/>
        <w:t>for</w:t>
      </w:r>
      <w:r>
        <w:rPr>
          <w:spacing w:val="-3"/>
        </w:rPr>
        <w:t> </w:t>
      </w:r>
      <w:r>
        <w:rPr/>
        <w:t>game</w:t>
      </w:r>
      <w:r>
        <w:rPr>
          <w:spacing w:val="-3"/>
        </w:rPr>
        <w:t> </w:t>
      </w:r>
      <w:r>
        <w:rPr/>
        <w:t>launch</w:t>
      </w:r>
      <w:r>
        <w:rPr>
          <w:spacing w:val="-3"/>
        </w:rPr>
        <w:t> </w:t>
      </w:r>
      <w:r>
        <w:rPr/>
        <w:t>could</w:t>
      </w:r>
      <w:r>
        <w:rPr>
          <w:spacing w:val="-3"/>
        </w:rPr>
        <w:t> </w:t>
      </w:r>
      <w:r>
        <w:rPr/>
        <w:t>include</w:t>
      </w:r>
      <w:r>
        <w:rPr>
          <w:spacing w:val="-3"/>
        </w:rPr>
        <w:t> </w:t>
      </w:r>
      <w:r>
        <w:rPr/>
        <w:t>the</w:t>
      </w:r>
      <w:r>
        <w:rPr>
          <w:spacing w:val="-3"/>
        </w:rPr>
        <w:t> </w:t>
      </w:r>
      <w:r>
        <w:rPr/>
        <w:t>game</w:t>
      </w:r>
      <w:r>
        <w:rPr>
          <w:spacing w:val="-3"/>
        </w:rPr>
        <w:t> </w:t>
      </w:r>
      <w:r>
        <w:rPr/>
        <w:t>being</w:t>
      </w:r>
      <w:r>
        <w:rPr>
          <w:spacing w:val="-3"/>
        </w:rPr>
        <w:t> </w:t>
      </w:r>
      <w:r>
        <w:rPr/>
        <w:t>soft-launched</w:t>
      </w:r>
      <w:r>
        <w:rPr>
          <w:spacing w:val="-3"/>
        </w:rPr>
        <w:t> </w:t>
      </w:r>
      <w:r>
        <w:rPr/>
        <w:t>in</w:t>
      </w:r>
      <w:r>
        <w:rPr>
          <w:spacing w:val="-3"/>
        </w:rPr>
        <w:t> </w:t>
      </w:r>
      <w:r>
        <w:rPr/>
        <w:t>select</w:t>
      </w:r>
      <w:r>
        <w:rPr>
          <w:spacing w:val="-3"/>
        </w:rPr>
        <w:t> </w:t>
      </w:r>
      <w:r>
        <w:rPr/>
        <w:t>markets</w:t>
      </w:r>
      <w:r>
        <w:rPr>
          <w:spacing w:val="-3"/>
        </w:rPr>
        <w:t> </w:t>
      </w:r>
      <w:r>
        <w:rPr/>
        <w:t>or</w:t>
      </w:r>
      <w:r>
        <w:rPr>
          <w:spacing w:val="-3"/>
        </w:rPr>
        <w:t> </w:t>
      </w:r>
      <w:r>
        <w:rPr/>
        <w:t>platforms</w:t>
      </w:r>
      <w:r>
        <w:rPr>
          <w:spacing w:val="-3"/>
        </w:rPr>
        <w:t> </w:t>
      </w:r>
      <w:r>
        <w:rPr/>
        <w:t>to gather user feedback, analyze gameplay data, and make any needed improvements.</w:t>
      </w:r>
    </w:p>
    <w:p>
      <w:pPr>
        <w:pStyle w:val="BodyText"/>
        <w:rPr>
          <w:sz w:val="24"/>
        </w:rPr>
      </w:pPr>
    </w:p>
    <w:p>
      <w:pPr>
        <w:pStyle w:val="Heading2"/>
        <w:numPr>
          <w:ilvl w:val="2"/>
          <w:numId w:val="3"/>
        </w:numPr>
        <w:tabs>
          <w:tab w:pos="973" w:val="left" w:leader="none"/>
        </w:tabs>
        <w:spacing w:line="240" w:lineRule="auto" w:before="0" w:after="0"/>
        <w:ind w:left="972" w:right="0" w:hanging="867"/>
        <w:jc w:val="left"/>
      </w:pPr>
      <w:r>
        <w:rPr>
          <w:color w:val="114D87"/>
          <w:spacing w:val="-2"/>
        </w:rPr>
        <w:t>Commercialization</w:t>
      </w:r>
    </w:p>
    <w:p>
      <w:pPr>
        <w:pStyle w:val="BodyText"/>
        <w:spacing w:line="249" w:lineRule="auto" w:before="223"/>
        <w:ind w:left="106" w:right="207"/>
      </w:pPr>
      <w:r>
        <w:rPr/>
        <w:t>After</w:t>
      </w:r>
      <w:r>
        <w:rPr>
          <w:spacing w:val="-3"/>
        </w:rPr>
        <w:t> </w:t>
      </w:r>
      <w:r>
        <w:rPr/>
        <w:t>adjustments</w:t>
      </w:r>
      <w:r>
        <w:rPr>
          <w:spacing w:val="-3"/>
        </w:rPr>
        <w:t> </w:t>
      </w:r>
      <w:r>
        <w:rPr/>
        <w:t>or</w:t>
      </w:r>
      <w:r>
        <w:rPr>
          <w:spacing w:val="-3"/>
        </w:rPr>
        <w:t> </w:t>
      </w:r>
      <w:r>
        <w:rPr/>
        <w:t>improvements</w:t>
      </w:r>
      <w:r>
        <w:rPr>
          <w:spacing w:val="-3"/>
        </w:rPr>
        <w:t> </w:t>
      </w:r>
      <w:r>
        <w:rPr/>
        <w:t>are</w:t>
      </w:r>
      <w:r>
        <w:rPr>
          <w:spacing w:val="-3"/>
        </w:rPr>
        <w:t> </w:t>
      </w:r>
      <w:r>
        <w:rPr/>
        <w:t>included</w:t>
      </w:r>
      <w:r>
        <w:rPr>
          <w:spacing w:val="-3"/>
        </w:rPr>
        <w:t> </w:t>
      </w:r>
      <w:r>
        <w:rPr/>
        <w:t>in</w:t>
      </w:r>
      <w:r>
        <w:rPr>
          <w:spacing w:val="-3"/>
        </w:rPr>
        <w:t> </w:t>
      </w:r>
      <w:r>
        <w:rPr/>
        <w:t>the</w:t>
      </w:r>
      <w:r>
        <w:rPr>
          <w:spacing w:val="-3"/>
        </w:rPr>
        <w:t> </w:t>
      </w:r>
      <w:r>
        <w:rPr/>
        <w:t>product</w:t>
      </w:r>
      <w:r>
        <w:rPr>
          <w:spacing w:val="-3"/>
        </w:rPr>
        <w:t> </w:t>
      </w:r>
      <w:r>
        <w:rPr/>
        <w:t>following</w:t>
      </w:r>
      <w:r>
        <w:rPr>
          <w:spacing w:val="-3"/>
        </w:rPr>
        <w:t> </w:t>
      </w:r>
      <w:r>
        <w:rPr/>
        <w:t>the</w:t>
      </w:r>
      <w:r>
        <w:rPr>
          <w:spacing w:val="-3"/>
        </w:rPr>
        <w:t> </w:t>
      </w:r>
      <w:r>
        <w:rPr/>
        <w:t>test</w:t>
      </w:r>
      <w:r>
        <w:rPr>
          <w:spacing w:val="-3"/>
        </w:rPr>
        <w:t> </w:t>
      </w:r>
      <w:r>
        <w:rPr/>
        <w:t>marketing</w:t>
      </w:r>
      <w:r>
        <w:rPr>
          <w:spacing w:val="-3"/>
        </w:rPr>
        <w:t> </w:t>
      </w:r>
      <w:r>
        <w:rPr/>
        <w:t>step,</w:t>
      </w:r>
      <w:r>
        <w:rPr>
          <w:spacing w:val="-3"/>
        </w:rPr>
        <w:t> </w:t>
      </w:r>
      <w:r>
        <w:rPr/>
        <w:t>the product is officially launched in the market. In this step, several marketing strategies are deployed, aiming for a successful launch and a wide market adoption.</w:t>
      </w:r>
    </w:p>
    <w:p>
      <w:pPr>
        <w:pStyle w:val="BodyText"/>
        <w:spacing w:before="7"/>
        <w:rPr>
          <w:sz w:val="17"/>
        </w:rPr>
      </w:pPr>
    </w:p>
    <w:p>
      <w:pPr>
        <w:pStyle w:val="BodyText"/>
        <w:spacing w:line="249" w:lineRule="auto"/>
        <w:ind w:left="106" w:right="207"/>
      </w:pPr>
      <w:r>
        <w:rPr/>
        <w:t>When the game is launched in the market, it is likely to involve launching the fully optimized puzzle- adventure</w:t>
      </w:r>
      <w:r>
        <w:rPr>
          <w:spacing w:val="-5"/>
        </w:rPr>
        <w:t> </w:t>
      </w:r>
      <w:r>
        <w:rPr/>
        <w:t>game</w:t>
      </w:r>
      <w:r>
        <w:rPr>
          <w:spacing w:val="-5"/>
        </w:rPr>
        <w:t> </w:t>
      </w:r>
      <w:r>
        <w:rPr/>
        <w:t>globally,</w:t>
      </w:r>
      <w:r>
        <w:rPr>
          <w:spacing w:val="-5"/>
        </w:rPr>
        <w:t> </w:t>
      </w:r>
      <w:r>
        <w:rPr/>
        <w:t>implementing</w:t>
      </w:r>
      <w:r>
        <w:rPr>
          <w:spacing w:val="-5"/>
        </w:rPr>
        <w:t> </w:t>
      </w:r>
      <w:r>
        <w:rPr/>
        <w:t>a</w:t>
      </w:r>
      <w:r>
        <w:rPr>
          <w:spacing w:val="-5"/>
        </w:rPr>
        <w:t> </w:t>
      </w:r>
      <w:r>
        <w:rPr/>
        <w:t>comprehensive</w:t>
      </w:r>
      <w:r>
        <w:rPr>
          <w:spacing w:val="-5"/>
        </w:rPr>
        <w:t> </w:t>
      </w:r>
      <w:r>
        <w:rPr/>
        <w:t>marketing</w:t>
      </w:r>
      <w:r>
        <w:rPr>
          <w:spacing w:val="-5"/>
        </w:rPr>
        <w:t> </w:t>
      </w:r>
      <w:r>
        <w:rPr/>
        <w:t>strategy</w:t>
      </w:r>
      <w:r>
        <w:rPr>
          <w:spacing w:val="-5"/>
        </w:rPr>
        <w:t> </w:t>
      </w:r>
      <w:r>
        <w:rPr/>
        <w:t>to</w:t>
      </w:r>
      <w:r>
        <w:rPr>
          <w:spacing w:val="-5"/>
        </w:rPr>
        <w:t> </w:t>
      </w:r>
      <w:r>
        <w:rPr/>
        <w:t>maximize</w:t>
      </w:r>
      <w:r>
        <w:rPr>
          <w:spacing w:val="-5"/>
        </w:rPr>
        <w:t> </w:t>
      </w:r>
      <w:r>
        <w:rPr/>
        <w:t>visibility</w:t>
      </w:r>
      <w:r>
        <w:rPr>
          <w:spacing w:val="-5"/>
        </w:rPr>
        <w:t> </w:t>
      </w:r>
      <w:r>
        <w:rPr/>
        <w:t>and </w:t>
      </w:r>
      <w:r>
        <w:rPr>
          <w:spacing w:val="-2"/>
        </w:rPr>
        <w:t>downloads.</w:t>
      </w:r>
    </w:p>
    <w:p>
      <w:pPr>
        <w:pStyle w:val="BodyText"/>
        <w:spacing w:before="2"/>
        <w:rPr>
          <w:sz w:val="24"/>
        </w:rPr>
      </w:pPr>
    </w:p>
    <w:p>
      <w:pPr>
        <w:pStyle w:val="Heading2"/>
        <w:numPr>
          <w:ilvl w:val="2"/>
          <w:numId w:val="3"/>
        </w:numPr>
        <w:tabs>
          <w:tab w:pos="973" w:val="left" w:leader="none"/>
        </w:tabs>
        <w:spacing w:line="240" w:lineRule="auto" w:before="0" w:after="0"/>
        <w:ind w:left="972" w:right="0" w:hanging="867"/>
        <w:jc w:val="left"/>
      </w:pPr>
      <w:r>
        <w:rPr>
          <w:color w:val="114D87"/>
        </w:rPr>
        <w:t>Evaluation</w:t>
      </w:r>
      <w:r>
        <w:rPr>
          <w:color w:val="114D87"/>
          <w:spacing w:val="5"/>
        </w:rPr>
        <w:t> </w:t>
      </w:r>
      <w:r>
        <w:rPr>
          <w:color w:val="114D87"/>
        </w:rPr>
        <w:t>and</w:t>
      </w:r>
      <w:r>
        <w:rPr>
          <w:color w:val="114D87"/>
          <w:spacing w:val="6"/>
        </w:rPr>
        <w:t> </w:t>
      </w:r>
      <w:r>
        <w:rPr>
          <w:color w:val="114D87"/>
          <w:spacing w:val="-2"/>
        </w:rPr>
        <w:t>Control</w:t>
      </w:r>
    </w:p>
    <w:p>
      <w:pPr>
        <w:pStyle w:val="BodyText"/>
        <w:spacing w:line="249" w:lineRule="auto" w:before="223"/>
        <w:ind w:left="106" w:right="207"/>
      </w:pPr>
      <w:r>
        <w:rPr/>
        <w:t>The new product development process does not conclude after the product launch. The business will closely monitor the product’s market performance. This step involves evaluating the product’s success against the company’s expectations regarding sales as well as customer reviews. It could also include assessment</w:t>
      </w:r>
      <w:r>
        <w:rPr>
          <w:spacing w:val="-3"/>
        </w:rPr>
        <w:t> </w:t>
      </w:r>
      <w:r>
        <w:rPr/>
        <w:t>of</w:t>
      </w:r>
      <w:r>
        <w:rPr>
          <w:spacing w:val="-3"/>
        </w:rPr>
        <w:t> </w:t>
      </w:r>
      <w:r>
        <w:rPr/>
        <w:t>how</w:t>
      </w:r>
      <w:r>
        <w:rPr>
          <w:spacing w:val="-3"/>
        </w:rPr>
        <w:t> </w:t>
      </w:r>
      <w:r>
        <w:rPr/>
        <w:t>well</w:t>
      </w:r>
      <w:r>
        <w:rPr>
          <w:spacing w:val="-3"/>
        </w:rPr>
        <w:t> </w:t>
      </w:r>
      <w:r>
        <w:rPr/>
        <w:t>the</w:t>
      </w:r>
      <w:r>
        <w:rPr>
          <w:spacing w:val="-3"/>
        </w:rPr>
        <w:t> </w:t>
      </w:r>
      <w:r>
        <w:rPr/>
        <w:t>product</w:t>
      </w:r>
      <w:r>
        <w:rPr>
          <w:spacing w:val="-3"/>
        </w:rPr>
        <w:t> </w:t>
      </w:r>
      <w:r>
        <w:rPr/>
        <w:t>performs</w:t>
      </w:r>
      <w:r>
        <w:rPr>
          <w:spacing w:val="-3"/>
        </w:rPr>
        <w:t> </w:t>
      </w:r>
      <w:r>
        <w:rPr/>
        <w:t>in</w:t>
      </w:r>
      <w:r>
        <w:rPr>
          <w:spacing w:val="-3"/>
        </w:rPr>
        <w:t> </w:t>
      </w:r>
      <w:r>
        <w:rPr/>
        <w:t>comparison</w:t>
      </w:r>
      <w:r>
        <w:rPr>
          <w:spacing w:val="-3"/>
        </w:rPr>
        <w:t> </w:t>
      </w:r>
      <w:r>
        <w:rPr/>
        <w:t>to</w:t>
      </w:r>
      <w:r>
        <w:rPr>
          <w:spacing w:val="-3"/>
        </w:rPr>
        <w:t> </w:t>
      </w:r>
      <w:r>
        <w:rPr/>
        <w:t>any</w:t>
      </w:r>
      <w:r>
        <w:rPr>
          <w:spacing w:val="-3"/>
        </w:rPr>
        <w:t> </w:t>
      </w:r>
      <w:r>
        <w:rPr/>
        <w:t>other</w:t>
      </w:r>
      <w:r>
        <w:rPr>
          <w:spacing w:val="-3"/>
        </w:rPr>
        <w:t> </w:t>
      </w:r>
      <w:r>
        <w:rPr/>
        <w:t>competitor</w:t>
      </w:r>
      <w:r>
        <w:rPr>
          <w:spacing w:val="-3"/>
        </w:rPr>
        <w:t> </w:t>
      </w:r>
      <w:r>
        <w:rPr/>
        <w:t>that</w:t>
      </w:r>
      <w:r>
        <w:rPr>
          <w:spacing w:val="-3"/>
        </w:rPr>
        <w:t> </w:t>
      </w:r>
      <w:r>
        <w:rPr/>
        <w:t>was</w:t>
      </w:r>
      <w:r>
        <w:rPr>
          <w:spacing w:val="-3"/>
        </w:rPr>
        <w:t> </w:t>
      </w:r>
      <w:r>
        <w:rPr/>
        <w:t>introduced in the market.</w:t>
      </w:r>
    </w:p>
    <w:p>
      <w:pPr>
        <w:pStyle w:val="BodyText"/>
        <w:spacing w:before="8"/>
        <w:rPr>
          <w:sz w:val="17"/>
        </w:rPr>
      </w:pPr>
    </w:p>
    <w:p>
      <w:pPr>
        <w:pStyle w:val="BodyText"/>
        <w:spacing w:line="249" w:lineRule="auto"/>
        <w:ind w:left="106" w:right="207"/>
      </w:pPr>
      <w:r>
        <w:rPr/>
        <w:t>For</w:t>
      </w:r>
      <w:r>
        <w:rPr>
          <w:spacing w:val="-3"/>
        </w:rPr>
        <w:t> </w:t>
      </w:r>
      <w:r>
        <w:rPr/>
        <w:t>the</w:t>
      </w:r>
      <w:r>
        <w:rPr>
          <w:spacing w:val="-3"/>
        </w:rPr>
        <w:t> </w:t>
      </w:r>
      <w:r>
        <w:rPr/>
        <w:t>game,</w:t>
      </w:r>
      <w:r>
        <w:rPr>
          <w:spacing w:val="-3"/>
        </w:rPr>
        <w:t> </w:t>
      </w:r>
      <w:r>
        <w:rPr/>
        <w:t>its</w:t>
      </w:r>
      <w:r>
        <w:rPr>
          <w:spacing w:val="-3"/>
        </w:rPr>
        <w:t> </w:t>
      </w:r>
      <w:r>
        <w:rPr/>
        <w:t>performance</w:t>
      </w:r>
      <w:r>
        <w:rPr>
          <w:spacing w:val="-3"/>
        </w:rPr>
        <w:t> </w:t>
      </w:r>
      <w:r>
        <w:rPr/>
        <w:t>is</w:t>
      </w:r>
      <w:r>
        <w:rPr>
          <w:spacing w:val="-3"/>
        </w:rPr>
        <w:t> </w:t>
      </w:r>
      <w:r>
        <w:rPr/>
        <w:t>continuously</w:t>
      </w:r>
      <w:r>
        <w:rPr>
          <w:spacing w:val="-3"/>
        </w:rPr>
        <w:t> </w:t>
      </w:r>
      <w:r>
        <w:rPr/>
        <w:t>monitored</w:t>
      </w:r>
      <w:r>
        <w:rPr>
          <w:spacing w:val="-3"/>
        </w:rPr>
        <w:t> </w:t>
      </w:r>
      <w:r>
        <w:rPr/>
        <w:t>postlaunch,</w:t>
      </w:r>
      <w:r>
        <w:rPr>
          <w:spacing w:val="-3"/>
        </w:rPr>
        <w:t> </w:t>
      </w:r>
      <w:r>
        <w:rPr/>
        <w:t>and</w:t>
      </w:r>
      <w:r>
        <w:rPr>
          <w:spacing w:val="-3"/>
        </w:rPr>
        <w:t> </w:t>
      </w:r>
      <w:r>
        <w:rPr/>
        <w:t>updates</w:t>
      </w:r>
      <w:r>
        <w:rPr>
          <w:spacing w:val="-3"/>
        </w:rPr>
        <w:t> </w:t>
      </w:r>
      <w:r>
        <w:rPr/>
        <w:t>are</w:t>
      </w:r>
      <w:r>
        <w:rPr>
          <w:spacing w:val="-3"/>
        </w:rPr>
        <w:t> </w:t>
      </w:r>
      <w:r>
        <w:rPr/>
        <w:t>made</w:t>
      </w:r>
      <w:r>
        <w:rPr>
          <w:spacing w:val="-3"/>
        </w:rPr>
        <w:t> </w:t>
      </w:r>
      <w:r>
        <w:rPr/>
        <w:t>to</w:t>
      </w:r>
      <w:r>
        <w:rPr>
          <w:spacing w:val="-3"/>
        </w:rPr>
        <w:t> </w:t>
      </w:r>
      <w:r>
        <w:rPr/>
        <w:t>improve the game, fix bugs, and keep the content fresh and engaging based on user feedback and evolving gaming trends.</w:t>
      </w:r>
    </w:p>
    <w:p>
      <w:pPr>
        <w:pStyle w:val="BodyText"/>
        <w:rPr>
          <w:sz w:val="22"/>
        </w:rPr>
      </w:pPr>
    </w:p>
    <w:p>
      <w:pPr>
        <w:pStyle w:val="Heading1"/>
        <w:numPr>
          <w:ilvl w:val="1"/>
          <w:numId w:val="3"/>
        </w:numPr>
        <w:tabs>
          <w:tab w:pos="737" w:val="left" w:leader="none"/>
        </w:tabs>
        <w:spacing w:line="240" w:lineRule="auto" w:before="145" w:after="0"/>
        <w:ind w:left="736" w:right="0" w:hanging="631"/>
        <w:jc w:val="left"/>
      </w:pPr>
      <w:r>
        <w:rPr>
          <w:color w:val="461261"/>
        </w:rPr>
        <w:t>THE</w:t>
      </w:r>
      <w:r>
        <w:rPr>
          <w:color w:val="461261"/>
          <w:spacing w:val="2"/>
        </w:rPr>
        <w:t> </w:t>
      </w:r>
      <w:r>
        <w:rPr>
          <w:color w:val="461261"/>
        </w:rPr>
        <w:t>IMPORTANCE</w:t>
      </w:r>
      <w:r>
        <w:rPr>
          <w:color w:val="461261"/>
          <w:spacing w:val="2"/>
        </w:rPr>
        <w:t> </w:t>
      </w:r>
      <w:r>
        <w:rPr>
          <w:color w:val="461261"/>
        </w:rPr>
        <w:t>OF</w:t>
      </w:r>
      <w:r>
        <w:rPr>
          <w:color w:val="461261"/>
          <w:spacing w:val="3"/>
        </w:rPr>
        <w:t> </w:t>
      </w:r>
      <w:r>
        <w:rPr>
          <w:color w:val="461261"/>
        </w:rPr>
        <w:t>TESTING</w:t>
      </w:r>
      <w:r>
        <w:rPr>
          <w:color w:val="461261"/>
          <w:spacing w:val="-8"/>
        </w:rPr>
        <w:t> </w:t>
      </w:r>
      <w:r>
        <w:rPr>
          <w:color w:val="461261"/>
        </w:rPr>
        <w:t>AND</w:t>
      </w:r>
      <w:r>
        <w:rPr>
          <w:color w:val="461261"/>
          <w:spacing w:val="3"/>
        </w:rPr>
        <w:t> </w:t>
      </w:r>
      <w:r>
        <w:rPr>
          <w:color w:val="461261"/>
        </w:rPr>
        <w:t>MARKET</w:t>
      </w:r>
      <w:r>
        <w:rPr>
          <w:color w:val="461261"/>
          <w:spacing w:val="2"/>
        </w:rPr>
        <w:t> </w:t>
      </w:r>
      <w:r>
        <w:rPr>
          <w:color w:val="461261"/>
          <w:spacing w:val="-2"/>
        </w:rPr>
        <w:t>RESEARCH</w:t>
      </w:r>
    </w:p>
    <w:p>
      <w:pPr>
        <w:spacing w:after="0" w:line="240" w:lineRule="auto"/>
        <w:jc w:val="left"/>
        <w:sectPr>
          <w:pgSz w:w="12240" w:h="15840"/>
          <w:pgMar w:top="1360" w:bottom="280" w:left="1400" w:right="1320"/>
        </w:sectPr>
      </w:pPr>
    </w:p>
    <w:p>
      <w:pPr>
        <w:pStyle w:val="BodyText"/>
        <w:spacing w:line="249" w:lineRule="auto" w:before="82"/>
        <w:ind w:left="106" w:right="240"/>
      </w:pPr>
      <w:r>
        <w:rPr/>
        <w:t>As we just learned through the different processes of ideating, designing, and launching a new product, the role of continuously getting feedback from potential users is very important since the process can include many uncertainties. This includes how consumers and competitors will react; if any external factors in the economic or social environment will change before, during, or immediately after the launch;</w:t>
      </w:r>
      <w:r>
        <w:rPr>
          <w:spacing w:val="-3"/>
        </w:rPr>
        <w:t> </w:t>
      </w:r>
      <w:r>
        <w:rPr/>
        <w:t>what</w:t>
      </w:r>
      <w:r>
        <w:rPr>
          <w:spacing w:val="-3"/>
        </w:rPr>
        <w:t> </w:t>
      </w:r>
      <w:r>
        <w:rPr/>
        <w:t>the</w:t>
      </w:r>
      <w:r>
        <w:rPr>
          <w:spacing w:val="-3"/>
        </w:rPr>
        <w:t> </w:t>
      </w:r>
      <w:r>
        <w:rPr/>
        <w:t>price</w:t>
      </w:r>
      <w:r>
        <w:rPr>
          <w:spacing w:val="-3"/>
        </w:rPr>
        <w:t> </w:t>
      </w:r>
      <w:r>
        <w:rPr/>
        <w:t>of</w:t>
      </w:r>
      <w:r>
        <w:rPr>
          <w:spacing w:val="-3"/>
        </w:rPr>
        <w:t> </w:t>
      </w:r>
      <w:r>
        <w:rPr/>
        <w:t>the</w:t>
      </w:r>
      <w:r>
        <w:rPr>
          <w:spacing w:val="-3"/>
        </w:rPr>
        <w:t> </w:t>
      </w:r>
      <w:r>
        <w:rPr/>
        <w:t>product</w:t>
      </w:r>
      <w:r>
        <w:rPr>
          <w:spacing w:val="-3"/>
        </w:rPr>
        <w:t> </w:t>
      </w:r>
      <w:r>
        <w:rPr/>
        <w:t>should</w:t>
      </w:r>
      <w:r>
        <w:rPr>
          <w:spacing w:val="-3"/>
        </w:rPr>
        <w:t> </w:t>
      </w:r>
      <w:r>
        <w:rPr/>
        <w:t>be;</w:t>
      </w:r>
      <w:r>
        <w:rPr>
          <w:spacing w:val="-3"/>
        </w:rPr>
        <w:t> </w:t>
      </w:r>
      <w:r>
        <w:rPr/>
        <w:t>through</w:t>
      </w:r>
      <w:r>
        <w:rPr>
          <w:spacing w:val="-3"/>
        </w:rPr>
        <w:t> </w:t>
      </w:r>
      <w:r>
        <w:rPr/>
        <w:t>which</w:t>
      </w:r>
      <w:r>
        <w:rPr>
          <w:spacing w:val="-3"/>
        </w:rPr>
        <w:t> </w:t>
      </w:r>
      <w:r>
        <w:rPr/>
        <w:t>channel</w:t>
      </w:r>
      <w:r>
        <w:rPr>
          <w:spacing w:val="-3"/>
        </w:rPr>
        <w:t> </w:t>
      </w:r>
      <w:r>
        <w:rPr/>
        <w:t>the</w:t>
      </w:r>
      <w:r>
        <w:rPr>
          <w:spacing w:val="-3"/>
        </w:rPr>
        <w:t> </w:t>
      </w:r>
      <w:r>
        <w:rPr/>
        <w:t>product</w:t>
      </w:r>
      <w:r>
        <w:rPr>
          <w:spacing w:val="-3"/>
        </w:rPr>
        <w:t> </w:t>
      </w:r>
      <w:r>
        <w:rPr/>
        <w:t>should</w:t>
      </w:r>
      <w:r>
        <w:rPr>
          <w:spacing w:val="-3"/>
        </w:rPr>
        <w:t> </w:t>
      </w:r>
      <w:r>
        <w:rPr/>
        <w:t>be</w:t>
      </w:r>
      <w:r>
        <w:rPr>
          <w:spacing w:val="-3"/>
        </w:rPr>
        <w:t> </w:t>
      </w:r>
      <w:r>
        <w:rPr/>
        <w:t>launched; and how the product should be promoted. Even before launching a new product in the market, the manager needs to weigh the cost of designing the new product: Will the design be financially viable?</w:t>
      </w:r>
    </w:p>
    <w:p>
      <w:pPr>
        <w:pStyle w:val="BodyText"/>
        <w:spacing w:line="249" w:lineRule="auto" w:before="6"/>
        <w:ind w:left="106" w:right="240"/>
      </w:pPr>
      <w:r>
        <w:rPr/>
        <w:t>How</w:t>
      </w:r>
      <w:r>
        <w:rPr>
          <w:spacing w:val="-3"/>
        </w:rPr>
        <w:t> </w:t>
      </w:r>
      <w:r>
        <w:rPr/>
        <w:t>long</w:t>
      </w:r>
      <w:r>
        <w:rPr>
          <w:spacing w:val="-3"/>
        </w:rPr>
        <w:t> </w:t>
      </w:r>
      <w:r>
        <w:rPr/>
        <w:t>will</w:t>
      </w:r>
      <w:r>
        <w:rPr>
          <w:spacing w:val="-3"/>
        </w:rPr>
        <w:t> </w:t>
      </w:r>
      <w:r>
        <w:rPr/>
        <w:t>it</w:t>
      </w:r>
      <w:r>
        <w:rPr>
          <w:spacing w:val="-3"/>
        </w:rPr>
        <w:t> </w:t>
      </w:r>
      <w:r>
        <w:rPr/>
        <w:t>take</w:t>
      </w:r>
      <w:r>
        <w:rPr>
          <w:spacing w:val="-3"/>
        </w:rPr>
        <w:t> </w:t>
      </w:r>
      <w:r>
        <w:rPr/>
        <w:t>to</w:t>
      </w:r>
      <w:r>
        <w:rPr>
          <w:spacing w:val="-3"/>
        </w:rPr>
        <w:t> </w:t>
      </w:r>
      <w:r>
        <w:rPr/>
        <w:t>move</w:t>
      </w:r>
      <w:r>
        <w:rPr>
          <w:spacing w:val="-3"/>
        </w:rPr>
        <w:t> </w:t>
      </w:r>
      <w:r>
        <w:rPr/>
        <w:t>from</w:t>
      </w:r>
      <w:r>
        <w:rPr>
          <w:spacing w:val="-3"/>
        </w:rPr>
        <w:t> </w:t>
      </w:r>
      <w:r>
        <w:rPr/>
        <w:t>design,</w:t>
      </w:r>
      <w:r>
        <w:rPr>
          <w:spacing w:val="-3"/>
        </w:rPr>
        <w:t> </w:t>
      </w:r>
      <w:r>
        <w:rPr/>
        <w:t>to</w:t>
      </w:r>
      <w:r>
        <w:rPr>
          <w:spacing w:val="-3"/>
        </w:rPr>
        <w:t> </w:t>
      </w:r>
      <w:r>
        <w:rPr/>
        <w:t>production,</w:t>
      </w:r>
      <w:r>
        <w:rPr>
          <w:spacing w:val="-3"/>
        </w:rPr>
        <w:t> </w:t>
      </w:r>
      <w:r>
        <w:rPr/>
        <w:t>to</w:t>
      </w:r>
      <w:r>
        <w:rPr>
          <w:spacing w:val="-3"/>
        </w:rPr>
        <w:t> </w:t>
      </w:r>
      <w:r>
        <w:rPr/>
        <w:t>launch</w:t>
      </w:r>
      <w:r>
        <w:rPr>
          <w:spacing w:val="-3"/>
        </w:rPr>
        <w:t> </w:t>
      </w:r>
      <w:r>
        <w:rPr/>
        <w:t>stage?</w:t>
      </w:r>
      <w:r>
        <w:rPr>
          <w:spacing w:val="-3"/>
        </w:rPr>
        <w:t> </w:t>
      </w:r>
      <w:r>
        <w:rPr/>
        <w:t>What</w:t>
      </w:r>
      <w:r>
        <w:rPr>
          <w:spacing w:val="-3"/>
        </w:rPr>
        <w:t> </w:t>
      </w:r>
      <w:r>
        <w:rPr/>
        <w:t>does</w:t>
      </w:r>
      <w:r>
        <w:rPr>
          <w:spacing w:val="-3"/>
        </w:rPr>
        <w:t> </w:t>
      </w:r>
      <w:r>
        <w:rPr/>
        <w:t>the</w:t>
      </w:r>
      <w:r>
        <w:rPr>
          <w:spacing w:val="-3"/>
        </w:rPr>
        <w:t> </w:t>
      </w:r>
      <w:r>
        <w:rPr/>
        <w:t>company</w:t>
      </w:r>
      <w:r>
        <w:rPr>
          <w:spacing w:val="-3"/>
        </w:rPr>
        <w:t> </w:t>
      </w:r>
      <w:r>
        <w:rPr/>
        <w:t>have to give up to invest in this new product? In order to answer these questions and reduce some of the uncertainty, companies sometimes conduct surveys to find out which features of the product or launch environment result in greater acceptance by consumers.</w:t>
      </w:r>
    </w:p>
    <w:p>
      <w:pPr>
        <w:pStyle w:val="BodyText"/>
        <w:spacing w:before="2"/>
        <w:rPr>
          <w:sz w:val="24"/>
        </w:rPr>
      </w:pPr>
    </w:p>
    <w:p>
      <w:pPr>
        <w:pStyle w:val="Heading2"/>
        <w:numPr>
          <w:ilvl w:val="2"/>
          <w:numId w:val="3"/>
        </w:numPr>
        <w:tabs>
          <w:tab w:pos="973" w:val="left" w:leader="none"/>
        </w:tabs>
        <w:spacing w:line="240" w:lineRule="auto" w:before="0" w:after="0"/>
        <w:ind w:left="972" w:right="0" w:hanging="867"/>
        <w:jc w:val="left"/>
      </w:pPr>
      <w:r>
        <w:rPr>
          <w:color w:val="114D87"/>
        </w:rPr>
        <w:t>For</w:t>
      </w:r>
      <w:r>
        <w:rPr>
          <w:color w:val="114D87"/>
          <w:spacing w:val="3"/>
        </w:rPr>
        <w:t> </w:t>
      </w:r>
      <w:r>
        <w:rPr>
          <w:color w:val="114D87"/>
        </w:rPr>
        <w:t>Design</w:t>
      </w:r>
      <w:r>
        <w:rPr>
          <w:color w:val="114D87"/>
          <w:spacing w:val="4"/>
        </w:rPr>
        <w:t> </w:t>
      </w:r>
      <w:r>
        <w:rPr>
          <w:color w:val="114D87"/>
          <w:spacing w:val="-2"/>
        </w:rPr>
        <w:t>Evaluation</w:t>
      </w:r>
    </w:p>
    <w:p>
      <w:pPr>
        <w:pStyle w:val="BodyText"/>
        <w:spacing w:line="249" w:lineRule="auto" w:before="223"/>
        <w:ind w:left="106" w:right="289"/>
      </w:pPr>
      <w:r>
        <w:rPr/>
        <w:t>Whether the product is digital or physical, it is important to incorporate user experience and feedback into the product during the design stage.</w:t>
      </w:r>
      <w:r>
        <w:rPr>
          <w:spacing w:val="-10"/>
        </w:rPr>
        <w:t> </w:t>
      </w:r>
      <w:r>
        <w:rPr/>
        <w:t>A</w:t>
      </w:r>
      <w:r>
        <w:rPr>
          <w:spacing w:val="-10"/>
        </w:rPr>
        <w:t> </w:t>
      </w:r>
      <w:r>
        <w:rPr/>
        <w:t>commonly used method to gather user feedback is through A/B testing to find out which product design will attract the most interest. For instance, for digital products like apps that people view online, click rate is used to determine interest (and eventual purchase).</w:t>
      </w:r>
      <w:r>
        <w:rPr>
          <w:spacing w:val="-14"/>
        </w:rPr>
        <w:t> </w:t>
      </w:r>
      <w:r>
        <w:rPr/>
        <w:t>As</w:t>
      </w:r>
      <w:r>
        <w:rPr>
          <w:spacing w:val="-4"/>
        </w:rPr>
        <w:t> </w:t>
      </w:r>
      <w:r>
        <w:rPr/>
        <w:t>we</w:t>
      </w:r>
      <w:r>
        <w:rPr>
          <w:spacing w:val="-3"/>
        </w:rPr>
        <w:t> </w:t>
      </w:r>
      <w:r>
        <w:rPr/>
        <w:t>discussed</w:t>
      </w:r>
      <w:r>
        <w:rPr>
          <w:spacing w:val="-3"/>
        </w:rPr>
        <w:t> </w:t>
      </w:r>
      <w:r>
        <w:rPr/>
        <w:t>in</w:t>
      </w:r>
      <w:r>
        <w:rPr>
          <w:spacing w:val="-3"/>
        </w:rPr>
        <w:t> </w:t>
      </w:r>
      <w:r>
        <w:rPr>
          <w:color w:val="184866"/>
          <w:u w:val="single" w:color="184866"/>
        </w:rPr>
        <w:t>Chapter</w:t>
      </w:r>
      <w:r>
        <w:rPr>
          <w:color w:val="184866"/>
          <w:spacing w:val="-3"/>
          <w:u w:val="single" w:color="184866"/>
        </w:rPr>
        <w:t> </w:t>
      </w:r>
      <w:r>
        <w:rPr>
          <w:color w:val="184866"/>
          <w:u w:val="single" w:color="184866"/>
        </w:rPr>
        <w:t>7</w:t>
      </w:r>
      <w:r>
        <w:rPr/>
        <w:t>,</w:t>
      </w:r>
      <w:r>
        <w:rPr>
          <w:spacing w:val="-3"/>
        </w:rPr>
        <w:t> </w:t>
      </w:r>
      <w:r>
        <w:rPr/>
        <w:t>a</w:t>
      </w:r>
      <w:r>
        <w:rPr>
          <w:spacing w:val="-3"/>
        </w:rPr>
        <w:t> </w:t>
      </w:r>
      <w:r>
        <w:rPr/>
        <w:t>multi-armed-bandit-based</w:t>
      </w:r>
      <w:r>
        <w:rPr>
          <w:spacing w:val="-3"/>
        </w:rPr>
        <w:t> </w:t>
      </w:r>
      <w:r>
        <w:rPr/>
        <w:t>algorithm</w:t>
      </w:r>
      <w:r>
        <w:rPr>
          <w:spacing w:val="-3"/>
        </w:rPr>
        <w:t> </w:t>
      </w:r>
      <w:r>
        <w:rPr/>
        <w:t>is</w:t>
      </w:r>
      <w:r>
        <w:rPr>
          <w:spacing w:val="-3"/>
        </w:rPr>
        <w:t> </w:t>
      </w:r>
      <w:r>
        <w:rPr/>
        <w:t>now</w:t>
      </w:r>
      <w:r>
        <w:rPr>
          <w:spacing w:val="-3"/>
        </w:rPr>
        <w:t> </w:t>
      </w:r>
      <w:r>
        <w:rPr/>
        <w:t>being</w:t>
      </w:r>
      <w:r>
        <w:rPr>
          <w:spacing w:val="-3"/>
        </w:rPr>
        <w:t> </w:t>
      </w:r>
      <w:r>
        <w:rPr/>
        <w:t>deployed by large firms to determine quickly which combination of product features will result in the highest interest and purchase.</w:t>
      </w:r>
    </w:p>
    <w:p>
      <w:pPr>
        <w:pStyle w:val="BodyText"/>
        <w:spacing w:before="3"/>
        <w:rPr>
          <w:sz w:val="25"/>
        </w:rPr>
      </w:pPr>
    </w:p>
    <w:p>
      <w:pPr>
        <w:pStyle w:val="Heading2"/>
        <w:numPr>
          <w:ilvl w:val="2"/>
          <w:numId w:val="3"/>
        </w:numPr>
        <w:tabs>
          <w:tab w:pos="973" w:val="left" w:leader="none"/>
        </w:tabs>
        <w:spacing w:line="240" w:lineRule="auto" w:before="0" w:after="0"/>
        <w:ind w:left="972" w:right="0" w:hanging="867"/>
        <w:jc w:val="left"/>
      </w:pPr>
      <w:r>
        <w:rPr>
          <w:color w:val="114D87"/>
        </w:rPr>
        <w:t>For</w:t>
      </w:r>
      <w:r>
        <w:rPr>
          <w:color w:val="114D87"/>
          <w:spacing w:val="5"/>
        </w:rPr>
        <w:t> </w:t>
      </w:r>
      <w:r>
        <w:rPr>
          <w:color w:val="114D87"/>
        </w:rPr>
        <w:t>Engaging</w:t>
      </w:r>
      <w:r>
        <w:rPr>
          <w:color w:val="114D87"/>
          <w:spacing w:val="5"/>
        </w:rPr>
        <w:t> </w:t>
      </w:r>
      <w:r>
        <w:rPr>
          <w:color w:val="114D87"/>
        </w:rPr>
        <w:t>Customers</w:t>
      </w:r>
      <w:r>
        <w:rPr>
          <w:color w:val="114D87"/>
          <w:spacing w:val="5"/>
        </w:rPr>
        <w:t> </w:t>
      </w:r>
      <w:r>
        <w:rPr>
          <w:color w:val="114D87"/>
        </w:rPr>
        <w:t>in</w:t>
      </w:r>
      <w:r>
        <w:rPr>
          <w:color w:val="114D87"/>
          <w:spacing w:val="5"/>
        </w:rPr>
        <w:t> </w:t>
      </w:r>
      <w:r>
        <w:rPr>
          <w:color w:val="114D87"/>
        </w:rPr>
        <w:t>an</w:t>
      </w:r>
      <w:r>
        <w:rPr>
          <w:color w:val="114D87"/>
          <w:spacing w:val="6"/>
        </w:rPr>
        <w:t> </w:t>
      </w:r>
      <w:r>
        <w:rPr>
          <w:color w:val="114D87"/>
        </w:rPr>
        <w:t>Omnichannel</w:t>
      </w:r>
      <w:r>
        <w:rPr>
          <w:color w:val="114D87"/>
          <w:spacing w:val="5"/>
        </w:rPr>
        <w:t> </w:t>
      </w:r>
      <w:r>
        <w:rPr>
          <w:color w:val="114D87"/>
          <w:spacing w:val="-2"/>
        </w:rPr>
        <w:t>World</w:t>
      </w:r>
    </w:p>
    <w:p>
      <w:pPr>
        <w:pStyle w:val="BodyText"/>
        <w:spacing w:line="249" w:lineRule="auto" w:before="223"/>
        <w:ind w:left="106" w:right="207"/>
      </w:pPr>
      <w:r>
        <w:rPr/>
        <w:t>When the product is ready for launch, algorithms again are used to determine the best way to engage customers in today’s omnichannel world.</w:t>
      </w:r>
      <w:r>
        <w:rPr>
          <w:spacing w:val="-4"/>
        </w:rPr>
        <w:t> </w:t>
      </w:r>
      <w:r>
        <w:rPr/>
        <w:t>This has both benefits and shortcomings.</w:t>
      </w:r>
      <w:r>
        <w:rPr>
          <w:spacing w:val="-4"/>
        </w:rPr>
        <w:t> </w:t>
      </w:r>
      <w:r>
        <w:rPr/>
        <w:t>Traditionally, people gained product information through one channel such as television or in- store behavior. Today, however, people can be reached through multiple interconnected channels, which makes the task challenging</w:t>
      </w:r>
      <w:r>
        <w:rPr>
          <w:spacing w:val="-3"/>
        </w:rPr>
        <w:t> </w:t>
      </w:r>
      <w:r>
        <w:rPr/>
        <w:t>because</w:t>
      </w:r>
      <w:r>
        <w:rPr>
          <w:spacing w:val="-3"/>
        </w:rPr>
        <w:t> </w:t>
      </w:r>
      <w:r>
        <w:rPr/>
        <w:t>businesses</w:t>
      </w:r>
      <w:r>
        <w:rPr>
          <w:spacing w:val="-3"/>
        </w:rPr>
        <w:t> </w:t>
      </w:r>
      <w:r>
        <w:rPr/>
        <w:t>need</w:t>
      </w:r>
      <w:r>
        <w:rPr>
          <w:spacing w:val="-3"/>
        </w:rPr>
        <w:t> </w:t>
      </w:r>
      <w:r>
        <w:rPr/>
        <w:t>to</w:t>
      </w:r>
      <w:r>
        <w:rPr>
          <w:spacing w:val="-3"/>
        </w:rPr>
        <w:t> </w:t>
      </w:r>
      <w:r>
        <w:rPr/>
        <w:t>find</w:t>
      </w:r>
      <w:r>
        <w:rPr>
          <w:spacing w:val="-3"/>
        </w:rPr>
        <w:t> </w:t>
      </w:r>
      <w:r>
        <w:rPr/>
        <w:t>the</w:t>
      </w:r>
      <w:r>
        <w:rPr>
          <w:spacing w:val="-3"/>
        </w:rPr>
        <w:t> </w:t>
      </w:r>
      <w:r>
        <w:rPr/>
        <w:t>optimal</w:t>
      </w:r>
      <w:r>
        <w:rPr>
          <w:spacing w:val="-3"/>
        </w:rPr>
        <w:t> </w:t>
      </w:r>
      <w:r>
        <w:rPr/>
        <w:t>channels</w:t>
      </w:r>
      <w:r>
        <w:rPr>
          <w:spacing w:val="-3"/>
        </w:rPr>
        <w:t> </w:t>
      </w:r>
      <w:r>
        <w:rPr/>
        <w:t>as</w:t>
      </w:r>
      <w:r>
        <w:rPr>
          <w:spacing w:val="-3"/>
        </w:rPr>
        <w:t> </w:t>
      </w:r>
      <w:r>
        <w:rPr/>
        <w:t>well</w:t>
      </w:r>
      <w:r>
        <w:rPr>
          <w:spacing w:val="-3"/>
        </w:rPr>
        <w:t> </w:t>
      </w:r>
      <w:r>
        <w:rPr/>
        <w:t>as</w:t>
      </w:r>
      <w:r>
        <w:rPr>
          <w:spacing w:val="-3"/>
        </w:rPr>
        <w:t> </w:t>
      </w:r>
      <w:r>
        <w:rPr/>
        <w:t>to</w:t>
      </w:r>
      <w:r>
        <w:rPr>
          <w:spacing w:val="-3"/>
        </w:rPr>
        <w:t> </w:t>
      </w:r>
      <w:r>
        <w:rPr/>
        <w:t>customize</w:t>
      </w:r>
      <w:r>
        <w:rPr>
          <w:spacing w:val="-3"/>
        </w:rPr>
        <w:t> </w:t>
      </w:r>
      <w:r>
        <w:rPr/>
        <w:t>the</w:t>
      </w:r>
      <w:r>
        <w:rPr>
          <w:spacing w:val="-3"/>
        </w:rPr>
        <w:t> </w:t>
      </w:r>
      <w:r>
        <w:rPr/>
        <w:t>message depending on the channel. Hence, a one-message/one-channel policy may not be successful.</w:t>
      </w:r>
    </w:p>
    <w:p>
      <w:pPr>
        <w:pStyle w:val="BodyText"/>
        <w:spacing w:before="4"/>
        <w:rPr>
          <w:sz w:val="24"/>
        </w:rPr>
      </w:pPr>
    </w:p>
    <w:p>
      <w:pPr>
        <w:pStyle w:val="Heading2"/>
        <w:numPr>
          <w:ilvl w:val="2"/>
          <w:numId w:val="3"/>
        </w:numPr>
        <w:tabs>
          <w:tab w:pos="973" w:val="left" w:leader="none"/>
        </w:tabs>
        <w:spacing w:line="240" w:lineRule="auto" w:before="0" w:after="0"/>
        <w:ind w:left="972" w:right="0" w:hanging="867"/>
        <w:jc w:val="left"/>
      </w:pPr>
      <w:r>
        <w:rPr>
          <w:color w:val="114D87"/>
        </w:rPr>
        <w:t>For</w:t>
      </w:r>
      <w:r>
        <w:rPr>
          <w:color w:val="114D87"/>
          <w:spacing w:val="5"/>
        </w:rPr>
        <w:t> </w:t>
      </w:r>
      <w:r>
        <w:rPr>
          <w:color w:val="114D87"/>
        </w:rPr>
        <w:t>Incorporating</w:t>
      </w:r>
      <w:r>
        <w:rPr>
          <w:color w:val="114D87"/>
          <w:spacing w:val="6"/>
        </w:rPr>
        <w:t> </w:t>
      </w:r>
      <w:r>
        <w:rPr>
          <w:color w:val="114D87"/>
        </w:rPr>
        <w:t>Feedback</w:t>
      </w:r>
      <w:r>
        <w:rPr>
          <w:color w:val="114D87"/>
          <w:spacing w:val="6"/>
        </w:rPr>
        <w:t> </w:t>
      </w:r>
      <w:r>
        <w:rPr>
          <w:color w:val="114D87"/>
        </w:rPr>
        <w:t>and</w:t>
      </w:r>
      <w:r>
        <w:rPr>
          <w:color w:val="114D87"/>
          <w:spacing w:val="6"/>
        </w:rPr>
        <w:t> </w:t>
      </w:r>
      <w:r>
        <w:rPr>
          <w:color w:val="114D87"/>
        </w:rPr>
        <w:t>Customer</w:t>
      </w:r>
      <w:r>
        <w:rPr>
          <w:color w:val="114D87"/>
          <w:spacing w:val="6"/>
        </w:rPr>
        <w:t> </w:t>
      </w:r>
      <w:r>
        <w:rPr>
          <w:color w:val="114D87"/>
          <w:spacing w:val="-2"/>
        </w:rPr>
        <w:t>Experience</w:t>
      </w:r>
    </w:p>
    <w:p>
      <w:pPr>
        <w:pStyle w:val="BodyText"/>
        <w:spacing w:line="249" w:lineRule="auto" w:before="223"/>
        <w:ind w:left="106" w:right="240"/>
      </w:pPr>
      <w:r>
        <w:rPr/>
        <w:t>Just as user feedback is gathered during the design stage, once the new product is launched it again becomes essential to find out how customers are reacting to it. In the design stage, the feedback is probably gathered from a smaller sample of people, while in the postlaunch stage, a larger set of customers</w:t>
      </w:r>
      <w:r>
        <w:rPr>
          <w:spacing w:val="-3"/>
        </w:rPr>
        <w:t> </w:t>
      </w:r>
      <w:r>
        <w:rPr/>
        <w:t>can</w:t>
      </w:r>
      <w:r>
        <w:rPr>
          <w:spacing w:val="-3"/>
        </w:rPr>
        <w:t> </w:t>
      </w:r>
      <w:r>
        <w:rPr/>
        <w:t>be</w:t>
      </w:r>
      <w:r>
        <w:rPr>
          <w:spacing w:val="-3"/>
        </w:rPr>
        <w:t> </w:t>
      </w:r>
      <w:r>
        <w:rPr/>
        <w:t>reached</w:t>
      </w:r>
      <w:r>
        <w:rPr>
          <w:spacing w:val="-3"/>
        </w:rPr>
        <w:t> </w:t>
      </w:r>
      <w:r>
        <w:rPr/>
        <w:t>to</w:t>
      </w:r>
      <w:r>
        <w:rPr>
          <w:spacing w:val="-3"/>
        </w:rPr>
        <w:t> </w:t>
      </w:r>
      <w:r>
        <w:rPr/>
        <w:t>find</w:t>
      </w:r>
      <w:r>
        <w:rPr>
          <w:spacing w:val="-3"/>
        </w:rPr>
        <w:t> </w:t>
      </w:r>
      <w:r>
        <w:rPr/>
        <w:t>out</w:t>
      </w:r>
      <w:r>
        <w:rPr>
          <w:spacing w:val="-3"/>
        </w:rPr>
        <w:t> </w:t>
      </w:r>
      <w:r>
        <w:rPr/>
        <w:t>what</w:t>
      </w:r>
      <w:r>
        <w:rPr>
          <w:spacing w:val="-3"/>
        </w:rPr>
        <w:t> </w:t>
      </w:r>
      <w:r>
        <w:rPr/>
        <w:t>they</w:t>
      </w:r>
      <w:r>
        <w:rPr>
          <w:spacing w:val="-3"/>
        </w:rPr>
        <w:t> </w:t>
      </w:r>
      <w:r>
        <w:rPr/>
        <w:t>like</w:t>
      </w:r>
      <w:r>
        <w:rPr>
          <w:spacing w:val="-3"/>
        </w:rPr>
        <w:t> </w:t>
      </w:r>
      <w:r>
        <w:rPr/>
        <w:t>(or</w:t>
      </w:r>
      <w:r>
        <w:rPr>
          <w:spacing w:val="-3"/>
        </w:rPr>
        <w:t> </w:t>
      </w:r>
      <w:r>
        <w:rPr/>
        <w:t>don’t</w:t>
      </w:r>
      <w:r>
        <w:rPr>
          <w:spacing w:val="-3"/>
        </w:rPr>
        <w:t> </w:t>
      </w:r>
      <w:r>
        <w:rPr/>
        <w:t>like)</w:t>
      </w:r>
      <w:r>
        <w:rPr>
          <w:spacing w:val="-3"/>
        </w:rPr>
        <w:t> </w:t>
      </w:r>
      <w:r>
        <w:rPr/>
        <w:t>about</w:t>
      </w:r>
      <w:r>
        <w:rPr>
          <w:spacing w:val="-3"/>
        </w:rPr>
        <w:t> </w:t>
      </w:r>
      <w:r>
        <w:rPr/>
        <w:t>the</w:t>
      </w:r>
      <w:r>
        <w:rPr>
          <w:spacing w:val="-3"/>
        </w:rPr>
        <w:t> </w:t>
      </w:r>
      <w:r>
        <w:rPr/>
        <w:t>product.</w:t>
      </w:r>
      <w:r>
        <w:rPr>
          <w:spacing w:val="-6"/>
        </w:rPr>
        <w:t> </w:t>
      </w:r>
      <w:r>
        <w:rPr/>
        <w:t>This</w:t>
      </w:r>
      <w:r>
        <w:rPr>
          <w:spacing w:val="-3"/>
        </w:rPr>
        <w:t> </w:t>
      </w:r>
      <w:r>
        <w:rPr/>
        <w:t>feedback</w:t>
      </w:r>
      <w:r>
        <w:rPr>
          <w:spacing w:val="-3"/>
        </w:rPr>
        <w:t> </w:t>
      </w:r>
      <w:r>
        <w:rPr/>
        <w:t>now happens on an ongoing basis, building a continuous chain from users to designers and back.</w:t>
      </w:r>
    </w:p>
    <w:p>
      <w:pPr>
        <w:pStyle w:val="BodyText"/>
        <w:rPr>
          <w:sz w:val="22"/>
        </w:rPr>
      </w:pPr>
    </w:p>
    <w:p>
      <w:pPr>
        <w:pStyle w:val="Heading1"/>
        <w:numPr>
          <w:ilvl w:val="1"/>
          <w:numId w:val="3"/>
        </w:numPr>
        <w:tabs>
          <w:tab w:pos="737" w:val="left" w:leader="none"/>
        </w:tabs>
        <w:spacing w:line="240" w:lineRule="auto" w:before="147" w:after="0"/>
        <w:ind w:left="736" w:right="0" w:hanging="631"/>
        <w:jc w:val="left"/>
      </w:pPr>
      <w:r>
        <w:rPr>
          <w:color w:val="461261"/>
        </w:rPr>
        <w:t>THE</w:t>
      </w:r>
      <w:r>
        <w:rPr>
          <w:color w:val="461261"/>
          <w:spacing w:val="5"/>
        </w:rPr>
        <w:t> </w:t>
      </w:r>
      <w:r>
        <w:rPr>
          <w:color w:val="461261"/>
        </w:rPr>
        <w:t>INTRICACIES</w:t>
      </w:r>
      <w:r>
        <w:rPr>
          <w:color w:val="461261"/>
          <w:spacing w:val="5"/>
        </w:rPr>
        <w:t> </w:t>
      </w:r>
      <w:r>
        <w:rPr>
          <w:color w:val="461261"/>
        </w:rPr>
        <w:t>OF</w:t>
      </w:r>
      <w:r>
        <w:rPr>
          <w:color w:val="461261"/>
          <w:spacing w:val="-5"/>
        </w:rPr>
        <w:t> </w:t>
      </w:r>
      <w:r>
        <w:rPr>
          <w:color w:val="461261"/>
        </w:rPr>
        <w:t>A/B</w:t>
      </w:r>
      <w:r>
        <w:rPr>
          <w:color w:val="461261"/>
          <w:spacing w:val="6"/>
        </w:rPr>
        <w:t> </w:t>
      </w:r>
      <w:r>
        <w:rPr>
          <w:color w:val="461261"/>
          <w:spacing w:val="-2"/>
        </w:rPr>
        <w:t>TESTING</w:t>
      </w:r>
    </w:p>
    <w:p>
      <w:pPr>
        <w:pStyle w:val="BodyText"/>
        <w:spacing w:line="249" w:lineRule="auto" w:before="223"/>
        <w:ind w:left="106" w:right="210"/>
      </w:pPr>
      <w:r>
        <w:rPr/>
        <w:t>As we discussed in </w:t>
      </w:r>
      <w:r>
        <w:rPr>
          <w:color w:val="184866"/>
          <w:u w:val="single" w:color="184866"/>
        </w:rPr>
        <w:t>Chapter 7</w:t>
      </w:r>
      <w:r>
        <w:rPr>
          <w:color w:val="184866"/>
        </w:rPr>
        <w:t> </w:t>
      </w:r>
      <w:r>
        <w:rPr/>
        <w:t>on advertising, there are several steps that need to be followed to</w:t>
      </w:r>
      <w:r>
        <w:rPr>
          <w:spacing w:val="40"/>
        </w:rPr>
        <w:t> </w:t>
      </w:r>
      <w:r>
        <w:rPr/>
        <w:t>develop a sound</w:t>
      </w:r>
      <w:r>
        <w:rPr>
          <w:spacing w:val="-5"/>
        </w:rPr>
        <w:t> </w:t>
      </w:r>
      <w:r>
        <w:rPr/>
        <w:t>A/B test. This includes ensuring that the experimental design is causal (an</w:t>
      </w:r>
      <w:r>
        <w:rPr>
          <w:spacing w:val="-5"/>
        </w:rPr>
        <w:t> </w:t>
      </w:r>
      <w:r>
        <w:rPr/>
        <w:t>A/B test is really another name for causal experimentation) and not correlational. For this, we need to ensure that we are keeping all features of the</w:t>
      </w:r>
      <w:r>
        <w:rPr>
          <w:spacing w:val="-6"/>
        </w:rPr>
        <w:t> </w:t>
      </w:r>
      <w:r>
        <w:rPr/>
        <w:t>A/B test constant and only varying the feature(s) whose influence we want to examine. Second, we need to create groups (also called conditions or treatments) that vary different levels of the feature that we want to examine. Finally, we should be careful that participants are </w:t>
      </w:r>
      <w:r>
        <w:rPr>
          <w:i/>
        </w:rPr>
        <w:t>randomly</w:t>
      </w:r>
      <w:r>
        <w:rPr>
          <w:i/>
          <w:spacing w:val="-3"/>
        </w:rPr>
        <w:t> </w:t>
      </w:r>
      <w:r>
        <w:rPr>
          <w:i/>
        </w:rPr>
        <w:t>assigned</w:t>
      </w:r>
      <w:r>
        <w:rPr>
          <w:i/>
          <w:spacing w:val="-3"/>
        </w:rPr>
        <w:t> </w:t>
      </w:r>
      <w:r>
        <w:rPr/>
        <w:t>to</w:t>
      </w:r>
      <w:r>
        <w:rPr>
          <w:spacing w:val="-3"/>
        </w:rPr>
        <w:t> </w:t>
      </w:r>
      <w:r>
        <w:rPr/>
        <w:t>the</w:t>
      </w:r>
      <w:r>
        <w:rPr>
          <w:spacing w:val="-3"/>
        </w:rPr>
        <w:t> </w:t>
      </w:r>
      <w:r>
        <w:rPr/>
        <w:t>various</w:t>
      </w:r>
      <w:r>
        <w:rPr>
          <w:spacing w:val="-3"/>
        </w:rPr>
        <w:t> </w:t>
      </w:r>
      <w:r>
        <w:rPr/>
        <w:t>groups</w:t>
      </w:r>
      <w:r>
        <w:rPr>
          <w:spacing w:val="-3"/>
        </w:rPr>
        <w:t> </w:t>
      </w:r>
      <w:r>
        <w:rPr/>
        <w:t>and</w:t>
      </w:r>
      <w:r>
        <w:rPr>
          <w:spacing w:val="-3"/>
        </w:rPr>
        <w:t> </w:t>
      </w:r>
      <w:r>
        <w:rPr/>
        <w:t>that</w:t>
      </w:r>
      <w:r>
        <w:rPr>
          <w:spacing w:val="-3"/>
        </w:rPr>
        <w:t> </w:t>
      </w:r>
      <w:r>
        <w:rPr/>
        <w:t>there</w:t>
      </w:r>
      <w:r>
        <w:rPr>
          <w:spacing w:val="-3"/>
        </w:rPr>
        <w:t> </w:t>
      </w:r>
      <w:r>
        <w:rPr/>
        <w:t>is</w:t>
      </w:r>
      <w:r>
        <w:rPr>
          <w:spacing w:val="-3"/>
        </w:rPr>
        <w:t> </w:t>
      </w:r>
      <w:r>
        <w:rPr/>
        <w:t>no</w:t>
      </w:r>
      <w:r>
        <w:rPr>
          <w:spacing w:val="-3"/>
        </w:rPr>
        <w:t> </w:t>
      </w:r>
      <w:r>
        <w:rPr/>
        <w:t>issue</w:t>
      </w:r>
      <w:r>
        <w:rPr>
          <w:spacing w:val="-3"/>
        </w:rPr>
        <w:t> </w:t>
      </w:r>
      <w:r>
        <w:rPr/>
        <w:t>of</w:t>
      </w:r>
      <w:r>
        <w:rPr>
          <w:spacing w:val="-3"/>
        </w:rPr>
        <w:t> </w:t>
      </w:r>
      <w:r>
        <w:rPr/>
        <w:t>self-selection.</w:t>
      </w:r>
      <w:r>
        <w:rPr>
          <w:spacing w:val="-3"/>
        </w:rPr>
        <w:t> </w:t>
      </w:r>
      <w:r>
        <w:rPr/>
        <w:t>What</w:t>
      </w:r>
      <w:r>
        <w:rPr>
          <w:spacing w:val="-3"/>
        </w:rPr>
        <w:t> </w:t>
      </w:r>
      <w:r>
        <w:rPr/>
        <w:t>exactly</w:t>
      </w:r>
      <w:r>
        <w:rPr>
          <w:spacing w:val="-3"/>
        </w:rPr>
        <w:t> </w:t>
      </w:r>
      <w:r>
        <w:rPr/>
        <w:t>is</w:t>
      </w:r>
      <w:r>
        <w:rPr>
          <w:spacing w:val="-3"/>
        </w:rPr>
        <w:t> </w:t>
      </w:r>
      <w:r>
        <w:rPr/>
        <w:t>self- selection? Self-selection occurs if participants are allowed to choose which group (or treatment) they want to be part of. For instance, if we design an</w:t>
      </w:r>
      <w:r>
        <w:rPr>
          <w:spacing w:val="-7"/>
        </w:rPr>
        <w:t> </w:t>
      </w:r>
      <w:r>
        <w:rPr/>
        <w:t>A/B test for video games to find out which color of the visual interface is more immersive (e.g., blue vs. green) and let participants choose to play using their</w:t>
      </w:r>
    </w:p>
    <w:p>
      <w:pPr>
        <w:spacing w:after="0" w:line="249" w:lineRule="auto"/>
        <w:sectPr>
          <w:pgSz w:w="12240" w:h="15840"/>
          <w:pgMar w:top="1360" w:bottom="280" w:left="1400" w:right="1320"/>
        </w:sectPr>
      </w:pPr>
    </w:p>
    <w:p>
      <w:pPr>
        <w:pStyle w:val="BodyText"/>
        <w:spacing w:before="82"/>
        <w:ind w:left="106"/>
      </w:pPr>
      <w:r>
        <w:rPr/>
        <w:t>choice</w:t>
      </w:r>
      <w:r>
        <w:rPr>
          <w:spacing w:val="-1"/>
        </w:rPr>
        <w:t> </w:t>
      </w:r>
      <w:r>
        <w:rPr/>
        <w:t>of</w:t>
      </w:r>
      <w:r>
        <w:rPr>
          <w:spacing w:val="-1"/>
        </w:rPr>
        <w:t> </w:t>
      </w:r>
      <w:r>
        <w:rPr/>
        <w:t>color,</w:t>
      </w:r>
      <w:r>
        <w:rPr>
          <w:spacing w:val="-1"/>
        </w:rPr>
        <w:t> </w:t>
      </w:r>
      <w:r>
        <w:rPr/>
        <w:t>then</w:t>
      </w:r>
      <w:r>
        <w:rPr>
          <w:spacing w:val="-1"/>
        </w:rPr>
        <w:t> </w:t>
      </w:r>
      <w:r>
        <w:rPr/>
        <w:t>the experimental</w:t>
      </w:r>
      <w:r>
        <w:rPr>
          <w:spacing w:val="-1"/>
        </w:rPr>
        <w:t> </w:t>
      </w:r>
      <w:r>
        <w:rPr/>
        <w:t>design</w:t>
      </w:r>
      <w:r>
        <w:rPr>
          <w:spacing w:val="-1"/>
        </w:rPr>
        <w:t> </w:t>
      </w:r>
      <w:r>
        <w:rPr/>
        <w:t>is</w:t>
      </w:r>
      <w:r>
        <w:rPr>
          <w:spacing w:val="-1"/>
        </w:rPr>
        <w:t> </w:t>
      </w:r>
      <w:r>
        <w:rPr/>
        <w:t>not</w:t>
      </w:r>
      <w:r>
        <w:rPr>
          <w:spacing w:val="-1"/>
        </w:rPr>
        <w:t> </w:t>
      </w:r>
      <w:r>
        <w:rPr/>
        <w:t>randomized because</w:t>
      </w:r>
      <w:r>
        <w:rPr>
          <w:spacing w:val="-1"/>
        </w:rPr>
        <w:t> </w:t>
      </w:r>
      <w:r>
        <w:rPr/>
        <w:t>we</w:t>
      </w:r>
      <w:r>
        <w:rPr>
          <w:spacing w:val="-1"/>
        </w:rPr>
        <w:t> </w:t>
      </w:r>
      <w:r>
        <w:rPr/>
        <w:t>are</w:t>
      </w:r>
      <w:r>
        <w:rPr>
          <w:spacing w:val="-1"/>
        </w:rPr>
        <w:t> </w:t>
      </w:r>
      <w:r>
        <w:rPr/>
        <w:t>allowing</w:t>
      </w:r>
      <w:r>
        <w:rPr>
          <w:spacing w:val="-1"/>
        </w:rPr>
        <w:t> </w:t>
      </w:r>
      <w:r>
        <w:rPr/>
        <w:t>participants </w:t>
      </w:r>
      <w:r>
        <w:rPr>
          <w:spacing w:val="-5"/>
        </w:rPr>
        <w:t>to</w:t>
      </w:r>
    </w:p>
    <w:p>
      <w:pPr>
        <w:pStyle w:val="BodyText"/>
        <w:spacing w:before="10"/>
        <w:ind w:left="106"/>
      </w:pPr>
      <w:r>
        <w:rPr>
          <w:i/>
        </w:rPr>
        <w:t>self-select </w:t>
      </w:r>
      <w:r>
        <w:rPr/>
        <w:t>their experimental group based on color </w:t>
      </w:r>
      <w:r>
        <w:rPr>
          <w:spacing w:val="-2"/>
        </w:rPr>
        <w:t>preference.</w:t>
      </w:r>
    </w:p>
    <w:p>
      <w:pPr>
        <w:pStyle w:val="BodyText"/>
        <w:rPr>
          <w:sz w:val="22"/>
        </w:rPr>
      </w:pPr>
    </w:p>
    <w:p>
      <w:pPr>
        <w:pStyle w:val="Heading1"/>
        <w:numPr>
          <w:ilvl w:val="1"/>
          <w:numId w:val="3"/>
        </w:numPr>
        <w:tabs>
          <w:tab w:pos="737" w:val="left" w:leader="none"/>
        </w:tabs>
        <w:spacing w:line="240" w:lineRule="auto" w:before="152" w:after="0"/>
        <w:ind w:left="736" w:right="0" w:hanging="631"/>
        <w:jc w:val="left"/>
      </w:pPr>
      <w:r>
        <w:rPr>
          <w:color w:val="461261"/>
        </w:rPr>
        <w:t>USING</w:t>
      </w:r>
      <w:r>
        <w:rPr>
          <w:color w:val="461261"/>
          <w:spacing w:val="-7"/>
        </w:rPr>
        <w:t> </w:t>
      </w:r>
      <w:r>
        <w:rPr>
          <w:color w:val="461261"/>
        </w:rPr>
        <w:t>A/B</w:t>
      </w:r>
      <w:r>
        <w:rPr>
          <w:color w:val="461261"/>
          <w:spacing w:val="5"/>
        </w:rPr>
        <w:t> </w:t>
      </w:r>
      <w:r>
        <w:rPr>
          <w:color w:val="461261"/>
        </w:rPr>
        <w:t>TESTING</w:t>
      </w:r>
      <w:r>
        <w:rPr>
          <w:color w:val="461261"/>
          <w:spacing w:val="4"/>
        </w:rPr>
        <w:t> </w:t>
      </w:r>
      <w:r>
        <w:rPr>
          <w:color w:val="461261"/>
        </w:rPr>
        <w:t>TO</w:t>
      </w:r>
      <w:r>
        <w:rPr>
          <w:color w:val="461261"/>
          <w:spacing w:val="5"/>
        </w:rPr>
        <w:t> </w:t>
      </w:r>
      <w:r>
        <w:rPr>
          <w:color w:val="461261"/>
        </w:rPr>
        <w:t>TEST</w:t>
      </w:r>
      <w:r>
        <w:rPr>
          <w:color w:val="461261"/>
          <w:spacing w:val="4"/>
        </w:rPr>
        <w:t> </w:t>
      </w:r>
      <w:r>
        <w:rPr>
          <w:color w:val="461261"/>
        </w:rPr>
        <w:t>GAMING</w:t>
      </w:r>
      <w:r>
        <w:rPr>
          <w:color w:val="461261"/>
          <w:spacing w:val="5"/>
        </w:rPr>
        <w:t> </w:t>
      </w:r>
      <w:r>
        <w:rPr>
          <w:color w:val="461261"/>
          <w:spacing w:val="-2"/>
        </w:rPr>
        <w:t>PROTOTYPES</w:t>
      </w:r>
    </w:p>
    <w:p>
      <w:pPr>
        <w:pStyle w:val="BodyText"/>
        <w:spacing w:line="249" w:lineRule="auto" w:before="223"/>
        <w:ind w:left="106" w:right="207"/>
      </w:pPr>
      <w:r>
        <w:rPr/>
        <w:t>For this chapter let’s use the example of a video game company. GameV has been working on a new game idea that its designers believe will be more immersive and engaging than other games that GameV currently has developed. However, before they launch the game, GameV designers have generated several prototypes of the game so they can launch the version that is likely to retain the most players. They know from previous data in the gaming industry that every point of engagement in the game results in players who will return. For instance, many players don’t return after the first session because of glitchy install or because of game features that are less than immersive.</w:t>
      </w:r>
      <w:r>
        <w:rPr>
          <w:spacing w:val="-1"/>
        </w:rPr>
        <w:t> </w:t>
      </w:r>
      <w:r>
        <w:rPr/>
        <w:t>Therefore, GameV wants to use</w:t>
      </w:r>
      <w:r>
        <w:rPr>
          <w:spacing w:val="-5"/>
        </w:rPr>
        <w:t> </w:t>
      </w:r>
      <w:r>
        <w:rPr/>
        <w:t>A/B testing to assess specific features. The game lets players earn an extra life by performing some tasks. GameV has determined three levels of difficulty: 25, 35, and 45. They want to find</w:t>
      </w:r>
      <w:r>
        <w:rPr>
          <w:spacing w:val="-3"/>
        </w:rPr>
        <w:t> </w:t>
      </w:r>
      <w:r>
        <w:rPr/>
        <w:t>out</w:t>
      </w:r>
      <w:r>
        <w:rPr>
          <w:spacing w:val="-3"/>
        </w:rPr>
        <w:t> </w:t>
      </w:r>
      <w:r>
        <w:rPr/>
        <w:t>which</w:t>
      </w:r>
      <w:r>
        <w:rPr>
          <w:spacing w:val="-3"/>
        </w:rPr>
        <w:t> </w:t>
      </w:r>
      <w:r>
        <w:rPr/>
        <w:t>level</w:t>
      </w:r>
      <w:r>
        <w:rPr>
          <w:spacing w:val="-3"/>
        </w:rPr>
        <w:t> </w:t>
      </w:r>
      <w:r>
        <w:rPr/>
        <w:t>of</w:t>
      </w:r>
      <w:r>
        <w:rPr>
          <w:spacing w:val="-3"/>
        </w:rPr>
        <w:t> </w:t>
      </w:r>
      <w:r>
        <w:rPr/>
        <w:t>difficulty</w:t>
      </w:r>
      <w:r>
        <w:rPr>
          <w:spacing w:val="-3"/>
        </w:rPr>
        <w:t> </w:t>
      </w:r>
      <w:r>
        <w:rPr/>
        <w:t>results</w:t>
      </w:r>
      <w:r>
        <w:rPr>
          <w:spacing w:val="-3"/>
        </w:rPr>
        <w:t> </w:t>
      </w:r>
      <w:r>
        <w:rPr/>
        <w:t>in</w:t>
      </w:r>
      <w:r>
        <w:rPr>
          <w:spacing w:val="-3"/>
        </w:rPr>
        <w:t> </w:t>
      </w:r>
      <w:r>
        <w:rPr/>
        <w:t>greater</w:t>
      </w:r>
      <w:r>
        <w:rPr>
          <w:spacing w:val="-3"/>
        </w:rPr>
        <w:t> </w:t>
      </w:r>
      <w:r>
        <w:rPr/>
        <w:t>engagement.</w:t>
      </w:r>
      <w:r>
        <w:rPr>
          <w:spacing w:val="-3"/>
        </w:rPr>
        <w:t> </w:t>
      </w:r>
      <w:r>
        <w:rPr/>
        <w:t>It</w:t>
      </w:r>
      <w:r>
        <w:rPr>
          <w:spacing w:val="-3"/>
        </w:rPr>
        <w:t> </w:t>
      </w:r>
      <w:r>
        <w:rPr/>
        <w:t>is</w:t>
      </w:r>
      <w:r>
        <w:rPr>
          <w:spacing w:val="-3"/>
        </w:rPr>
        <w:t> </w:t>
      </w:r>
      <w:r>
        <w:rPr/>
        <w:t>possible</w:t>
      </w:r>
      <w:r>
        <w:rPr>
          <w:spacing w:val="-3"/>
        </w:rPr>
        <w:t> </w:t>
      </w:r>
      <w:r>
        <w:rPr/>
        <w:t>that</w:t>
      </w:r>
      <w:r>
        <w:rPr>
          <w:spacing w:val="-3"/>
        </w:rPr>
        <w:t> </w:t>
      </w:r>
      <w:r>
        <w:rPr/>
        <w:t>if</w:t>
      </w:r>
      <w:r>
        <w:rPr>
          <w:spacing w:val="-3"/>
        </w:rPr>
        <w:t> </w:t>
      </w:r>
      <w:r>
        <w:rPr/>
        <w:t>players</w:t>
      </w:r>
      <w:r>
        <w:rPr>
          <w:spacing w:val="-3"/>
        </w:rPr>
        <w:t> </w:t>
      </w:r>
      <w:r>
        <w:rPr/>
        <w:t>have</w:t>
      </w:r>
      <w:r>
        <w:rPr>
          <w:spacing w:val="-3"/>
        </w:rPr>
        <w:t> </w:t>
      </w:r>
      <w:r>
        <w:rPr/>
        <w:t>earned</w:t>
      </w:r>
      <w:r>
        <w:rPr>
          <w:spacing w:val="-3"/>
        </w:rPr>
        <w:t> </w:t>
      </w:r>
      <w:r>
        <w:rPr/>
        <w:t>a life by performing a difficult task, it could result in their feeling more engaged.</w:t>
      </w:r>
      <w:r>
        <w:rPr>
          <w:spacing w:val="-11"/>
        </w:rPr>
        <w:t> </w:t>
      </w:r>
      <w:r>
        <w:rPr/>
        <w:t>Alternatively, it is possible that earning a life with a more difficult task results in players giving up. Hence, GameV wants to find out which difficulty level engages more players in this game environment. One can think of the three levels of difficulty as low, medium, and high.</w:t>
      </w:r>
    </w:p>
    <w:p>
      <w:pPr>
        <w:pStyle w:val="BodyText"/>
        <w:spacing w:before="5"/>
        <w:rPr>
          <w:sz w:val="18"/>
        </w:rPr>
      </w:pPr>
    </w:p>
    <w:p>
      <w:pPr>
        <w:pStyle w:val="BodyText"/>
        <w:spacing w:line="249" w:lineRule="auto"/>
        <w:ind w:left="106" w:right="207"/>
      </w:pPr>
      <w:r>
        <w:rPr/>
        <w:t>GameV believes that a good outcome metric to figure out the success of the prototype is the time players</w:t>
      </w:r>
      <w:r>
        <w:rPr>
          <w:spacing w:val="-3"/>
        </w:rPr>
        <w:t> </w:t>
      </w:r>
      <w:r>
        <w:rPr/>
        <w:t>spend</w:t>
      </w:r>
      <w:r>
        <w:rPr>
          <w:spacing w:val="-3"/>
        </w:rPr>
        <w:t> </w:t>
      </w:r>
      <w:r>
        <w:rPr/>
        <w:t>playing.</w:t>
      </w:r>
      <w:r>
        <w:rPr>
          <w:spacing w:val="-3"/>
        </w:rPr>
        <w:t> </w:t>
      </w:r>
      <w:r>
        <w:rPr/>
        <w:t>Since</w:t>
      </w:r>
      <w:r>
        <w:rPr>
          <w:spacing w:val="-3"/>
        </w:rPr>
        <w:t> </w:t>
      </w:r>
      <w:r>
        <w:rPr/>
        <w:t>the</w:t>
      </w:r>
      <w:r>
        <w:rPr>
          <w:spacing w:val="-3"/>
        </w:rPr>
        <w:t> </w:t>
      </w:r>
      <w:r>
        <w:rPr/>
        <w:t>game</w:t>
      </w:r>
      <w:r>
        <w:rPr>
          <w:spacing w:val="-3"/>
        </w:rPr>
        <w:t> </w:t>
      </w:r>
      <w:r>
        <w:rPr/>
        <w:t>is</w:t>
      </w:r>
      <w:r>
        <w:rPr>
          <w:spacing w:val="-3"/>
        </w:rPr>
        <w:t> </w:t>
      </w:r>
      <w:r>
        <w:rPr/>
        <w:t>a</w:t>
      </w:r>
      <w:r>
        <w:rPr>
          <w:spacing w:val="-3"/>
        </w:rPr>
        <w:t> </w:t>
      </w:r>
      <w:r>
        <w:rPr/>
        <w:t>prototype,</w:t>
      </w:r>
      <w:r>
        <w:rPr>
          <w:spacing w:val="-3"/>
        </w:rPr>
        <w:t> </w:t>
      </w:r>
      <w:r>
        <w:rPr/>
        <w:t>players</w:t>
      </w:r>
      <w:r>
        <w:rPr>
          <w:spacing w:val="-3"/>
        </w:rPr>
        <w:t> </w:t>
      </w:r>
      <w:r>
        <w:rPr/>
        <w:t>have</w:t>
      </w:r>
      <w:r>
        <w:rPr>
          <w:spacing w:val="-3"/>
        </w:rPr>
        <w:t> </w:t>
      </w:r>
      <w:r>
        <w:rPr/>
        <w:t>never</w:t>
      </w:r>
      <w:r>
        <w:rPr>
          <w:spacing w:val="-3"/>
        </w:rPr>
        <w:t> </w:t>
      </w:r>
      <w:r>
        <w:rPr/>
        <w:t>played</w:t>
      </w:r>
      <w:r>
        <w:rPr>
          <w:spacing w:val="-3"/>
        </w:rPr>
        <w:t> </w:t>
      </w:r>
      <w:r>
        <w:rPr/>
        <w:t>it</w:t>
      </w:r>
      <w:r>
        <w:rPr>
          <w:spacing w:val="-3"/>
        </w:rPr>
        <w:t> </w:t>
      </w:r>
      <w:r>
        <w:rPr/>
        <w:t>before,</w:t>
      </w:r>
      <w:r>
        <w:rPr>
          <w:spacing w:val="-3"/>
        </w:rPr>
        <w:t> </w:t>
      </w:r>
      <w:r>
        <w:rPr/>
        <w:t>and</w:t>
      </w:r>
      <w:r>
        <w:rPr>
          <w:spacing w:val="-3"/>
        </w:rPr>
        <w:t> </w:t>
      </w:r>
      <w:r>
        <w:rPr/>
        <w:t>the</w:t>
      </w:r>
      <w:r>
        <w:rPr>
          <w:spacing w:val="-3"/>
        </w:rPr>
        <w:t> </w:t>
      </w:r>
      <w:r>
        <w:rPr/>
        <w:t>time they spend playing the game will help GameV determine which of the prototypes results in greatest engagement and immersion. The outcome variable (unlike in </w:t>
      </w:r>
      <w:r>
        <w:rPr>
          <w:color w:val="184866"/>
          <w:u w:val="single" w:color="184866"/>
        </w:rPr>
        <w:t>Chapter 7</w:t>
      </w:r>
      <w:r>
        <w:rPr/>
        <w:t>) is continuous in nature.</w:t>
      </w:r>
    </w:p>
    <w:p>
      <w:pPr>
        <w:pStyle w:val="BodyText"/>
        <w:spacing w:before="3"/>
        <w:ind w:left="106"/>
      </w:pPr>
      <w:r>
        <w:rPr/>
        <w:t>Therefore,</w:t>
      </w:r>
      <w:r>
        <w:rPr>
          <w:spacing w:val="-1"/>
        </w:rPr>
        <w:t> </w:t>
      </w:r>
      <w:r>
        <w:rPr/>
        <w:t>we will use an</w:t>
      </w:r>
      <w:r>
        <w:rPr>
          <w:spacing w:val="-1"/>
        </w:rPr>
        <w:t> </w:t>
      </w:r>
      <w:r>
        <w:rPr>
          <w:i/>
        </w:rPr>
        <w:t>F </w:t>
      </w:r>
      <w:r>
        <w:rPr/>
        <w:t>test to find</w:t>
      </w:r>
      <w:r>
        <w:rPr>
          <w:spacing w:val="-1"/>
        </w:rPr>
        <w:t> </w:t>
      </w:r>
      <w:r>
        <w:rPr/>
        <w:t>out which level of</w:t>
      </w:r>
      <w:r>
        <w:rPr>
          <w:spacing w:val="-1"/>
        </w:rPr>
        <w:t> </w:t>
      </w:r>
      <w:r>
        <w:rPr/>
        <w:t>difficulty results in highest </w:t>
      </w:r>
      <w:r>
        <w:rPr>
          <w:spacing w:val="-2"/>
        </w:rPr>
        <w:t>immersiveness.</w:t>
      </w:r>
    </w:p>
    <w:p>
      <w:pPr>
        <w:pStyle w:val="BodyText"/>
        <w:spacing w:before="9"/>
        <w:rPr>
          <w:sz w:val="24"/>
        </w:rPr>
      </w:pPr>
    </w:p>
    <w:p>
      <w:pPr>
        <w:pStyle w:val="Heading2"/>
        <w:numPr>
          <w:ilvl w:val="2"/>
          <w:numId w:val="3"/>
        </w:numPr>
        <w:tabs>
          <w:tab w:pos="973" w:val="left" w:leader="none"/>
        </w:tabs>
        <w:spacing w:line="240" w:lineRule="auto" w:before="0" w:after="0"/>
        <w:ind w:left="972" w:right="0" w:hanging="867"/>
        <w:jc w:val="left"/>
      </w:pPr>
      <w:r>
        <w:rPr>
          <w:color w:val="114D87"/>
        </w:rPr>
        <w:t>Experimental</w:t>
      </w:r>
      <w:r>
        <w:rPr>
          <w:color w:val="114D87"/>
          <w:spacing w:val="9"/>
        </w:rPr>
        <w:t> </w:t>
      </w:r>
      <w:r>
        <w:rPr>
          <w:color w:val="114D87"/>
          <w:spacing w:val="-2"/>
        </w:rPr>
        <w:t>Design</w:t>
      </w:r>
    </w:p>
    <w:p>
      <w:pPr>
        <w:pStyle w:val="BodyText"/>
        <w:spacing w:line="249" w:lineRule="auto" w:before="223"/>
        <w:ind w:left="106" w:right="207"/>
      </w:pPr>
      <w:r>
        <w:rPr/>
        <w:t>GameV has developed the three prototypes in such a way that each prototype is designed with one of the three levels of difficulty. Each prototype offers unique game features that correspond to its specific difficulty level, providing players with a variety of experiences. In the experimental design, the level of difficulty</w:t>
      </w:r>
      <w:r>
        <w:rPr>
          <w:spacing w:val="-3"/>
        </w:rPr>
        <w:t> </w:t>
      </w:r>
      <w:r>
        <w:rPr/>
        <w:t>is</w:t>
      </w:r>
      <w:r>
        <w:rPr>
          <w:spacing w:val="-3"/>
        </w:rPr>
        <w:t> </w:t>
      </w:r>
      <w:r>
        <w:rPr/>
        <w:t>the</w:t>
      </w:r>
      <w:r>
        <w:rPr>
          <w:spacing w:val="-3"/>
        </w:rPr>
        <w:t> </w:t>
      </w:r>
      <w:r>
        <w:rPr/>
        <w:t>only</w:t>
      </w:r>
      <w:r>
        <w:rPr>
          <w:spacing w:val="-3"/>
        </w:rPr>
        <w:t> </w:t>
      </w:r>
      <w:r>
        <w:rPr/>
        <w:t>factor</w:t>
      </w:r>
      <w:r>
        <w:rPr>
          <w:spacing w:val="-3"/>
        </w:rPr>
        <w:t> </w:t>
      </w:r>
      <w:r>
        <w:rPr/>
        <w:t>that</w:t>
      </w:r>
      <w:r>
        <w:rPr>
          <w:spacing w:val="-3"/>
        </w:rPr>
        <w:t> </w:t>
      </w:r>
      <w:r>
        <w:rPr/>
        <w:t>varies</w:t>
      </w:r>
      <w:r>
        <w:rPr>
          <w:spacing w:val="-3"/>
        </w:rPr>
        <w:t> </w:t>
      </w:r>
      <w:r>
        <w:rPr/>
        <w:t>across</w:t>
      </w:r>
      <w:r>
        <w:rPr>
          <w:spacing w:val="-3"/>
        </w:rPr>
        <w:t> </w:t>
      </w:r>
      <w:r>
        <w:rPr/>
        <w:t>the</w:t>
      </w:r>
      <w:r>
        <w:rPr>
          <w:spacing w:val="-3"/>
        </w:rPr>
        <w:t> </w:t>
      </w:r>
      <w:r>
        <w:rPr/>
        <w:t>three</w:t>
      </w:r>
      <w:r>
        <w:rPr>
          <w:spacing w:val="-3"/>
        </w:rPr>
        <w:t> </w:t>
      </w:r>
      <w:r>
        <w:rPr/>
        <w:t>prototypes,</w:t>
      </w:r>
      <w:r>
        <w:rPr>
          <w:spacing w:val="-3"/>
        </w:rPr>
        <w:t> </w:t>
      </w:r>
      <w:r>
        <w:rPr/>
        <w:t>with</w:t>
      </w:r>
      <w:r>
        <w:rPr>
          <w:spacing w:val="-3"/>
        </w:rPr>
        <w:t> </w:t>
      </w:r>
      <w:r>
        <w:rPr/>
        <w:t>specific</w:t>
      </w:r>
      <w:r>
        <w:rPr>
          <w:spacing w:val="-3"/>
        </w:rPr>
        <w:t> </w:t>
      </w:r>
      <w:r>
        <w:rPr/>
        <w:t>levels</w:t>
      </w:r>
      <w:r>
        <w:rPr>
          <w:spacing w:val="-3"/>
        </w:rPr>
        <w:t> </w:t>
      </w:r>
      <w:r>
        <w:rPr/>
        <w:t>set</w:t>
      </w:r>
      <w:r>
        <w:rPr>
          <w:spacing w:val="-3"/>
        </w:rPr>
        <w:t> </w:t>
      </w:r>
      <w:r>
        <w:rPr/>
        <w:t>at</w:t>
      </w:r>
      <w:r>
        <w:rPr>
          <w:spacing w:val="-3"/>
        </w:rPr>
        <w:t> </w:t>
      </w:r>
      <w:r>
        <w:rPr/>
        <w:t>25,</w:t>
      </w:r>
      <w:r>
        <w:rPr>
          <w:spacing w:val="-3"/>
        </w:rPr>
        <w:t> </w:t>
      </w:r>
      <w:r>
        <w:rPr/>
        <w:t>35,</w:t>
      </w:r>
      <w:r>
        <w:rPr>
          <w:spacing w:val="-3"/>
        </w:rPr>
        <w:t> </w:t>
      </w:r>
      <w:r>
        <w:rPr/>
        <w:t>and</w:t>
      </w:r>
    </w:p>
    <w:p>
      <w:pPr>
        <w:pStyle w:val="BodyText"/>
        <w:spacing w:line="249" w:lineRule="auto" w:before="3"/>
        <w:ind w:left="106" w:right="369"/>
      </w:pPr>
      <w:r>
        <w:rPr/>
        <w:t>45. Every other feature of the game stays the same; only the features associated with the level of difficulty</w:t>
      </w:r>
      <w:r>
        <w:rPr>
          <w:spacing w:val="-5"/>
        </w:rPr>
        <w:t> </w:t>
      </w:r>
      <w:r>
        <w:rPr/>
        <w:t>are</w:t>
      </w:r>
      <w:r>
        <w:rPr>
          <w:spacing w:val="-4"/>
        </w:rPr>
        <w:t> </w:t>
      </w:r>
      <w:r>
        <w:rPr/>
        <w:t>different.</w:t>
      </w:r>
      <w:r>
        <w:rPr>
          <w:spacing w:val="-4"/>
        </w:rPr>
        <w:t> </w:t>
      </w:r>
      <w:r>
        <w:rPr/>
        <w:t>Moreover,</w:t>
      </w:r>
      <w:r>
        <w:rPr>
          <w:spacing w:val="-4"/>
        </w:rPr>
        <w:t> </w:t>
      </w:r>
      <w:r>
        <w:rPr/>
        <w:t>during</w:t>
      </w:r>
      <w:r>
        <w:rPr>
          <w:spacing w:val="-14"/>
        </w:rPr>
        <w:t> </w:t>
      </w:r>
      <w:r>
        <w:rPr/>
        <w:t>A/B</w:t>
      </w:r>
      <w:r>
        <w:rPr>
          <w:spacing w:val="-4"/>
        </w:rPr>
        <w:t> </w:t>
      </w:r>
      <w:r>
        <w:rPr/>
        <w:t>testing,</w:t>
      </w:r>
      <w:r>
        <w:rPr>
          <w:spacing w:val="-4"/>
        </w:rPr>
        <w:t> </w:t>
      </w:r>
      <w:r>
        <w:rPr/>
        <w:t>a</w:t>
      </w:r>
      <w:r>
        <w:rPr>
          <w:spacing w:val="-4"/>
        </w:rPr>
        <w:t> </w:t>
      </w:r>
      <w:r>
        <w:rPr/>
        <w:t>player</w:t>
      </w:r>
      <w:r>
        <w:rPr>
          <w:spacing w:val="-4"/>
        </w:rPr>
        <w:t> </w:t>
      </w:r>
      <w:r>
        <w:rPr/>
        <w:t>who</w:t>
      </w:r>
      <w:r>
        <w:rPr>
          <w:spacing w:val="-4"/>
        </w:rPr>
        <w:t> </w:t>
      </w:r>
      <w:r>
        <w:rPr/>
        <w:t>plays</w:t>
      </w:r>
      <w:r>
        <w:rPr>
          <w:spacing w:val="-4"/>
        </w:rPr>
        <w:t> </w:t>
      </w:r>
      <w:r>
        <w:rPr/>
        <w:t>prototype-25</w:t>
      </w:r>
      <w:r>
        <w:rPr>
          <w:spacing w:val="-4"/>
        </w:rPr>
        <w:t> </w:t>
      </w:r>
      <w:r>
        <w:rPr/>
        <w:t>will</w:t>
      </w:r>
      <w:r>
        <w:rPr>
          <w:spacing w:val="-4"/>
        </w:rPr>
        <w:t> </w:t>
      </w:r>
      <w:r>
        <w:rPr/>
        <w:t>not</w:t>
      </w:r>
      <w:r>
        <w:rPr>
          <w:spacing w:val="-4"/>
        </w:rPr>
        <w:t> </w:t>
      </w:r>
      <w:r>
        <w:rPr/>
        <w:t>be</w:t>
      </w:r>
      <w:r>
        <w:rPr>
          <w:spacing w:val="-4"/>
        </w:rPr>
        <w:t> </w:t>
      </w:r>
      <w:r>
        <w:rPr/>
        <w:t>playing prototype-35 or prototype-45. That is, one player will see and play only one game prototype. Such a design is called a </w:t>
      </w:r>
      <w:r>
        <w:rPr>
          <w:i/>
        </w:rPr>
        <w:t>one-factor, between-participants design</w:t>
      </w:r>
      <w:r>
        <w:rPr/>
        <w:t>. GameV followed the usual steps to run its A/B test:</w:t>
      </w:r>
    </w:p>
    <w:p>
      <w:pPr>
        <w:pStyle w:val="BodyText"/>
        <w:spacing w:before="9"/>
        <w:rPr>
          <w:sz w:val="17"/>
        </w:rPr>
      </w:pPr>
    </w:p>
    <w:p>
      <w:pPr>
        <w:pStyle w:val="ListParagraph"/>
        <w:numPr>
          <w:ilvl w:val="0"/>
          <w:numId w:val="4"/>
        </w:numPr>
        <w:tabs>
          <w:tab w:pos="507" w:val="left" w:leader="none"/>
        </w:tabs>
        <w:spacing w:line="249" w:lineRule="auto" w:before="0" w:after="0"/>
        <w:ind w:left="506" w:right="540" w:hanging="223"/>
        <w:jc w:val="left"/>
        <w:rPr>
          <w:sz w:val="20"/>
        </w:rPr>
      </w:pPr>
      <w:r>
        <w:rPr>
          <w:sz w:val="20"/>
        </w:rPr>
        <w:t>It</w:t>
      </w:r>
      <w:r>
        <w:rPr>
          <w:spacing w:val="-3"/>
          <w:sz w:val="20"/>
        </w:rPr>
        <w:t> </w:t>
      </w:r>
      <w:r>
        <w:rPr>
          <w:sz w:val="20"/>
        </w:rPr>
        <w:t>recruited</w:t>
      </w:r>
      <w:r>
        <w:rPr>
          <w:spacing w:val="-3"/>
          <w:sz w:val="20"/>
        </w:rPr>
        <w:t> </w:t>
      </w:r>
      <w:r>
        <w:rPr>
          <w:sz w:val="20"/>
        </w:rPr>
        <w:t>1,200</w:t>
      </w:r>
      <w:r>
        <w:rPr>
          <w:spacing w:val="-3"/>
          <w:sz w:val="20"/>
        </w:rPr>
        <w:t> </w:t>
      </w:r>
      <w:r>
        <w:rPr>
          <w:sz w:val="20"/>
        </w:rPr>
        <w:t>video</w:t>
      </w:r>
      <w:r>
        <w:rPr>
          <w:spacing w:val="-3"/>
          <w:sz w:val="20"/>
        </w:rPr>
        <w:t> </w:t>
      </w:r>
      <w:r>
        <w:rPr>
          <w:sz w:val="20"/>
        </w:rPr>
        <w:t>game</w:t>
      </w:r>
      <w:r>
        <w:rPr>
          <w:spacing w:val="-3"/>
          <w:sz w:val="20"/>
        </w:rPr>
        <w:t> </w:t>
      </w:r>
      <w:r>
        <w:rPr>
          <w:sz w:val="20"/>
        </w:rPr>
        <w:t>players</w:t>
      </w:r>
      <w:r>
        <w:rPr>
          <w:spacing w:val="-3"/>
          <w:sz w:val="20"/>
        </w:rPr>
        <w:t> </w:t>
      </w:r>
      <w:r>
        <w:rPr>
          <w:sz w:val="20"/>
        </w:rPr>
        <w:t>who</w:t>
      </w:r>
      <w:r>
        <w:rPr>
          <w:spacing w:val="-3"/>
          <w:sz w:val="20"/>
        </w:rPr>
        <w:t> </w:t>
      </w:r>
      <w:r>
        <w:rPr>
          <w:sz w:val="20"/>
        </w:rPr>
        <w:t>agreed</w:t>
      </w:r>
      <w:r>
        <w:rPr>
          <w:spacing w:val="-3"/>
          <w:sz w:val="20"/>
        </w:rPr>
        <w:t> </w:t>
      </w:r>
      <w:r>
        <w:rPr>
          <w:sz w:val="20"/>
        </w:rPr>
        <w:t>to</w:t>
      </w:r>
      <w:r>
        <w:rPr>
          <w:spacing w:val="-3"/>
          <w:sz w:val="20"/>
        </w:rPr>
        <w:t> </w:t>
      </w:r>
      <w:r>
        <w:rPr>
          <w:sz w:val="20"/>
        </w:rPr>
        <w:t>test</w:t>
      </w:r>
      <w:r>
        <w:rPr>
          <w:spacing w:val="-3"/>
          <w:sz w:val="20"/>
        </w:rPr>
        <w:t> </w:t>
      </w:r>
      <w:r>
        <w:rPr>
          <w:sz w:val="20"/>
        </w:rPr>
        <w:t>the</w:t>
      </w:r>
      <w:r>
        <w:rPr>
          <w:spacing w:val="-3"/>
          <w:sz w:val="20"/>
        </w:rPr>
        <w:t> </w:t>
      </w:r>
      <w:r>
        <w:rPr>
          <w:sz w:val="20"/>
        </w:rPr>
        <w:t>game</w:t>
      </w:r>
      <w:r>
        <w:rPr>
          <w:spacing w:val="-3"/>
          <w:sz w:val="20"/>
        </w:rPr>
        <w:t> </w:t>
      </w:r>
      <w:r>
        <w:rPr>
          <w:sz w:val="20"/>
        </w:rPr>
        <w:t>in</w:t>
      </w:r>
      <w:r>
        <w:rPr>
          <w:spacing w:val="-3"/>
          <w:sz w:val="20"/>
        </w:rPr>
        <w:t> </w:t>
      </w:r>
      <w:r>
        <w:rPr>
          <w:sz w:val="20"/>
        </w:rPr>
        <w:t>return</w:t>
      </w:r>
      <w:r>
        <w:rPr>
          <w:spacing w:val="-3"/>
          <w:sz w:val="20"/>
        </w:rPr>
        <w:t> </w:t>
      </w:r>
      <w:r>
        <w:rPr>
          <w:sz w:val="20"/>
        </w:rPr>
        <w:t>for</w:t>
      </w:r>
      <w:r>
        <w:rPr>
          <w:spacing w:val="-3"/>
          <w:sz w:val="20"/>
        </w:rPr>
        <w:t> </w:t>
      </w:r>
      <w:r>
        <w:rPr>
          <w:sz w:val="20"/>
        </w:rPr>
        <w:t>free</w:t>
      </w:r>
      <w:r>
        <w:rPr>
          <w:spacing w:val="-3"/>
          <w:sz w:val="20"/>
        </w:rPr>
        <w:t> </w:t>
      </w:r>
      <w:r>
        <w:rPr>
          <w:sz w:val="20"/>
        </w:rPr>
        <w:t>games</w:t>
      </w:r>
      <w:r>
        <w:rPr>
          <w:spacing w:val="-3"/>
          <w:sz w:val="20"/>
        </w:rPr>
        <w:t> </w:t>
      </w:r>
      <w:r>
        <w:rPr>
          <w:sz w:val="20"/>
        </w:rPr>
        <w:t>from GameV. Hence, the sample for the A/B test is 1,200.</w:t>
      </w:r>
    </w:p>
    <w:p>
      <w:pPr>
        <w:pStyle w:val="ListParagraph"/>
        <w:numPr>
          <w:ilvl w:val="0"/>
          <w:numId w:val="4"/>
        </w:numPr>
        <w:tabs>
          <w:tab w:pos="507" w:val="left" w:leader="none"/>
        </w:tabs>
        <w:spacing w:line="249" w:lineRule="auto" w:before="2" w:after="0"/>
        <w:ind w:left="506" w:right="550" w:hanging="223"/>
        <w:jc w:val="left"/>
        <w:rPr>
          <w:sz w:val="20"/>
        </w:rPr>
      </w:pPr>
      <w:r>
        <w:rPr>
          <w:sz w:val="20"/>
        </w:rPr>
        <w:t>It</w:t>
      </w:r>
      <w:r>
        <w:rPr>
          <w:spacing w:val="-3"/>
          <w:sz w:val="20"/>
        </w:rPr>
        <w:t> </w:t>
      </w:r>
      <w:r>
        <w:rPr>
          <w:sz w:val="20"/>
        </w:rPr>
        <w:t>randomly</w:t>
      </w:r>
      <w:r>
        <w:rPr>
          <w:spacing w:val="-3"/>
          <w:sz w:val="20"/>
        </w:rPr>
        <w:t> </w:t>
      </w:r>
      <w:r>
        <w:rPr>
          <w:sz w:val="20"/>
        </w:rPr>
        <w:t>assigned</w:t>
      </w:r>
      <w:r>
        <w:rPr>
          <w:spacing w:val="-3"/>
          <w:sz w:val="20"/>
        </w:rPr>
        <w:t> </w:t>
      </w:r>
      <w:r>
        <w:rPr>
          <w:sz w:val="20"/>
        </w:rPr>
        <w:t>about</w:t>
      </w:r>
      <w:r>
        <w:rPr>
          <w:spacing w:val="-3"/>
          <w:sz w:val="20"/>
        </w:rPr>
        <w:t> </w:t>
      </w:r>
      <w:r>
        <w:rPr>
          <w:sz w:val="20"/>
        </w:rPr>
        <w:t>400</w:t>
      </w:r>
      <w:r>
        <w:rPr>
          <w:spacing w:val="-3"/>
          <w:sz w:val="20"/>
        </w:rPr>
        <w:t> </w:t>
      </w:r>
      <w:r>
        <w:rPr>
          <w:sz w:val="20"/>
        </w:rPr>
        <w:t>players</w:t>
      </w:r>
      <w:r>
        <w:rPr>
          <w:spacing w:val="-3"/>
          <w:sz w:val="20"/>
        </w:rPr>
        <w:t> </w:t>
      </w:r>
      <w:r>
        <w:rPr>
          <w:sz w:val="20"/>
        </w:rPr>
        <w:t>to</w:t>
      </w:r>
      <w:r>
        <w:rPr>
          <w:spacing w:val="-3"/>
          <w:sz w:val="20"/>
        </w:rPr>
        <w:t> </w:t>
      </w:r>
      <w:r>
        <w:rPr>
          <w:sz w:val="20"/>
        </w:rPr>
        <w:t>each</w:t>
      </w:r>
      <w:r>
        <w:rPr>
          <w:spacing w:val="-3"/>
          <w:sz w:val="20"/>
        </w:rPr>
        <w:t> </w:t>
      </w:r>
      <w:r>
        <w:rPr>
          <w:sz w:val="20"/>
        </w:rPr>
        <w:t>of</w:t>
      </w:r>
      <w:r>
        <w:rPr>
          <w:spacing w:val="-3"/>
          <w:sz w:val="20"/>
        </w:rPr>
        <w:t> </w:t>
      </w:r>
      <w:r>
        <w:rPr>
          <w:sz w:val="20"/>
        </w:rPr>
        <w:t>the</w:t>
      </w:r>
      <w:r>
        <w:rPr>
          <w:spacing w:val="-3"/>
          <w:sz w:val="20"/>
        </w:rPr>
        <w:t> </w:t>
      </w:r>
      <w:r>
        <w:rPr>
          <w:sz w:val="20"/>
        </w:rPr>
        <w:t>three</w:t>
      </w:r>
      <w:r>
        <w:rPr>
          <w:spacing w:val="-3"/>
          <w:sz w:val="20"/>
        </w:rPr>
        <w:t> </w:t>
      </w:r>
      <w:r>
        <w:rPr>
          <w:sz w:val="20"/>
        </w:rPr>
        <w:t>groups:</w:t>
      </w:r>
      <w:r>
        <w:rPr>
          <w:spacing w:val="-3"/>
          <w:sz w:val="20"/>
        </w:rPr>
        <w:t> </w:t>
      </w:r>
      <w:r>
        <w:rPr>
          <w:sz w:val="20"/>
        </w:rPr>
        <w:t>prototype-25,</w:t>
      </w:r>
      <w:r>
        <w:rPr>
          <w:spacing w:val="-3"/>
          <w:sz w:val="20"/>
        </w:rPr>
        <w:t> </w:t>
      </w:r>
      <w:r>
        <w:rPr>
          <w:sz w:val="20"/>
        </w:rPr>
        <w:t>prototype-35, and prototype-45.</w:t>
      </w:r>
    </w:p>
    <w:p>
      <w:pPr>
        <w:pStyle w:val="ListParagraph"/>
        <w:numPr>
          <w:ilvl w:val="0"/>
          <w:numId w:val="4"/>
        </w:numPr>
        <w:tabs>
          <w:tab w:pos="507" w:val="left" w:leader="none"/>
        </w:tabs>
        <w:spacing w:line="249" w:lineRule="auto" w:before="1" w:after="0"/>
        <w:ind w:left="506" w:right="488" w:hanging="223"/>
        <w:jc w:val="left"/>
        <w:rPr>
          <w:sz w:val="20"/>
        </w:rPr>
      </w:pPr>
      <w:r>
        <w:rPr>
          <w:sz w:val="20"/>
        </w:rPr>
        <w:t>Players</w:t>
      </w:r>
      <w:r>
        <w:rPr>
          <w:spacing w:val="-3"/>
          <w:sz w:val="20"/>
        </w:rPr>
        <w:t> </w:t>
      </w:r>
      <w:r>
        <w:rPr>
          <w:sz w:val="20"/>
        </w:rPr>
        <w:t>played</w:t>
      </w:r>
      <w:r>
        <w:rPr>
          <w:spacing w:val="-3"/>
          <w:sz w:val="20"/>
        </w:rPr>
        <w:t> </w:t>
      </w:r>
      <w:r>
        <w:rPr>
          <w:sz w:val="20"/>
        </w:rPr>
        <w:t>the</w:t>
      </w:r>
      <w:r>
        <w:rPr>
          <w:spacing w:val="-3"/>
          <w:sz w:val="20"/>
        </w:rPr>
        <w:t> </w:t>
      </w:r>
      <w:r>
        <w:rPr>
          <w:sz w:val="20"/>
        </w:rPr>
        <w:t>game</w:t>
      </w:r>
      <w:r>
        <w:rPr>
          <w:spacing w:val="-3"/>
          <w:sz w:val="20"/>
        </w:rPr>
        <w:t> </w:t>
      </w:r>
      <w:r>
        <w:rPr>
          <w:sz w:val="20"/>
        </w:rPr>
        <w:t>for</w:t>
      </w:r>
      <w:r>
        <w:rPr>
          <w:spacing w:val="-3"/>
          <w:sz w:val="20"/>
        </w:rPr>
        <w:t> </w:t>
      </w:r>
      <w:r>
        <w:rPr>
          <w:sz w:val="20"/>
        </w:rPr>
        <w:t>10</w:t>
      </w:r>
      <w:r>
        <w:rPr>
          <w:spacing w:val="-3"/>
          <w:sz w:val="20"/>
        </w:rPr>
        <w:t> </w:t>
      </w:r>
      <w:r>
        <w:rPr>
          <w:sz w:val="20"/>
        </w:rPr>
        <w:t>rounds,</w:t>
      </w:r>
      <w:r>
        <w:rPr>
          <w:spacing w:val="-3"/>
          <w:sz w:val="20"/>
        </w:rPr>
        <w:t> </w:t>
      </w:r>
      <w:r>
        <w:rPr>
          <w:sz w:val="20"/>
        </w:rPr>
        <w:t>during</w:t>
      </w:r>
      <w:r>
        <w:rPr>
          <w:spacing w:val="-3"/>
          <w:sz w:val="20"/>
        </w:rPr>
        <w:t> </w:t>
      </w:r>
      <w:r>
        <w:rPr>
          <w:sz w:val="20"/>
        </w:rPr>
        <w:t>which</w:t>
      </w:r>
      <w:r>
        <w:rPr>
          <w:spacing w:val="-3"/>
          <w:sz w:val="20"/>
        </w:rPr>
        <w:t> </w:t>
      </w:r>
      <w:r>
        <w:rPr>
          <w:sz w:val="20"/>
        </w:rPr>
        <w:t>they</w:t>
      </w:r>
      <w:r>
        <w:rPr>
          <w:spacing w:val="-3"/>
          <w:sz w:val="20"/>
        </w:rPr>
        <w:t> </w:t>
      </w:r>
      <w:r>
        <w:rPr>
          <w:sz w:val="20"/>
        </w:rPr>
        <w:t>were</w:t>
      </w:r>
      <w:r>
        <w:rPr>
          <w:spacing w:val="-3"/>
          <w:sz w:val="20"/>
        </w:rPr>
        <w:t> </w:t>
      </w:r>
      <w:r>
        <w:rPr>
          <w:sz w:val="20"/>
        </w:rPr>
        <w:t>presented</w:t>
      </w:r>
      <w:r>
        <w:rPr>
          <w:spacing w:val="-3"/>
          <w:sz w:val="20"/>
        </w:rPr>
        <w:t> </w:t>
      </w:r>
      <w:r>
        <w:rPr>
          <w:sz w:val="20"/>
        </w:rPr>
        <w:t>with</w:t>
      </w:r>
      <w:r>
        <w:rPr>
          <w:spacing w:val="-3"/>
          <w:sz w:val="20"/>
        </w:rPr>
        <w:t> </w:t>
      </w:r>
      <w:r>
        <w:rPr>
          <w:sz w:val="20"/>
        </w:rPr>
        <w:t>the</w:t>
      </w:r>
      <w:r>
        <w:rPr>
          <w:spacing w:val="-3"/>
          <w:sz w:val="20"/>
        </w:rPr>
        <w:t> </w:t>
      </w:r>
      <w:r>
        <w:rPr>
          <w:sz w:val="20"/>
        </w:rPr>
        <w:t>difficulty</w:t>
      </w:r>
      <w:r>
        <w:rPr>
          <w:spacing w:val="-3"/>
          <w:sz w:val="20"/>
        </w:rPr>
        <w:t> </w:t>
      </w:r>
      <w:r>
        <w:rPr>
          <w:sz w:val="20"/>
        </w:rPr>
        <w:t>level specific to their group.</w:t>
      </w:r>
      <w:r>
        <w:rPr>
          <w:spacing w:val="-1"/>
          <w:sz w:val="20"/>
        </w:rPr>
        <w:t> </w:t>
      </w:r>
      <w:r>
        <w:rPr>
          <w:sz w:val="20"/>
        </w:rPr>
        <w:t>They could continue to play after 10 rounds for another 2 rounds, or they could quit and leave.</w:t>
      </w:r>
    </w:p>
    <w:p>
      <w:pPr>
        <w:pStyle w:val="ListParagraph"/>
        <w:numPr>
          <w:ilvl w:val="0"/>
          <w:numId w:val="4"/>
        </w:numPr>
        <w:tabs>
          <w:tab w:pos="507" w:val="left" w:leader="none"/>
        </w:tabs>
        <w:spacing w:line="249" w:lineRule="auto" w:before="3" w:after="0"/>
        <w:ind w:left="506" w:right="470" w:hanging="223"/>
        <w:jc w:val="left"/>
        <w:rPr>
          <w:sz w:val="20"/>
        </w:rPr>
      </w:pPr>
      <w:r>
        <w:rPr>
          <w:sz w:val="20"/>
        </w:rPr>
        <w:t>Time</w:t>
      </w:r>
      <w:r>
        <w:rPr>
          <w:spacing w:val="-3"/>
          <w:sz w:val="20"/>
        </w:rPr>
        <w:t> </w:t>
      </w:r>
      <w:r>
        <w:rPr>
          <w:sz w:val="20"/>
        </w:rPr>
        <w:t>played</w:t>
      </w:r>
      <w:r>
        <w:rPr>
          <w:spacing w:val="-3"/>
          <w:sz w:val="20"/>
        </w:rPr>
        <w:t> </w:t>
      </w:r>
      <w:r>
        <w:rPr>
          <w:sz w:val="20"/>
        </w:rPr>
        <w:t>was</w:t>
      </w:r>
      <w:r>
        <w:rPr>
          <w:spacing w:val="-3"/>
          <w:sz w:val="20"/>
        </w:rPr>
        <w:t> </w:t>
      </w:r>
      <w:r>
        <w:rPr>
          <w:sz w:val="20"/>
        </w:rPr>
        <w:t>recorded</w:t>
      </w:r>
      <w:r>
        <w:rPr>
          <w:spacing w:val="-3"/>
          <w:sz w:val="20"/>
        </w:rPr>
        <w:t> </w:t>
      </w:r>
      <w:r>
        <w:rPr>
          <w:sz w:val="20"/>
        </w:rPr>
        <w:t>for</w:t>
      </w:r>
      <w:r>
        <w:rPr>
          <w:spacing w:val="-3"/>
          <w:sz w:val="20"/>
        </w:rPr>
        <w:t> </w:t>
      </w:r>
      <w:r>
        <w:rPr>
          <w:sz w:val="20"/>
        </w:rPr>
        <w:t>each</w:t>
      </w:r>
      <w:r>
        <w:rPr>
          <w:spacing w:val="-3"/>
          <w:sz w:val="20"/>
        </w:rPr>
        <w:t> </w:t>
      </w:r>
      <w:r>
        <w:rPr>
          <w:sz w:val="20"/>
        </w:rPr>
        <w:t>participant</w:t>
      </w:r>
      <w:r>
        <w:rPr>
          <w:spacing w:val="-3"/>
          <w:sz w:val="20"/>
        </w:rPr>
        <w:t> </w:t>
      </w:r>
      <w:r>
        <w:rPr>
          <w:sz w:val="20"/>
        </w:rPr>
        <w:t>and</w:t>
      </w:r>
      <w:r>
        <w:rPr>
          <w:spacing w:val="-3"/>
          <w:sz w:val="20"/>
        </w:rPr>
        <w:t> </w:t>
      </w:r>
      <w:r>
        <w:rPr>
          <w:sz w:val="20"/>
        </w:rPr>
        <w:t>served</w:t>
      </w:r>
      <w:r>
        <w:rPr>
          <w:spacing w:val="-3"/>
          <w:sz w:val="20"/>
        </w:rPr>
        <w:t> </w:t>
      </w:r>
      <w:r>
        <w:rPr>
          <w:sz w:val="20"/>
        </w:rPr>
        <w:t>as</w:t>
      </w:r>
      <w:r>
        <w:rPr>
          <w:spacing w:val="-3"/>
          <w:sz w:val="20"/>
        </w:rPr>
        <w:t> </w:t>
      </w:r>
      <w:r>
        <w:rPr>
          <w:sz w:val="20"/>
        </w:rPr>
        <w:t>a</w:t>
      </w:r>
      <w:r>
        <w:rPr>
          <w:spacing w:val="-3"/>
          <w:sz w:val="20"/>
        </w:rPr>
        <w:t> </w:t>
      </w:r>
      <w:r>
        <w:rPr>
          <w:sz w:val="20"/>
        </w:rPr>
        <w:t>measure</w:t>
      </w:r>
      <w:r>
        <w:rPr>
          <w:spacing w:val="-3"/>
          <w:sz w:val="20"/>
        </w:rPr>
        <w:t> </w:t>
      </w:r>
      <w:r>
        <w:rPr>
          <w:sz w:val="20"/>
        </w:rPr>
        <w:t>(also</w:t>
      </w:r>
      <w:r>
        <w:rPr>
          <w:spacing w:val="-3"/>
          <w:sz w:val="20"/>
        </w:rPr>
        <w:t> </w:t>
      </w:r>
      <w:r>
        <w:rPr>
          <w:sz w:val="20"/>
        </w:rPr>
        <w:t>called</w:t>
      </w:r>
      <w:r>
        <w:rPr>
          <w:spacing w:val="-3"/>
          <w:sz w:val="20"/>
        </w:rPr>
        <w:t> </w:t>
      </w:r>
      <w:r>
        <w:rPr>
          <w:sz w:val="20"/>
        </w:rPr>
        <w:t>a</w:t>
      </w:r>
      <w:r>
        <w:rPr>
          <w:spacing w:val="-3"/>
          <w:sz w:val="20"/>
        </w:rPr>
        <w:t> </w:t>
      </w:r>
      <w:r>
        <w:rPr>
          <w:sz w:val="20"/>
        </w:rPr>
        <w:t>proxy)</w:t>
      </w:r>
      <w:r>
        <w:rPr>
          <w:spacing w:val="-3"/>
          <w:sz w:val="20"/>
        </w:rPr>
        <w:t> </w:t>
      </w:r>
      <w:r>
        <w:rPr>
          <w:sz w:val="20"/>
        </w:rPr>
        <w:t>for immersiveness and engagement with the game.</w:t>
      </w:r>
    </w:p>
    <w:p>
      <w:pPr>
        <w:pStyle w:val="ListParagraph"/>
        <w:numPr>
          <w:ilvl w:val="0"/>
          <w:numId w:val="4"/>
        </w:numPr>
        <w:tabs>
          <w:tab w:pos="507" w:val="left" w:leader="none"/>
        </w:tabs>
        <w:spacing w:line="249" w:lineRule="auto" w:before="1" w:after="0"/>
        <w:ind w:left="506" w:right="755" w:hanging="223"/>
        <w:jc w:val="left"/>
        <w:rPr>
          <w:sz w:val="20"/>
        </w:rPr>
      </w:pPr>
      <w:r>
        <w:rPr>
          <w:sz w:val="20"/>
        </w:rPr>
        <w:t>The null hypothesis would be that changing the difficulty level would not influence the immersiveness,</w:t>
      </w:r>
      <w:r>
        <w:rPr>
          <w:spacing w:val="-3"/>
          <w:sz w:val="20"/>
        </w:rPr>
        <w:t> </w:t>
      </w:r>
      <w:r>
        <w:rPr>
          <w:sz w:val="20"/>
        </w:rPr>
        <w:t>resulting</w:t>
      </w:r>
      <w:r>
        <w:rPr>
          <w:spacing w:val="-3"/>
          <w:sz w:val="20"/>
        </w:rPr>
        <w:t> </w:t>
      </w:r>
      <w:r>
        <w:rPr>
          <w:sz w:val="20"/>
        </w:rPr>
        <w:t>in</w:t>
      </w:r>
      <w:r>
        <w:rPr>
          <w:spacing w:val="-3"/>
          <w:sz w:val="20"/>
        </w:rPr>
        <w:t> </w:t>
      </w:r>
      <w:r>
        <w:rPr>
          <w:sz w:val="20"/>
        </w:rPr>
        <w:t>no</w:t>
      </w:r>
      <w:r>
        <w:rPr>
          <w:spacing w:val="-3"/>
          <w:sz w:val="20"/>
        </w:rPr>
        <w:t> </w:t>
      </w:r>
      <w:r>
        <w:rPr>
          <w:sz w:val="20"/>
        </w:rPr>
        <w:t>difference</w:t>
      </w:r>
      <w:r>
        <w:rPr>
          <w:spacing w:val="-3"/>
          <w:sz w:val="20"/>
        </w:rPr>
        <w:t> </w:t>
      </w:r>
      <w:r>
        <w:rPr>
          <w:sz w:val="20"/>
        </w:rPr>
        <w:t>in</w:t>
      </w:r>
      <w:r>
        <w:rPr>
          <w:spacing w:val="-3"/>
          <w:sz w:val="20"/>
        </w:rPr>
        <w:t> </w:t>
      </w:r>
      <w:r>
        <w:rPr>
          <w:sz w:val="20"/>
        </w:rPr>
        <w:t>the</w:t>
      </w:r>
      <w:r>
        <w:rPr>
          <w:spacing w:val="-3"/>
          <w:sz w:val="20"/>
        </w:rPr>
        <w:t> </w:t>
      </w:r>
      <w:r>
        <w:rPr>
          <w:sz w:val="20"/>
        </w:rPr>
        <w:t>time</w:t>
      </w:r>
      <w:r>
        <w:rPr>
          <w:spacing w:val="-3"/>
          <w:sz w:val="20"/>
        </w:rPr>
        <w:t> </w:t>
      </w:r>
      <w:r>
        <w:rPr>
          <w:sz w:val="20"/>
        </w:rPr>
        <w:t>spent</w:t>
      </w:r>
      <w:r>
        <w:rPr>
          <w:spacing w:val="-3"/>
          <w:sz w:val="20"/>
        </w:rPr>
        <w:t> </w:t>
      </w:r>
      <w:r>
        <w:rPr>
          <w:sz w:val="20"/>
        </w:rPr>
        <w:t>playing</w:t>
      </w:r>
      <w:r>
        <w:rPr>
          <w:spacing w:val="-3"/>
          <w:sz w:val="20"/>
        </w:rPr>
        <w:t> </w:t>
      </w:r>
      <w:r>
        <w:rPr>
          <w:sz w:val="20"/>
        </w:rPr>
        <w:t>among</w:t>
      </w:r>
      <w:r>
        <w:rPr>
          <w:spacing w:val="-3"/>
          <w:sz w:val="20"/>
        </w:rPr>
        <w:t> </w:t>
      </w:r>
      <w:r>
        <w:rPr>
          <w:sz w:val="20"/>
        </w:rPr>
        <w:t>players</w:t>
      </w:r>
      <w:r>
        <w:rPr>
          <w:spacing w:val="-3"/>
          <w:sz w:val="20"/>
        </w:rPr>
        <w:t> </w:t>
      </w:r>
      <w:r>
        <w:rPr>
          <w:sz w:val="20"/>
        </w:rPr>
        <w:t>in</w:t>
      </w:r>
      <w:r>
        <w:rPr>
          <w:spacing w:val="-3"/>
          <w:sz w:val="20"/>
        </w:rPr>
        <w:t> </w:t>
      </w:r>
      <w:r>
        <w:rPr>
          <w:sz w:val="20"/>
        </w:rPr>
        <w:t>the</w:t>
      </w:r>
      <w:r>
        <w:rPr>
          <w:spacing w:val="-3"/>
          <w:sz w:val="20"/>
        </w:rPr>
        <w:t> </w:t>
      </w:r>
      <w:r>
        <w:rPr>
          <w:sz w:val="20"/>
        </w:rPr>
        <w:t>three </w:t>
      </w:r>
      <w:r>
        <w:rPr>
          <w:spacing w:val="-2"/>
          <w:sz w:val="20"/>
        </w:rPr>
        <w:t>groups.</w:t>
      </w:r>
    </w:p>
    <w:p>
      <w:pPr>
        <w:pStyle w:val="BodyText"/>
        <w:rPr>
          <w:sz w:val="25"/>
        </w:rPr>
      </w:pPr>
    </w:p>
    <w:p>
      <w:pPr>
        <w:pStyle w:val="Heading2"/>
        <w:numPr>
          <w:ilvl w:val="2"/>
          <w:numId w:val="3"/>
        </w:numPr>
        <w:tabs>
          <w:tab w:pos="963" w:val="left" w:leader="none"/>
        </w:tabs>
        <w:spacing w:line="240" w:lineRule="auto" w:before="0" w:after="0"/>
        <w:ind w:left="962" w:right="0" w:hanging="857"/>
        <w:jc w:val="left"/>
      </w:pPr>
      <w:r>
        <w:rPr>
          <w:color w:val="114D87"/>
        </w:rPr>
        <w:t>Analyzing</w:t>
      </w:r>
      <w:r>
        <w:rPr>
          <w:color w:val="114D87"/>
          <w:spacing w:val="5"/>
        </w:rPr>
        <w:t> </w:t>
      </w:r>
      <w:r>
        <w:rPr>
          <w:color w:val="114D87"/>
        </w:rPr>
        <w:t>the</w:t>
      </w:r>
      <w:r>
        <w:rPr>
          <w:color w:val="114D87"/>
          <w:spacing w:val="5"/>
        </w:rPr>
        <w:t> </w:t>
      </w:r>
      <w:r>
        <w:rPr>
          <w:color w:val="114D87"/>
        </w:rPr>
        <w:t>Data</w:t>
      </w:r>
      <w:r>
        <w:rPr>
          <w:color w:val="114D87"/>
          <w:spacing w:val="5"/>
        </w:rPr>
        <w:t> </w:t>
      </w:r>
      <w:r>
        <w:rPr>
          <w:color w:val="114D87"/>
        </w:rPr>
        <w:t>and</w:t>
      </w:r>
      <w:r>
        <w:rPr>
          <w:color w:val="114D87"/>
          <w:spacing w:val="5"/>
        </w:rPr>
        <w:t> </w:t>
      </w:r>
      <w:r>
        <w:rPr>
          <w:color w:val="114D87"/>
        </w:rPr>
        <w:t>Presenting</w:t>
      </w:r>
      <w:r>
        <w:rPr>
          <w:color w:val="114D87"/>
          <w:spacing w:val="5"/>
        </w:rPr>
        <w:t> </w:t>
      </w:r>
      <w:r>
        <w:rPr>
          <w:color w:val="114D87"/>
        </w:rPr>
        <w:t>the</w:t>
      </w:r>
      <w:r>
        <w:rPr>
          <w:color w:val="114D87"/>
          <w:spacing w:val="5"/>
        </w:rPr>
        <w:t> </w:t>
      </w:r>
      <w:r>
        <w:rPr>
          <w:color w:val="114D87"/>
          <w:spacing w:val="-2"/>
        </w:rPr>
        <w:t>Results</w:t>
      </w:r>
    </w:p>
    <w:p>
      <w:pPr>
        <w:spacing w:after="0" w:line="240" w:lineRule="auto"/>
        <w:jc w:val="left"/>
        <w:sectPr>
          <w:pgSz w:w="12240" w:h="15840"/>
          <w:pgMar w:top="1360" w:bottom="280" w:left="1400" w:right="1320"/>
        </w:sectPr>
      </w:pPr>
    </w:p>
    <w:p>
      <w:pPr>
        <w:pStyle w:val="BodyText"/>
        <w:spacing w:line="249" w:lineRule="auto" w:before="82"/>
        <w:ind w:left="106" w:right="289"/>
      </w:pPr>
      <w:r>
        <w:rPr/>
        <w:t>Before we determine what analysis needs to be run, we first should examine the nature of the data. If the</w:t>
      </w:r>
      <w:r>
        <w:rPr>
          <w:spacing w:val="-2"/>
        </w:rPr>
        <w:t> </w:t>
      </w:r>
      <w:r>
        <w:rPr/>
        <w:t>data</w:t>
      </w:r>
      <w:r>
        <w:rPr>
          <w:spacing w:val="-2"/>
        </w:rPr>
        <w:t> </w:t>
      </w:r>
      <w:r>
        <w:rPr/>
        <w:t>are</w:t>
      </w:r>
      <w:r>
        <w:rPr>
          <w:spacing w:val="-2"/>
        </w:rPr>
        <w:t> </w:t>
      </w:r>
      <w:r>
        <w:rPr>
          <w:i/>
        </w:rPr>
        <w:t>normally</w:t>
      </w:r>
      <w:r>
        <w:rPr>
          <w:i/>
          <w:spacing w:val="-2"/>
        </w:rPr>
        <w:t> </w:t>
      </w:r>
      <w:r>
        <w:rPr>
          <w:i/>
        </w:rPr>
        <w:t>distributed</w:t>
      </w:r>
      <w:r>
        <w:rPr/>
        <w:t>,</w:t>
      </w:r>
      <w:r>
        <w:rPr>
          <w:spacing w:val="-2"/>
        </w:rPr>
        <w:t> </w:t>
      </w:r>
      <w:r>
        <w:rPr/>
        <w:t>then</w:t>
      </w:r>
      <w:r>
        <w:rPr>
          <w:spacing w:val="-2"/>
        </w:rPr>
        <w:t> </w:t>
      </w:r>
      <w:r>
        <w:rPr/>
        <w:t>we</w:t>
      </w:r>
      <w:r>
        <w:rPr>
          <w:spacing w:val="-2"/>
        </w:rPr>
        <w:t> </w:t>
      </w:r>
      <w:r>
        <w:rPr/>
        <w:t>can</w:t>
      </w:r>
      <w:r>
        <w:rPr>
          <w:spacing w:val="-2"/>
        </w:rPr>
        <w:t> </w:t>
      </w:r>
      <w:r>
        <w:rPr/>
        <w:t>go</w:t>
      </w:r>
      <w:r>
        <w:rPr>
          <w:spacing w:val="-2"/>
        </w:rPr>
        <w:t> </w:t>
      </w:r>
      <w:r>
        <w:rPr/>
        <w:t>ahead</w:t>
      </w:r>
      <w:r>
        <w:rPr>
          <w:spacing w:val="-2"/>
        </w:rPr>
        <w:t> </w:t>
      </w:r>
      <w:r>
        <w:rPr/>
        <w:t>and</w:t>
      </w:r>
      <w:r>
        <w:rPr>
          <w:spacing w:val="-2"/>
        </w:rPr>
        <w:t> </w:t>
      </w:r>
      <w:r>
        <w:rPr/>
        <w:t>use</w:t>
      </w:r>
      <w:r>
        <w:rPr>
          <w:spacing w:val="-2"/>
        </w:rPr>
        <w:t> </w:t>
      </w:r>
      <w:r>
        <w:rPr/>
        <w:t>parametric</w:t>
      </w:r>
      <w:r>
        <w:rPr>
          <w:spacing w:val="-2"/>
        </w:rPr>
        <w:t> </w:t>
      </w:r>
      <w:r>
        <w:rPr/>
        <w:t>tests</w:t>
      </w:r>
      <w:r>
        <w:rPr>
          <w:spacing w:val="-2"/>
        </w:rPr>
        <w:t> </w:t>
      </w:r>
      <w:r>
        <w:rPr/>
        <w:t>such</w:t>
      </w:r>
      <w:r>
        <w:rPr>
          <w:spacing w:val="-2"/>
        </w:rPr>
        <w:t> </w:t>
      </w:r>
      <w:r>
        <w:rPr/>
        <w:t>as</w:t>
      </w:r>
      <w:r>
        <w:rPr>
          <w:spacing w:val="-2"/>
        </w:rPr>
        <w:t> </w:t>
      </w:r>
      <w:r>
        <w:rPr/>
        <w:t>an</w:t>
      </w:r>
      <w:r>
        <w:rPr>
          <w:spacing w:val="-2"/>
        </w:rPr>
        <w:t> </w:t>
      </w:r>
      <w:r>
        <w:rPr>
          <w:i/>
        </w:rPr>
        <w:t>F</w:t>
      </w:r>
      <w:r>
        <w:rPr>
          <w:i/>
          <w:spacing w:val="-2"/>
        </w:rPr>
        <w:t> </w:t>
      </w:r>
      <w:r>
        <w:rPr/>
        <w:t>test</w:t>
      </w:r>
      <w:r>
        <w:rPr>
          <w:spacing w:val="-2"/>
        </w:rPr>
        <w:t> </w:t>
      </w:r>
      <w:r>
        <w:rPr/>
        <w:t>or</w:t>
      </w:r>
      <w:r>
        <w:rPr>
          <w:spacing w:val="-2"/>
        </w:rPr>
        <w:t> </w:t>
      </w:r>
      <w:r>
        <w:rPr>
          <w:i/>
        </w:rPr>
        <w:t>t</w:t>
      </w:r>
      <w:r>
        <w:rPr>
          <w:i/>
        </w:rPr>
        <w:t> </w:t>
      </w:r>
      <w:r>
        <w:rPr/>
        <w:t>test. However, if the data are not normally distributed, this failure of the normality assumption might require the use of nonparametric tests like the Mann-Whitney.</w:t>
      </w:r>
    </w:p>
    <w:p>
      <w:pPr>
        <w:pStyle w:val="BodyText"/>
        <w:spacing w:before="2"/>
        <w:rPr>
          <w:sz w:val="24"/>
        </w:rPr>
      </w:pPr>
    </w:p>
    <w:p>
      <w:pPr>
        <w:pStyle w:val="ListParagraph"/>
        <w:numPr>
          <w:ilvl w:val="2"/>
          <w:numId w:val="3"/>
        </w:numPr>
        <w:tabs>
          <w:tab w:pos="973" w:val="left" w:leader="none"/>
        </w:tabs>
        <w:spacing w:line="240" w:lineRule="auto" w:before="0" w:after="0"/>
        <w:ind w:left="972" w:right="0" w:hanging="867"/>
        <w:jc w:val="left"/>
        <w:rPr>
          <w:b/>
          <w:sz w:val="28"/>
        </w:rPr>
      </w:pPr>
      <w:r>
        <w:rPr>
          <w:b/>
          <w:i/>
          <w:color w:val="114D87"/>
          <w:sz w:val="28"/>
        </w:rPr>
        <w:t>F</w:t>
      </w:r>
      <w:r>
        <w:rPr>
          <w:b/>
          <w:i/>
          <w:color w:val="114D87"/>
          <w:spacing w:val="1"/>
          <w:sz w:val="28"/>
        </w:rPr>
        <w:t> </w:t>
      </w:r>
      <w:r>
        <w:rPr>
          <w:b/>
          <w:color w:val="114D87"/>
          <w:spacing w:val="-4"/>
          <w:sz w:val="28"/>
        </w:rPr>
        <w:t>Test</w:t>
      </w:r>
    </w:p>
    <w:p>
      <w:pPr>
        <w:pStyle w:val="BodyText"/>
        <w:spacing w:line="249" w:lineRule="auto" w:before="223"/>
        <w:ind w:left="106" w:right="207"/>
      </w:pPr>
      <w:r>
        <w:rPr/>
        <w:t>The </w:t>
      </w:r>
      <w:r>
        <w:rPr>
          <w:i/>
        </w:rPr>
        <w:t>F </w:t>
      </w:r>
      <w:r>
        <w:rPr/>
        <w:t>test, also called the </w:t>
      </w:r>
      <w:r>
        <w:rPr>
          <w:i/>
        </w:rPr>
        <w:t>F </w:t>
      </w:r>
      <w:r>
        <w:rPr/>
        <w:t>statistic, is used to describe tests that use the </w:t>
      </w:r>
      <w:r>
        <w:rPr>
          <w:i/>
        </w:rPr>
        <w:t>F </w:t>
      </w:r>
      <w:r>
        <w:rPr/>
        <w:t>distribution to determine whether a factor has a </w:t>
      </w:r>
      <w:r>
        <w:rPr>
          <w:i/>
        </w:rPr>
        <w:t>significant </w:t>
      </w:r>
      <w:r>
        <w:rPr/>
        <w:t>influence on the outcome variable. When we use an </w:t>
      </w:r>
      <w:r>
        <w:rPr>
          <w:i/>
        </w:rPr>
        <w:t>F </w:t>
      </w:r>
      <w:r>
        <w:rPr/>
        <w:t>test for</w:t>
      </w:r>
      <w:r>
        <w:rPr>
          <w:spacing w:val="-5"/>
        </w:rPr>
        <w:t> </w:t>
      </w:r>
      <w:r>
        <w:rPr/>
        <w:t>A/B testing, we want to examine whether the intervention we have used in each of the groups results in different</w:t>
      </w:r>
      <w:r>
        <w:rPr>
          <w:spacing w:val="-1"/>
        </w:rPr>
        <w:t> </w:t>
      </w:r>
      <w:r>
        <w:rPr/>
        <w:t>values</w:t>
      </w:r>
      <w:r>
        <w:rPr>
          <w:spacing w:val="-1"/>
        </w:rPr>
        <w:t> </w:t>
      </w:r>
      <w:r>
        <w:rPr/>
        <w:t>of</w:t>
      </w:r>
      <w:r>
        <w:rPr>
          <w:spacing w:val="-1"/>
        </w:rPr>
        <w:t> </w:t>
      </w:r>
      <w:r>
        <w:rPr/>
        <w:t>the</w:t>
      </w:r>
      <w:r>
        <w:rPr>
          <w:spacing w:val="-1"/>
        </w:rPr>
        <w:t> </w:t>
      </w:r>
      <w:r>
        <w:rPr/>
        <w:t>outcome.</w:t>
      </w:r>
      <w:r>
        <w:rPr>
          <w:spacing w:val="-1"/>
        </w:rPr>
        <w:t> </w:t>
      </w:r>
      <w:r>
        <w:rPr/>
        <w:t>In</w:t>
      </w:r>
      <w:r>
        <w:rPr>
          <w:spacing w:val="-1"/>
        </w:rPr>
        <w:t> </w:t>
      </w:r>
      <w:r>
        <w:rPr/>
        <w:t>our</w:t>
      </w:r>
      <w:r>
        <w:rPr>
          <w:spacing w:val="-13"/>
        </w:rPr>
        <w:t> </w:t>
      </w:r>
      <w:r>
        <w:rPr/>
        <w:t>A/B</w:t>
      </w:r>
      <w:r>
        <w:rPr>
          <w:spacing w:val="-1"/>
        </w:rPr>
        <w:t> </w:t>
      </w:r>
      <w:r>
        <w:rPr/>
        <w:t>test,</w:t>
      </w:r>
      <w:r>
        <w:rPr>
          <w:spacing w:val="-1"/>
        </w:rPr>
        <w:t> </w:t>
      </w:r>
      <w:r>
        <w:rPr/>
        <w:t>we</w:t>
      </w:r>
      <w:r>
        <w:rPr>
          <w:spacing w:val="-1"/>
        </w:rPr>
        <w:t> </w:t>
      </w:r>
      <w:r>
        <w:rPr/>
        <w:t>want</w:t>
      </w:r>
      <w:r>
        <w:rPr>
          <w:spacing w:val="-1"/>
        </w:rPr>
        <w:t> </w:t>
      </w:r>
      <w:r>
        <w:rPr/>
        <w:t>to</w:t>
      </w:r>
      <w:r>
        <w:rPr>
          <w:spacing w:val="-1"/>
        </w:rPr>
        <w:t> </w:t>
      </w:r>
      <w:r>
        <w:rPr/>
        <w:t>examine</w:t>
      </w:r>
      <w:r>
        <w:rPr>
          <w:spacing w:val="-1"/>
        </w:rPr>
        <w:t> </w:t>
      </w:r>
      <w:r>
        <w:rPr/>
        <w:t>whether</w:t>
      </w:r>
      <w:r>
        <w:rPr>
          <w:spacing w:val="-1"/>
        </w:rPr>
        <w:t> </w:t>
      </w:r>
      <w:r>
        <w:rPr/>
        <w:t>the</w:t>
      </w:r>
      <w:r>
        <w:rPr>
          <w:spacing w:val="-1"/>
        </w:rPr>
        <w:t> </w:t>
      </w:r>
      <w:r>
        <w:rPr/>
        <w:t>three</w:t>
      </w:r>
      <w:r>
        <w:rPr>
          <w:spacing w:val="-1"/>
        </w:rPr>
        <w:t> </w:t>
      </w:r>
      <w:r>
        <w:rPr/>
        <w:t>levels</w:t>
      </w:r>
      <w:r>
        <w:rPr>
          <w:spacing w:val="-1"/>
        </w:rPr>
        <w:t> </w:t>
      </w:r>
      <w:r>
        <w:rPr/>
        <w:t>of</w:t>
      </w:r>
      <w:r>
        <w:rPr>
          <w:spacing w:val="-1"/>
        </w:rPr>
        <w:t> </w:t>
      </w:r>
      <w:r>
        <w:rPr/>
        <w:t>difficulty result in different levels of immersion as measured through time spent playing the game prototype. The null</w:t>
      </w:r>
      <w:r>
        <w:rPr>
          <w:spacing w:val="-4"/>
        </w:rPr>
        <w:t> </w:t>
      </w:r>
      <w:r>
        <w:rPr/>
        <w:t>hypothesis</w:t>
      </w:r>
      <w:r>
        <w:rPr>
          <w:spacing w:val="-4"/>
        </w:rPr>
        <w:t> </w:t>
      </w:r>
      <w:r>
        <w:rPr/>
        <w:t>states</w:t>
      </w:r>
      <w:r>
        <w:rPr>
          <w:spacing w:val="-4"/>
        </w:rPr>
        <w:t> </w:t>
      </w:r>
      <w:r>
        <w:rPr/>
        <w:t>that</w:t>
      </w:r>
      <w:r>
        <w:rPr>
          <w:spacing w:val="-4"/>
        </w:rPr>
        <w:t> </w:t>
      </w:r>
      <w:r>
        <w:rPr/>
        <w:t>there</w:t>
      </w:r>
      <w:r>
        <w:rPr>
          <w:spacing w:val="-4"/>
        </w:rPr>
        <w:t> </w:t>
      </w:r>
      <w:r>
        <w:rPr/>
        <w:t>is</w:t>
      </w:r>
      <w:r>
        <w:rPr>
          <w:spacing w:val="-4"/>
        </w:rPr>
        <w:t> </w:t>
      </w:r>
      <w:r>
        <w:rPr/>
        <w:t>no</w:t>
      </w:r>
      <w:r>
        <w:rPr>
          <w:spacing w:val="-4"/>
        </w:rPr>
        <w:t> </w:t>
      </w:r>
      <w:r>
        <w:rPr/>
        <w:t>difference</w:t>
      </w:r>
      <w:r>
        <w:rPr>
          <w:spacing w:val="-4"/>
        </w:rPr>
        <w:t> </w:t>
      </w:r>
      <w:r>
        <w:rPr/>
        <w:t>in</w:t>
      </w:r>
      <w:r>
        <w:rPr>
          <w:spacing w:val="-4"/>
        </w:rPr>
        <w:t> </w:t>
      </w:r>
      <w:r>
        <w:rPr/>
        <w:t>time</w:t>
      </w:r>
      <w:r>
        <w:rPr>
          <w:spacing w:val="-4"/>
        </w:rPr>
        <w:t> </w:t>
      </w:r>
      <w:r>
        <w:rPr/>
        <w:t>spent</w:t>
      </w:r>
      <w:r>
        <w:rPr>
          <w:spacing w:val="-4"/>
        </w:rPr>
        <w:t> </w:t>
      </w:r>
      <w:r>
        <w:rPr/>
        <w:t>playing</w:t>
      </w:r>
      <w:r>
        <w:rPr>
          <w:spacing w:val="-4"/>
        </w:rPr>
        <w:t> </w:t>
      </w:r>
      <w:r>
        <w:rPr/>
        <w:t>across</w:t>
      </w:r>
      <w:r>
        <w:rPr>
          <w:spacing w:val="-4"/>
        </w:rPr>
        <w:t> </w:t>
      </w:r>
      <w:r>
        <w:rPr/>
        <w:t>the</w:t>
      </w:r>
      <w:r>
        <w:rPr>
          <w:spacing w:val="-4"/>
        </w:rPr>
        <w:t> </w:t>
      </w:r>
      <w:r>
        <w:rPr/>
        <w:t>three</w:t>
      </w:r>
      <w:r>
        <w:rPr>
          <w:spacing w:val="-4"/>
        </w:rPr>
        <w:t> </w:t>
      </w:r>
      <w:r>
        <w:rPr/>
        <w:t>levels</w:t>
      </w:r>
      <w:r>
        <w:rPr>
          <w:spacing w:val="-4"/>
        </w:rPr>
        <w:t> </w:t>
      </w:r>
      <w:r>
        <w:rPr/>
        <w:t>of</w:t>
      </w:r>
      <w:r>
        <w:rPr>
          <w:spacing w:val="-4"/>
        </w:rPr>
        <w:t> </w:t>
      </w:r>
      <w:r>
        <w:rPr/>
        <w:t>difficulty. We</w:t>
      </w:r>
      <w:r>
        <w:rPr>
          <w:spacing w:val="-2"/>
        </w:rPr>
        <w:t> </w:t>
      </w:r>
      <w:r>
        <w:rPr/>
        <w:t>can</w:t>
      </w:r>
      <w:r>
        <w:rPr>
          <w:spacing w:val="-2"/>
        </w:rPr>
        <w:t> </w:t>
      </w:r>
      <w:r>
        <w:rPr/>
        <w:t>reject</w:t>
      </w:r>
      <w:r>
        <w:rPr>
          <w:spacing w:val="-2"/>
        </w:rPr>
        <w:t> </w:t>
      </w:r>
      <w:r>
        <w:rPr/>
        <w:t>the</w:t>
      </w:r>
      <w:r>
        <w:rPr>
          <w:spacing w:val="-2"/>
        </w:rPr>
        <w:t> </w:t>
      </w:r>
      <w:r>
        <w:rPr/>
        <w:t>null</w:t>
      </w:r>
      <w:r>
        <w:rPr>
          <w:spacing w:val="-2"/>
        </w:rPr>
        <w:t> </w:t>
      </w:r>
      <w:r>
        <w:rPr/>
        <w:t>hypothesis</w:t>
      </w:r>
      <w:r>
        <w:rPr>
          <w:spacing w:val="-2"/>
        </w:rPr>
        <w:t> </w:t>
      </w:r>
      <w:r>
        <w:rPr/>
        <w:t>only</w:t>
      </w:r>
      <w:r>
        <w:rPr>
          <w:spacing w:val="-2"/>
        </w:rPr>
        <w:t> </w:t>
      </w:r>
      <w:r>
        <w:rPr/>
        <w:t>if</w:t>
      </w:r>
      <w:r>
        <w:rPr>
          <w:spacing w:val="-2"/>
        </w:rPr>
        <w:t> </w:t>
      </w:r>
      <w:r>
        <w:rPr/>
        <w:t>there</w:t>
      </w:r>
      <w:r>
        <w:rPr>
          <w:spacing w:val="-2"/>
        </w:rPr>
        <w:t> </w:t>
      </w:r>
      <w:r>
        <w:rPr/>
        <w:t>is</w:t>
      </w:r>
      <w:r>
        <w:rPr>
          <w:spacing w:val="-2"/>
        </w:rPr>
        <w:t> </w:t>
      </w:r>
      <w:r>
        <w:rPr/>
        <w:t>a</w:t>
      </w:r>
      <w:r>
        <w:rPr>
          <w:spacing w:val="-2"/>
        </w:rPr>
        <w:t> </w:t>
      </w:r>
      <w:r>
        <w:rPr/>
        <w:t>difference</w:t>
      </w:r>
      <w:r>
        <w:rPr>
          <w:spacing w:val="-2"/>
        </w:rPr>
        <w:t> </w:t>
      </w:r>
      <w:r>
        <w:rPr/>
        <w:t>in</w:t>
      </w:r>
      <w:r>
        <w:rPr>
          <w:spacing w:val="-2"/>
        </w:rPr>
        <w:t> </w:t>
      </w:r>
      <w:r>
        <w:rPr/>
        <w:t>playing</w:t>
      </w:r>
      <w:r>
        <w:rPr>
          <w:spacing w:val="-2"/>
        </w:rPr>
        <w:t> </w:t>
      </w:r>
      <w:r>
        <w:rPr/>
        <w:t>time.</w:t>
      </w:r>
      <w:r>
        <w:rPr>
          <w:spacing w:val="-2"/>
        </w:rPr>
        <w:t> </w:t>
      </w:r>
      <w:r>
        <w:rPr/>
        <w:t>When</w:t>
      </w:r>
      <w:r>
        <w:rPr>
          <w:spacing w:val="-2"/>
        </w:rPr>
        <w:t> </w:t>
      </w:r>
      <w:r>
        <w:rPr/>
        <w:t>we</w:t>
      </w:r>
      <w:r>
        <w:rPr>
          <w:spacing w:val="-2"/>
        </w:rPr>
        <w:t> </w:t>
      </w:r>
      <w:r>
        <w:rPr/>
        <w:t>use</w:t>
      </w:r>
      <w:r>
        <w:rPr>
          <w:spacing w:val="-2"/>
        </w:rPr>
        <w:t> </w:t>
      </w:r>
      <w:r>
        <w:rPr/>
        <w:t>an</w:t>
      </w:r>
      <w:r>
        <w:rPr>
          <w:spacing w:val="-2"/>
        </w:rPr>
        <w:t> </w:t>
      </w:r>
      <w:r>
        <w:rPr>
          <w:i/>
        </w:rPr>
        <w:t>F</w:t>
      </w:r>
      <w:r>
        <w:rPr>
          <w:i/>
          <w:spacing w:val="-2"/>
        </w:rPr>
        <w:t> </w:t>
      </w:r>
      <w:r>
        <w:rPr/>
        <w:t>test,</w:t>
      </w:r>
      <w:r>
        <w:rPr>
          <w:spacing w:val="-2"/>
        </w:rPr>
        <w:t> </w:t>
      </w:r>
      <w:r>
        <w:rPr/>
        <w:t>we are comparing the groups to test whether there are variances among the groups. Hence, an </w:t>
      </w:r>
      <w:r>
        <w:rPr>
          <w:i/>
        </w:rPr>
        <w:t>F </w:t>
      </w:r>
      <w:r>
        <w:rPr/>
        <w:t>test is frequently used for analysis of variance (ANOVA) testing, which is a common test for causal </w:t>
      </w:r>
      <w:r>
        <w:rPr>
          <w:spacing w:val="-2"/>
        </w:rPr>
        <w:t>experimentation.</w:t>
      </w:r>
    </w:p>
    <w:p>
      <w:pPr>
        <w:pStyle w:val="BodyText"/>
        <w:spacing w:before="1"/>
        <w:rPr>
          <w:sz w:val="18"/>
        </w:rPr>
      </w:pPr>
    </w:p>
    <w:p>
      <w:pPr>
        <w:pStyle w:val="BodyText"/>
        <w:spacing w:line="249" w:lineRule="auto" w:before="1"/>
        <w:ind w:left="106" w:right="207"/>
      </w:pPr>
      <w:r>
        <w:rPr/>
        <w:t>The</w:t>
      </w:r>
      <w:r>
        <w:rPr>
          <w:spacing w:val="-2"/>
        </w:rPr>
        <w:t> </w:t>
      </w:r>
      <w:r>
        <w:rPr>
          <w:i/>
        </w:rPr>
        <w:t>F</w:t>
      </w:r>
      <w:r>
        <w:rPr>
          <w:i/>
          <w:spacing w:val="-2"/>
        </w:rPr>
        <w:t> </w:t>
      </w:r>
      <w:r>
        <w:rPr/>
        <w:t>test</w:t>
      </w:r>
      <w:r>
        <w:rPr>
          <w:spacing w:val="-2"/>
        </w:rPr>
        <w:t> </w:t>
      </w:r>
      <w:r>
        <w:rPr/>
        <w:t>can</w:t>
      </w:r>
      <w:r>
        <w:rPr>
          <w:spacing w:val="-2"/>
        </w:rPr>
        <w:t> </w:t>
      </w:r>
      <w:r>
        <w:rPr/>
        <w:t>be</w:t>
      </w:r>
      <w:r>
        <w:rPr>
          <w:spacing w:val="-2"/>
        </w:rPr>
        <w:t> </w:t>
      </w:r>
      <w:r>
        <w:rPr/>
        <w:t>performed</w:t>
      </w:r>
      <w:r>
        <w:rPr>
          <w:spacing w:val="-2"/>
        </w:rPr>
        <w:t> </w:t>
      </w:r>
      <w:r>
        <w:rPr/>
        <w:t>if</w:t>
      </w:r>
      <w:r>
        <w:rPr>
          <w:spacing w:val="-2"/>
        </w:rPr>
        <w:t> </w:t>
      </w:r>
      <w:r>
        <w:rPr/>
        <w:t>the</w:t>
      </w:r>
      <w:r>
        <w:rPr>
          <w:spacing w:val="-2"/>
        </w:rPr>
        <w:t> </w:t>
      </w:r>
      <w:r>
        <w:rPr/>
        <w:t>data</w:t>
      </w:r>
      <w:r>
        <w:rPr>
          <w:spacing w:val="-2"/>
        </w:rPr>
        <w:t> </w:t>
      </w:r>
      <w:r>
        <w:rPr/>
        <w:t>follow</w:t>
      </w:r>
      <w:r>
        <w:rPr>
          <w:spacing w:val="-2"/>
        </w:rPr>
        <w:t> </w:t>
      </w:r>
      <w:r>
        <w:rPr/>
        <w:t>an</w:t>
      </w:r>
      <w:r>
        <w:rPr>
          <w:spacing w:val="-2"/>
        </w:rPr>
        <w:t> </w:t>
      </w:r>
      <w:r>
        <w:rPr>
          <w:i/>
        </w:rPr>
        <w:t>F</w:t>
      </w:r>
      <w:r>
        <w:rPr>
          <w:i/>
          <w:spacing w:val="-2"/>
        </w:rPr>
        <w:t> </w:t>
      </w:r>
      <w:r>
        <w:rPr/>
        <w:t>distribution</w:t>
      </w:r>
      <w:r>
        <w:rPr>
          <w:spacing w:val="-2"/>
        </w:rPr>
        <w:t> </w:t>
      </w:r>
      <w:r>
        <w:rPr/>
        <w:t>and</w:t>
      </w:r>
      <w:r>
        <w:rPr>
          <w:spacing w:val="-2"/>
        </w:rPr>
        <w:t> </w:t>
      </w:r>
      <w:r>
        <w:rPr/>
        <w:t>the</w:t>
      </w:r>
      <w:r>
        <w:rPr>
          <w:spacing w:val="-2"/>
        </w:rPr>
        <w:t> </w:t>
      </w:r>
      <w:r>
        <w:rPr/>
        <w:t>group</w:t>
      </w:r>
      <w:r>
        <w:rPr>
          <w:spacing w:val="-2"/>
        </w:rPr>
        <w:t> </w:t>
      </w:r>
      <w:r>
        <w:rPr/>
        <w:t>data</w:t>
      </w:r>
      <w:r>
        <w:rPr>
          <w:spacing w:val="-2"/>
        </w:rPr>
        <w:t> </w:t>
      </w:r>
      <w:r>
        <w:rPr/>
        <w:t>are</w:t>
      </w:r>
      <w:r>
        <w:rPr>
          <w:spacing w:val="-2"/>
        </w:rPr>
        <w:t> </w:t>
      </w:r>
      <w:r>
        <w:rPr/>
        <w:t>independent.</w:t>
      </w:r>
      <w:r>
        <w:rPr>
          <w:spacing w:val="-2"/>
        </w:rPr>
        <w:t> </w:t>
      </w:r>
      <w:r>
        <w:rPr/>
        <w:t>In A/B testing, group data are obtained independently because the intervention for one group is different from the intervention for the other groups. Note, when we use an </w:t>
      </w:r>
      <w:r>
        <w:rPr>
          <w:i/>
        </w:rPr>
        <w:t>F </w:t>
      </w:r>
      <w:r>
        <w:rPr/>
        <w:t>test for correlational analysis, the assumption is that the predictors have an independent influence on the outcome variable. For our example,</w:t>
      </w:r>
      <w:r>
        <w:rPr>
          <w:spacing w:val="-3"/>
        </w:rPr>
        <w:t> </w:t>
      </w:r>
      <w:r>
        <w:rPr/>
        <w:t>we</w:t>
      </w:r>
      <w:r>
        <w:rPr>
          <w:spacing w:val="-3"/>
        </w:rPr>
        <w:t> </w:t>
      </w:r>
      <w:r>
        <w:rPr/>
        <w:t>have</w:t>
      </w:r>
      <w:r>
        <w:rPr>
          <w:spacing w:val="-3"/>
        </w:rPr>
        <w:t> </w:t>
      </w:r>
      <w:r>
        <w:rPr/>
        <w:t>three</w:t>
      </w:r>
      <w:r>
        <w:rPr>
          <w:spacing w:val="-3"/>
        </w:rPr>
        <w:t> </w:t>
      </w:r>
      <w:r>
        <w:rPr/>
        <w:t>levels</w:t>
      </w:r>
      <w:r>
        <w:rPr>
          <w:spacing w:val="-3"/>
        </w:rPr>
        <w:t> </w:t>
      </w:r>
      <w:r>
        <w:rPr/>
        <w:t>of</w:t>
      </w:r>
      <w:r>
        <w:rPr>
          <w:spacing w:val="-3"/>
        </w:rPr>
        <w:t> </w:t>
      </w:r>
      <w:r>
        <w:rPr/>
        <w:t>one</w:t>
      </w:r>
      <w:r>
        <w:rPr>
          <w:spacing w:val="-3"/>
        </w:rPr>
        <w:t> </w:t>
      </w:r>
      <w:r>
        <w:rPr/>
        <w:t>factor—that</w:t>
      </w:r>
      <w:r>
        <w:rPr>
          <w:spacing w:val="-3"/>
        </w:rPr>
        <w:t> </w:t>
      </w:r>
      <w:r>
        <w:rPr/>
        <w:t>is,</w:t>
      </w:r>
      <w:r>
        <w:rPr>
          <w:spacing w:val="-3"/>
        </w:rPr>
        <w:t> </w:t>
      </w:r>
      <w:r>
        <w:rPr/>
        <w:t>three</w:t>
      </w:r>
      <w:r>
        <w:rPr>
          <w:spacing w:val="-3"/>
        </w:rPr>
        <w:t> </w:t>
      </w:r>
      <w:r>
        <w:rPr/>
        <w:t>independent</w:t>
      </w:r>
      <w:r>
        <w:rPr>
          <w:spacing w:val="-3"/>
        </w:rPr>
        <w:t> </w:t>
      </w:r>
      <w:r>
        <w:rPr/>
        <w:t>groups</w:t>
      </w:r>
      <w:r>
        <w:rPr>
          <w:spacing w:val="-3"/>
        </w:rPr>
        <w:t> </w:t>
      </w:r>
      <w:r>
        <w:rPr/>
        <w:t>with</w:t>
      </w:r>
      <w:r>
        <w:rPr>
          <w:spacing w:val="-3"/>
        </w:rPr>
        <w:t> </w:t>
      </w:r>
      <w:r>
        <w:rPr/>
        <w:t>no</w:t>
      </w:r>
      <w:r>
        <w:rPr>
          <w:spacing w:val="-3"/>
        </w:rPr>
        <w:t> </w:t>
      </w:r>
      <w:r>
        <w:rPr/>
        <w:t>interaction</w:t>
      </w:r>
      <w:r>
        <w:rPr>
          <w:spacing w:val="-3"/>
        </w:rPr>
        <w:t> </w:t>
      </w:r>
      <w:r>
        <w:rPr/>
        <w:t>(we will discuss interactions later). Hence, our</w:t>
      </w:r>
      <w:r>
        <w:rPr>
          <w:spacing w:val="-5"/>
        </w:rPr>
        <w:t> </w:t>
      </w:r>
      <w:r>
        <w:rPr/>
        <w:t>A/B test design will examine the main effect, which is the effect of each of the groups on the outcome.</w:t>
      </w:r>
    </w:p>
    <w:p>
      <w:pPr>
        <w:pStyle w:val="BodyText"/>
        <w:spacing w:before="10"/>
        <w:rPr>
          <w:sz w:val="17"/>
        </w:rPr>
      </w:pPr>
    </w:p>
    <w:p>
      <w:pPr>
        <w:pStyle w:val="BodyText"/>
        <w:ind w:left="106"/>
      </w:pPr>
      <w:r>
        <w:rPr/>
        <w:t>The</w:t>
      </w:r>
      <w:r>
        <w:rPr>
          <w:spacing w:val="-1"/>
        </w:rPr>
        <w:t> </w:t>
      </w:r>
      <w:r>
        <w:rPr/>
        <w:t>three main effects</w:t>
      </w:r>
      <w:r>
        <w:rPr>
          <w:spacing w:val="-1"/>
        </w:rPr>
        <w:t> </w:t>
      </w:r>
      <w:r>
        <w:rPr/>
        <w:t>for prototype-25, prototype-35,</w:t>
      </w:r>
      <w:r>
        <w:rPr>
          <w:spacing w:val="-1"/>
        </w:rPr>
        <w:t> </w:t>
      </w:r>
      <w:r>
        <w:rPr/>
        <w:t>and prototype-45 constitute</w:t>
      </w:r>
      <w:r>
        <w:rPr>
          <w:spacing w:val="-1"/>
        </w:rPr>
        <w:t> </w:t>
      </w:r>
      <w:r>
        <w:rPr/>
        <w:t>the model </w:t>
      </w:r>
      <w:r>
        <w:rPr>
          <w:spacing w:val="-2"/>
        </w:rPr>
        <w:t>equation.</w:t>
      </w:r>
    </w:p>
    <w:p>
      <w:pPr>
        <w:spacing w:before="141"/>
        <w:ind w:left="1204" w:right="1293" w:firstLine="0"/>
        <w:jc w:val="center"/>
        <w:rPr>
          <w:rFonts w:ascii="Euclid"/>
          <w:sz w:val="23"/>
        </w:rPr>
      </w:pPr>
      <w:r>
        <w:rPr>
          <w:rFonts w:ascii="KaTeX_Math"/>
          <w:i/>
          <w:w w:val="120"/>
          <w:sz w:val="23"/>
        </w:rPr>
        <w:t>SS</w:t>
      </w:r>
      <w:r>
        <w:rPr>
          <w:rFonts w:ascii="KaTeX_Math"/>
          <w:i/>
          <w:w w:val="120"/>
          <w:sz w:val="23"/>
          <w:vertAlign w:val="subscript"/>
        </w:rPr>
        <w:t>M</w:t>
      </w:r>
      <w:r>
        <w:rPr>
          <w:rFonts w:ascii="KaTeX_Math"/>
          <w:i/>
          <w:spacing w:val="25"/>
          <w:w w:val="120"/>
          <w:sz w:val="23"/>
          <w:vertAlign w:val="baseline"/>
        </w:rPr>
        <w:t> </w:t>
      </w:r>
      <w:r>
        <w:rPr>
          <w:rFonts w:ascii="Euclid"/>
          <w:w w:val="120"/>
          <w:sz w:val="24"/>
          <w:vertAlign w:val="baseline"/>
        </w:rPr>
        <w:t>=</w:t>
      </w:r>
      <w:r>
        <w:rPr>
          <w:rFonts w:ascii="Euclid"/>
          <w:spacing w:val="-27"/>
          <w:w w:val="120"/>
          <w:sz w:val="24"/>
          <w:vertAlign w:val="baseline"/>
        </w:rPr>
        <w:t> </w:t>
      </w:r>
      <w:r>
        <w:rPr>
          <w:rFonts w:ascii="KaTeX_Math"/>
          <w:i/>
          <w:spacing w:val="3"/>
          <w:w w:val="79"/>
          <w:sz w:val="23"/>
          <w:vertAlign w:val="baseline"/>
        </w:rPr>
        <w:t>SS</w:t>
      </w:r>
      <w:r>
        <w:rPr>
          <w:rFonts w:ascii="Euclid"/>
          <w:spacing w:val="-5"/>
          <w:w w:val="311"/>
          <w:sz w:val="23"/>
          <w:vertAlign w:val="subscript"/>
        </w:rPr>
        <w:t>2</w:t>
      </w:r>
      <w:r>
        <w:rPr>
          <w:rFonts w:ascii="Euclid"/>
          <w:spacing w:val="-4"/>
          <w:w w:val="311"/>
          <w:sz w:val="23"/>
          <w:vertAlign w:val="subscript"/>
        </w:rPr>
        <w:t>5</w:t>
      </w:r>
      <w:r>
        <w:rPr>
          <w:rFonts w:ascii="Euclid"/>
          <w:spacing w:val="-81"/>
          <w:w w:val="195"/>
          <w:sz w:val="23"/>
          <w:vertAlign w:val="baseline"/>
        </w:rPr>
        <w:t> </w:t>
      </w:r>
      <w:r>
        <w:rPr>
          <w:rFonts w:ascii="Euclid"/>
          <w:w w:val="120"/>
          <w:sz w:val="24"/>
          <w:vertAlign w:val="baseline"/>
        </w:rPr>
        <w:t>+</w:t>
      </w:r>
      <w:r>
        <w:rPr>
          <w:rFonts w:ascii="Euclid"/>
          <w:spacing w:val="-41"/>
          <w:w w:val="120"/>
          <w:sz w:val="24"/>
          <w:vertAlign w:val="baseline"/>
        </w:rPr>
        <w:t> </w:t>
      </w:r>
      <w:r>
        <w:rPr>
          <w:rFonts w:ascii="KaTeX_Math"/>
          <w:i/>
          <w:spacing w:val="3"/>
          <w:w w:val="79"/>
          <w:sz w:val="23"/>
          <w:vertAlign w:val="baseline"/>
        </w:rPr>
        <w:t>SS</w:t>
      </w:r>
      <w:r>
        <w:rPr>
          <w:rFonts w:ascii="Euclid"/>
          <w:spacing w:val="-5"/>
          <w:w w:val="311"/>
          <w:sz w:val="23"/>
          <w:vertAlign w:val="subscript"/>
        </w:rPr>
        <w:t>3</w:t>
      </w:r>
      <w:r>
        <w:rPr>
          <w:rFonts w:ascii="Euclid"/>
          <w:spacing w:val="-4"/>
          <w:w w:val="311"/>
          <w:sz w:val="23"/>
          <w:vertAlign w:val="subscript"/>
        </w:rPr>
        <w:t>5</w:t>
      </w:r>
      <w:r>
        <w:rPr>
          <w:rFonts w:ascii="Euclid"/>
          <w:spacing w:val="-82"/>
          <w:w w:val="195"/>
          <w:sz w:val="23"/>
          <w:vertAlign w:val="baseline"/>
        </w:rPr>
        <w:t> </w:t>
      </w:r>
      <w:r>
        <w:rPr>
          <w:rFonts w:ascii="Euclid"/>
          <w:w w:val="120"/>
          <w:sz w:val="24"/>
          <w:vertAlign w:val="baseline"/>
        </w:rPr>
        <w:t>+</w:t>
      </w:r>
      <w:r>
        <w:rPr>
          <w:rFonts w:ascii="Euclid"/>
          <w:spacing w:val="-40"/>
          <w:w w:val="120"/>
          <w:sz w:val="24"/>
          <w:vertAlign w:val="baseline"/>
        </w:rPr>
        <w:t> </w:t>
      </w:r>
      <w:r>
        <w:rPr>
          <w:rFonts w:ascii="KaTeX_Math"/>
          <w:i/>
          <w:spacing w:val="-1"/>
          <w:w w:val="79"/>
          <w:sz w:val="23"/>
          <w:vertAlign w:val="baseline"/>
        </w:rPr>
        <w:t>SS</w:t>
      </w:r>
      <w:r>
        <w:rPr>
          <w:rFonts w:ascii="Euclid"/>
          <w:spacing w:val="-9"/>
          <w:w w:val="311"/>
          <w:sz w:val="23"/>
          <w:vertAlign w:val="subscript"/>
        </w:rPr>
        <w:t>4</w:t>
      </w:r>
      <w:r>
        <w:rPr>
          <w:rFonts w:ascii="Euclid"/>
          <w:spacing w:val="-8"/>
          <w:w w:val="311"/>
          <w:sz w:val="23"/>
          <w:vertAlign w:val="subscript"/>
        </w:rPr>
        <w:t>5</w:t>
      </w:r>
    </w:p>
    <w:p>
      <w:pPr>
        <w:pStyle w:val="BodyText"/>
        <w:spacing w:line="230" w:lineRule="auto" w:before="167"/>
        <w:ind w:left="106" w:right="289"/>
      </w:pPr>
      <w:r>
        <w:rPr/>
        <w:t>The </w:t>
      </w:r>
      <w:r>
        <w:rPr>
          <w:i/>
        </w:rPr>
        <w:t>sum of squares </w:t>
      </w:r>
      <w:r>
        <w:rPr/>
        <w:t>(</w:t>
      </w:r>
      <w:r>
        <w:rPr>
          <w:rFonts w:ascii="KaTeX_Math"/>
          <w:i/>
          <w:sz w:val="23"/>
        </w:rPr>
        <w:t>SS</w:t>
      </w:r>
      <w:r>
        <w:rPr>
          <w:rFonts w:ascii="KaTeX_Math"/>
          <w:i/>
          <w:sz w:val="23"/>
          <w:vertAlign w:val="subscript"/>
        </w:rPr>
        <w:t>M</w:t>
      </w:r>
      <w:r>
        <w:rPr>
          <w:rFonts w:ascii="KaTeX_Math"/>
          <w:i/>
          <w:spacing w:val="-27"/>
          <w:sz w:val="23"/>
          <w:vertAlign w:val="baseline"/>
        </w:rPr>
        <w:t> </w:t>
      </w:r>
      <w:r>
        <w:rPr>
          <w:vertAlign w:val="baseline"/>
        </w:rPr>
        <w:t>) captures how much variance is explained by each of the factors. For instance, </w:t>
      </w:r>
      <w:r>
        <w:rPr>
          <w:rFonts w:ascii="KaTeX_Math"/>
          <w:i/>
          <w:sz w:val="23"/>
          <w:vertAlign w:val="baseline"/>
        </w:rPr>
        <w:t>SS</w:t>
      </w:r>
      <w:r>
        <w:rPr>
          <w:rFonts w:ascii="Calibri"/>
          <w:i/>
          <w:sz w:val="23"/>
          <w:vertAlign w:val="subscript"/>
        </w:rPr>
        <w:t>25</w:t>
      </w:r>
      <w:r>
        <w:rPr>
          <w:rFonts w:ascii="Calibri"/>
          <w:i/>
          <w:spacing w:val="25"/>
          <w:sz w:val="23"/>
          <w:vertAlign w:val="baseline"/>
        </w:rPr>
        <w:t> </w:t>
      </w:r>
      <w:r>
        <w:rPr>
          <w:vertAlign w:val="baseline"/>
        </w:rPr>
        <w:t>indicates how much variation in the immersiveness experienced by players is </w:t>
      </w:r>
      <w:r>
        <w:rPr>
          <w:vertAlign w:val="baseline"/>
        </w:rPr>
        <w:t>captured by a difficulty level of 25. Here, we have only one factor but with three levels. However, along with </w:t>
      </w:r>
      <w:r>
        <w:rPr>
          <w:i/>
          <w:vertAlign w:val="baseline"/>
        </w:rPr>
        <w:t>SS</w:t>
      </w:r>
      <w:r>
        <w:rPr>
          <w:i/>
          <w:vertAlign w:val="baseline"/>
        </w:rPr>
        <w:t> </w:t>
      </w:r>
      <w:r>
        <w:rPr>
          <w:vertAlign w:val="baseline"/>
        </w:rPr>
        <w:t>we need something called </w:t>
      </w:r>
      <w:r>
        <w:rPr>
          <w:i/>
          <w:vertAlign w:val="baseline"/>
        </w:rPr>
        <w:t>degrees of freedom </w:t>
      </w:r>
      <w:r>
        <w:rPr>
          <w:vertAlign w:val="baseline"/>
        </w:rPr>
        <w:t>(</w:t>
      </w:r>
      <w:r>
        <w:rPr>
          <w:rFonts w:ascii="KaTeX_Math"/>
          <w:i/>
          <w:sz w:val="23"/>
          <w:vertAlign w:val="baseline"/>
        </w:rPr>
        <w:t>df </w:t>
      </w:r>
      <w:r>
        <w:rPr>
          <w:vertAlign w:val="baseline"/>
        </w:rPr>
        <w:t>) to calculate the </w:t>
      </w:r>
      <w:r>
        <w:rPr>
          <w:i/>
          <w:vertAlign w:val="baseline"/>
        </w:rPr>
        <w:t>F </w:t>
      </w:r>
      <w:r>
        <w:rPr>
          <w:vertAlign w:val="baseline"/>
        </w:rPr>
        <w:t>test.</w:t>
      </w:r>
    </w:p>
    <w:p>
      <w:pPr>
        <w:spacing w:before="157"/>
        <w:ind w:left="1214" w:right="1293" w:firstLine="0"/>
        <w:jc w:val="center"/>
        <w:rPr>
          <w:rFonts w:ascii="Euclid" w:hAnsi="Euclid"/>
          <w:sz w:val="24"/>
        </w:rPr>
      </w:pPr>
      <w:r>
        <w:rPr>
          <w:rFonts w:ascii="KaTeX_Math" w:hAnsi="KaTeX_Math"/>
          <w:i/>
          <w:sz w:val="23"/>
        </w:rPr>
        <w:t>df</w:t>
      </w:r>
      <w:r>
        <w:rPr>
          <w:rFonts w:ascii="KaTeX_Math" w:hAnsi="KaTeX_Math"/>
          <w:i/>
          <w:sz w:val="23"/>
          <w:vertAlign w:val="subscript"/>
        </w:rPr>
        <w:t>M</w:t>
      </w:r>
      <w:r>
        <w:rPr>
          <w:rFonts w:ascii="KaTeX_Math" w:hAnsi="KaTeX_Math"/>
          <w:i/>
          <w:spacing w:val="38"/>
          <w:sz w:val="23"/>
          <w:vertAlign w:val="baseline"/>
        </w:rPr>
        <w:t> </w:t>
      </w:r>
      <w:r>
        <w:rPr>
          <w:rFonts w:ascii="Euclid" w:hAnsi="Euclid"/>
          <w:sz w:val="24"/>
          <w:vertAlign w:val="baseline"/>
        </w:rPr>
        <w:t>=</w:t>
      </w:r>
      <w:r>
        <w:rPr>
          <w:rFonts w:ascii="Euclid" w:hAnsi="Euclid"/>
          <w:spacing w:val="-10"/>
          <w:sz w:val="24"/>
          <w:vertAlign w:val="baseline"/>
        </w:rPr>
        <w:t> </w:t>
      </w:r>
      <w:r>
        <w:rPr>
          <w:rFonts w:ascii="KaTeX_Math" w:hAnsi="KaTeX_Math"/>
          <w:i/>
          <w:sz w:val="23"/>
          <w:vertAlign w:val="baseline"/>
        </w:rPr>
        <w:t>k</w:t>
      </w:r>
      <w:r>
        <w:rPr>
          <w:rFonts w:ascii="KaTeX_Math" w:hAnsi="KaTeX_Math"/>
          <w:i/>
          <w:spacing w:val="-2"/>
          <w:sz w:val="23"/>
          <w:vertAlign w:val="baseline"/>
        </w:rPr>
        <w:t> </w:t>
      </w:r>
      <w:r>
        <w:rPr>
          <w:rFonts w:ascii="Euclid" w:hAnsi="Euclid"/>
          <w:sz w:val="24"/>
          <w:vertAlign w:val="baseline"/>
        </w:rPr>
        <w:t>−</w:t>
      </w:r>
      <w:r>
        <w:rPr>
          <w:rFonts w:ascii="Euclid" w:hAnsi="Euclid"/>
          <w:spacing w:val="-23"/>
          <w:sz w:val="24"/>
          <w:vertAlign w:val="baseline"/>
        </w:rPr>
        <w:t> </w:t>
      </w:r>
      <w:r>
        <w:rPr>
          <w:rFonts w:ascii="Euclid" w:hAnsi="Euclid"/>
          <w:sz w:val="24"/>
          <w:vertAlign w:val="baseline"/>
        </w:rPr>
        <w:t>1</w:t>
      </w:r>
      <w:r>
        <w:rPr>
          <w:rFonts w:ascii="Euclid" w:hAnsi="Euclid"/>
          <w:spacing w:val="-39"/>
          <w:sz w:val="24"/>
          <w:vertAlign w:val="baseline"/>
        </w:rPr>
        <w:t> </w:t>
      </w:r>
      <w:r>
        <w:rPr>
          <w:rFonts w:ascii="Euclid" w:hAnsi="Euclid"/>
          <w:sz w:val="24"/>
          <w:vertAlign w:val="baseline"/>
        </w:rPr>
        <w:t>where</w:t>
      </w:r>
      <w:r>
        <w:rPr>
          <w:rFonts w:ascii="Euclid" w:hAnsi="Euclid"/>
          <w:spacing w:val="-39"/>
          <w:sz w:val="24"/>
          <w:vertAlign w:val="baseline"/>
        </w:rPr>
        <w:t> </w:t>
      </w:r>
      <w:r>
        <w:rPr>
          <w:rFonts w:ascii="KaTeX_Math" w:hAnsi="KaTeX_Math"/>
          <w:i/>
          <w:sz w:val="23"/>
          <w:vertAlign w:val="baseline"/>
        </w:rPr>
        <w:t>k</w:t>
      </w:r>
      <w:r>
        <w:rPr>
          <w:rFonts w:ascii="KaTeX_Math" w:hAnsi="KaTeX_Math"/>
          <w:i/>
          <w:spacing w:val="12"/>
          <w:sz w:val="23"/>
          <w:vertAlign w:val="baseline"/>
        </w:rPr>
        <w:t> </w:t>
      </w:r>
      <w:r>
        <w:rPr>
          <w:rFonts w:ascii="Euclid" w:hAnsi="Euclid"/>
          <w:sz w:val="24"/>
          <w:vertAlign w:val="baseline"/>
        </w:rPr>
        <w:t>=</w:t>
      </w:r>
      <w:r>
        <w:rPr>
          <w:rFonts w:ascii="Euclid" w:hAnsi="Euclid"/>
          <w:spacing w:val="53"/>
          <w:sz w:val="24"/>
          <w:vertAlign w:val="baseline"/>
        </w:rPr>
        <w:t> </w:t>
      </w:r>
      <w:r>
        <w:rPr>
          <w:rFonts w:ascii="Euclid" w:hAnsi="Euclid"/>
          <w:sz w:val="24"/>
          <w:vertAlign w:val="baseline"/>
        </w:rPr>
        <w:t>number</w:t>
      </w:r>
      <w:r>
        <w:rPr>
          <w:rFonts w:ascii="Euclid" w:hAnsi="Euclid"/>
          <w:spacing w:val="-17"/>
          <w:sz w:val="24"/>
          <w:vertAlign w:val="baseline"/>
        </w:rPr>
        <w:t> </w:t>
      </w:r>
      <w:r>
        <w:rPr>
          <w:rFonts w:ascii="Euclid" w:hAnsi="Euclid"/>
          <w:sz w:val="24"/>
          <w:vertAlign w:val="baseline"/>
        </w:rPr>
        <w:t>of</w:t>
      </w:r>
      <w:r>
        <w:rPr>
          <w:rFonts w:ascii="Euclid" w:hAnsi="Euclid"/>
          <w:spacing w:val="-1"/>
          <w:sz w:val="24"/>
          <w:vertAlign w:val="baseline"/>
        </w:rPr>
        <w:t> </w:t>
      </w:r>
      <w:r>
        <w:rPr>
          <w:rFonts w:ascii="Euclid" w:hAnsi="Euclid"/>
          <w:sz w:val="24"/>
          <w:vertAlign w:val="baseline"/>
        </w:rPr>
        <w:t>experimental</w:t>
      </w:r>
      <w:r>
        <w:rPr>
          <w:rFonts w:ascii="Euclid" w:hAnsi="Euclid"/>
          <w:spacing w:val="-17"/>
          <w:sz w:val="24"/>
          <w:vertAlign w:val="baseline"/>
        </w:rPr>
        <w:t> </w:t>
      </w:r>
      <w:r>
        <w:rPr>
          <w:rFonts w:ascii="Euclid" w:hAnsi="Euclid"/>
          <w:sz w:val="24"/>
          <w:vertAlign w:val="baseline"/>
        </w:rPr>
        <w:t>groups</w:t>
      </w:r>
      <w:r>
        <w:rPr>
          <w:rFonts w:ascii="Euclid" w:hAnsi="Euclid"/>
          <w:spacing w:val="-18"/>
          <w:sz w:val="24"/>
          <w:vertAlign w:val="baseline"/>
        </w:rPr>
        <w:t> </w:t>
      </w:r>
      <w:r>
        <w:rPr>
          <w:rFonts w:ascii="Euclid" w:hAnsi="Euclid"/>
          <w:sz w:val="24"/>
          <w:vertAlign w:val="baseline"/>
        </w:rPr>
        <w:t>(here</w:t>
      </w:r>
      <w:r>
        <w:rPr>
          <w:rFonts w:ascii="Euclid" w:hAnsi="Euclid"/>
          <w:spacing w:val="-38"/>
          <w:sz w:val="24"/>
          <w:vertAlign w:val="baseline"/>
        </w:rPr>
        <w:t> </w:t>
      </w:r>
      <w:r>
        <w:rPr>
          <w:rFonts w:ascii="KaTeX_Math" w:hAnsi="KaTeX_Math"/>
          <w:i/>
          <w:sz w:val="23"/>
          <w:vertAlign w:val="baseline"/>
        </w:rPr>
        <w:t>k</w:t>
      </w:r>
      <w:r>
        <w:rPr>
          <w:rFonts w:ascii="KaTeX_Math" w:hAnsi="KaTeX_Math"/>
          <w:i/>
          <w:spacing w:val="12"/>
          <w:sz w:val="23"/>
          <w:vertAlign w:val="baseline"/>
        </w:rPr>
        <w:t> </w:t>
      </w:r>
      <w:r>
        <w:rPr>
          <w:rFonts w:ascii="Euclid" w:hAnsi="Euclid"/>
          <w:sz w:val="24"/>
          <w:vertAlign w:val="baseline"/>
        </w:rPr>
        <w:t>=</w:t>
      </w:r>
      <w:r>
        <w:rPr>
          <w:rFonts w:ascii="Euclid" w:hAnsi="Euclid"/>
          <w:spacing w:val="52"/>
          <w:sz w:val="24"/>
          <w:vertAlign w:val="baseline"/>
        </w:rPr>
        <w:t> </w:t>
      </w:r>
      <w:r>
        <w:rPr>
          <w:rFonts w:ascii="Euclid" w:hAnsi="Euclid"/>
          <w:spacing w:val="-5"/>
          <w:sz w:val="24"/>
          <w:vertAlign w:val="baseline"/>
        </w:rPr>
        <w:t>3)</w:t>
      </w:r>
    </w:p>
    <w:p>
      <w:pPr>
        <w:pStyle w:val="Heading2"/>
        <w:numPr>
          <w:ilvl w:val="2"/>
          <w:numId w:val="3"/>
        </w:numPr>
        <w:tabs>
          <w:tab w:pos="973" w:val="left" w:leader="none"/>
        </w:tabs>
        <w:spacing w:line="240" w:lineRule="auto" w:before="215" w:after="0"/>
        <w:ind w:left="972" w:right="0" w:hanging="867"/>
        <w:jc w:val="left"/>
      </w:pPr>
      <w:r>
        <w:rPr>
          <w:color w:val="114D87"/>
        </w:rPr>
        <w:t>Testing</w:t>
      </w:r>
      <w:r>
        <w:rPr>
          <w:color w:val="114D87"/>
          <w:spacing w:val="-4"/>
        </w:rPr>
        <w:t> </w:t>
      </w:r>
      <w:r>
        <w:rPr>
          <w:color w:val="114D87"/>
        </w:rPr>
        <w:t>Statistical</w:t>
      </w:r>
      <w:r>
        <w:rPr>
          <w:color w:val="114D87"/>
          <w:spacing w:val="-3"/>
        </w:rPr>
        <w:t> </w:t>
      </w:r>
      <w:r>
        <w:rPr>
          <w:color w:val="114D87"/>
          <w:spacing w:val="-2"/>
        </w:rPr>
        <w:t>Difference</w:t>
      </w:r>
    </w:p>
    <w:p>
      <w:pPr>
        <w:pStyle w:val="BodyText"/>
        <w:spacing w:line="249" w:lineRule="auto" w:before="223"/>
        <w:ind w:left="106" w:right="199"/>
      </w:pPr>
      <w:r>
        <w:rPr/>
        <w:t>Imagine we ran the</w:t>
      </w:r>
      <w:r>
        <w:rPr>
          <w:spacing w:val="-5"/>
        </w:rPr>
        <w:t> </w:t>
      </w:r>
      <w:r>
        <w:rPr/>
        <w:t>A/B test and obtained data for each of the three conditions.</w:t>
      </w:r>
      <w:r>
        <w:rPr>
          <w:spacing w:val="-5"/>
        </w:rPr>
        <w:t> </w:t>
      </w:r>
      <w:r>
        <w:rPr/>
        <w:t>Assume that mean (average) time spent with prototype-35 is higher than the averages of time spent with prototype-25 and prototype-45. How can we quantify that prototype-35 is indeed more immersive? The only way we can answer this is by testing if the averages are statistically different. The testing process begins with the hypothesis that there is no difference in the averages across conditions; this serves as the null hypothesis.</w:t>
      </w:r>
      <w:r>
        <w:rPr>
          <w:spacing w:val="-2"/>
        </w:rPr>
        <w:t> </w:t>
      </w:r>
      <w:r>
        <w:rPr/>
        <w:t>It</w:t>
      </w:r>
      <w:r>
        <w:rPr>
          <w:spacing w:val="-2"/>
        </w:rPr>
        <w:t> </w:t>
      </w:r>
      <w:r>
        <w:rPr/>
        <w:t>implies</w:t>
      </w:r>
      <w:r>
        <w:rPr>
          <w:spacing w:val="-2"/>
        </w:rPr>
        <w:t> </w:t>
      </w:r>
      <w:r>
        <w:rPr/>
        <w:t>that</w:t>
      </w:r>
      <w:r>
        <w:rPr>
          <w:spacing w:val="-2"/>
        </w:rPr>
        <w:t> </w:t>
      </w:r>
      <w:r>
        <w:rPr/>
        <w:t>all</w:t>
      </w:r>
      <w:r>
        <w:rPr>
          <w:spacing w:val="-2"/>
        </w:rPr>
        <w:t> </w:t>
      </w:r>
      <w:r>
        <w:rPr/>
        <w:t>prototypes</w:t>
      </w:r>
      <w:r>
        <w:rPr>
          <w:spacing w:val="-2"/>
        </w:rPr>
        <w:t> </w:t>
      </w:r>
      <w:r>
        <w:rPr/>
        <w:t>are</w:t>
      </w:r>
      <w:r>
        <w:rPr>
          <w:spacing w:val="-2"/>
        </w:rPr>
        <w:t> </w:t>
      </w:r>
      <w:r>
        <w:rPr/>
        <w:t>equally</w:t>
      </w:r>
      <w:r>
        <w:rPr>
          <w:spacing w:val="-2"/>
        </w:rPr>
        <w:t> </w:t>
      </w:r>
      <w:r>
        <w:rPr/>
        <w:t>immersive.</w:t>
      </w:r>
      <w:r>
        <w:rPr>
          <w:spacing w:val="-2"/>
        </w:rPr>
        <w:t> </w:t>
      </w:r>
      <w:r>
        <w:rPr/>
        <w:t>Now</w:t>
      </w:r>
      <w:r>
        <w:rPr>
          <w:spacing w:val="-2"/>
        </w:rPr>
        <w:t> </w:t>
      </w:r>
      <w:r>
        <w:rPr/>
        <w:t>our</w:t>
      </w:r>
      <w:r>
        <w:rPr>
          <w:spacing w:val="-2"/>
        </w:rPr>
        <w:t> </w:t>
      </w:r>
      <w:r>
        <w:rPr/>
        <w:t>goal</w:t>
      </w:r>
      <w:r>
        <w:rPr>
          <w:spacing w:val="-2"/>
        </w:rPr>
        <w:t> </w:t>
      </w:r>
      <w:r>
        <w:rPr/>
        <w:t>is</w:t>
      </w:r>
      <w:r>
        <w:rPr>
          <w:spacing w:val="-2"/>
        </w:rPr>
        <w:t> </w:t>
      </w:r>
      <w:r>
        <w:rPr/>
        <w:t>to</w:t>
      </w:r>
      <w:r>
        <w:rPr>
          <w:spacing w:val="-2"/>
        </w:rPr>
        <w:t> </w:t>
      </w:r>
      <w:r>
        <w:rPr/>
        <w:t>test</w:t>
      </w:r>
      <w:r>
        <w:rPr>
          <w:spacing w:val="-2"/>
        </w:rPr>
        <w:t> </w:t>
      </w:r>
      <w:r>
        <w:rPr/>
        <w:t>this</w:t>
      </w:r>
      <w:r>
        <w:rPr>
          <w:spacing w:val="-2"/>
        </w:rPr>
        <w:t> </w:t>
      </w:r>
      <w:r>
        <w:rPr/>
        <w:t>hypothesis.</w:t>
      </w:r>
      <w:r>
        <w:rPr>
          <w:spacing w:val="-13"/>
        </w:rPr>
        <w:t> </w:t>
      </w:r>
      <w:r>
        <w:rPr/>
        <w:t>A one-way</w:t>
      </w:r>
      <w:r>
        <w:rPr>
          <w:spacing w:val="-14"/>
        </w:rPr>
        <w:t> </w:t>
      </w:r>
      <w:r>
        <w:rPr/>
        <w:t>ANOVA</w:t>
      </w:r>
      <w:r>
        <w:rPr>
          <w:spacing w:val="-14"/>
        </w:rPr>
        <w:t> </w:t>
      </w:r>
      <w:r>
        <w:rPr/>
        <w:t>makes</w:t>
      </w:r>
      <w:r>
        <w:rPr>
          <w:spacing w:val="-6"/>
        </w:rPr>
        <w:t> </w:t>
      </w:r>
      <w:r>
        <w:rPr/>
        <w:t>it</w:t>
      </w:r>
      <w:r>
        <w:rPr>
          <w:spacing w:val="-4"/>
        </w:rPr>
        <w:t> </w:t>
      </w:r>
      <w:r>
        <w:rPr/>
        <w:t>possible</w:t>
      </w:r>
      <w:r>
        <w:rPr>
          <w:spacing w:val="-4"/>
        </w:rPr>
        <w:t> </w:t>
      </w:r>
      <w:r>
        <w:rPr/>
        <w:t>to</w:t>
      </w:r>
      <w:r>
        <w:rPr>
          <w:spacing w:val="-4"/>
        </w:rPr>
        <w:t> </w:t>
      </w:r>
      <w:r>
        <w:rPr/>
        <w:t>simultaneously</w:t>
      </w:r>
      <w:r>
        <w:rPr>
          <w:spacing w:val="-4"/>
        </w:rPr>
        <w:t> </w:t>
      </w:r>
      <w:r>
        <w:rPr/>
        <w:t>compare</w:t>
      </w:r>
      <w:r>
        <w:rPr>
          <w:spacing w:val="-4"/>
        </w:rPr>
        <w:t> </w:t>
      </w:r>
      <w:r>
        <w:rPr/>
        <w:t>the</w:t>
      </w:r>
      <w:r>
        <w:rPr>
          <w:spacing w:val="-4"/>
        </w:rPr>
        <w:t> </w:t>
      </w:r>
      <w:r>
        <w:rPr/>
        <w:t>averages</w:t>
      </w:r>
      <w:r>
        <w:rPr>
          <w:spacing w:val="-4"/>
        </w:rPr>
        <w:t> </w:t>
      </w:r>
      <w:r>
        <w:rPr/>
        <w:t>of</w:t>
      </w:r>
      <w:r>
        <w:rPr>
          <w:spacing w:val="-4"/>
        </w:rPr>
        <w:t> </w:t>
      </w:r>
      <w:r>
        <w:rPr/>
        <w:t>more</w:t>
      </w:r>
      <w:r>
        <w:rPr>
          <w:spacing w:val="-4"/>
        </w:rPr>
        <w:t> </w:t>
      </w:r>
      <w:r>
        <w:rPr/>
        <w:t>than</w:t>
      </w:r>
      <w:r>
        <w:rPr>
          <w:spacing w:val="-4"/>
        </w:rPr>
        <w:t> </w:t>
      </w:r>
      <w:r>
        <w:rPr/>
        <w:t>two</w:t>
      </w:r>
      <w:r>
        <w:rPr>
          <w:spacing w:val="-4"/>
        </w:rPr>
        <w:t> </w:t>
      </w:r>
      <w:r>
        <w:rPr/>
        <w:t>conditions and determine if they are statistically different.</w:t>
      </w:r>
      <w:r>
        <w:rPr>
          <w:spacing w:val="-12"/>
        </w:rPr>
        <w:t> </w:t>
      </w:r>
      <w:r>
        <w:rPr/>
        <w:t>ANOVA</w:t>
      </w:r>
      <w:r>
        <w:rPr>
          <w:spacing w:val="-12"/>
        </w:rPr>
        <w:t> </w:t>
      </w:r>
      <w:r>
        <w:rPr/>
        <w:t>is a generalization of the </w:t>
      </w:r>
      <w:r>
        <w:rPr>
          <w:i/>
        </w:rPr>
        <w:t>t </w:t>
      </w:r>
      <w:r>
        <w:rPr/>
        <w:t>test that compares the means of two conditions.</w:t>
      </w:r>
    </w:p>
    <w:p>
      <w:pPr>
        <w:pStyle w:val="BodyText"/>
        <w:rPr>
          <w:sz w:val="18"/>
        </w:rPr>
      </w:pPr>
    </w:p>
    <w:p>
      <w:pPr>
        <w:pStyle w:val="BodyText"/>
        <w:spacing w:before="1"/>
        <w:ind w:left="106"/>
      </w:pPr>
      <w:r>
        <w:rPr/>
        <w:t>Traditional</w:t>
      </w:r>
      <w:r>
        <w:rPr>
          <w:spacing w:val="-16"/>
        </w:rPr>
        <w:t> </w:t>
      </w:r>
      <w:r>
        <w:rPr/>
        <w:t>ANOVA</w:t>
      </w:r>
      <w:r>
        <w:rPr>
          <w:spacing w:val="-14"/>
        </w:rPr>
        <w:t> </w:t>
      </w:r>
      <w:r>
        <w:rPr/>
        <w:t>(also</w:t>
      </w:r>
      <w:r>
        <w:rPr>
          <w:spacing w:val="-6"/>
        </w:rPr>
        <w:t> </w:t>
      </w:r>
      <w:r>
        <w:rPr/>
        <w:t>known</w:t>
      </w:r>
      <w:r>
        <w:rPr>
          <w:spacing w:val="-3"/>
        </w:rPr>
        <w:t> </w:t>
      </w:r>
      <w:r>
        <w:rPr/>
        <w:t>as</w:t>
      </w:r>
      <w:r>
        <w:rPr>
          <w:spacing w:val="-4"/>
        </w:rPr>
        <w:t> </w:t>
      </w:r>
      <w:r>
        <w:rPr/>
        <w:t>the</w:t>
      </w:r>
      <w:r>
        <w:rPr>
          <w:spacing w:val="-14"/>
        </w:rPr>
        <w:t> </w:t>
      </w:r>
      <w:r>
        <w:rPr/>
        <w:t>ANOVA</w:t>
      </w:r>
      <w:r>
        <w:rPr>
          <w:spacing w:val="-13"/>
        </w:rPr>
        <w:t> </w:t>
      </w:r>
      <w:r>
        <w:rPr>
          <w:i/>
        </w:rPr>
        <w:t>F</w:t>
      </w:r>
      <w:r>
        <w:rPr>
          <w:i/>
          <w:spacing w:val="-4"/>
        </w:rPr>
        <w:t> </w:t>
      </w:r>
      <w:r>
        <w:rPr/>
        <w:t>test)</w:t>
      </w:r>
      <w:r>
        <w:rPr>
          <w:spacing w:val="-3"/>
        </w:rPr>
        <w:t> </w:t>
      </w:r>
      <w:r>
        <w:rPr/>
        <w:t>makes</w:t>
      </w:r>
      <w:r>
        <w:rPr>
          <w:spacing w:val="-4"/>
        </w:rPr>
        <w:t> </w:t>
      </w:r>
      <w:r>
        <w:rPr/>
        <w:t>the</w:t>
      </w:r>
      <w:r>
        <w:rPr>
          <w:spacing w:val="-3"/>
        </w:rPr>
        <w:t> </w:t>
      </w:r>
      <w:r>
        <w:rPr/>
        <w:t>following</w:t>
      </w:r>
      <w:r>
        <w:rPr>
          <w:spacing w:val="-3"/>
        </w:rPr>
        <w:t> </w:t>
      </w:r>
      <w:r>
        <w:rPr>
          <w:spacing w:val="-2"/>
        </w:rPr>
        <w:t>assumptions.</w:t>
      </w:r>
    </w:p>
    <w:p>
      <w:pPr>
        <w:spacing w:after="0"/>
        <w:sectPr>
          <w:pgSz w:w="12240" w:h="15840"/>
          <w:pgMar w:top="1360" w:bottom="280" w:left="1400" w:right="1320"/>
        </w:sectPr>
      </w:pPr>
    </w:p>
    <w:p>
      <w:pPr>
        <w:pStyle w:val="BodyText"/>
        <w:spacing w:line="249" w:lineRule="auto" w:before="82"/>
        <w:ind w:left="506" w:right="240"/>
      </w:pPr>
      <w:r>
        <w:rPr>
          <w:i/>
        </w:rPr>
        <w:t>Independence</w:t>
      </w:r>
      <w:r>
        <w:rPr/>
        <w:t>: The observations should be independent of each other. This implies that participants</w:t>
      </w:r>
      <w:r>
        <w:rPr>
          <w:spacing w:val="-3"/>
        </w:rPr>
        <w:t> </w:t>
      </w:r>
      <w:r>
        <w:rPr/>
        <w:t>providing</w:t>
      </w:r>
      <w:r>
        <w:rPr>
          <w:spacing w:val="-3"/>
        </w:rPr>
        <w:t> </w:t>
      </w:r>
      <w:r>
        <w:rPr/>
        <w:t>responses</w:t>
      </w:r>
      <w:r>
        <w:rPr>
          <w:spacing w:val="-3"/>
        </w:rPr>
        <w:t> </w:t>
      </w:r>
      <w:r>
        <w:rPr/>
        <w:t>in</w:t>
      </w:r>
      <w:r>
        <w:rPr>
          <w:spacing w:val="-3"/>
        </w:rPr>
        <w:t> </w:t>
      </w:r>
      <w:r>
        <w:rPr/>
        <w:t>each</w:t>
      </w:r>
      <w:r>
        <w:rPr>
          <w:spacing w:val="-3"/>
        </w:rPr>
        <w:t> </w:t>
      </w:r>
      <w:r>
        <w:rPr/>
        <w:t>condition</w:t>
      </w:r>
      <w:r>
        <w:rPr>
          <w:spacing w:val="-3"/>
        </w:rPr>
        <w:t> </w:t>
      </w:r>
      <w:r>
        <w:rPr/>
        <w:t>are</w:t>
      </w:r>
      <w:r>
        <w:rPr>
          <w:spacing w:val="-3"/>
        </w:rPr>
        <w:t> </w:t>
      </w:r>
      <w:r>
        <w:rPr/>
        <w:t>unique</w:t>
      </w:r>
      <w:r>
        <w:rPr>
          <w:spacing w:val="-3"/>
        </w:rPr>
        <w:t> </w:t>
      </w:r>
      <w:r>
        <w:rPr/>
        <w:t>and</w:t>
      </w:r>
      <w:r>
        <w:rPr>
          <w:spacing w:val="-3"/>
        </w:rPr>
        <w:t> </w:t>
      </w:r>
      <w:r>
        <w:rPr/>
        <w:t>that</w:t>
      </w:r>
      <w:r>
        <w:rPr>
          <w:spacing w:val="-3"/>
        </w:rPr>
        <w:t> </w:t>
      </w:r>
      <w:r>
        <w:rPr/>
        <w:t>no</w:t>
      </w:r>
      <w:r>
        <w:rPr>
          <w:spacing w:val="-3"/>
        </w:rPr>
        <w:t> </w:t>
      </w:r>
      <w:r>
        <w:rPr/>
        <w:t>participant</w:t>
      </w:r>
      <w:r>
        <w:rPr>
          <w:spacing w:val="-3"/>
        </w:rPr>
        <w:t> </w:t>
      </w:r>
      <w:r>
        <w:rPr/>
        <w:t>is</w:t>
      </w:r>
      <w:r>
        <w:rPr>
          <w:spacing w:val="-3"/>
        </w:rPr>
        <w:t> </w:t>
      </w:r>
      <w:r>
        <w:rPr/>
        <w:t>included</w:t>
      </w:r>
      <w:r>
        <w:rPr>
          <w:spacing w:val="-3"/>
        </w:rPr>
        <w:t> </w:t>
      </w:r>
      <w:r>
        <w:rPr/>
        <w:t>in more than one condition.</w:t>
      </w:r>
      <w:r>
        <w:rPr>
          <w:spacing w:val="-2"/>
        </w:rPr>
        <w:t> </w:t>
      </w:r>
      <w:r>
        <w:rPr/>
        <w:t>The assumption of independence is related to the design of the study. If participants are randomly assigned to only one of the conditions and do not influence or get influenced by other participants, then this assumption is met.</w:t>
      </w:r>
    </w:p>
    <w:p>
      <w:pPr>
        <w:pStyle w:val="BodyText"/>
        <w:spacing w:before="9"/>
        <w:rPr>
          <w:sz w:val="17"/>
        </w:rPr>
      </w:pPr>
    </w:p>
    <w:p>
      <w:pPr>
        <w:pStyle w:val="BodyText"/>
        <w:spacing w:line="249" w:lineRule="auto"/>
        <w:ind w:left="506" w:right="207"/>
      </w:pPr>
      <w:r>
        <w:rPr>
          <w:i/>
        </w:rPr>
        <w:t>Homogeneity of Variance</w:t>
      </w:r>
      <w:r>
        <w:rPr/>
        <w:t>: This assumption requires that variance (spread of values around the average)</w:t>
      </w:r>
      <w:r>
        <w:rPr>
          <w:spacing w:val="-4"/>
        </w:rPr>
        <w:t> </w:t>
      </w:r>
      <w:r>
        <w:rPr/>
        <w:t>among</w:t>
      </w:r>
      <w:r>
        <w:rPr>
          <w:spacing w:val="-4"/>
        </w:rPr>
        <w:t> </w:t>
      </w:r>
      <w:r>
        <w:rPr/>
        <w:t>groups</w:t>
      </w:r>
      <w:r>
        <w:rPr>
          <w:spacing w:val="-4"/>
        </w:rPr>
        <w:t> </w:t>
      </w:r>
      <w:r>
        <w:rPr/>
        <w:t>should</w:t>
      </w:r>
      <w:r>
        <w:rPr>
          <w:spacing w:val="-4"/>
        </w:rPr>
        <w:t> </w:t>
      </w:r>
      <w:r>
        <w:rPr/>
        <w:t>be</w:t>
      </w:r>
      <w:r>
        <w:rPr>
          <w:spacing w:val="-4"/>
        </w:rPr>
        <w:t> </w:t>
      </w:r>
      <w:r>
        <w:rPr/>
        <w:t>similar.</w:t>
      </w:r>
      <w:r>
        <w:rPr>
          <w:spacing w:val="-4"/>
        </w:rPr>
        <w:t> </w:t>
      </w:r>
      <w:r>
        <w:rPr/>
        <w:t>In</w:t>
      </w:r>
      <w:r>
        <w:rPr>
          <w:spacing w:val="-4"/>
        </w:rPr>
        <w:t> </w:t>
      </w:r>
      <w:r>
        <w:rPr/>
        <w:t>our</w:t>
      </w:r>
      <w:r>
        <w:rPr>
          <w:spacing w:val="-4"/>
        </w:rPr>
        <w:t> </w:t>
      </w:r>
      <w:r>
        <w:rPr/>
        <w:t>case,</w:t>
      </w:r>
      <w:r>
        <w:rPr>
          <w:spacing w:val="-4"/>
        </w:rPr>
        <w:t> </w:t>
      </w:r>
      <w:r>
        <w:rPr/>
        <w:t>the</w:t>
      </w:r>
      <w:r>
        <w:rPr>
          <w:spacing w:val="-4"/>
        </w:rPr>
        <w:t> </w:t>
      </w:r>
      <w:r>
        <w:rPr/>
        <w:t>variance</w:t>
      </w:r>
      <w:r>
        <w:rPr>
          <w:spacing w:val="-4"/>
        </w:rPr>
        <w:t> </w:t>
      </w:r>
      <w:r>
        <w:rPr/>
        <w:t>of</w:t>
      </w:r>
      <w:r>
        <w:rPr>
          <w:spacing w:val="-4"/>
        </w:rPr>
        <w:t> </w:t>
      </w:r>
      <w:r>
        <w:rPr/>
        <w:t>the</w:t>
      </w:r>
      <w:r>
        <w:rPr>
          <w:spacing w:val="-4"/>
        </w:rPr>
        <w:t> </w:t>
      </w:r>
      <w:r>
        <w:rPr/>
        <w:t>outcome</w:t>
      </w:r>
      <w:r>
        <w:rPr>
          <w:spacing w:val="-4"/>
        </w:rPr>
        <w:t> </w:t>
      </w:r>
      <w:r>
        <w:rPr/>
        <w:t>variable,</w:t>
      </w:r>
      <w:r>
        <w:rPr>
          <w:spacing w:val="-4"/>
        </w:rPr>
        <w:t> </w:t>
      </w:r>
      <w:r>
        <w:rPr/>
        <w:t>time spent on the app, should be similar in each of the conditions.</w:t>
      </w:r>
    </w:p>
    <w:p>
      <w:pPr>
        <w:pStyle w:val="BodyText"/>
        <w:spacing w:before="7"/>
        <w:rPr>
          <w:sz w:val="17"/>
        </w:rPr>
      </w:pPr>
    </w:p>
    <w:p>
      <w:pPr>
        <w:pStyle w:val="BodyText"/>
        <w:spacing w:line="249" w:lineRule="auto"/>
        <w:ind w:left="506" w:right="207"/>
      </w:pPr>
      <w:r>
        <w:rPr>
          <w:i/>
        </w:rPr>
        <w:t>Normal Distribution</w:t>
      </w:r>
      <w:r>
        <w:rPr/>
        <w:t>: The population of all the respondents (players) from which the sample was drawn is normally distributed. In the context of GameV’s</w:t>
      </w:r>
      <w:r>
        <w:rPr>
          <w:spacing w:val="-6"/>
        </w:rPr>
        <w:t> </w:t>
      </w:r>
      <w:r>
        <w:rPr/>
        <w:t>A/B test, this assumption implies that the time</w:t>
      </w:r>
      <w:r>
        <w:rPr>
          <w:spacing w:val="-2"/>
        </w:rPr>
        <w:t> </w:t>
      </w:r>
      <w:r>
        <w:rPr/>
        <w:t>spent</w:t>
      </w:r>
      <w:r>
        <w:rPr>
          <w:spacing w:val="-2"/>
        </w:rPr>
        <w:t> </w:t>
      </w:r>
      <w:r>
        <w:rPr/>
        <w:t>by</w:t>
      </w:r>
      <w:r>
        <w:rPr>
          <w:spacing w:val="-2"/>
        </w:rPr>
        <w:t> </w:t>
      </w:r>
      <w:r>
        <w:rPr/>
        <w:t>all</w:t>
      </w:r>
      <w:r>
        <w:rPr>
          <w:spacing w:val="-2"/>
        </w:rPr>
        <w:t> </w:t>
      </w:r>
      <w:r>
        <w:rPr/>
        <w:t>the</w:t>
      </w:r>
      <w:r>
        <w:rPr>
          <w:spacing w:val="-2"/>
        </w:rPr>
        <w:t> </w:t>
      </w:r>
      <w:r>
        <w:rPr/>
        <w:t>users</w:t>
      </w:r>
      <w:r>
        <w:rPr>
          <w:spacing w:val="-2"/>
        </w:rPr>
        <w:t> </w:t>
      </w:r>
      <w:r>
        <w:rPr/>
        <w:t>(</w:t>
      </w:r>
      <w:r>
        <w:rPr>
          <w:i/>
        </w:rPr>
        <w:t>note:</w:t>
      </w:r>
      <w:r>
        <w:rPr>
          <w:i/>
          <w:spacing w:val="-2"/>
        </w:rPr>
        <w:t> </w:t>
      </w:r>
      <w:r>
        <w:rPr/>
        <w:t>all</w:t>
      </w:r>
      <w:r>
        <w:rPr>
          <w:spacing w:val="-2"/>
        </w:rPr>
        <w:t> </w:t>
      </w:r>
      <w:r>
        <w:rPr/>
        <w:t>users,</w:t>
      </w:r>
      <w:r>
        <w:rPr>
          <w:spacing w:val="-2"/>
        </w:rPr>
        <w:t> </w:t>
      </w:r>
      <w:r>
        <w:rPr/>
        <w:t>not</w:t>
      </w:r>
      <w:r>
        <w:rPr>
          <w:spacing w:val="-2"/>
        </w:rPr>
        <w:t> </w:t>
      </w:r>
      <w:r>
        <w:rPr/>
        <w:t>only</w:t>
      </w:r>
      <w:r>
        <w:rPr>
          <w:spacing w:val="-2"/>
        </w:rPr>
        <w:t> </w:t>
      </w:r>
      <w:r>
        <w:rPr/>
        <w:t>those</w:t>
      </w:r>
      <w:r>
        <w:rPr>
          <w:spacing w:val="-2"/>
        </w:rPr>
        <w:t> </w:t>
      </w:r>
      <w:r>
        <w:rPr/>
        <w:t>in</w:t>
      </w:r>
      <w:r>
        <w:rPr>
          <w:spacing w:val="-2"/>
        </w:rPr>
        <w:t> </w:t>
      </w:r>
      <w:r>
        <w:rPr/>
        <w:t>our</w:t>
      </w:r>
      <w:r>
        <w:rPr>
          <w:spacing w:val="-2"/>
        </w:rPr>
        <w:t> </w:t>
      </w:r>
      <w:r>
        <w:rPr/>
        <w:t>sample)</w:t>
      </w:r>
      <w:r>
        <w:rPr>
          <w:spacing w:val="-2"/>
        </w:rPr>
        <w:t> </w:t>
      </w:r>
      <w:r>
        <w:rPr/>
        <w:t>of</w:t>
      </w:r>
      <w:r>
        <w:rPr>
          <w:spacing w:val="-2"/>
        </w:rPr>
        <w:t> </w:t>
      </w:r>
      <w:r>
        <w:rPr/>
        <w:t>the</w:t>
      </w:r>
      <w:r>
        <w:rPr>
          <w:spacing w:val="-2"/>
        </w:rPr>
        <w:t> </w:t>
      </w:r>
      <w:r>
        <w:rPr/>
        <w:t>game</w:t>
      </w:r>
      <w:r>
        <w:rPr>
          <w:spacing w:val="-2"/>
        </w:rPr>
        <w:t> </w:t>
      </w:r>
      <w:r>
        <w:rPr/>
        <w:t>follows</w:t>
      </w:r>
      <w:r>
        <w:rPr>
          <w:spacing w:val="-2"/>
        </w:rPr>
        <w:t> </w:t>
      </w:r>
      <w:r>
        <w:rPr/>
        <w:t>a</w:t>
      </w:r>
      <w:r>
        <w:rPr>
          <w:spacing w:val="-2"/>
        </w:rPr>
        <w:t> </w:t>
      </w:r>
      <w:r>
        <w:rPr/>
        <w:t>bell- shaped distribution. Some users will spend a lot of time and some less time, but the majority of users’ time will spread around the average.</w:t>
      </w:r>
    </w:p>
    <w:p>
      <w:pPr>
        <w:pStyle w:val="BodyText"/>
        <w:rPr>
          <w:sz w:val="22"/>
        </w:rPr>
      </w:pPr>
    </w:p>
    <w:p>
      <w:pPr>
        <w:pStyle w:val="BodyText"/>
        <w:spacing w:line="256" w:lineRule="auto" w:before="151"/>
        <w:ind w:left="106" w:right="289"/>
      </w:pPr>
      <w:r>
        <w:rPr/>
        <w:pict>
          <v:rect style="position:absolute;margin-left:448.835907pt;margin-top:66.929893pt;width:4.171875pt;height:1.0pt;mso-position-horizontal-relative:page;mso-position-vertical-relative:paragraph;z-index:-16433664" id="docshape3" filled="true" fillcolor="#184866" stroked="false">
            <v:fill type="solid"/>
            <w10:wrap type="none"/>
          </v:rect>
        </w:pict>
      </w:r>
      <w:r>
        <w:rPr/>
        <w:t>The use of an</w:t>
      </w:r>
      <w:r>
        <w:rPr>
          <w:spacing w:val="-4"/>
        </w:rPr>
        <w:t> </w:t>
      </w:r>
      <w:r>
        <w:rPr/>
        <w:t>ANOVA</w:t>
      </w:r>
      <w:r>
        <w:rPr>
          <w:spacing w:val="-4"/>
        </w:rPr>
        <w:t> </w:t>
      </w:r>
      <w:r>
        <w:rPr/>
        <w:t>is not recommended if the independence assumption is violated, although sometimes an</w:t>
      </w:r>
      <w:r>
        <w:rPr>
          <w:spacing w:val="-9"/>
        </w:rPr>
        <w:t> </w:t>
      </w:r>
      <w:r>
        <w:rPr/>
        <w:t>ANOVA</w:t>
      </w:r>
      <w:r>
        <w:rPr>
          <w:spacing w:val="-9"/>
        </w:rPr>
        <w:t> </w:t>
      </w:r>
      <w:r>
        <w:rPr/>
        <w:t>is used despite violation of the normality assumption since an</w:t>
      </w:r>
      <w:r>
        <w:rPr>
          <w:spacing w:val="-9"/>
        </w:rPr>
        <w:t> </w:t>
      </w:r>
      <w:r>
        <w:rPr/>
        <w:t>ANOVA</w:t>
      </w:r>
      <w:r>
        <w:rPr>
          <w:spacing w:val="-9"/>
        </w:rPr>
        <w:t> </w:t>
      </w:r>
      <w:r>
        <w:rPr/>
        <w:t>can still perform reasonably well if a large sample size is used. However, the assumption of homogeneity of variance tends to be frequently violated in many real-world datasets. In fact, assuming unequal variances might be a more realistic approach when working with real-world datasets.</w:t>
      </w:r>
      <w:r>
        <w:rPr>
          <w:color w:val="184866"/>
          <w:vertAlign w:val="superscript"/>
        </w:rPr>
        <w:t>2</w:t>
      </w:r>
      <w:r>
        <w:rPr>
          <w:color w:val="184866"/>
          <w:vertAlign w:val="baseline"/>
        </w:rPr>
        <w:t> </w:t>
      </w:r>
      <w:r>
        <w:rPr>
          <w:vertAlign w:val="baseline"/>
        </w:rPr>
        <w:t>Therefore, assuming</w:t>
      </w:r>
      <w:r>
        <w:rPr>
          <w:spacing w:val="-7"/>
          <w:vertAlign w:val="baseline"/>
        </w:rPr>
        <w:t> </w:t>
      </w:r>
      <w:r>
        <w:rPr>
          <w:vertAlign w:val="baseline"/>
        </w:rPr>
        <w:t>unequal</w:t>
      </w:r>
      <w:r>
        <w:rPr>
          <w:spacing w:val="-4"/>
          <w:vertAlign w:val="baseline"/>
        </w:rPr>
        <w:t> </w:t>
      </w:r>
      <w:r>
        <w:rPr>
          <w:vertAlign w:val="baseline"/>
        </w:rPr>
        <w:t>variance,</w:t>
      </w:r>
      <w:r>
        <w:rPr>
          <w:spacing w:val="-4"/>
          <w:vertAlign w:val="baseline"/>
        </w:rPr>
        <w:t> </w:t>
      </w:r>
      <w:r>
        <w:rPr>
          <w:vertAlign w:val="baseline"/>
        </w:rPr>
        <w:t>it</w:t>
      </w:r>
      <w:r>
        <w:rPr>
          <w:spacing w:val="-4"/>
          <w:vertAlign w:val="baseline"/>
        </w:rPr>
        <w:t> </w:t>
      </w:r>
      <w:r>
        <w:rPr>
          <w:vertAlign w:val="baseline"/>
        </w:rPr>
        <w:t>is</w:t>
      </w:r>
      <w:r>
        <w:rPr>
          <w:spacing w:val="-4"/>
          <w:vertAlign w:val="baseline"/>
        </w:rPr>
        <w:t> </w:t>
      </w:r>
      <w:r>
        <w:rPr>
          <w:vertAlign w:val="baseline"/>
        </w:rPr>
        <w:t>advisable</w:t>
      </w:r>
      <w:r>
        <w:rPr>
          <w:spacing w:val="-4"/>
          <w:vertAlign w:val="baseline"/>
        </w:rPr>
        <w:t> </w:t>
      </w:r>
      <w:r>
        <w:rPr>
          <w:vertAlign w:val="baseline"/>
        </w:rPr>
        <w:t>to</w:t>
      </w:r>
      <w:r>
        <w:rPr>
          <w:spacing w:val="-4"/>
          <w:vertAlign w:val="baseline"/>
        </w:rPr>
        <w:t> </w:t>
      </w:r>
      <w:r>
        <w:rPr>
          <w:vertAlign w:val="baseline"/>
        </w:rPr>
        <w:t>use</w:t>
      </w:r>
      <w:r>
        <w:rPr>
          <w:spacing w:val="-4"/>
          <w:vertAlign w:val="baseline"/>
        </w:rPr>
        <w:t> </w:t>
      </w:r>
      <w:r>
        <w:rPr>
          <w:vertAlign w:val="baseline"/>
        </w:rPr>
        <w:t>Welch’s</w:t>
      </w:r>
      <w:r>
        <w:rPr>
          <w:spacing w:val="-14"/>
          <w:vertAlign w:val="baseline"/>
        </w:rPr>
        <w:t> </w:t>
      </w:r>
      <w:r>
        <w:rPr>
          <w:vertAlign w:val="baseline"/>
        </w:rPr>
        <w:t>ANOVA</w:t>
      </w:r>
      <w:r>
        <w:rPr>
          <w:spacing w:val="-14"/>
          <w:vertAlign w:val="baseline"/>
        </w:rPr>
        <w:t> </w:t>
      </w:r>
      <w:r>
        <w:rPr>
          <w:vertAlign w:val="baseline"/>
        </w:rPr>
        <w:t>as</w:t>
      </w:r>
      <w:r>
        <w:rPr>
          <w:spacing w:val="-4"/>
          <w:vertAlign w:val="baseline"/>
        </w:rPr>
        <w:t> </w:t>
      </w:r>
      <w:r>
        <w:rPr>
          <w:vertAlign w:val="baseline"/>
        </w:rPr>
        <w:t>it</w:t>
      </w:r>
      <w:r>
        <w:rPr>
          <w:spacing w:val="-4"/>
          <w:vertAlign w:val="baseline"/>
        </w:rPr>
        <w:t> </w:t>
      </w:r>
      <w:r>
        <w:rPr>
          <w:vertAlign w:val="baseline"/>
        </w:rPr>
        <w:t>does</w:t>
      </w:r>
      <w:r>
        <w:rPr>
          <w:spacing w:val="-4"/>
          <w:vertAlign w:val="baseline"/>
        </w:rPr>
        <w:t> </w:t>
      </w:r>
      <w:r>
        <w:rPr>
          <w:vertAlign w:val="baseline"/>
        </w:rPr>
        <w:t>not</w:t>
      </w:r>
      <w:r>
        <w:rPr>
          <w:spacing w:val="-4"/>
          <w:vertAlign w:val="baseline"/>
        </w:rPr>
        <w:t> </w:t>
      </w:r>
      <w:r>
        <w:rPr>
          <w:vertAlign w:val="baseline"/>
        </w:rPr>
        <w:t>assume</w:t>
      </w:r>
      <w:r>
        <w:rPr>
          <w:spacing w:val="-4"/>
          <w:vertAlign w:val="baseline"/>
        </w:rPr>
        <w:t> </w:t>
      </w:r>
      <w:r>
        <w:rPr>
          <w:vertAlign w:val="baseline"/>
        </w:rPr>
        <w:t>homogeneity of variance.</w:t>
      </w:r>
    </w:p>
    <w:p>
      <w:pPr>
        <w:pStyle w:val="BodyText"/>
        <w:spacing w:line="249" w:lineRule="auto" w:before="187"/>
        <w:ind w:left="106" w:right="207"/>
      </w:pPr>
      <w:r>
        <w:rPr/>
        <w:t>The</w:t>
      </w:r>
      <w:r>
        <w:rPr>
          <w:spacing w:val="-6"/>
        </w:rPr>
        <w:t> </w:t>
      </w:r>
      <w:r>
        <w:rPr/>
        <w:t>output</w:t>
      </w:r>
      <w:r>
        <w:rPr>
          <w:spacing w:val="-4"/>
        </w:rPr>
        <w:t> </w:t>
      </w:r>
      <w:r>
        <w:rPr/>
        <w:t>of</w:t>
      </w:r>
      <w:r>
        <w:rPr>
          <w:spacing w:val="-4"/>
        </w:rPr>
        <w:t> </w:t>
      </w:r>
      <w:r>
        <w:rPr/>
        <w:t>Welch’s</w:t>
      </w:r>
      <w:r>
        <w:rPr>
          <w:spacing w:val="-14"/>
        </w:rPr>
        <w:t> </w:t>
      </w:r>
      <w:r>
        <w:rPr/>
        <w:t>ANOVA</w:t>
      </w:r>
      <w:r>
        <w:rPr>
          <w:spacing w:val="-14"/>
        </w:rPr>
        <w:t> </w:t>
      </w:r>
      <w:r>
        <w:rPr/>
        <w:t>will</w:t>
      </w:r>
      <w:r>
        <w:rPr>
          <w:spacing w:val="-4"/>
        </w:rPr>
        <w:t> </w:t>
      </w:r>
      <w:r>
        <w:rPr/>
        <w:t>provide</w:t>
      </w:r>
      <w:r>
        <w:rPr>
          <w:spacing w:val="-4"/>
        </w:rPr>
        <w:t> </w:t>
      </w:r>
      <w:r>
        <w:rPr/>
        <w:t>an</w:t>
      </w:r>
      <w:r>
        <w:rPr>
          <w:spacing w:val="-4"/>
        </w:rPr>
        <w:t> </w:t>
      </w:r>
      <w:r>
        <w:rPr/>
        <w:t>estimate</w:t>
      </w:r>
      <w:r>
        <w:rPr>
          <w:spacing w:val="-4"/>
        </w:rPr>
        <w:t> </w:t>
      </w:r>
      <w:r>
        <w:rPr/>
        <w:t>of</w:t>
      </w:r>
      <w:r>
        <w:rPr>
          <w:spacing w:val="-4"/>
        </w:rPr>
        <w:t> </w:t>
      </w:r>
      <w:r>
        <w:rPr>
          <w:i/>
        </w:rPr>
        <w:t>p</w:t>
      </w:r>
      <w:r>
        <w:rPr>
          <w:i/>
          <w:spacing w:val="-4"/>
        </w:rPr>
        <w:t> </w:t>
      </w:r>
      <w:r>
        <w:rPr/>
        <w:t>value.</w:t>
      </w:r>
      <w:r>
        <w:rPr>
          <w:spacing w:val="-4"/>
        </w:rPr>
        <w:t> </w:t>
      </w:r>
      <w:r>
        <w:rPr/>
        <w:t>Let’s</w:t>
      </w:r>
      <w:r>
        <w:rPr>
          <w:spacing w:val="-4"/>
        </w:rPr>
        <w:t> </w:t>
      </w:r>
      <w:r>
        <w:rPr/>
        <w:t>understand</w:t>
      </w:r>
      <w:r>
        <w:rPr>
          <w:spacing w:val="-4"/>
        </w:rPr>
        <w:t> </w:t>
      </w:r>
      <w:r>
        <w:rPr/>
        <w:t>what</w:t>
      </w:r>
      <w:r>
        <w:rPr>
          <w:spacing w:val="-4"/>
        </w:rPr>
        <w:t> </w:t>
      </w:r>
      <w:r>
        <w:rPr>
          <w:i/>
        </w:rPr>
        <w:t>p</w:t>
      </w:r>
      <w:r>
        <w:rPr>
          <w:i/>
          <w:spacing w:val="-4"/>
        </w:rPr>
        <w:t> </w:t>
      </w:r>
      <w:r>
        <w:rPr/>
        <w:t>value</w:t>
      </w:r>
      <w:r>
        <w:rPr>
          <w:spacing w:val="-4"/>
        </w:rPr>
        <w:t> </w:t>
      </w:r>
      <w:r>
        <w:rPr/>
        <w:t>means. It is the probability of observing the obtained results if the null hypothesis was actually true. In the context</w:t>
      </w:r>
      <w:r>
        <w:rPr>
          <w:spacing w:val="-1"/>
        </w:rPr>
        <w:t> </w:t>
      </w:r>
      <w:r>
        <w:rPr/>
        <w:t>of</w:t>
      </w:r>
      <w:r>
        <w:rPr>
          <w:spacing w:val="-1"/>
        </w:rPr>
        <w:t> </w:t>
      </w:r>
      <w:r>
        <w:rPr/>
        <w:t>our</w:t>
      </w:r>
      <w:r>
        <w:rPr>
          <w:spacing w:val="-13"/>
        </w:rPr>
        <w:t> </w:t>
      </w:r>
      <w:r>
        <w:rPr/>
        <w:t>A/B</w:t>
      </w:r>
      <w:r>
        <w:rPr>
          <w:spacing w:val="-1"/>
        </w:rPr>
        <w:t> </w:t>
      </w:r>
      <w:r>
        <w:rPr/>
        <w:t>test,</w:t>
      </w:r>
      <w:r>
        <w:rPr>
          <w:spacing w:val="-1"/>
        </w:rPr>
        <w:t> </w:t>
      </w:r>
      <w:r>
        <w:rPr/>
        <w:t>it</w:t>
      </w:r>
      <w:r>
        <w:rPr>
          <w:spacing w:val="-1"/>
        </w:rPr>
        <w:t> </w:t>
      </w:r>
      <w:r>
        <w:rPr/>
        <w:t>is</w:t>
      </w:r>
      <w:r>
        <w:rPr>
          <w:spacing w:val="-1"/>
        </w:rPr>
        <w:t> </w:t>
      </w:r>
      <w:r>
        <w:rPr/>
        <w:t>the</w:t>
      </w:r>
      <w:r>
        <w:rPr>
          <w:spacing w:val="-1"/>
        </w:rPr>
        <w:t> </w:t>
      </w:r>
      <w:r>
        <w:rPr/>
        <w:t>probability</w:t>
      </w:r>
      <w:r>
        <w:rPr>
          <w:spacing w:val="-1"/>
        </w:rPr>
        <w:t> </w:t>
      </w:r>
      <w:r>
        <w:rPr/>
        <w:t>of</w:t>
      </w:r>
      <w:r>
        <w:rPr>
          <w:spacing w:val="-1"/>
        </w:rPr>
        <w:t> </w:t>
      </w:r>
      <w:r>
        <w:rPr/>
        <w:t>wrongly</w:t>
      </w:r>
      <w:r>
        <w:rPr>
          <w:spacing w:val="-1"/>
        </w:rPr>
        <w:t> </w:t>
      </w:r>
      <w:r>
        <w:rPr/>
        <w:t>concluding</w:t>
      </w:r>
      <w:r>
        <w:rPr>
          <w:spacing w:val="-1"/>
        </w:rPr>
        <w:t> </w:t>
      </w:r>
      <w:r>
        <w:rPr/>
        <w:t>that</w:t>
      </w:r>
      <w:r>
        <w:rPr>
          <w:spacing w:val="-1"/>
        </w:rPr>
        <w:t> </w:t>
      </w:r>
      <w:r>
        <w:rPr/>
        <w:t>the</w:t>
      </w:r>
      <w:r>
        <w:rPr>
          <w:spacing w:val="-1"/>
        </w:rPr>
        <w:t> </w:t>
      </w:r>
      <w:r>
        <w:rPr/>
        <w:t>group</w:t>
      </w:r>
      <w:r>
        <w:rPr>
          <w:spacing w:val="-1"/>
        </w:rPr>
        <w:t> </w:t>
      </w:r>
      <w:r>
        <w:rPr/>
        <w:t>means</w:t>
      </w:r>
      <w:r>
        <w:rPr>
          <w:spacing w:val="-1"/>
        </w:rPr>
        <w:t> </w:t>
      </w:r>
      <w:r>
        <w:rPr/>
        <w:t>are</w:t>
      </w:r>
      <w:r>
        <w:rPr>
          <w:spacing w:val="-1"/>
        </w:rPr>
        <w:t> </w:t>
      </w:r>
      <w:r>
        <w:rPr/>
        <w:t>not</w:t>
      </w:r>
      <w:r>
        <w:rPr>
          <w:spacing w:val="-1"/>
        </w:rPr>
        <w:t> </w:t>
      </w:r>
      <w:r>
        <w:rPr/>
        <w:t>the</w:t>
      </w:r>
      <w:r>
        <w:rPr>
          <w:spacing w:val="-1"/>
        </w:rPr>
        <w:t> </w:t>
      </w:r>
      <w:r>
        <w:rPr/>
        <w:t>same (i.e., rejecting the null hypothesis) when they are actually the same (i.e., the null hypothesis is true). We want to reduce the probability of such wrong conclusions; thus, smaller </w:t>
      </w:r>
      <w:r>
        <w:rPr>
          <w:i/>
        </w:rPr>
        <w:t>p </w:t>
      </w:r>
      <w:r>
        <w:rPr/>
        <w:t>values are preferred. The convention</w:t>
      </w:r>
      <w:r>
        <w:rPr>
          <w:spacing w:val="-1"/>
        </w:rPr>
        <w:t> </w:t>
      </w:r>
      <w:r>
        <w:rPr/>
        <w:t>is</w:t>
      </w:r>
      <w:r>
        <w:rPr>
          <w:spacing w:val="-1"/>
        </w:rPr>
        <w:t> </w:t>
      </w:r>
      <w:r>
        <w:rPr/>
        <w:t>to</w:t>
      </w:r>
      <w:r>
        <w:rPr>
          <w:spacing w:val="-1"/>
        </w:rPr>
        <w:t> </w:t>
      </w:r>
      <w:r>
        <w:rPr/>
        <w:t>set</w:t>
      </w:r>
      <w:r>
        <w:rPr>
          <w:spacing w:val="-1"/>
        </w:rPr>
        <w:t> </w:t>
      </w:r>
      <w:r>
        <w:rPr/>
        <w:t>the</w:t>
      </w:r>
      <w:r>
        <w:rPr>
          <w:spacing w:val="-1"/>
        </w:rPr>
        <w:t> </w:t>
      </w:r>
      <w:r>
        <w:rPr/>
        <w:t>threshold</w:t>
      </w:r>
      <w:r>
        <w:rPr>
          <w:spacing w:val="-1"/>
        </w:rPr>
        <w:t> </w:t>
      </w:r>
      <w:r>
        <w:rPr>
          <w:i/>
        </w:rPr>
        <w:t>p</w:t>
      </w:r>
      <w:r>
        <w:rPr>
          <w:i/>
          <w:spacing w:val="-1"/>
        </w:rPr>
        <w:t> </w:t>
      </w:r>
      <w:r>
        <w:rPr/>
        <w:t>value</w:t>
      </w:r>
      <w:r>
        <w:rPr>
          <w:spacing w:val="-1"/>
        </w:rPr>
        <w:t> </w:t>
      </w:r>
      <w:r>
        <w:rPr/>
        <w:t>at</w:t>
      </w:r>
      <w:r>
        <w:rPr>
          <w:spacing w:val="-1"/>
        </w:rPr>
        <w:t> </w:t>
      </w:r>
      <w:r>
        <w:rPr/>
        <w:t>0.05;</w:t>
      </w:r>
      <w:r>
        <w:rPr>
          <w:spacing w:val="-1"/>
        </w:rPr>
        <w:t> </w:t>
      </w:r>
      <w:r>
        <w:rPr/>
        <w:t>if</w:t>
      </w:r>
      <w:r>
        <w:rPr>
          <w:spacing w:val="-1"/>
        </w:rPr>
        <w:t> </w:t>
      </w:r>
      <w:r>
        <w:rPr/>
        <w:t>the</w:t>
      </w:r>
      <w:r>
        <w:rPr>
          <w:spacing w:val="-1"/>
        </w:rPr>
        <w:t> </w:t>
      </w:r>
      <w:r>
        <w:rPr/>
        <w:t>estimated</w:t>
      </w:r>
      <w:r>
        <w:rPr>
          <w:spacing w:val="-1"/>
        </w:rPr>
        <w:t> </w:t>
      </w:r>
      <w:r>
        <w:rPr>
          <w:i/>
        </w:rPr>
        <w:t>p</w:t>
      </w:r>
      <w:r>
        <w:rPr>
          <w:i/>
          <w:spacing w:val="-1"/>
        </w:rPr>
        <w:t> </w:t>
      </w:r>
      <w:r>
        <w:rPr/>
        <w:t>value</w:t>
      </w:r>
      <w:r>
        <w:rPr>
          <w:spacing w:val="-1"/>
        </w:rPr>
        <w:t> </w:t>
      </w:r>
      <w:r>
        <w:rPr/>
        <w:t>is</w:t>
      </w:r>
      <w:r>
        <w:rPr>
          <w:spacing w:val="-1"/>
        </w:rPr>
        <w:t> </w:t>
      </w:r>
      <w:r>
        <w:rPr/>
        <w:t>less</w:t>
      </w:r>
      <w:r>
        <w:rPr>
          <w:spacing w:val="-1"/>
        </w:rPr>
        <w:t> </w:t>
      </w:r>
      <w:r>
        <w:rPr/>
        <w:t>than</w:t>
      </w:r>
      <w:r>
        <w:rPr>
          <w:spacing w:val="-1"/>
        </w:rPr>
        <w:t> </w:t>
      </w:r>
      <w:r>
        <w:rPr/>
        <w:t>0.05,</w:t>
      </w:r>
      <w:r>
        <w:rPr>
          <w:spacing w:val="-1"/>
        </w:rPr>
        <w:t> </w:t>
      </w:r>
      <w:r>
        <w:rPr/>
        <w:t>then</w:t>
      </w:r>
      <w:r>
        <w:rPr>
          <w:spacing w:val="-1"/>
        </w:rPr>
        <w:t> </w:t>
      </w:r>
      <w:r>
        <w:rPr/>
        <w:t>we</w:t>
      </w:r>
      <w:r>
        <w:rPr>
          <w:spacing w:val="-1"/>
        </w:rPr>
        <w:t> </w:t>
      </w:r>
      <w:r>
        <w:rPr/>
        <w:t>can conclude that the averages are statistically different.</w:t>
      </w:r>
    </w:p>
    <w:p>
      <w:pPr>
        <w:pStyle w:val="BodyText"/>
        <w:spacing w:before="10"/>
        <w:rPr>
          <w:sz w:val="17"/>
        </w:rPr>
      </w:pPr>
    </w:p>
    <w:p>
      <w:pPr>
        <w:pStyle w:val="BodyText"/>
        <w:spacing w:line="249" w:lineRule="auto" w:before="1"/>
        <w:ind w:left="106" w:right="207"/>
      </w:pPr>
      <w:r>
        <w:rPr/>
        <w:t>If</w:t>
      </w:r>
      <w:r>
        <w:rPr>
          <w:spacing w:val="-5"/>
        </w:rPr>
        <w:t> </w:t>
      </w:r>
      <w:r>
        <w:rPr/>
        <w:t>the</w:t>
      </w:r>
      <w:r>
        <w:rPr>
          <w:spacing w:val="-4"/>
        </w:rPr>
        <w:t> </w:t>
      </w:r>
      <w:r>
        <w:rPr/>
        <w:t>results</w:t>
      </w:r>
      <w:r>
        <w:rPr>
          <w:spacing w:val="-4"/>
        </w:rPr>
        <w:t> </w:t>
      </w:r>
      <w:r>
        <w:rPr/>
        <w:t>of</w:t>
      </w:r>
      <w:r>
        <w:rPr>
          <w:spacing w:val="-4"/>
        </w:rPr>
        <w:t> </w:t>
      </w:r>
      <w:r>
        <w:rPr/>
        <w:t>Welch’s</w:t>
      </w:r>
      <w:r>
        <w:rPr>
          <w:spacing w:val="-14"/>
        </w:rPr>
        <w:t> </w:t>
      </w:r>
      <w:r>
        <w:rPr/>
        <w:t>ANOVA</w:t>
      </w:r>
      <w:r>
        <w:rPr>
          <w:spacing w:val="-14"/>
        </w:rPr>
        <w:t> </w:t>
      </w:r>
      <w:r>
        <w:rPr/>
        <w:t>show</w:t>
      </w:r>
      <w:r>
        <w:rPr>
          <w:spacing w:val="-4"/>
        </w:rPr>
        <w:t> </w:t>
      </w:r>
      <w:r>
        <w:rPr/>
        <w:t>that</w:t>
      </w:r>
      <w:r>
        <w:rPr>
          <w:spacing w:val="-4"/>
        </w:rPr>
        <w:t> </w:t>
      </w:r>
      <w:r>
        <w:rPr/>
        <w:t>the</w:t>
      </w:r>
      <w:r>
        <w:rPr>
          <w:spacing w:val="-4"/>
        </w:rPr>
        <w:t> </w:t>
      </w:r>
      <w:r>
        <w:rPr/>
        <w:t>averages</w:t>
      </w:r>
      <w:r>
        <w:rPr>
          <w:spacing w:val="-4"/>
        </w:rPr>
        <w:t> </w:t>
      </w:r>
      <w:r>
        <w:rPr/>
        <w:t>across</w:t>
      </w:r>
      <w:r>
        <w:rPr>
          <w:spacing w:val="-4"/>
        </w:rPr>
        <w:t> </w:t>
      </w:r>
      <w:r>
        <w:rPr/>
        <w:t>all</w:t>
      </w:r>
      <w:r>
        <w:rPr>
          <w:spacing w:val="-4"/>
        </w:rPr>
        <w:t> </w:t>
      </w:r>
      <w:r>
        <w:rPr/>
        <w:t>conditions</w:t>
      </w:r>
      <w:r>
        <w:rPr>
          <w:spacing w:val="-4"/>
        </w:rPr>
        <w:t> </w:t>
      </w:r>
      <w:r>
        <w:rPr/>
        <w:t>are</w:t>
      </w:r>
      <w:r>
        <w:rPr>
          <w:spacing w:val="-4"/>
        </w:rPr>
        <w:t> </w:t>
      </w:r>
      <w:r>
        <w:rPr/>
        <w:t>not</w:t>
      </w:r>
      <w:r>
        <w:rPr>
          <w:spacing w:val="-4"/>
        </w:rPr>
        <w:t> </w:t>
      </w:r>
      <w:r>
        <w:rPr/>
        <w:t>the</w:t>
      </w:r>
      <w:r>
        <w:rPr>
          <w:spacing w:val="-4"/>
        </w:rPr>
        <w:t> </w:t>
      </w:r>
      <w:r>
        <w:rPr/>
        <w:t>same,</w:t>
      </w:r>
      <w:r>
        <w:rPr>
          <w:spacing w:val="-4"/>
        </w:rPr>
        <w:t> </w:t>
      </w:r>
      <w:r>
        <w:rPr/>
        <w:t>then</w:t>
      </w:r>
      <w:r>
        <w:rPr>
          <w:spacing w:val="-4"/>
        </w:rPr>
        <w:t> </w:t>
      </w:r>
      <w:r>
        <w:rPr/>
        <w:t>the next step is to ask the following questions: Which conditions are different, and how do they differ? Post hoc pairwise comparisons help us answer these questions. Given the frequent violation of the homogeneity of variance assumption, it is advisable to use the Games-Howell method for pairwise comparison, which allows unequal variance in pairwise comparisons.</w:t>
      </w:r>
    </w:p>
    <w:p>
      <w:pPr>
        <w:pStyle w:val="BodyText"/>
        <w:spacing w:before="8"/>
        <w:rPr>
          <w:sz w:val="17"/>
        </w:rPr>
      </w:pPr>
    </w:p>
    <w:p>
      <w:pPr>
        <w:pStyle w:val="BodyText"/>
        <w:ind w:left="106"/>
      </w:pPr>
      <w:r>
        <w:rPr/>
        <w:t>We</w:t>
      </w:r>
      <w:r>
        <w:rPr>
          <w:spacing w:val="-1"/>
        </w:rPr>
        <w:t> </w:t>
      </w:r>
      <w:r>
        <w:rPr/>
        <w:t>will follow these steps</w:t>
      </w:r>
      <w:r>
        <w:rPr>
          <w:spacing w:val="-1"/>
        </w:rPr>
        <w:t> </w:t>
      </w:r>
      <w:r>
        <w:rPr/>
        <w:t>closely in the next</w:t>
      </w:r>
      <w:r>
        <w:rPr>
          <w:spacing w:val="-1"/>
        </w:rPr>
        <w:t> </w:t>
      </w:r>
      <w:r>
        <w:rPr/>
        <w:t>sections when we analyze</w:t>
      </w:r>
      <w:r>
        <w:rPr>
          <w:spacing w:val="-1"/>
        </w:rPr>
        <w:t> </w:t>
      </w:r>
      <w:r>
        <w:rPr/>
        <w:t>the</w:t>
      </w:r>
      <w:r>
        <w:rPr>
          <w:spacing w:val="-12"/>
        </w:rPr>
        <w:t> </w:t>
      </w:r>
      <w:r>
        <w:rPr/>
        <w:t>A/B test for </w:t>
      </w:r>
      <w:r>
        <w:rPr>
          <w:spacing w:val="-2"/>
        </w:rPr>
        <w:t>GameV.</w:t>
      </w:r>
    </w:p>
    <w:p>
      <w:pPr>
        <w:pStyle w:val="BodyText"/>
        <w:rPr>
          <w:sz w:val="22"/>
        </w:rPr>
      </w:pPr>
    </w:p>
    <w:p>
      <w:pPr>
        <w:pStyle w:val="Heading1"/>
        <w:numPr>
          <w:ilvl w:val="1"/>
          <w:numId w:val="3"/>
        </w:numPr>
        <w:tabs>
          <w:tab w:pos="737" w:val="left" w:leader="none"/>
        </w:tabs>
        <w:spacing w:line="240" w:lineRule="auto" w:before="152" w:after="0"/>
        <w:ind w:left="736" w:right="0" w:hanging="631"/>
        <w:jc w:val="left"/>
      </w:pPr>
      <w:r>
        <w:rPr>
          <w:color w:val="461261"/>
        </w:rPr>
        <w:t>USING</w:t>
      </w:r>
      <w:r>
        <w:rPr>
          <w:color w:val="461261"/>
          <w:spacing w:val="4"/>
        </w:rPr>
        <w:t> </w:t>
      </w:r>
      <w:r>
        <w:rPr>
          <w:color w:val="461261"/>
        </w:rPr>
        <w:t>THE</w:t>
      </w:r>
      <w:r>
        <w:rPr>
          <w:color w:val="461261"/>
          <w:spacing w:val="-6"/>
        </w:rPr>
        <w:t> </w:t>
      </w:r>
      <w:r>
        <w:rPr>
          <w:color w:val="461261"/>
        </w:rPr>
        <w:t>A/B</w:t>
      </w:r>
      <w:r>
        <w:rPr>
          <w:color w:val="461261"/>
          <w:spacing w:val="5"/>
        </w:rPr>
        <w:t> </w:t>
      </w:r>
      <w:r>
        <w:rPr>
          <w:color w:val="461261"/>
        </w:rPr>
        <w:t>TEST</w:t>
      </w:r>
      <w:r>
        <w:rPr>
          <w:color w:val="461261"/>
          <w:spacing w:val="5"/>
        </w:rPr>
        <w:t> </w:t>
      </w:r>
      <w:r>
        <w:rPr>
          <w:color w:val="461261"/>
        </w:rPr>
        <w:t>IN</w:t>
      </w:r>
      <w:r>
        <w:rPr>
          <w:color w:val="461261"/>
          <w:spacing w:val="5"/>
        </w:rPr>
        <w:t> </w:t>
      </w:r>
      <w:r>
        <w:rPr>
          <w:color w:val="461261"/>
        </w:rPr>
        <w:t>NEW</w:t>
      </w:r>
      <w:r>
        <w:rPr>
          <w:color w:val="461261"/>
          <w:spacing w:val="4"/>
        </w:rPr>
        <w:t> </w:t>
      </w:r>
      <w:r>
        <w:rPr>
          <w:color w:val="461261"/>
        </w:rPr>
        <w:t>PRODUCT</w:t>
      </w:r>
      <w:r>
        <w:rPr>
          <w:color w:val="461261"/>
          <w:spacing w:val="5"/>
        </w:rPr>
        <w:t> </w:t>
      </w:r>
      <w:r>
        <w:rPr>
          <w:color w:val="461261"/>
          <w:spacing w:val="-2"/>
        </w:rPr>
        <w:t>DEVELOPMENT</w:t>
      </w:r>
    </w:p>
    <w:p>
      <w:pPr>
        <w:pStyle w:val="BodyText"/>
        <w:spacing w:line="249" w:lineRule="auto" w:before="223"/>
        <w:ind w:left="106" w:right="207"/>
      </w:pPr>
      <w:r>
        <w:rPr/>
        <w:t>We</w:t>
      </w:r>
      <w:r>
        <w:rPr>
          <w:spacing w:val="-3"/>
        </w:rPr>
        <w:t> </w:t>
      </w:r>
      <w:r>
        <w:rPr/>
        <w:t>first</w:t>
      </w:r>
      <w:r>
        <w:rPr>
          <w:spacing w:val="-3"/>
        </w:rPr>
        <w:t> </w:t>
      </w:r>
      <w:r>
        <w:rPr/>
        <w:t>import</w:t>
      </w:r>
      <w:r>
        <w:rPr>
          <w:spacing w:val="-3"/>
        </w:rPr>
        <w:t> </w:t>
      </w:r>
      <w:r>
        <w:rPr/>
        <w:t>data</w:t>
      </w:r>
      <w:r>
        <w:rPr>
          <w:spacing w:val="-3"/>
        </w:rPr>
        <w:t> </w:t>
      </w:r>
      <w:r>
        <w:rPr/>
        <w:t>and</w:t>
      </w:r>
      <w:r>
        <w:rPr>
          <w:spacing w:val="-3"/>
        </w:rPr>
        <w:t> </w:t>
      </w:r>
      <w:r>
        <w:rPr/>
        <w:t>create</w:t>
      </w:r>
      <w:r>
        <w:rPr>
          <w:spacing w:val="-3"/>
        </w:rPr>
        <w:t> </w:t>
      </w:r>
      <w:r>
        <w:rPr/>
        <w:t>a</w:t>
      </w:r>
      <w:r>
        <w:rPr>
          <w:spacing w:val="-3"/>
        </w:rPr>
        <w:t> </w:t>
      </w:r>
      <w:r>
        <w:rPr/>
        <w:t>boxplot.</w:t>
      </w:r>
      <w:r>
        <w:rPr>
          <w:spacing w:val="-7"/>
        </w:rPr>
        <w:t> </w:t>
      </w:r>
      <w:r>
        <w:rPr/>
        <w:t>The</w:t>
      </w:r>
      <w:r>
        <w:rPr>
          <w:spacing w:val="-3"/>
        </w:rPr>
        <w:t> </w:t>
      </w:r>
      <w:r>
        <w:rPr/>
        <w:t>data</w:t>
      </w:r>
      <w:r>
        <w:rPr>
          <w:spacing w:val="-3"/>
        </w:rPr>
        <w:t> </w:t>
      </w:r>
      <w:r>
        <w:rPr/>
        <w:t>are</w:t>
      </w:r>
      <w:r>
        <w:rPr>
          <w:spacing w:val="-3"/>
        </w:rPr>
        <w:t> </w:t>
      </w:r>
      <w:r>
        <w:rPr/>
        <w:t>hypothetical</w:t>
      </w:r>
      <w:r>
        <w:rPr>
          <w:spacing w:val="-3"/>
        </w:rPr>
        <w:t> </w:t>
      </w:r>
      <w:r>
        <w:rPr/>
        <w:t>and</w:t>
      </w:r>
      <w:r>
        <w:rPr>
          <w:spacing w:val="-3"/>
        </w:rPr>
        <w:t> </w:t>
      </w:r>
      <w:r>
        <w:rPr/>
        <w:t>created</w:t>
      </w:r>
      <w:r>
        <w:rPr>
          <w:spacing w:val="-3"/>
        </w:rPr>
        <w:t> </w:t>
      </w:r>
      <w:r>
        <w:rPr/>
        <w:t>for</w:t>
      </w:r>
      <w:r>
        <w:rPr>
          <w:spacing w:val="-3"/>
        </w:rPr>
        <w:t> </w:t>
      </w:r>
      <w:r>
        <w:rPr/>
        <w:t>the</w:t>
      </w:r>
      <w:r>
        <w:rPr>
          <w:spacing w:val="-3"/>
        </w:rPr>
        <w:t> </w:t>
      </w:r>
      <w:r>
        <w:rPr/>
        <w:t>purposes</w:t>
      </w:r>
      <w:r>
        <w:rPr>
          <w:spacing w:val="-3"/>
        </w:rPr>
        <w:t> </w:t>
      </w:r>
      <w:r>
        <w:rPr/>
        <w:t>of</w:t>
      </w:r>
      <w:r>
        <w:rPr>
          <w:spacing w:val="-3"/>
        </w:rPr>
        <w:t> </w:t>
      </w:r>
      <w:r>
        <w:rPr/>
        <w:t>this </w:t>
      </w:r>
      <w:r>
        <w:rPr>
          <w:spacing w:val="-2"/>
        </w:rPr>
        <w:t>chapter.</w:t>
      </w:r>
    </w:p>
    <w:p>
      <w:pPr>
        <w:pStyle w:val="BodyText"/>
        <w:spacing w:before="6"/>
        <w:rPr>
          <w:sz w:val="17"/>
        </w:rPr>
      </w:pPr>
    </w:p>
    <w:p>
      <w:pPr>
        <w:pStyle w:val="BodyText"/>
        <w:spacing w:line="249" w:lineRule="auto"/>
        <w:ind w:left="106" w:right="240"/>
      </w:pPr>
      <w:r>
        <w:rPr/>
        <w:t>We</w:t>
      </w:r>
      <w:r>
        <w:rPr>
          <w:spacing w:val="-4"/>
        </w:rPr>
        <w:t> </w:t>
      </w:r>
      <w:r>
        <w:rPr/>
        <w:t>see</w:t>
      </w:r>
      <w:r>
        <w:rPr>
          <w:spacing w:val="-4"/>
        </w:rPr>
        <w:t> </w:t>
      </w:r>
      <w:r>
        <w:rPr/>
        <w:t>from</w:t>
      </w:r>
      <w:r>
        <w:rPr>
          <w:spacing w:val="-8"/>
        </w:rPr>
        <w:t> </w:t>
      </w:r>
      <w:hyperlink w:history="true" w:anchor="_bookmark1">
        <w:r>
          <w:rPr>
            <w:color w:val="184866"/>
            <w:u w:val="single" w:color="184866"/>
          </w:rPr>
          <w:t>Table</w:t>
        </w:r>
        <w:r>
          <w:rPr>
            <w:color w:val="184866"/>
            <w:spacing w:val="-4"/>
            <w:u w:val="single" w:color="184866"/>
          </w:rPr>
          <w:t> </w:t>
        </w:r>
        <w:r>
          <w:rPr>
            <w:color w:val="184866"/>
            <w:u w:val="single" w:color="184866"/>
          </w:rPr>
          <w:t>14.1</w:t>
        </w:r>
      </w:hyperlink>
      <w:r>
        <w:rPr>
          <w:color w:val="184866"/>
          <w:spacing w:val="-4"/>
        </w:rPr>
        <w:t> </w:t>
      </w:r>
      <w:r>
        <w:rPr/>
        <w:t>and</w:t>
      </w:r>
      <w:r>
        <w:rPr>
          <w:spacing w:val="-4"/>
        </w:rPr>
        <w:t> </w:t>
      </w:r>
      <w:r>
        <w:rPr>
          <w:color w:val="184866"/>
          <w:u w:val="single" w:color="184866"/>
        </w:rPr>
        <w:t>F</w:t>
      </w:r>
      <w:r>
        <w:rPr>
          <w:color w:val="184866"/>
        </w:rPr>
        <w:t>ig</w:t>
      </w:r>
      <w:r>
        <w:rPr>
          <w:color w:val="184866"/>
          <w:u w:val="single" w:color="184866"/>
        </w:rPr>
        <w:t>ure</w:t>
      </w:r>
      <w:r>
        <w:rPr>
          <w:color w:val="184866"/>
          <w:spacing w:val="-4"/>
          <w:u w:val="single" w:color="184866"/>
        </w:rPr>
        <w:t> </w:t>
      </w:r>
      <w:r>
        <w:rPr>
          <w:color w:val="184866"/>
          <w:u w:val="single" w:color="184866"/>
        </w:rPr>
        <w:t>14.2</w:t>
      </w:r>
      <w:r>
        <w:rPr>
          <w:color w:val="184866"/>
          <w:spacing w:val="-4"/>
        </w:rPr>
        <w:t> </w:t>
      </w:r>
      <w:r>
        <w:rPr/>
        <w:t>that</w:t>
      </w:r>
      <w:r>
        <w:rPr>
          <w:spacing w:val="-4"/>
        </w:rPr>
        <w:t> </w:t>
      </w:r>
      <w:r>
        <w:rPr/>
        <w:t>the</w:t>
      </w:r>
      <w:r>
        <w:rPr>
          <w:spacing w:val="-4"/>
        </w:rPr>
        <w:t> </w:t>
      </w:r>
      <w:r>
        <w:rPr/>
        <w:t>average</w:t>
      </w:r>
      <w:r>
        <w:rPr>
          <w:spacing w:val="-4"/>
        </w:rPr>
        <w:t> </w:t>
      </w:r>
      <w:r>
        <w:rPr/>
        <w:t>time</w:t>
      </w:r>
      <w:r>
        <w:rPr>
          <w:spacing w:val="-4"/>
        </w:rPr>
        <w:t> </w:t>
      </w:r>
      <w:r>
        <w:rPr/>
        <w:t>players</w:t>
      </w:r>
      <w:r>
        <w:rPr>
          <w:spacing w:val="-4"/>
        </w:rPr>
        <w:t> </w:t>
      </w:r>
      <w:r>
        <w:rPr/>
        <w:t>spent</w:t>
      </w:r>
      <w:r>
        <w:rPr>
          <w:spacing w:val="-4"/>
        </w:rPr>
        <w:t> </w:t>
      </w:r>
      <w:r>
        <w:rPr/>
        <w:t>with</w:t>
      </w:r>
      <w:r>
        <w:rPr>
          <w:spacing w:val="-4"/>
        </w:rPr>
        <w:t> </w:t>
      </w:r>
      <w:r>
        <w:rPr/>
        <w:t>prototype-35</w:t>
      </w:r>
      <w:r>
        <w:rPr>
          <w:spacing w:val="-4"/>
        </w:rPr>
        <w:t> </w:t>
      </w:r>
      <w:r>
        <w:rPr/>
        <w:t>is</w:t>
      </w:r>
      <w:r>
        <w:rPr>
          <w:spacing w:val="-4"/>
        </w:rPr>
        <w:t> </w:t>
      </w:r>
      <w:r>
        <w:rPr/>
        <w:t>higher than with either prototype-25 or prototype-45. Having obtained this result, we need to determine if the average time spent is statistically different across conditions.</w:t>
      </w:r>
    </w:p>
    <w:p>
      <w:pPr>
        <w:pStyle w:val="BodyText"/>
        <w:spacing w:before="5"/>
        <w:rPr>
          <w:sz w:val="17"/>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340"/>
        <w:gridCol w:w="690"/>
        <w:gridCol w:w="990"/>
        <w:gridCol w:w="1180"/>
        <w:gridCol w:w="980"/>
      </w:tblGrid>
      <w:tr>
        <w:trPr>
          <w:trHeight w:val="329" w:hRule="atLeast"/>
        </w:trPr>
        <w:tc>
          <w:tcPr>
            <w:tcW w:w="1340" w:type="dxa"/>
            <w:shd w:val="clear" w:color="auto" w:fill="E4F6FA"/>
          </w:tcPr>
          <w:p>
            <w:pPr>
              <w:pStyle w:val="TableParagraph"/>
              <w:spacing w:before="52"/>
              <w:ind w:left="71"/>
              <w:rPr>
                <w:rFonts w:ascii="Liberation Sans"/>
                <w:b/>
                <w:sz w:val="20"/>
              </w:rPr>
            </w:pPr>
            <w:bookmarkStart w:name="_bookmark1" w:id="2"/>
            <w:bookmarkEnd w:id="2"/>
            <w:r>
              <w:rPr/>
            </w:r>
            <w:r>
              <w:rPr>
                <w:rFonts w:ascii="Liberation Sans"/>
                <w:b/>
                <w:spacing w:val="-2"/>
                <w:sz w:val="20"/>
              </w:rPr>
              <w:t>condition</w:t>
            </w:r>
          </w:p>
        </w:tc>
        <w:tc>
          <w:tcPr>
            <w:tcW w:w="690" w:type="dxa"/>
            <w:shd w:val="clear" w:color="auto" w:fill="E4F6FA"/>
          </w:tcPr>
          <w:p>
            <w:pPr>
              <w:pStyle w:val="TableParagraph"/>
              <w:spacing w:before="52"/>
              <w:ind w:left="71"/>
              <w:rPr>
                <w:rFonts w:ascii="Liberation Sans"/>
                <w:b/>
                <w:sz w:val="20"/>
              </w:rPr>
            </w:pPr>
            <w:r>
              <w:rPr>
                <w:rFonts w:ascii="Liberation Sans"/>
                <w:b/>
                <w:spacing w:val="-2"/>
                <w:sz w:val="20"/>
              </w:rPr>
              <w:t>count</w:t>
            </w:r>
          </w:p>
        </w:tc>
        <w:tc>
          <w:tcPr>
            <w:tcW w:w="990" w:type="dxa"/>
            <w:shd w:val="clear" w:color="auto" w:fill="E4F6FA"/>
          </w:tcPr>
          <w:p>
            <w:pPr>
              <w:pStyle w:val="TableParagraph"/>
              <w:spacing w:before="52"/>
              <w:ind w:left="75"/>
              <w:rPr>
                <w:rFonts w:ascii="Liberation Sans"/>
                <w:b/>
                <w:sz w:val="20"/>
              </w:rPr>
            </w:pPr>
            <w:r>
              <w:rPr>
                <w:rFonts w:ascii="Liberation Sans"/>
                <w:b/>
                <w:spacing w:val="-4"/>
                <w:sz w:val="20"/>
              </w:rPr>
              <w:t>mean</w:t>
            </w:r>
          </w:p>
        </w:tc>
        <w:tc>
          <w:tcPr>
            <w:tcW w:w="1180" w:type="dxa"/>
            <w:shd w:val="clear" w:color="auto" w:fill="E4F6FA"/>
          </w:tcPr>
          <w:p>
            <w:pPr>
              <w:pStyle w:val="TableParagraph"/>
              <w:spacing w:before="52"/>
              <w:ind w:left="69"/>
              <w:rPr>
                <w:rFonts w:ascii="Liberation Sans"/>
                <w:b/>
                <w:sz w:val="20"/>
              </w:rPr>
            </w:pPr>
            <w:r>
              <w:rPr>
                <w:rFonts w:ascii="Liberation Sans"/>
                <w:b/>
                <w:spacing w:val="-5"/>
                <w:sz w:val="20"/>
              </w:rPr>
              <w:t>min</w:t>
            </w:r>
          </w:p>
        </w:tc>
        <w:tc>
          <w:tcPr>
            <w:tcW w:w="980" w:type="dxa"/>
            <w:shd w:val="clear" w:color="auto" w:fill="E4F6FA"/>
          </w:tcPr>
          <w:p>
            <w:pPr>
              <w:pStyle w:val="TableParagraph"/>
              <w:spacing w:before="52"/>
              <w:ind w:left="74"/>
              <w:rPr>
                <w:rFonts w:ascii="Liberation Sans"/>
                <w:b/>
                <w:sz w:val="20"/>
              </w:rPr>
            </w:pPr>
            <w:r>
              <w:rPr>
                <w:rFonts w:ascii="Liberation Sans"/>
                <w:b/>
                <w:spacing w:val="-5"/>
                <w:sz w:val="20"/>
              </w:rPr>
              <w:t>sd</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Prototype_25</w:t>
            </w:r>
          </w:p>
        </w:tc>
        <w:tc>
          <w:tcPr>
            <w:tcW w:w="690" w:type="dxa"/>
            <w:shd w:val="clear" w:color="auto" w:fill="E4F6FA"/>
          </w:tcPr>
          <w:p>
            <w:pPr>
              <w:pStyle w:val="TableParagraph"/>
              <w:spacing w:before="32"/>
              <w:ind w:left="71"/>
              <w:rPr>
                <w:rFonts w:ascii="Liberation Sans"/>
                <w:sz w:val="20"/>
              </w:rPr>
            </w:pPr>
            <w:r>
              <w:rPr>
                <w:rFonts w:ascii="Liberation Sans"/>
                <w:spacing w:val="-5"/>
                <w:sz w:val="20"/>
              </w:rPr>
              <w:t>195</w:t>
            </w:r>
          </w:p>
        </w:tc>
        <w:tc>
          <w:tcPr>
            <w:tcW w:w="990" w:type="dxa"/>
            <w:shd w:val="clear" w:color="auto" w:fill="E4F6FA"/>
          </w:tcPr>
          <w:p>
            <w:pPr>
              <w:pStyle w:val="TableParagraph"/>
              <w:spacing w:before="32"/>
              <w:ind w:left="75"/>
              <w:rPr>
                <w:rFonts w:ascii="Liberation Sans"/>
                <w:sz w:val="20"/>
              </w:rPr>
            </w:pPr>
            <w:r>
              <w:rPr>
                <w:rFonts w:ascii="Liberation Sans"/>
                <w:spacing w:val="-2"/>
                <w:sz w:val="20"/>
              </w:rPr>
              <w:t>46.52970</w:t>
            </w:r>
          </w:p>
        </w:tc>
        <w:tc>
          <w:tcPr>
            <w:tcW w:w="1180" w:type="dxa"/>
            <w:shd w:val="clear" w:color="auto" w:fill="E4F6FA"/>
          </w:tcPr>
          <w:p>
            <w:pPr>
              <w:pStyle w:val="TableParagraph"/>
              <w:spacing w:before="32"/>
              <w:ind w:left="69"/>
              <w:rPr>
                <w:rFonts w:ascii="Liberation Sans"/>
                <w:sz w:val="20"/>
              </w:rPr>
            </w:pPr>
            <w:r>
              <w:rPr>
                <w:rFonts w:ascii="Liberation Sans"/>
                <w:spacing w:val="-2"/>
                <w:sz w:val="20"/>
              </w:rPr>
              <w:t>11.174987</w:t>
            </w:r>
          </w:p>
        </w:tc>
        <w:tc>
          <w:tcPr>
            <w:tcW w:w="980" w:type="dxa"/>
            <w:shd w:val="clear" w:color="auto" w:fill="E4F6FA"/>
          </w:tcPr>
          <w:p>
            <w:pPr>
              <w:pStyle w:val="TableParagraph"/>
              <w:spacing w:before="32"/>
              <w:ind w:left="74"/>
              <w:rPr>
                <w:rFonts w:ascii="Liberation Sans"/>
                <w:sz w:val="20"/>
              </w:rPr>
            </w:pPr>
            <w:r>
              <w:rPr>
                <w:rFonts w:ascii="Liberation Sans"/>
                <w:spacing w:val="-2"/>
                <w:sz w:val="20"/>
              </w:rPr>
              <w:t>15.06432</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Prototype_35</w:t>
            </w:r>
          </w:p>
        </w:tc>
        <w:tc>
          <w:tcPr>
            <w:tcW w:w="690" w:type="dxa"/>
            <w:shd w:val="clear" w:color="auto" w:fill="E4F6FA"/>
          </w:tcPr>
          <w:p>
            <w:pPr>
              <w:pStyle w:val="TableParagraph"/>
              <w:spacing w:before="32"/>
              <w:ind w:left="71"/>
              <w:rPr>
                <w:rFonts w:ascii="Liberation Sans"/>
                <w:sz w:val="20"/>
              </w:rPr>
            </w:pPr>
            <w:r>
              <w:rPr>
                <w:rFonts w:ascii="Liberation Sans"/>
                <w:spacing w:val="-5"/>
                <w:sz w:val="20"/>
              </w:rPr>
              <w:t>175</w:t>
            </w:r>
          </w:p>
        </w:tc>
        <w:tc>
          <w:tcPr>
            <w:tcW w:w="990" w:type="dxa"/>
            <w:shd w:val="clear" w:color="auto" w:fill="E4F6FA"/>
          </w:tcPr>
          <w:p>
            <w:pPr>
              <w:pStyle w:val="TableParagraph"/>
              <w:spacing w:before="32"/>
              <w:ind w:left="75"/>
              <w:rPr>
                <w:rFonts w:ascii="Liberation Sans"/>
                <w:sz w:val="20"/>
              </w:rPr>
            </w:pPr>
            <w:r>
              <w:rPr>
                <w:rFonts w:ascii="Liberation Sans"/>
                <w:spacing w:val="-2"/>
                <w:sz w:val="20"/>
              </w:rPr>
              <w:t>51.23371</w:t>
            </w:r>
          </w:p>
        </w:tc>
        <w:tc>
          <w:tcPr>
            <w:tcW w:w="1180" w:type="dxa"/>
            <w:shd w:val="clear" w:color="auto" w:fill="E4F6FA"/>
          </w:tcPr>
          <w:p>
            <w:pPr>
              <w:pStyle w:val="TableParagraph"/>
              <w:spacing w:before="32"/>
              <w:ind w:left="269"/>
              <w:rPr>
                <w:rFonts w:ascii="Liberation Sans"/>
                <w:sz w:val="20"/>
              </w:rPr>
            </w:pPr>
            <w:r>
              <w:rPr>
                <w:rFonts w:ascii="Liberation Sans"/>
                <w:spacing w:val="-2"/>
                <w:sz w:val="20"/>
              </w:rPr>
              <w:t>9.062043</w:t>
            </w:r>
          </w:p>
        </w:tc>
        <w:tc>
          <w:tcPr>
            <w:tcW w:w="980" w:type="dxa"/>
            <w:shd w:val="clear" w:color="auto" w:fill="E4F6FA"/>
          </w:tcPr>
          <w:p>
            <w:pPr>
              <w:pStyle w:val="TableParagraph"/>
              <w:spacing w:before="32"/>
              <w:ind w:left="74"/>
              <w:rPr>
                <w:rFonts w:ascii="Liberation Sans"/>
                <w:sz w:val="20"/>
              </w:rPr>
            </w:pPr>
            <w:r>
              <w:rPr>
                <w:rFonts w:ascii="Liberation Sans"/>
                <w:spacing w:val="-2"/>
                <w:sz w:val="20"/>
              </w:rPr>
              <w:t>16.61373</w:t>
            </w:r>
          </w:p>
        </w:tc>
      </w:tr>
      <w:tr>
        <w:trPr>
          <w:trHeight w:val="119" w:hRule="atLeast"/>
        </w:trPr>
        <w:tc>
          <w:tcPr>
            <w:tcW w:w="1340" w:type="dxa"/>
            <w:tcBorders>
              <w:left w:val="nil"/>
              <w:bottom w:val="nil"/>
              <w:right w:val="nil"/>
            </w:tcBorders>
            <w:shd w:val="clear" w:color="auto" w:fill="E4F6FA"/>
          </w:tcPr>
          <w:p>
            <w:pPr>
              <w:pStyle w:val="TableParagraph"/>
              <w:spacing w:before="0"/>
              <w:rPr>
                <w:rFonts w:ascii="Times New Roman"/>
                <w:sz w:val="6"/>
              </w:rPr>
            </w:pPr>
          </w:p>
        </w:tc>
        <w:tc>
          <w:tcPr>
            <w:tcW w:w="690" w:type="dxa"/>
            <w:tcBorders>
              <w:left w:val="nil"/>
              <w:bottom w:val="nil"/>
              <w:right w:val="nil"/>
            </w:tcBorders>
            <w:shd w:val="clear" w:color="auto" w:fill="E4F6FA"/>
          </w:tcPr>
          <w:p>
            <w:pPr>
              <w:pStyle w:val="TableParagraph"/>
              <w:spacing w:before="0"/>
              <w:rPr>
                <w:rFonts w:ascii="Times New Roman"/>
                <w:sz w:val="6"/>
              </w:rPr>
            </w:pPr>
          </w:p>
        </w:tc>
        <w:tc>
          <w:tcPr>
            <w:tcW w:w="990" w:type="dxa"/>
            <w:tcBorders>
              <w:left w:val="nil"/>
              <w:bottom w:val="nil"/>
              <w:right w:val="nil"/>
            </w:tcBorders>
            <w:shd w:val="clear" w:color="auto" w:fill="E4F6FA"/>
          </w:tcPr>
          <w:p>
            <w:pPr>
              <w:pStyle w:val="TableParagraph"/>
              <w:spacing w:before="0"/>
              <w:rPr>
                <w:rFonts w:ascii="Times New Roman"/>
                <w:sz w:val="6"/>
              </w:rPr>
            </w:pPr>
          </w:p>
        </w:tc>
        <w:tc>
          <w:tcPr>
            <w:tcW w:w="1180" w:type="dxa"/>
            <w:tcBorders>
              <w:left w:val="nil"/>
              <w:bottom w:val="nil"/>
              <w:right w:val="nil"/>
            </w:tcBorders>
            <w:shd w:val="clear" w:color="auto" w:fill="E4F6FA"/>
          </w:tcPr>
          <w:p>
            <w:pPr>
              <w:pStyle w:val="TableParagraph"/>
              <w:spacing w:before="0"/>
              <w:rPr>
                <w:rFonts w:ascii="Times New Roman"/>
                <w:sz w:val="6"/>
              </w:rPr>
            </w:pPr>
          </w:p>
        </w:tc>
        <w:tc>
          <w:tcPr>
            <w:tcW w:w="980" w:type="dxa"/>
            <w:tcBorders>
              <w:left w:val="nil"/>
              <w:bottom w:val="nil"/>
              <w:right w:val="nil"/>
            </w:tcBorders>
            <w:shd w:val="clear" w:color="auto" w:fill="E4F6FA"/>
          </w:tcPr>
          <w:p>
            <w:pPr>
              <w:pStyle w:val="TableParagraph"/>
              <w:spacing w:before="0"/>
              <w:rPr>
                <w:rFonts w:ascii="Times New Roman"/>
                <w:sz w:val="6"/>
              </w:rPr>
            </w:pPr>
          </w:p>
        </w:tc>
      </w:tr>
    </w:tbl>
    <w:p>
      <w:pPr>
        <w:spacing w:after="0"/>
        <w:rPr>
          <w:rFonts w:ascii="Times New Roman"/>
          <w:sz w:val="6"/>
        </w:rPr>
        <w:sectPr>
          <w:pgSz w:w="12240" w:h="15840"/>
          <w:pgMar w:top="1360" w:bottom="1279"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340"/>
        <w:gridCol w:w="690"/>
        <w:gridCol w:w="990"/>
        <w:gridCol w:w="1180"/>
        <w:gridCol w:w="980"/>
      </w:tblGrid>
      <w:tr>
        <w:trPr>
          <w:trHeight w:val="329" w:hRule="atLeast"/>
        </w:trPr>
        <w:tc>
          <w:tcPr>
            <w:tcW w:w="1340" w:type="dxa"/>
            <w:shd w:val="clear" w:color="auto" w:fill="E4F6FA"/>
          </w:tcPr>
          <w:p>
            <w:pPr>
              <w:pStyle w:val="TableParagraph"/>
              <w:spacing w:before="52"/>
              <w:ind w:left="71"/>
              <w:rPr>
                <w:rFonts w:ascii="Liberation Sans"/>
                <w:b/>
                <w:sz w:val="20"/>
              </w:rPr>
            </w:pPr>
            <w:r>
              <w:rPr>
                <w:rFonts w:ascii="Liberation Sans"/>
                <w:b/>
                <w:spacing w:val="-2"/>
                <w:sz w:val="20"/>
              </w:rPr>
              <w:t>condition</w:t>
            </w:r>
          </w:p>
        </w:tc>
        <w:tc>
          <w:tcPr>
            <w:tcW w:w="690" w:type="dxa"/>
            <w:shd w:val="clear" w:color="auto" w:fill="E4F6FA"/>
          </w:tcPr>
          <w:p>
            <w:pPr>
              <w:pStyle w:val="TableParagraph"/>
              <w:spacing w:before="52"/>
              <w:ind w:left="71"/>
              <w:rPr>
                <w:rFonts w:ascii="Liberation Sans"/>
                <w:b/>
                <w:sz w:val="20"/>
              </w:rPr>
            </w:pPr>
            <w:r>
              <w:rPr>
                <w:rFonts w:ascii="Liberation Sans"/>
                <w:b/>
                <w:spacing w:val="-2"/>
                <w:sz w:val="20"/>
              </w:rPr>
              <w:t>count</w:t>
            </w:r>
          </w:p>
        </w:tc>
        <w:tc>
          <w:tcPr>
            <w:tcW w:w="990" w:type="dxa"/>
            <w:shd w:val="clear" w:color="auto" w:fill="E4F6FA"/>
          </w:tcPr>
          <w:p>
            <w:pPr>
              <w:pStyle w:val="TableParagraph"/>
              <w:spacing w:before="52"/>
              <w:ind w:left="75"/>
              <w:rPr>
                <w:rFonts w:ascii="Liberation Sans"/>
                <w:b/>
                <w:sz w:val="20"/>
              </w:rPr>
            </w:pPr>
            <w:r>
              <w:rPr>
                <w:rFonts w:ascii="Liberation Sans"/>
                <w:b/>
                <w:spacing w:val="-4"/>
                <w:sz w:val="20"/>
              </w:rPr>
              <w:t>mean</w:t>
            </w:r>
          </w:p>
        </w:tc>
        <w:tc>
          <w:tcPr>
            <w:tcW w:w="1180" w:type="dxa"/>
            <w:shd w:val="clear" w:color="auto" w:fill="E4F6FA"/>
          </w:tcPr>
          <w:p>
            <w:pPr>
              <w:pStyle w:val="TableParagraph"/>
              <w:spacing w:before="52"/>
              <w:ind w:left="69"/>
              <w:rPr>
                <w:rFonts w:ascii="Liberation Sans"/>
                <w:b/>
                <w:sz w:val="20"/>
              </w:rPr>
            </w:pPr>
            <w:r>
              <w:rPr>
                <w:rFonts w:ascii="Liberation Sans"/>
                <w:b/>
                <w:spacing w:val="-5"/>
                <w:sz w:val="20"/>
              </w:rPr>
              <w:t>min</w:t>
            </w:r>
          </w:p>
        </w:tc>
        <w:tc>
          <w:tcPr>
            <w:tcW w:w="980" w:type="dxa"/>
            <w:shd w:val="clear" w:color="auto" w:fill="E4F6FA"/>
          </w:tcPr>
          <w:p>
            <w:pPr>
              <w:pStyle w:val="TableParagraph"/>
              <w:spacing w:before="52"/>
              <w:ind w:left="74"/>
              <w:rPr>
                <w:rFonts w:ascii="Liberation Sans"/>
                <w:b/>
                <w:sz w:val="20"/>
              </w:rPr>
            </w:pPr>
            <w:r>
              <w:rPr>
                <w:rFonts w:ascii="Liberation Sans"/>
                <w:b/>
                <w:spacing w:val="-5"/>
                <w:sz w:val="20"/>
              </w:rPr>
              <w:t>sd</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Prototype_45</w:t>
            </w:r>
          </w:p>
        </w:tc>
        <w:tc>
          <w:tcPr>
            <w:tcW w:w="690" w:type="dxa"/>
            <w:shd w:val="clear" w:color="auto" w:fill="E4F6FA"/>
          </w:tcPr>
          <w:p>
            <w:pPr>
              <w:pStyle w:val="TableParagraph"/>
              <w:spacing w:before="32"/>
              <w:ind w:left="71"/>
              <w:rPr>
                <w:rFonts w:ascii="Liberation Sans"/>
                <w:sz w:val="20"/>
              </w:rPr>
            </w:pPr>
            <w:r>
              <w:rPr>
                <w:rFonts w:ascii="Liberation Sans"/>
                <w:spacing w:val="-5"/>
                <w:sz w:val="20"/>
              </w:rPr>
              <w:t>185</w:t>
            </w:r>
          </w:p>
        </w:tc>
        <w:tc>
          <w:tcPr>
            <w:tcW w:w="990" w:type="dxa"/>
            <w:shd w:val="clear" w:color="auto" w:fill="E4F6FA"/>
          </w:tcPr>
          <w:p>
            <w:pPr>
              <w:pStyle w:val="TableParagraph"/>
              <w:spacing w:before="32"/>
              <w:ind w:left="75"/>
              <w:rPr>
                <w:rFonts w:ascii="Liberation Sans"/>
                <w:sz w:val="20"/>
              </w:rPr>
            </w:pPr>
            <w:r>
              <w:rPr>
                <w:rFonts w:ascii="Liberation Sans"/>
                <w:spacing w:val="-2"/>
                <w:sz w:val="20"/>
              </w:rPr>
              <w:t>47.41703</w:t>
            </w:r>
          </w:p>
        </w:tc>
        <w:tc>
          <w:tcPr>
            <w:tcW w:w="1180" w:type="dxa"/>
            <w:shd w:val="clear" w:color="auto" w:fill="E4F6FA"/>
          </w:tcPr>
          <w:p>
            <w:pPr>
              <w:pStyle w:val="TableParagraph"/>
              <w:spacing w:before="32"/>
              <w:ind w:left="69"/>
              <w:rPr>
                <w:rFonts w:ascii="Liberation Sans"/>
                <w:sz w:val="20"/>
              </w:rPr>
            </w:pPr>
            <w:r>
              <w:rPr>
                <w:rFonts w:ascii="Liberation Sans"/>
                <w:spacing w:val="-2"/>
                <w:sz w:val="20"/>
              </w:rPr>
              <w:t>18.099590</w:t>
            </w:r>
          </w:p>
        </w:tc>
        <w:tc>
          <w:tcPr>
            <w:tcW w:w="980" w:type="dxa"/>
            <w:shd w:val="clear" w:color="auto" w:fill="E4F6FA"/>
          </w:tcPr>
          <w:p>
            <w:pPr>
              <w:pStyle w:val="TableParagraph"/>
              <w:spacing w:before="32"/>
              <w:ind w:left="74"/>
              <w:rPr>
                <w:rFonts w:ascii="Liberation Sans"/>
                <w:sz w:val="20"/>
              </w:rPr>
            </w:pPr>
            <w:r>
              <w:rPr>
                <w:rFonts w:ascii="Liberation Sans"/>
                <w:spacing w:val="-2"/>
                <w:sz w:val="20"/>
              </w:rPr>
              <w:t>10.65673</w:t>
            </w:r>
          </w:p>
        </w:tc>
      </w:tr>
    </w:tbl>
    <w:p>
      <w:pPr>
        <w:pStyle w:val="BodyText"/>
      </w:pPr>
    </w:p>
    <w:p>
      <w:pPr>
        <w:pStyle w:val="BodyText"/>
        <w:spacing w:before="8"/>
        <w:rPr>
          <w:sz w:val="16"/>
        </w:rPr>
      </w:pPr>
    </w:p>
    <w:p>
      <w:pPr>
        <w:pStyle w:val="BodyText"/>
        <w:ind w:left="110"/>
      </w:pPr>
      <w:r>
        <w:rPr/>
        <w:drawing>
          <wp:inline distT="0" distB="0" distL="0" distR="0">
            <wp:extent cx="3915896" cy="2692907"/>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3915896" cy="2692907"/>
                    </a:xfrm>
                    <a:prstGeom prst="rect">
                      <a:avLst/>
                    </a:prstGeom>
                  </pic:spPr>
                </pic:pic>
              </a:graphicData>
            </a:graphic>
          </wp:inline>
        </w:drawing>
      </w:r>
      <w:r>
        <w:rPr/>
      </w:r>
    </w:p>
    <w:p>
      <w:pPr>
        <w:spacing w:after="0"/>
        <w:sectPr>
          <w:type w:val="continuous"/>
          <w:pgSz w:w="12240" w:h="15840"/>
          <w:pgMar w:top="1420" w:bottom="280" w:left="1400" w:right="1320"/>
        </w:sectPr>
      </w:pPr>
    </w:p>
    <w:p>
      <w:pPr>
        <w:pStyle w:val="BodyText"/>
        <w:rPr>
          <w:sz w:val="24"/>
        </w:rPr>
      </w:pPr>
    </w:p>
    <w:p>
      <w:pPr>
        <w:pStyle w:val="BodyText"/>
        <w:rPr>
          <w:sz w:val="24"/>
        </w:rPr>
      </w:pPr>
    </w:p>
    <w:p>
      <w:pPr>
        <w:spacing w:before="0"/>
        <w:ind w:left="106" w:right="0" w:firstLine="0"/>
        <w:jc w:val="left"/>
        <w:rPr>
          <w:sz w:val="22"/>
        </w:rPr>
      </w:pPr>
      <w:r>
        <w:rPr>
          <w:b/>
          <w:sz w:val="22"/>
        </w:rPr>
        <w:t>Figure</w:t>
      </w:r>
      <w:r>
        <w:rPr>
          <w:b/>
          <w:spacing w:val="7"/>
          <w:sz w:val="22"/>
        </w:rPr>
        <w:t> </w:t>
      </w:r>
      <w:r>
        <w:rPr>
          <w:b/>
          <w:sz w:val="22"/>
        </w:rPr>
        <w:t>14.2</w:t>
      </w:r>
      <w:r>
        <w:rPr>
          <w:b/>
          <w:spacing w:val="-3"/>
          <w:sz w:val="22"/>
        </w:rPr>
        <w:t> </w:t>
      </w:r>
      <w:r>
        <w:rPr>
          <w:sz w:val="22"/>
        </w:rPr>
        <w:t>A</w:t>
      </w:r>
      <w:r>
        <w:rPr>
          <w:spacing w:val="-5"/>
          <w:sz w:val="22"/>
        </w:rPr>
        <w:t> </w:t>
      </w:r>
      <w:r>
        <w:rPr>
          <w:sz w:val="22"/>
        </w:rPr>
        <w:t>Boxplot</w:t>
      </w:r>
      <w:r>
        <w:rPr>
          <w:spacing w:val="10"/>
          <w:sz w:val="22"/>
        </w:rPr>
        <w:t> </w:t>
      </w:r>
      <w:r>
        <w:rPr>
          <w:sz w:val="22"/>
        </w:rPr>
        <w:t>of</w:t>
      </w:r>
      <w:r>
        <w:rPr>
          <w:spacing w:val="5"/>
          <w:sz w:val="22"/>
        </w:rPr>
        <w:t> </w:t>
      </w:r>
      <w:r>
        <w:rPr>
          <w:sz w:val="22"/>
        </w:rPr>
        <w:t>Time</w:t>
      </w:r>
      <w:r>
        <w:rPr>
          <w:spacing w:val="10"/>
          <w:sz w:val="22"/>
        </w:rPr>
        <w:t> </w:t>
      </w:r>
      <w:r>
        <w:rPr>
          <w:sz w:val="22"/>
        </w:rPr>
        <w:t>Spent</w:t>
      </w:r>
      <w:r>
        <w:rPr>
          <w:spacing w:val="10"/>
          <w:sz w:val="22"/>
        </w:rPr>
        <w:t> </w:t>
      </w:r>
      <w:r>
        <w:rPr>
          <w:sz w:val="22"/>
        </w:rPr>
        <w:t>With</w:t>
      </w:r>
      <w:r>
        <w:rPr>
          <w:spacing w:val="10"/>
          <w:sz w:val="22"/>
        </w:rPr>
        <w:t> </w:t>
      </w:r>
      <w:r>
        <w:rPr>
          <w:sz w:val="22"/>
        </w:rPr>
        <w:t>Different</w:t>
      </w:r>
      <w:r>
        <w:rPr>
          <w:spacing w:val="10"/>
          <w:sz w:val="22"/>
        </w:rPr>
        <w:t> </w:t>
      </w:r>
      <w:r>
        <w:rPr>
          <w:spacing w:val="-2"/>
          <w:sz w:val="22"/>
        </w:rPr>
        <w:t>Prototypes</w:t>
      </w:r>
    </w:p>
    <w:p>
      <w:pPr>
        <w:pStyle w:val="BodyText"/>
        <w:spacing w:before="87"/>
        <w:ind w:left="106"/>
      </w:pPr>
      <w:r>
        <w:rPr/>
        <w:br w:type="column"/>
      </w:r>
      <w:r>
        <w:rPr>
          <w:color w:val="184866"/>
          <w:spacing w:val="-2"/>
          <w:u w:val="single" w:color="184866"/>
        </w:rPr>
        <w:t>Description</w:t>
      </w:r>
    </w:p>
    <w:p>
      <w:pPr>
        <w:spacing w:after="0"/>
        <w:sectPr>
          <w:type w:val="continuous"/>
          <w:pgSz w:w="12240" w:h="15840"/>
          <w:pgMar w:top="1760" w:bottom="280" w:left="1400" w:right="1320"/>
          <w:cols w:num="2" w:equalWidth="0">
            <w:col w:w="6390" w:space="49"/>
            <w:col w:w="3081"/>
          </w:cols>
        </w:sectPr>
      </w:pPr>
    </w:p>
    <w:p>
      <w:pPr>
        <w:pStyle w:val="BodyText"/>
        <w:spacing w:before="3"/>
        <w:rPr>
          <w:sz w:val="13"/>
        </w:rPr>
      </w:pPr>
    </w:p>
    <w:p>
      <w:pPr>
        <w:pStyle w:val="BodyText"/>
        <w:spacing w:line="249" w:lineRule="auto" w:before="94"/>
        <w:ind w:left="106" w:right="207"/>
      </w:pPr>
      <w:r>
        <w:rPr/>
        <w:t>The</w:t>
      </w:r>
      <w:r>
        <w:rPr>
          <w:spacing w:val="-3"/>
        </w:rPr>
        <w:t> </w:t>
      </w:r>
      <w:r>
        <w:rPr/>
        <w:t>first</w:t>
      </w:r>
      <w:r>
        <w:rPr>
          <w:spacing w:val="-3"/>
        </w:rPr>
        <w:t> </w:t>
      </w:r>
      <w:r>
        <w:rPr/>
        <w:t>step</w:t>
      </w:r>
      <w:r>
        <w:rPr>
          <w:spacing w:val="-3"/>
        </w:rPr>
        <w:t> </w:t>
      </w:r>
      <w:r>
        <w:rPr/>
        <w:t>is</w:t>
      </w:r>
      <w:r>
        <w:rPr>
          <w:spacing w:val="-3"/>
        </w:rPr>
        <w:t> </w:t>
      </w:r>
      <w:r>
        <w:rPr/>
        <w:t>to</w:t>
      </w:r>
      <w:r>
        <w:rPr>
          <w:spacing w:val="-3"/>
        </w:rPr>
        <w:t> </w:t>
      </w:r>
      <w:r>
        <w:rPr/>
        <w:t>test</w:t>
      </w:r>
      <w:r>
        <w:rPr>
          <w:spacing w:val="-3"/>
        </w:rPr>
        <w:t> </w:t>
      </w:r>
      <w:r>
        <w:rPr/>
        <w:t>if</w:t>
      </w:r>
      <w:r>
        <w:rPr>
          <w:spacing w:val="-3"/>
        </w:rPr>
        <w:t> </w:t>
      </w:r>
      <w:r>
        <w:rPr/>
        <w:t>our</w:t>
      </w:r>
      <w:r>
        <w:rPr>
          <w:spacing w:val="-3"/>
        </w:rPr>
        <w:t> </w:t>
      </w:r>
      <w:r>
        <w:rPr/>
        <w:t>data</w:t>
      </w:r>
      <w:r>
        <w:rPr>
          <w:spacing w:val="-3"/>
        </w:rPr>
        <w:t> </w:t>
      </w:r>
      <w:r>
        <w:rPr/>
        <w:t>satisfies</w:t>
      </w:r>
      <w:r>
        <w:rPr>
          <w:spacing w:val="-3"/>
        </w:rPr>
        <w:t> </w:t>
      </w:r>
      <w:r>
        <w:rPr/>
        <w:t>the</w:t>
      </w:r>
      <w:r>
        <w:rPr>
          <w:spacing w:val="-3"/>
        </w:rPr>
        <w:t> </w:t>
      </w:r>
      <w:r>
        <w:rPr/>
        <w:t>normality</w:t>
      </w:r>
      <w:r>
        <w:rPr>
          <w:spacing w:val="-3"/>
        </w:rPr>
        <w:t> </w:t>
      </w:r>
      <w:r>
        <w:rPr/>
        <w:t>assumption</w:t>
      </w:r>
      <w:r>
        <w:rPr>
          <w:spacing w:val="-3"/>
        </w:rPr>
        <w:t> </w:t>
      </w:r>
      <w:r>
        <w:rPr/>
        <w:t>by</w:t>
      </w:r>
      <w:r>
        <w:rPr>
          <w:spacing w:val="-3"/>
        </w:rPr>
        <w:t> </w:t>
      </w:r>
      <w:r>
        <w:rPr/>
        <w:t>performing</w:t>
      </w:r>
      <w:r>
        <w:rPr>
          <w:spacing w:val="-3"/>
        </w:rPr>
        <w:t> </w:t>
      </w:r>
      <w:r>
        <w:rPr/>
        <w:t>the</w:t>
      </w:r>
      <w:r>
        <w:rPr>
          <w:spacing w:val="-3"/>
        </w:rPr>
        <w:t> </w:t>
      </w:r>
      <w:r>
        <w:rPr/>
        <w:t>Shapiro–Wilk normality test.</w:t>
      </w:r>
    </w:p>
    <w:p>
      <w:pPr>
        <w:pStyle w:val="BodyText"/>
        <w:spacing w:before="6"/>
        <w:rPr>
          <w:sz w:val="17"/>
        </w:rPr>
      </w:pPr>
    </w:p>
    <w:p>
      <w:pPr>
        <w:pStyle w:val="BodyText"/>
        <w:spacing w:line="249" w:lineRule="auto"/>
        <w:ind w:left="106" w:right="289"/>
      </w:pPr>
      <w:r>
        <w:rPr/>
        <w:t>Across</w:t>
      </w:r>
      <w:r>
        <w:rPr>
          <w:spacing w:val="-4"/>
        </w:rPr>
        <w:t> </w:t>
      </w:r>
      <w:r>
        <w:rPr/>
        <w:t>all</w:t>
      </w:r>
      <w:r>
        <w:rPr>
          <w:spacing w:val="-4"/>
        </w:rPr>
        <w:t> </w:t>
      </w:r>
      <w:r>
        <w:rPr/>
        <w:t>the</w:t>
      </w:r>
      <w:r>
        <w:rPr>
          <w:spacing w:val="-4"/>
        </w:rPr>
        <w:t> </w:t>
      </w:r>
      <w:r>
        <w:rPr/>
        <w:t>conditions,</w:t>
      </w:r>
      <w:r>
        <w:rPr>
          <w:spacing w:val="-4"/>
        </w:rPr>
        <w:t> </w:t>
      </w:r>
      <w:r>
        <w:rPr/>
        <w:t>we</w:t>
      </w:r>
      <w:r>
        <w:rPr>
          <w:spacing w:val="-4"/>
        </w:rPr>
        <w:t> </w:t>
      </w:r>
      <w:r>
        <w:rPr/>
        <w:t>see</w:t>
      </w:r>
      <w:r>
        <w:rPr>
          <w:spacing w:val="-4"/>
        </w:rPr>
        <w:t> </w:t>
      </w:r>
      <w:r>
        <w:rPr/>
        <w:t>that</w:t>
      </w:r>
      <w:r>
        <w:rPr>
          <w:spacing w:val="-4"/>
        </w:rPr>
        <w:t> </w:t>
      </w:r>
      <w:r>
        <w:rPr/>
        <w:t>the</w:t>
      </w:r>
      <w:r>
        <w:rPr>
          <w:spacing w:val="-4"/>
        </w:rPr>
        <w:t> </w:t>
      </w:r>
      <w:r>
        <w:rPr>
          <w:i/>
        </w:rPr>
        <w:t>p</w:t>
      </w:r>
      <w:r>
        <w:rPr>
          <w:i/>
          <w:spacing w:val="-4"/>
        </w:rPr>
        <w:t> </w:t>
      </w:r>
      <w:r>
        <w:rPr/>
        <w:t>value</w:t>
      </w:r>
      <w:r>
        <w:rPr>
          <w:spacing w:val="-4"/>
        </w:rPr>
        <w:t> </w:t>
      </w:r>
      <w:r>
        <w:rPr/>
        <w:t>is</w:t>
      </w:r>
      <w:r>
        <w:rPr>
          <w:spacing w:val="-4"/>
        </w:rPr>
        <w:t> </w:t>
      </w:r>
      <w:r>
        <w:rPr/>
        <w:t>more</w:t>
      </w:r>
      <w:r>
        <w:rPr>
          <w:spacing w:val="-4"/>
        </w:rPr>
        <w:t> </w:t>
      </w:r>
      <w:r>
        <w:rPr/>
        <w:t>than</w:t>
      </w:r>
      <w:r>
        <w:rPr>
          <w:spacing w:val="-4"/>
        </w:rPr>
        <w:t> </w:t>
      </w:r>
      <w:r>
        <w:rPr/>
        <w:t>0.05</w:t>
      </w:r>
      <w:r>
        <w:rPr>
          <w:spacing w:val="-4"/>
        </w:rPr>
        <w:t> </w:t>
      </w:r>
      <w:r>
        <w:rPr/>
        <w:t>(see</w:t>
      </w:r>
      <w:r>
        <w:rPr>
          <w:spacing w:val="-7"/>
        </w:rPr>
        <w:t> </w:t>
      </w:r>
      <w:hyperlink w:history="true" w:anchor="_bookmark2">
        <w:r>
          <w:rPr>
            <w:color w:val="184866"/>
            <w:u w:val="single" w:color="184866"/>
          </w:rPr>
          <w:t>Table</w:t>
        </w:r>
        <w:r>
          <w:rPr>
            <w:color w:val="184866"/>
            <w:spacing w:val="-4"/>
            <w:u w:val="single" w:color="184866"/>
          </w:rPr>
          <w:t> </w:t>
        </w:r>
        <w:r>
          <w:rPr>
            <w:color w:val="184866"/>
            <w:u w:val="single" w:color="184866"/>
          </w:rPr>
          <w:t>14.2</w:t>
        </w:r>
      </w:hyperlink>
      <w:r>
        <w:rPr/>
        <w:t>).</w:t>
      </w:r>
      <w:r>
        <w:rPr>
          <w:spacing w:val="-7"/>
        </w:rPr>
        <w:t> </w:t>
      </w:r>
      <w:r>
        <w:rPr/>
        <w:t>This</w:t>
      </w:r>
      <w:r>
        <w:rPr>
          <w:spacing w:val="-4"/>
        </w:rPr>
        <w:t> </w:t>
      </w:r>
      <w:r>
        <w:rPr/>
        <w:t>shows</w:t>
      </w:r>
      <w:r>
        <w:rPr>
          <w:spacing w:val="-4"/>
        </w:rPr>
        <w:t> </w:t>
      </w:r>
      <w:r>
        <w:rPr/>
        <w:t>that our data do not violate the assumption of normality.</w:t>
      </w:r>
    </w:p>
    <w:p>
      <w:pPr>
        <w:pStyle w:val="BodyText"/>
        <w:spacing w:before="3" w:after="1"/>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340"/>
        <w:gridCol w:w="900"/>
        <w:gridCol w:w="1100"/>
        <w:gridCol w:w="1090"/>
      </w:tblGrid>
      <w:tr>
        <w:trPr>
          <w:trHeight w:val="329" w:hRule="atLeast"/>
        </w:trPr>
        <w:tc>
          <w:tcPr>
            <w:tcW w:w="1340" w:type="dxa"/>
            <w:shd w:val="clear" w:color="auto" w:fill="E4F6FA"/>
          </w:tcPr>
          <w:p>
            <w:pPr>
              <w:pStyle w:val="TableParagraph"/>
              <w:spacing w:before="52"/>
              <w:ind w:left="71"/>
              <w:rPr>
                <w:rFonts w:ascii="Liberation Sans"/>
                <w:b/>
                <w:sz w:val="20"/>
              </w:rPr>
            </w:pPr>
            <w:bookmarkStart w:name="_bookmark2" w:id="3"/>
            <w:bookmarkEnd w:id="3"/>
            <w:r>
              <w:rPr/>
            </w:r>
            <w:r>
              <w:rPr>
                <w:rFonts w:ascii="Liberation Sans"/>
                <w:b/>
                <w:spacing w:val="-2"/>
                <w:sz w:val="20"/>
              </w:rPr>
              <w:t>condition</w:t>
            </w:r>
          </w:p>
        </w:tc>
        <w:tc>
          <w:tcPr>
            <w:tcW w:w="900" w:type="dxa"/>
            <w:shd w:val="clear" w:color="auto" w:fill="E4F6FA"/>
          </w:tcPr>
          <w:p>
            <w:pPr>
              <w:pStyle w:val="TableParagraph"/>
              <w:spacing w:before="52"/>
              <w:ind w:left="71"/>
              <w:rPr>
                <w:rFonts w:ascii="Liberation Sans"/>
                <w:b/>
                <w:sz w:val="20"/>
              </w:rPr>
            </w:pPr>
            <w:r>
              <w:rPr>
                <w:rFonts w:ascii="Liberation Sans"/>
                <w:b/>
                <w:spacing w:val="-2"/>
                <w:sz w:val="20"/>
              </w:rPr>
              <w:t>variable</w:t>
            </w:r>
          </w:p>
        </w:tc>
        <w:tc>
          <w:tcPr>
            <w:tcW w:w="1100" w:type="dxa"/>
            <w:shd w:val="clear" w:color="auto" w:fill="E4F6FA"/>
          </w:tcPr>
          <w:p>
            <w:pPr>
              <w:pStyle w:val="TableParagraph"/>
              <w:spacing w:before="52"/>
              <w:ind w:left="77"/>
              <w:rPr>
                <w:rFonts w:ascii="Liberation Sans"/>
                <w:b/>
                <w:sz w:val="20"/>
              </w:rPr>
            </w:pPr>
            <w:r>
              <w:rPr>
                <w:rFonts w:ascii="Liberation Sans"/>
                <w:b/>
                <w:spacing w:val="-2"/>
                <w:sz w:val="20"/>
              </w:rPr>
              <w:t>statistic</w:t>
            </w:r>
          </w:p>
        </w:tc>
        <w:tc>
          <w:tcPr>
            <w:tcW w:w="1090" w:type="dxa"/>
            <w:shd w:val="clear" w:color="auto" w:fill="E4F6FA"/>
          </w:tcPr>
          <w:p>
            <w:pPr>
              <w:pStyle w:val="TableParagraph"/>
              <w:spacing w:before="52"/>
              <w:ind w:left="72"/>
              <w:rPr>
                <w:rFonts w:ascii="Liberation Sans"/>
                <w:b/>
                <w:i/>
                <w:sz w:val="20"/>
              </w:rPr>
            </w:pPr>
            <w:r>
              <w:rPr>
                <w:rFonts w:ascii="Liberation Sans"/>
                <w:b/>
                <w:i/>
                <w:sz w:val="20"/>
              </w:rPr>
              <w:t>p</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Prototype_25</w:t>
            </w:r>
          </w:p>
        </w:tc>
        <w:tc>
          <w:tcPr>
            <w:tcW w:w="90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100" w:type="dxa"/>
            <w:shd w:val="clear" w:color="auto" w:fill="E4F6FA"/>
          </w:tcPr>
          <w:p>
            <w:pPr>
              <w:pStyle w:val="TableParagraph"/>
              <w:spacing w:before="32"/>
              <w:ind w:left="77"/>
              <w:rPr>
                <w:rFonts w:ascii="Liberation Sans"/>
                <w:sz w:val="20"/>
              </w:rPr>
            </w:pPr>
            <w:r>
              <w:rPr>
                <w:rFonts w:ascii="Liberation Sans"/>
                <w:spacing w:val="-2"/>
                <w:sz w:val="20"/>
              </w:rPr>
              <w:t>0.9922398</w:t>
            </w:r>
          </w:p>
        </w:tc>
        <w:tc>
          <w:tcPr>
            <w:tcW w:w="1090" w:type="dxa"/>
            <w:shd w:val="clear" w:color="auto" w:fill="E4F6FA"/>
          </w:tcPr>
          <w:p>
            <w:pPr>
              <w:pStyle w:val="TableParagraph"/>
              <w:spacing w:before="32"/>
              <w:ind w:left="72"/>
              <w:rPr>
                <w:rFonts w:ascii="Liberation Sans"/>
                <w:sz w:val="20"/>
              </w:rPr>
            </w:pPr>
            <w:r>
              <w:rPr>
                <w:rFonts w:ascii="Liberation Sans"/>
                <w:spacing w:val="-2"/>
                <w:sz w:val="20"/>
              </w:rPr>
              <w:t>0.3874756</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Prototype_35</w:t>
            </w:r>
          </w:p>
        </w:tc>
        <w:tc>
          <w:tcPr>
            <w:tcW w:w="90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100" w:type="dxa"/>
            <w:shd w:val="clear" w:color="auto" w:fill="E4F6FA"/>
          </w:tcPr>
          <w:p>
            <w:pPr>
              <w:pStyle w:val="TableParagraph"/>
              <w:spacing w:before="32"/>
              <w:ind w:left="77"/>
              <w:rPr>
                <w:rFonts w:ascii="Liberation Sans"/>
                <w:sz w:val="20"/>
              </w:rPr>
            </w:pPr>
            <w:r>
              <w:rPr>
                <w:rFonts w:ascii="Liberation Sans"/>
                <w:spacing w:val="-2"/>
                <w:sz w:val="20"/>
              </w:rPr>
              <w:t>0.9895805</w:t>
            </w:r>
          </w:p>
        </w:tc>
        <w:tc>
          <w:tcPr>
            <w:tcW w:w="1090" w:type="dxa"/>
            <w:shd w:val="clear" w:color="auto" w:fill="E4F6FA"/>
          </w:tcPr>
          <w:p>
            <w:pPr>
              <w:pStyle w:val="TableParagraph"/>
              <w:spacing w:before="32"/>
              <w:ind w:left="72"/>
              <w:rPr>
                <w:rFonts w:ascii="Liberation Sans"/>
                <w:sz w:val="20"/>
              </w:rPr>
            </w:pPr>
            <w:r>
              <w:rPr>
                <w:rFonts w:ascii="Liberation Sans"/>
                <w:spacing w:val="-2"/>
                <w:sz w:val="20"/>
              </w:rPr>
              <w:t>0.2286476</w:t>
            </w:r>
          </w:p>
        </w:tc>
      </w:tr>
      <w:tr>
        <w:trPr>
          <w:trHeight w:val="289" w:hRule="atLeast"/>
        </w:trPr>
        <w:tc>
          <w:tcPr>
            <w:tcW w:w="1340" w:type="dxa"/>
            <w:shd w:val="clear" w:color="auto" w:fill="E4F6FA"/>
          </w:tcPr>
          <w:p>
            <w:pPr>
              <w:pStyle w:val="TableParagraph"/>
              <w:spacing w:before="32"/>
              <w:ind w:left="71"/>
              <w:rPr>
                <w:rFonts w:ascii="Liberation Sans"/>
                <w:sz w:val="20"/>
              </w:rPr>
            </w:pPr>
            <w:r>
              <w:rPr>
                <w:rFonts w:ascii="Liberation Sans"/>
                <w:spacing w:val="-2"/>
                <w:sz w:val="20"/>
              </w:rPr>
              <w:t>Prototype_45</w:t>
            </w:r>
          </w:p>
        </w:tc>
        <w:tc>
          <w:tcPr>
            <w:tcW w:w="90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100" w:type="dxa"/>
            <w:shd w:val="clear" w:color="auto" w:fill="E4F6FA"/>
          </w:tcPr>
          <w:p>
            <w:pPr>
              <w:pStyle w:val="TableParagraph"/>
              <w:spacing w:before="32"/>
              <w:ind w:left="77"/>
              <w:rPr>
                <w:rFonts w:ascii="Liberation Sans"/>
                <w:sz w:val="20"/>
              </w:rPr>
            </w:pPr>
            <w:r>
              <w:rPr>
                <w:rFonts w:ascii="Liberation Sans"/>
                <w:spacing w:val="-2"/>
                <w:sz w:val="20"/>
              </w:rPr>
              <w:t>0.9913752</w:t>
            </w:r>
          </w:p>
        </w:tc>
        <w:tc>
          <w:tcPr>
            <w:tcW w:w="1090" w:type="dxa"/>
            <w:shd w:val="clear" w:color="auto" w:fill="E4F6FA"/>
          </w:tcPr>
          <w:p>
            <w:pPr>
              <w:pStyle w:val="TableParagraph"/>
              <w:spacing w:before="32"/>
              <w:ind w:left="72"/>
              <w:rPr>
                <w:rFonts w:ascii="Liberation Sans"/>
                <w:sz w:val="20"/>
              </w:rPr>
            </w:pPr>
            <w:r>
              <w:rPr>
                <w:rFonts w:ascii="Liberation Sans"/>
                <w:spacing w:val="-2"/>
                <w:sz w:val="20"/>
              </w:rPr>
              <w:t>0.3363401</w:t>
            </w:r>
          </w:p>
        </w:tc>
      </w:tr>
    </w:tbl>
    <w:p>
      <w:pPr>
        <w:pStyle w:val="BodyText"/>
        <w:spacing w:before="10"/>
        <w:rPr>
          <w:sz w:val="17"/>
        </w:rPr>
      </w:pPr>
    </w:p>
    <w:p>
      <w:pPr>
        <w:pStyle w:val="BodyText"/>
        <w:spacing w:line="249" w:lineRule="auto" w:before="1"/>
        <w:ind w:left="106" w:right="207"/>
      </w:pPr>
      <w:r>
        <w:rPr/>
        <w:t>The</w:t>
      </w:r>
      <w:r>
        <w:rPr>
          <w:spacing w:val="-4"/>
        </w:rPr>
        <w:t> </w:t>
      </w:r>
      <w:r>
        <w:rPr/>
        <w:t>second</w:t>
      </w:r>
      <w:r>
        <w:rPr>
          <w:spacing w:val="-4"/>
        </w:rPr>
        <w:t> </w:t>
      </w:r>
      <w:r>
        <w:rPr/>
        <w:t>step</w:t>
      </w:r>
      <w:r>
        <w:rPr>
          <w:spacing w:val="-4"/>
        </w:rPr>
        <w:t> </w:t>
      </w:r>
      <w:r>
        <w:rPr/>
        <w:t>tests</w:t>
      </w:r>
      <w:r>
        <w:rPr>
          <w:spacing w:val="-4"/>
        </w:rPr>
        <w:t> </w:t>
      </w:r>
      <w:r>
        <w:rPr/>
        <w:t>the</w:t>
      </w:r>
      <w:r>
        <w:rPr>
          <w:spacing w:val="-4"/>
        </w:rPr>
        <w:t> </w:t>
      </w:r>
      <w:r>
        <w:rPr/>
        <w:t>homogeneity</w:t>
      </w:r>
      <w:r>
        <w:rPr>
          <w:spacing w:val="-4"/>
        </w:rPr>
        <w:t> </w:t>
      </w:r>
      <w:r>
        <w:rPr/>
        <w:t>of</w:t>
      </w:r>
      <w:r>
        <w:rPr>
          <w:spacing w:val="-4"/>
        </w:rPr>
        <w:t> </w:t>
      </w:r>
      <w:r>
        <w:rPr/>
        <w:t>variance</w:t>
      </w:r>
      <w:r>
        <w:rPr>
          <w:spacing w:val="-4"/>
        </w:rPr>
        <w:t> </w:t>
      </w:r>
      <w:r>
        <w:rPr/>
        <w:t>assumption.</w:t>
      </w:r>
      <w:r>
        <w:rPr>
          <w:spacing w:val="-4"/>
        </w:rPr>
        <w:t> </w:t>
      </w:r>
      <w:r>
        <w:rPr/>
        <w:t>We</w:t>
      </w:r>
      <w:r>
        <w:rPr>
          <w:spacing w:val="-4"/>
        </w:rPr>
        <w:t> </w:t>
      </w:r>
      <w:r>
        <w:rPr/>
        <w:t>use</w:t>
      </w:r>
      <w:r>
        <w:rPr>
          <w:spacing w:val="-4"/>
        </w:rPr>
        <w:t> </w:t>
      </w:r>
      <w:r>
        <w:rPr/>
        <w:t>Levene’s</w:t>
      </w:r>
      <w:r>
        <w:rPr>
          <w:spacing w:val="-4"/>
        </w:rPr>
        <w:t> </w:t>
      </w:r>
      <w:r>
        <w:rPr/>
        <w:t>test</w:t>
      </w:r>
      <w:r>
        <w:rPr>
          <w:spacing w:val="-4"/>
        </w:rPr>
        <w:t> </w:t>
      </w:r>
      <w:r>
        <w:rPr/>
        <w:t>for</w:t>
      </w:r>
      <w:r>
        <w:rPr>
          <w:spacing w:val="-4"/>
        </w:rPr>
        <w:t> </w:t>
      </w:r>
      <w:r>
        <w:rPr/>
        <w:t>homogeneity of variance across groups.</w:t>
      </w:r>
      <w:r>
        <w:rPr>
          <w:spacing w:val="-3"/>
        </w:rPr>
        <w:t> </w:t>
      </w:r>
      <w:r>
        <w:rPr/>
        <w:t>The null hypothesis of this test states that variances in the three groups are the same (i.e., they are not significantly different).</w:t>
      </w:r>
    </w:p>
    <w:p>
      <w:pPr>
        <w:pStyle w:val="BodyText"/>
        <w:spacing w:before="6"/>
        <w:rPr>
          <w:sz w:val="17"/>
        </w:rPr>
      </w:pPr>
    </w:p>
    <w:p>
      <w:pPr>
        <w:pStyle w:val="BodyText"/>
        <w:spacing w:line="249" w:lineRule="auto" w:before="1"/>
        <w:ind w:left="106"/>
      </w:pPr>
      <w:r>
        <w:rPr/>
        <w:t>The obtained </w:t>
      </w:r>
      <w:r>
        <w:rPr>
          <w:i/>
        </w:rPr>
        <w:t>p </w:t>
      </w:r>
      <w:r>
        <w:rPr/>
        <w:t>value is less than 0.05, so the null hypothesis is rejected (see </w:t>
      </w:r>
      <w:hyperlink w:history="true" w:anchor="_bookmark3">
        <w:r>
          <w:rPr>
            <w:color w:val="184866"/>
            <w:u w:val="single" w:color="184866"/>
          </w:rPr>
          <w:t>Table 14.3</w:t>
        </w:r>
      </w:hyperlink>
      <w:r>
        <w:rPr/>
        <w:t>). We can conclude</w:t>
      </w:r>
      <w:r>
        <w:rPr>
          <w:spacing w:val="-4"/>
        </w:rPr>
        <w:t> </w:t>
      </w:r>
      <w:r>
        <w:rPr/>
        <w:t>that</w:t>
      </w:r>
      <w:r>
        <w:rPr>
          <w:spacing w:val="-3"/>
        </w:rPr>
        <w:t> </w:t>
      </w:r>
      <w:r>
        <w:rPr/>
        <w:t>our</w:t>
      </w:r>
      <w:r>
        <w:rPr>
          <w:spacing w:val="-3"/>
        </w:rPr>
        <w:t> </w:t>
      </w:r>
      <w:r>
        <w:rPr/>
        <w:t>data</w:t>
      </w:r>
      <w:r>
        <w:rPr>
          <w:spacing w:val="-3"/>
        </w:rPr>
        <w:t> </w:t>
      </w:r>
      <w:r>
        <w:rPr/>
        <w:t>do</w:t>
      </w:r>
      <w:r>
        <w:rPr>
          <w:spacing w:val="-3"/>
        </w:rPr>
        <w:t> </w:t>
      </w:r>
      <w:r>
        <w:rPr/>
        <w:t>not</w:t>
      </w:r>
      <w:r>
        <w:rPr>
          <w:spacing w:val="-3"/>
        </w:rPr>
        <w:t> </w:t>
      </w:r>
      <w:r>
        <w:rPr/>
        <w:t>meet</w:t>
      </w:r>
      <w:r>
        <w:rPr>
          <w:spacing w:val="-3"/>
        </w:rPr>
        <w:t> </w:t>
      </w:r>
      <w:r>
        <w:rPr/>
        <w:t>the</w:t>
      </w:r>
      <w:r>
        <w:rPr>
          <w:spacing w:val="-3"/>
        </w:rPr>
        <w:t> </w:t>
      </w:r>
      <w:r>
        <w:rPr/>
        <w:t>assumption</w:t>
      </w:r>
      <w:r>
        <w:rPr>
          <w:spacing w:val="-3"/>
        </w:rPr>
        <w:t> </w:t>
      </w:r>
      <w:r>
        <w:rPr/>
        <w:t>of</w:t>
      </w:r>
      <w:r>
        <w:rPr>
          <w:spacing w:val="-3"/>
        </w:rPr>
        <w:t> </w:t>
      </w:r>
      <w:r>
        <w:rPr/>
        <w:t>homogeneity</w:t>
      </w:r>
      <w:r>
        <w:rPr>
          <w:spacing w:val="-3"/>
        </w:rPr>
        <w:t> </w:t>
      </w:r>
      <w:r>
        <w:rPr/>
        <w:t>of</w:t>
      </w:r>
      <w:r>
        <w:rPr>
          <w:spacing w:val="-3"/>
        </w:rPr>
        <w:t> </w:t>
      </w:r>
      <w:r>
        <w:rPr/>
        <w:t>variance.</w:t>
      </w:r>
      <w:r>
        <w:rPr>
          <w:spacing w:val="-14"/>
        </w:rPr>
        <w:t> </w:t>
      </w:r>
      <w:r>
        <w:rPr/>
        <w:t>As</w:t>
      </w:r>
      <w:r>
        <w:rPr>
          <w:spacing w:val="-3"/>
        </w:rPr>
        <w:t> </w:t>
      </w:r>
      <w:r>
        <w:rPr/>
        <w:t>we</w:t>
      </w:r>
      <w:r>
        <w:rPr>
          <w:spacing w:val="-3"/>
        </w:rPr>
        <w:t> </w:t>
      </w:r>
      <w:r>
        <w:rPr/>
        <w:t>discussed</w:t>
      </w:r>
      <w:r>
        <w:rPr>
          <w:spacing w:val="-3"/>
        </w:rPr>
        <w:t> </w:t>
      </w:r>
      <w:r>
        <w:rPr/>
        <w:t>earlier, the ideal method when the assumption of homogeneity of variance is violated is </w:t>
      </w:r>
      <w:r>
        <w:rPr>
          <w:i/>
        </w:rPr>
        <w:t>Welch’s</w:t>
      </w:r>
      <w:r>
        <w:rPr>
          <w:i/>
          <w:spacing w:val="-4"/>
        </w:rPr>
        <w:t> </w:t>
      </w:r>
      <w:r>
        <w:rPr/>
        <w:t>ANOVA. We implement it next.</w:t>
      </w:r>
    </w:p>
    <w:p>
      <w:pPr>
        <w:pStyle w:val="BodyText"/>
        <w:spacing w:before="5"/>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450"/>
        <w:gridCol w:w="480"/>
        <w:gridCol w:w="980"/>
        <w:gridCol w:w="670"/>
      </w:tblGrid>
      <w:tr>
        <w:trPr>
          <w:trHeight w:val="329" w:hRule="atLeast"/>
        </w:trPr>
        <w:tc>
          <w:tcPr>
            <w:tcW w:w="450" w:type="dxa"/>
            <w:shd w:val="clear" w:color="auto" w:fill="E4F6FA"/>
          </w:tcPr>
          <w:p>
            <w:pPr>
              <w:pStyle w:val="TableParagraph"/>
              <w:spacing w:before="52"/>
              <w:ind w:left="71"/>
              <w:rPr>
                <w:rFonts w:ascii="Liberation Sans"/>
                <w:b/>
                <w:sz w:val="20"/>
              </w:rPr>
            </w:pPr>
            <w:bookmarkStart w:name="_bookmark3" w:id="4"/>
            <w:bookmarkEnd w:id="4"/>
            <w:r>
              <w:rPr/>
            </w:r>
            <w:r>
              <w:rPr>
                <w:rFonts w:ascii="Liberation Sans"/>
                <w:b/>
                <w:spacing w:val="-5"/>
                <w:sz w:val="20"/>
              </w:rPr>
              <w:t>df1</w:t>
            </w:r>
          </w:p>
        </w:tc>
        <w:tc>
          <w:tcPr>
            <w:tcW w:w="480" w:type="dxa"/>
            <w:shd w:val="clear" w:color="auto" w:fill="E4F6FA"/>
          </w:tcPr>
          <w:p>
            <w:pPr>
              <w:pStyle w:val="TableParagraph"/>
              <w:spacing w:before="52"/>
              <w:ind w:left="71"/>
              <w:rPr>
                <w:rFonts w:ascii="Liberation Sans"/>
                <w:b/>
                <w:sz w:val="20"/>
              </w:rPr>
            </w:pPr>
            <w:r>
              <w:rPr>
                <w:rFonts w:ascii="Liberation Sans"/>
                <w:b/>
                <w:spacing w:val="-5"/>
                <w:sz w:val="20"/>
              </w:rPr>
              <w:t>df2</w:t>
            </w:r>
          </w:p>
        </w:tc>
        <w:tc>
          <w:tcPr>
            <w:tcW w:w="980" w:type="dxa"/>
            <w:shd w:val="clear" w:color="auto" w:fill="E4F6FA"/>
          </w:tcPr>
          <w:p>
            <w:pPr>
              <w:pStyle w:val="TableParagraph"/>
              <w:spacing w:before="52"/>
              <w:ind w:left="62" w:right="123"/>
              <w:jc w:val="center"/>
              <w:rPr>
                <w:rFonts w:ascii="Liberation Sans"/>
                <w:b/>
                <w:sz w:val="20"/>
              </w:rPr>
            </w:pPr>
            <w:r>
              <w:rPr>
                <w:rFonts w:ascii="Liberation Sans"/>
                <w:b/>
                <w:spacing w:val="-2"/>
                <w:sz w:val="20"/>
              </w:rPr>
              <w:t>statistic</w:t>
            </w:r>
          </w:p>
        </w:tc>
        <w:tc>
          <w:tcPr>
            <w:tcW w:w="670" w:type="dxa"/>
            <w:shd w:val="clear" w:color="auto" w:fill="E4F6FA"/>
          </w:tcPr>
          <w:p>
            <w:pPr>
              <w:pStyle w:val="TableParagraph"/>
              <w:spacing w:before="52"/>
              <w:ind w:left="79"/>
              <w:rPr>
                <w:rFonts w:ascii="Liberation Sans"/>
                <w:b/>
                <w:i/>
                <w:sz w:val="20"/>
              </w:rPr>
            </w:pPr>
            <w:r>
              <w:rPr>
                <w:rFonts w:ascii="Liberation Sans"/>
                <w:b/>
                <w:i/>
                <w:sz w:val="20"/>
              </w:rPr>
              <w:t>p</w:t>
            </w:r>
          </w:p>
        </w:tc>
      </w:tr>
      <w:tr>
        <w:trPr>
          <w:trHeight w:val="289" w:hRule="atLeast"/>
        </w:trPr>
        <w:tc>
          <w:tcPr>
            <w:tcW w:w="450" w:type="dxa"/>
            <w:shd w:val="clear" w:color="auto" w:fill="E4F6FA"/>
          </w:tcPr>
          <w:p>
            <w:pPr>
              <w:pStyle w:val="TableParagraph"/>
              <w:spacing w:before="32"/>
              <w:ind w:left="71"/>
              <w:rPr>
                <w:rFonts w:ascii="Liberation Sans"/>
                <w:sz w:val="20"/>
              </w:rPr>
            </w:pPr>
            <w:r>
              <w:rPr>
                <w:rFonts w:ascii="Liberation Sans"/>
                <w:sz w:val="20"/>
              </w:rPr>
              <w:t>2</w:t>
            </w:r>
          </w:p>
        </w:tc>
        <w:tc>
          <w:tcPr>
            <w:tcW w:w="480" w:type="dxa"/>
            <w:shd w:val="clear" w:color="auto" w:fill="E4F6FA"/>
          </w:tcPr>
          <w:p>
            <w:pPr>
              <w:pStyle w:val="TableParagraph"/>
              <w:spacing w:before="32"/>
              <w:ind w:left="71"/>
              <w:rPr>
                <w:rFonts w:ascii="Liberation Sans"/>
                <w:sz w:val="20"/>
              </w:rPr>
            </w:pPr>
            <w:r>
              <w:rPr>
                <w:rFonts w:ascii="Liberation Sans"/>
                <w:spacing w:val="-5"/>
                <w:sz w:val="20"/>
              </w:rPr>
              <w:t>552</w:t>
            </w:r>
          </w:p>
        </w:tc>
        <w:tc>
          <w:tcPr>
            <w:tcW w:w="980" w:type="dxa"/>
            <w:shd w:val="clear" w:color="auto" w:fill="E4F6FA"/>
          </w:tcPr>
          <w:p>
            <w:pPr>
              <w:pStyle w:val="TableParagraph"/>
              <w:spacing w:before="32"/>
              <w:ind w:left="62" w:right="48"/>
              <w:jc w:val="center"/>
              <w:rPr>
                <w:rFonts w:ascii="Liberation Sans"/>
                <w:sz w:val="20"/>
              </w:rPr>
            </w:pPr>
            <w:r>
              <w:rPr>
                <w:rFonts w:ascii="Liberation Sans"/>
                <w:spacing w:val="-2"/>
                <w:sz w:val="20"/>
              </w:rPr>
              <w:t>14.29075</w:t>
            </w:r>
          </w:p>
        </w:tc>
        <w:tc>
          <w:tcPr>
            <w:tcW w:w="670" w:type="dxa"/>
            <w:shd w:val="clear" w:color="auto" w:fill="E4F6FA"/>
          </w:tcPr>
          <w:p>
            <w:pPr>
              <w:pStyle w:val="TableParagraph"/>
              <w:spacing w:before="32"/>
              <w:ind w:left="79"/>
              <w:rPr>
                <w:rFonts w:ascii="Liberation Sans"/>
                <w:sz w:val="20"/>
              </w:rPr>
            </w:pPr>
            <w:r>
              <w:rPr>
                <w:rFonts w:ascii="Liberation Sans"/>
                <w:sz w:val="20"/>
              </w:rPr>
              <w:t>9e-</w:t>
            </w:r>
            <w:r>
              <w:rPr>
                <w:rFonts w:ascii="Liberation Sans"/>
                <w:spacing w:val="-5"/>
                <w:sz w:val="20"/>
              </w:rPr>
              <w:t>07</w:t>
            </w:r>
          </w:p>
        </w:tc>
      </w:tr>
    </w:tbl>
    <w:p>
      <w:pPr>
        <w:pStyle w:val="BodyText"/>
        <w:spacing w:before="8"/>
        <w:rPr>
          <w:sz w:val="17"/>
        </w:rPr>
      </w:pPr>
    </w:p>
    <w:p>
      <w:pPr>
        <w:pStyle w:val="BodyText"/>
        <w:spacing w:line="249" w:lineRule="auto" w:before="1"/>
        <w:ind w:left="106" w:right="128"/>
      </w:pPr>
      <w:r>
        <w:rPr/>
        <w:t>The</w:t>
      </w:r>
      <w:r>
        <w:rPr>
          <w:spacing w:val="-8"/>
        </w:rPr>
        <w:t> </w:t>
      </w:r>
      <w:r>
        <w:rPr>
          <w:i/>
        </w:rPr>
        <w:t>p</w:t>
      </w:r>
      <w:r>
        <w:rPr>
          <w:i/>
          <w:spacing w:val="-5"/>
        </w:rPr>
        <w:t> </w:t>
      </w:r>
      <w:r>
        <w:rPr/>
        <w:t>value</w:t>
      </w:r>
      <w:r>
        <w:rPr>
          <w:spacing w:val="-5"/>
        </w:rPr>
        <w:t> </w:t>
      </w:r>
      <w:r>
        <w:rPr/>
        <w:t>of</w:t>
      </w:r>
      <w:r>
        <w:rPr>
          <w:spacing w:val="-5"/>
        </w:rPr>
        <w:t> </w:t>
      </w:r>
      <w:r>
        <w:rPr/>
        <w:t>Welch’s</w:t>
      </w:r>
      <w:r>
        <w:rPr>
          <w:spacing w:val="-14"/>
        </w:rPr>
        <w:t> </w:t>
      </w:r>
      <w:r>
        <w:rPr/>
        <w:t>ANOVA</w:t>
      </w:r>
      <w:r>
        <w:rPr>
          <w:spacing w:val="-14"/>
        </w:rPr>
        <w:t> </w:t>
      </w:r>
      <w:r>
        <w:rPr/>
        <w:t>is</w:t>
      </w:r>
      <w:r>
        <w:rPr>
          <w:spacing w:val="-5"/>
        </w:rPr>
        <w:t> </w:t>
      </w:r>
      <w:r>
        <w:rPr/>
        <w:t>less</w:t>
      </w:r>
      <w:r>
        <w:rPr>
          <w:spacing w:val="-5"/>
        </w:rPr>
        <w:t> </w:t>
      </w:r>
      <w:r>
        <w:rPr/>
        <w:t>than</w:t>
      </w:r>
      <w:r>
        <w:rPr>
          <w:spacing w:val="-5"/>
        </w:rPr>
        <w:t> </w:t>
      </w:r>
      <w:r>
        <w:rPr/>
        <w:t>0.05</w:t>
      </w:r>
      <w:r>
        <w:rPr>
          <w:spacing w:val="-5"/>
        </w:rPr>
        <w:t> </w:t>
      </w:r>
      <w:r>
        <w:rPr/>
        <w:t>(see</w:t>
      </w:r>
      <w:r>
        <w:rPr>
          <w:spacing w:val="-8"/>
        </w:rPr>
        <w:t> </w:t>
      </w:r>
      <w:r>
        <w:rPr>
          <w:color w:val="184866"/>
          <w:u w:val="single" w:color="184866"/>
        </w:rPr>
        <w:t>Table</w:t>
      </w:r>
      <w:r>
        <w:rPr>
          <w:color w:val="184866"/>
          <w:spacing w:val="-5"/>
          <w:u w:val="single" w:color="184866"/>
        </w:rPr>
        <w:t> </w:t>
      </w:r>
      <w:r>
        <w:rPr>
          <w:color w:val="184866"/>
          <w:u w:val="single" w:color="184866"/>
        </w:rPr>
        <w:t>14.4</w:t>
      </w:r>
      <w:r>
        <w:rPr/>
        <w:t>).</w:t>
      </w:r>
      <w:r>
        <w:rPr>
          <w:spacing w:val="-8"/>
        </w:rPr>
        <w:t> </w:t>
      </w:r>
      <w:r>
        <w:rPr/>
        <w:t>This</w:t>
      </w:r>
      <w:r>
        <w:rPr>
          <w:spacing w:val="-5"/>
        </w:rPr>
        <w:t> </w:t>
      </w:r>
      <w:r>
        <w:rPr/>
        <w:t>shows</w:t>
      </w:r>
      <w:r>
        <w:rPr>
          <w:spacing w:val="-5"/>
        </w:rPr>
        <w:t> </w:t>
      </w:r>
      <w:r>
        <w:rPr/>
        <w:t>that</w:t>
      </w:r>
      <w:r>
        <w:rPr>
          <w:spacing w:val="-5"/>
        </w:rPr>
        <w:t> </w:t>
      </w:r>
      <w:r>
        <w:rPr/>
        <w:t>the</w:t>
      </w:r>
      <w:r>
        <w:rPr>
          <w:spacing w:val="-5"/>
        </w:rPr>
        <w:t> </w:t>
      </w:r>
      <w:r>
        <w:rPr/>
        <w:t>means</w:t>
      </w:r>
      <w:r>
        <w:rPr>
          <w:spacing w:val="-5"/>
        </w:rPr>
        <w:t> </w:t>
      </w:r>
      <w:r>
        <w:rPr/>
        <w:t>across</w:t>
      </w:r>
      <w:r>
        <w:rPr>
          <w:spacing w:val="-5"/>
        </w:rPr>
        <w:t> </w:t>
      </w:r>
      <w:r>
        <w:rPr/>
        <w:t>the three conditions are not the same. In order to find out how they differ across conditions, we use the</w:t>
      </w:r>
    </w:p>
    <w:p>
      <w:pPr>
        <w:spacing w:after="0" w:line="249" w:lineRule="auto"/>
        <w:sectPr>
          <w:type w:val="continuous"/>
          <w:pgSz w:w="12240" w:h="15840"/>
          <w:pgMar w:top="1760" w:bottom="280" w:left="1400" w:right="1320"/>
        </w:sectPr>
      </w:pPr>
    </w:p>
    <w:p>
      <w:pPr>
        <w:pStyle w:val="BodyText"/>
        <w:spacing w:line="249" w:lineRule="auto" w:before="82"/>
        <w:ind w:left="106" w:right="207"/>
      </w:pPr>
      <w:r>
        <w:rPr/>
        <w:t>Games-Howell</w:t>
      </w:r>
      <w:r>
        <w:rPr>
          <w:spacing w:val="-3"/>
        </w:rPr>
        <w:t> </w:t>
      </w:r>
      <w:r>
        <w:rPr/>
        <w:t>test.</w:t>
      </w:r>
      <w:r>
        <w:rPr>
          <w:spacing w:val="-3"/>
        </w:rPr>
        <w:t> </w:t>
      </w:r>
      <w:r>
        <w:rPr/>
        <w:t>It</w:t>
      </w:r>
      <w:r>
        <w:rPr>
          <w:spacing w:val="-3"/>
        </w:rPr>
        <w:t> </w:t>
      </w:r>
      <w:r>
        <w:rPr/>
        <w:t>compares</w:t>
      </w:r>
      <w:r>
        <w:rPr>
          <w:spacing w:val="-3"/>
        </w:rPr>
        <w:t> </w:t>
      </w:r>
      <w:r>
        <w:rPr/>
        <w:t>means</w:t>
      </w:r>
      <w:r>
        <w:rPr>
          <w:spacing w:val="-3"/>
        </w:rPr>
        <w:t> </w:t>
      </w:r>
      <w:r>
        <w:rPr/>
        <w:t>across</w:t>
      </w:r>
      <w:r>
        <w:rPr>
          <w:spacing w:val="-3"/>
        </w:rPr>
        <w:t> </w:t>
      </w:r>
      <w:r>
        <w:rPr/>
        <w:t>all</w:t>
      </w:r>
      <w:r>
        <w:rPr>
          <w:spacing w:val="-3"/>
        </w:rPr>
        <w:t> </w:t>
      </w:r>
      <w:r>
        <w:rPr/>
        <w:t>possible</w:t>
      </w:r>
      <w:r>
        <w:rPr>
          <w:spacing w:val="-3"/>
        </w:rPr>
        <w:t> </w:t>
      </w:r>
      <w:r>
        <w:rPr/>
        <w:t>combinations</w:t>
      </w:r>
      <w:r>
        <w:rPr>
          <w:spacing w:val="-3"/>
        </w:rPr>
        <w:t> </w:t>
      </w:r>
      <w:r>
        <w:rPr/>
        <w:t>of</w:t>
      </w:r>
      <w:r>
        <w:rPr>
          <w:spacing w:val="-3"/>
        </w:rPr>
        <w:t> </w:t>
      </w:r>
      <w:r>
        <w:rPr/>
        <w:t>conditions</w:t>
      </w:r>
      <w:r>
        <w:rPr>
          <w:spacing w:val="-3"/>
        </w:rPr>
        <w:t> </w:t>
      </w:r>
      <w:r>
        <w:rPr/>
        <w:t>and</w:t>
      </w:r>
      <w:r>
        <w:rPr>
          <w:spacing w:val="-3"/>
        </w:rPr>
        <w:t> </w:t>
      </w:r>
      <w:r>
        <w:rPr/>
        <w:t>tests</w:t>
      </w:r>
      <w:r>
        <w:rPr>
          <w:spacing w:val="-3"/>
        </w:rPr>
        <w:t> </w:t>
      </w:r>
      <w:r>
        <w:rPr/>
        <w:t>if</w:t>
      </w:r>
      <w:r>
        <w:rPr>
          <w:spacing w:val="-3"/>
        </w:rPr>
        <w:t> </w:t>
      </w:r>
      <w:r>
        <w:rPr/>
        <w:t>the differences between conditions are statistically significant or not.</w:t>
      </w:r>
    </w:p>
    <w:p>
      <w:pPr>
        <w:pStyle w:val="BodyText"/>
        <w:spacing w:before="4"/>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520"/>
        <w:gridCol w:w="490"/>
        <w:gridCol w:w="900"/>
        <w:gridCol w:w="540"/>
        <w:gridCol w:w="990"/>
        <w:gridCol w:w="650"/>
        <w:gridCol w:w="1430"/>
      </w:tblGrid>
      <w:tr>
        <w:trPr>
          <w:trHeight w:val="329" w:hRule="atLeast"/>
        </w:trPr>
        <w:tc>
          <w:tcPr>
            <w:tcW w:w="520" w:type="dxa"/>
            <w:shd w:val="clear" w:color="auto" w:fill="E4F6FA"/>
          </w:tcPr>
          <w:p>
            <w:pPr>
              <w:pStyle w:val="TableParagraph"/>
              <w:spacing w:before="52"/>
              <w:ind w:left="71"/>
              <w:rPr>
                <w:rFonts w:ascii="Liberation Sans"/>
                <w:b/>
                <w:sz w:val="20"/>
              </w:rPr>
            </w:pPr>
            <w:r>
              <w:rPr>
                <w:rFonts w:ascii="Liberation Sans"/>
                <w:b/>
                <w:spacing w:val="-5"/>
                <w:sz w:val="20"/>
              </w:rPr>
              <w:t>.y.</w:t>
            </w:r>
          </w:p>
        </w:tc>
        <w:tc>
          <w:tcPr>
            <w:tcW w:w="490" w:type="dxa"/>
            <w:shd w:val="clear" w:color="auto" w:fill="E4F6FA"/>
          </w:tcPr>
          <w:p>
            <w:pPr>
              <w:pStyle w:val="TableParagraph"/>
              <w:spacing w:before="52"/>
              <w:ind w:left="79"/>
              <w:rPr>
                <w:rFonts w:ascii="Liberation Sans"/>
                <w:b/>
                <w:sz w:val="20"/>
              </w:rPr>
            </w:pPr>
            <w:r>
              <w:rPr>
                <w:rFonts w:ascii="Liberation Sans"/>
                <w:b/>
                <w:sz w:val="20"/>
              </w:rPr>
              <w:t>n</w:t>
            </w:r>
          </w:p>
        </w:tc>
        <w:tc>
          <w:tcPr>
            <w:tcW w:w="900" w:type="dxa"/>
            <w:shd w:val="clear" w:color="auto" w:fill="E4F6FA"/>
          </w:tcPr>
          <w:p>
            <w:pPr>
              <w:pStyle w:val="TableParagraph"/>
              <w:spacing w:before="52"/>
              <w:ind w:left="73"/>
              <w:rPr>
                <w:rFonts w:ascii="Liberation Sans"/>
                <w:b/>
                <w:sz w:val="20"/>
              </w:rPr>
            </w:pPr>
            <w:r>
              <w:rPr>
                <w:rFonts w:ascii="Liberation Sans"/>
                <w:b/>
                <w:spacing w:val="-2"/>
                <w:sz w:val="20"/>
              </w:rPr>
              <w:t>statistic</w:t>
            </w:r>
          </w:p>
        </w:tc>
        <w:tc>
          <w:tcPr>
            <w:tcW w:w="540" w:type="dxa"/>
            <w:shd w:val="clear" w:color="auto" w:fill="E4F6FA"/>
          </w:tcPr>
          <w:p>
            <w:pPr>
              <w:pStyle w:val="TableParagraph"/>
              <w:spacing w:before="52"/>
              <w:ind w:left="79"/>
              <w:rPr>
                <w:rFonts w:ascii="Liberation Sans"/>
                <w:b/>
                <w:sz w:val="20"/>
              </w:rPr>
            </w:pPr>
            <w:r>
              <w:rPr>
                <w:rFonts w:ascii="Liberation Sans"/>
                <w:b/>
                <w:spacing w:val="-5"/>
                <w:sz w:val="20"/>
              </w:rPr>
              <w:t>DFn</w:t>
            </w:r>
          </w:p>
        </w:tc>
        <w:tc>
          <w:tcPr>
            <w:tcW w:w="990" w:type="dxa"/>
            <w:shd w:val="clear" w:color="auto" w:fill="E4F6FA"/>
          </w:tcPr>
          <w:p>
            <w:pPr>
              <w:pStyle w:val="TableParagraph"/>
              <w:spacing w:before="52"/>
              <w:ind w:left="78"/>
              <w:rPr>
                <w:rFonts w:ascii="Liberation Sans"/>
                <w:b/>
                <w:sz w:val="20"/>
              </w:rPr>
            </w:pPr>
            <w:r>
              <w:rPr>
                <w:rFonts w:ascii="Liberation Sans"/>
                <w:b/>
                <w:spacing w:val="-5"/>
                <w:sz w:val="20"/>
              </w:rPr>
              <w:t>DFd</w:t>
            </w:r>
          </w:p>
        </w:tc>
        <w:tc>
          <w:tcPr>
            <w:tcW w:w="650" w:type="dxa"/>
            <w:shd w:val="clear" w:color="auto" w:fill="E4F6FA"/>
          </w:tcPr>
          <w:p>
            <w:pPr>
              <w:pStyle w:val="TableParagraph"/>
              <w:spacing w:before="52"/>
              <w:ind w:left="72"/>
              <w:rPr>
                <w:rFonts w:ascii="Liberation Sans"/>
                <w:b/>
                <w:i/>
                <w:sz w:val="20"/>
              </w:rPr>
            </w:pPr>
            <w:r>
              <w:rPr>
                <w:rFonts w:ascii="Liberation Sans"/>
                <w:b/>
                <w:i/>
                <w:sz w:val="20"/>
              </w:rPr>
              <w:t>p</w:t>
            </w:r>
          </w:p>
        </w:tc>
        <w:tc>
          <w:tcPr>
            <w:tcW w:w="1430" w:type="dxa"/>
            <w:shd w:val="clear" w:color="auto" w:fill="E4F6FA"/>
          </w:tcPr>
          <w:p>
            <w:pPr>
              <w:pStyle w:val="TableParagraph"/>
              <w:spacing w:before="52"/>
              <w:ind w:left="72"/>
              <w:rPr>
                <w:rFonts w:ascii="Liberation Sans"/>
                <w:b/>
                <w:sz w:val="20"/>
              </w:rPr>
            </w:pPr>
            <w:r>
              <w:rPr>
                <w:rFonts w:ascii="Liberation Sans"/>
                <w:b/>
                <w:spacing w:val="-2"/>
                <w:sz w:val="20"/>
              </w:rPr>
              <w:t>method</w:t>
            </w:r>
          </w:p>
        </w:tc>
      </w:tr>
      <w:tr>
        <w:trPr>
          <w:trHeight w:val="289" w:hRule="atLeast"/>
        </w:trPr>
        <w:tc>
          <w:tcPr>
            <w:tcW w:w="52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490" w:type="dxa"/>
            <w:shd w:val="clear" w:color="auto" w:fill="E4F6FA"/>
          </w:tcPr>
          <w:p>
            <w:pPr>
              <w:pStyle w:val="TableParagraph"/>
              <w:spacing w:before="32"/>
              <w:ind w:left="79"/>
              <w:rPr>
                <w:rFonts w:ascii="Liberation Sans"/>
                <w:sz w:val="20"/>
              </w:rPr>
            </w:pPr>
            <w:r>
              <w:rPr>
                <w:rFonts w:ascii="Liberation Sans"/>
                <w:spacing w:val="-5"/>
                <w:sz w:val="20"/>
              </w:rPr>
              <w:t>555</w:t>
            </w:r>
          </w:p>
        </w:tc>
        <w:tc>
          <w:tcPr>
            <w:tcW w:w="900" w:type="dxa"/>
            <w:shd w:val="clear" w:color="auto" w:fill="E4F6FA"/>
          </w:tcPr>
          <w:p>
            <w:pPr>
              <w:pStyle w:val="TableParagraph"/>
              <w:spacing w:before="32"/>
              <w:ind w:left="73"/>
              <w:rPr>
                <w:rFonts w:ascii="Liberation Sans"/>
                <w:sz w:val="20"/>
              </w:rPr>
            </w:pPr>
            <w:r>
              <w:rPr>
                <w:rFonts w:ascii="Liberation Sans"/>
                <w:spacing w:val="-4"/>
                <w:sz w:val="20"/>
              </w:rPr>
              <w:t>4.51</w:t>
            </w:r>
          </w:p>
        </w:tc>
        <w:tc>
          <w:tcPr>
            <w:tcW w:w="540" w:type="dxa"/>
            <w:shd w:val="clear" w:color="auto" w:fill="E4F6FA"/>
          </w:tcPr>
          <w:p>
            <w:pPr>
              <w:pStyle w:val="TableParagraph"/>
              <w:spacing w:before="32"/>
              <w:ind w:left="79"/>
              <w:rPr>
                <w:rFonts w:ascii="Liberation Sans"/>
                <w:sz w:val="20"/>
              </w:rPr>
            </w:pPr>
            <w:r>
              <w:rPr>
                <w:rFonts w:ascii="Liberation Sans"/>
                <w:sz w:val="20"/>
              </w:rPr>
              <w:t>2</w:t>
            </w:r>
          </w:p>
        </w:tc>
        <w:tc>
          <w:tcPr>
            <w:tcW w:w="990" w:type="dxa"/>
            <w:shd w:val="clear" w:color="auto" w:fill="E4F6FA"/>
          </w:tcPr>
          <w:p>
            <w:pPr>
              <w:pStyle w:val="TableParagraph"/>
              <w:spacing w:before="32"/>
              <w:ind w:left="78"/>
              <w:rPr>
                <w:rFonts w:ascii="Liberation Sans"/>
                <w:sz w:val="20"/>
              </w:rPr>
            </w:pPr>
            <w:r>
              <w:rPr>
                <w:rFonts w:ascii="Liberation Sans"/>
                <w:spacing w:val="-2"/>
                <w:sz w:val="20"/>
              </w:rPr>
              <w:t>350.8273</w:t>
            </w:r>
          </w:p>
        </w:tc>
        <w:tc>
          <w:tcPr>
            <w:tcW w:w="650" w:type="dxa"/>
            <w:shd w:val="clear" w:color="auto" w:fill="E4F6FA"/>
          </w:tcPr>
          <w:p>
            <w:pPr>
              <w:pStyle w:val="TableParagraph"/>
              <w:spacing w:before="32"/>
              <w:ind w:left="72"/>
              <w:rPr>
                <w:rFonts w:ascii="Liberation Sans"/>
                <w:sz w:val="20"/>
              </w:rPr>
            </w:pPr>
            <w:r>
              <w:rPr>
                <w:rFonts w:ascii="Liberation Sans"/>
                <w:spacing w:val="-2"/>
                <w:sz w:val="20"/>
              </w:rPr>
              <w:t>0.012</w:t>
            </w:r>
          </w:p>
        </w:tc>
        <w:tc>
          <w:tcPr>
            <w:tcW w:w="1430" w:type="dxa"/>
            <w:shd w:val="clear" w:color="auto" w:fill="E4F6FA"/>
          </w:tcPr>
          <w:p>
            <w:pPr>
              <w:pStyle w:val="TableParagraph"/>
              <w:spacing w:before="32"/>
              <w:ind w:left="72"/>
              <w:rPr>
                <w:rFonts w:ascii="Liberation Sans"/>
                <w:sz w:val="20"/>
              </w:rPr>
            </w:pPr>
            <w:r>
              <w:rPr>
                <w:rFonts w:ascii="Liberation Sans"/>
                <w:spacing w:val="-2"/>
                <w:sz w:val="20"/>
              </w:rPr>
              <w:t>Welch</w:t>
            </w:r>
            <w:r>
              <w:rPr>
                <w:rFonts w:ascii="Liberation Sans"/>
                <w:spacing w:val="-6"/>
                <w:sz w:val="20"/>
              </w:rPr>
              <w:t> </w:t>
            </w:r>
            <w:r>
              <w:rPr>
                <w:rFonts w:ascii="Liberation Sans"/>
                <w:spacing w:val="-2"/>
                <w:sz w:val="20"/>
              </w:rPr>
              <w:t>ANOVA</w:t>
            </w:r>
          </w:p>
        </w:tc>
      </w:tr>
    </w:tbl>
    <w:p>
      <w:pPr>
        <w:pStyle w:val="BodyText"/>
        <w:spacing w:before="8"/>
        <w:rPr>
          <w:sz w:val="17"/>
        </w:rPr>
      </w:pPr>
    </w:p>
    <w:p>
      <w:pPr>
        <w:pStyle w:val="BodyText"/>
        <w:spacing w:line="249" w:lineRule="auto" w:before="1"/>
        <w:ind w:left="106" w:right="929"/>
      </w:pPr>
      <w:r>
        <w:rPr/>
        <w:t>The</w:t>
      </w:r>
      <w:r>
        <w:rPr>
          <w:spacing w:val="-3"/>
        </w:rPr>
        <w:t> </w:t>
      </w:r>
      <w:r>
        <w:rPr/>
        <w:t>results</w:t>
      </w:r>
      <w:r>
        <w:rPr>
          <w:spacing w:val="-3"/>
        </w:rPr>
        <w:t> </w:t>
      </w:r>
      <w:r>
        <w:rPr/>
        <w:t>show</w:t>
      </w:r>
      <w:r>
        <w:rPr>
          <w:spacing w:val="-3"/>
        </w:rPr>
        <w:t> </w:t>
      </w:r>
      <w:r>
        <w:rPr/>
        <w:t>that</w:t>
      </w:r>
      <w:r>
        <w:rPr>
          <w:spacing w:val="-3"/>
        </w:rPr>
        <w:t> </w:t>
      </w:r>
      <w:r>
        <w:rPr/>
        <w:t>prototype-35</w:t>
      </w:r>
      <w:r>
        <w:rPr>
          <w:spacing w:val="-3"/>
        </w:rPr>
        <w:t> </w:t>
      </w:r>
      <w:r>
        <w:rPr/>
        <w:t>players</w:t>
      </w:r>
      <w:r>
        <w:rPr>
          <w:spacing w:val="-3"/>
        </w:rPr>
        <w:t> </w:t>
      </w:r>
      <w:r>
        <w:rPr/>
        <w:t>spent</w:t>
      </w:r>
      <w:r>
        <w:rPr>
          <w:spacing w:val="-3"/>
        </w:rPr>
        <w:t> </w:t>
      </w:r>
      <w:r>
        <w:rPr/>
        <w:t>statistically</w:t>
      </w:r>
      <w:r>
        <w:rPr>
          <w:spacing w:val="-3"/>
        </w:rPr>
        <w:t> </w:t>
      </w:r>
      <w:r>
        <w:rPr/>
        <w:t>more</w:t>
      </w:r>
      <w:r>
        <w:rPr>
          <w:spacing w:val="-3"/>
        </w:rPr>
        <w:t> </w:t>
      </w:r>
      <w:r>
        <w:rPr/>
        <w:t>time</w:t>
      </w:r>
      <w:r>
        <w:rPr>
          <w:spacing w:val="-3"/>
        </w:rPr>
        <w:t> </w:t>
      </w:r>
      <w:r>
        <w:rPr/>
        <w:t>with</w:t>
      </w:r>
      <w:r>
        <w:rPr>
          <w:spacing w:val="-3"/>
        </w:rPr>
        <w:t> </w:t>
      </w:r>
      <w:r>
        <w:rPr/>
        <w:t>the</w:t>
      </w:r>
      <w:r>
        <w:rPr>
          <w:spacing w:val="-3"/>
        </w:rPr>
        <w:t> </w:t>
      </w:r>
      <w:r>
        <w:rPr/>
        <w:t>game</w:t>
      </w:r>
      <w:r>
        <w:rPr>
          <w:spacing w:val="-3"/>
        </w:rPr>
        <w:t> </w:t>
      </w:r>
      <w:r>
        <w:rPr/>
        <w:t>than</w:t>
      </w:r>
      <w:r>
        <w:rPr>
          <w:spacing w:val="-3"/>
        </w:rPr>
        <w:t> </w:t>
      </w:r>
      <w:r>
        <w:rPr/>
        <w:t>both prototype-25 and prototype-45 players (see </w:t>
      </w:r>
      <w:hyperlink w:history="true" w:anchor="_bookmark4">
        <w:r>
          <w:rPr>
            <w:color w:val="184866"/>
            <w:u w:val="single" w:color="184866"/>
          </w:rPr>
          <w:t>Table 14.5</w:t>
        </w:r>
      </w:hyperlink>
      <w:r>
        <w:rPr/>
        <w:t>).</w:t>
      </w:r>
    </w:p>
    <w:p>
      <w:pPr>
        <w:pStyle w:val="BodyText"/>
        <w:spacing w:before="3"/>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520"/>
        <w:gridCol w:w="1340"/>
        <w:gridCol w:w="1340"/>
        <w:gridCol w:w="1220"/>
        <w:gridCol w:w="1220"/>
        <w:gridCol w:w="1210"/>
        <w:gridCol w:w="650"/>
        <w:gridCol w:w="1210"/>
      </w:tblGrid>
      <w:tr>
        <w:trPr>
          <w:trHeight w:val="329" w:hRule="atLeast"/>
        </w:trPr>
        <w:tc>
          <w:tcPr>
            <w:tcW w:w="520" w:type="dxa"/>
            <w:shd w:val="clear" w:color="auto" w:fill="E4F6FA"/>
          </w:tcPr>
          <w:p>
            <w:pPr>
              <w:pStyle w:val="TableParagraph"/>
              <w:spacing w:before="52"/>
              <w:ind w:left="71"/>
              <w:rPr>
                <w:rFonts w:ascii="Liberation Sans"/>
                <w:b/>
                <w:sz w:val="20"/>
              </w:rPr>
            </w:pPr>
            <w:bookmarkStart w:name="_bookmark4" w:id="5"/>
            <w:bookmarkEnd w:id="5"/>
            <w:r>
              <w:rPr/>
            </w:r>
            <w:r>
              <w:rPr>
                <w:rFonts w:ascii="Liberation Sans"/>
                <w:b/>
                <w:spacing w:val="-5"/>
                <w:sz w:val="20"/>
              </w:rPr>
              <w:t>.y.</w:t>
            </w:r>
          </w:p>
        </w:tc>
        <w:tc>
          <w:tcPr>
            <w:tcW w:w="1340" w:type="dxa"/>
            <w:shd w:val="clear" w:color="auto" w:fill="E4F6FA"/>
          </w:tcPr>
          <w:p>
            <w:pPr>
              <w:pStyle w:val="TableParagraph"/>
              <w:spacing w:before="52"/>
              <w:ind w:left="79"/>
              <w:rPr>
                <w:rFonts w:ascii="Liberation Sans"/>
                <w:b/>
                <w:sz w:val="20"/>
              </w:rPr>
            </w:pPr>
            <w:r>
              <w:rPr>
                <w:rFonts w:ascii="Liberation Sans"/>
                <w:b/>
                <w:spacing w:val="-2"/>
                <w:sz w:val="20"/>
              </w:rPr>
              <w:t>group1</w:t>
            </w:r>
          </w:p>
        </w:tc>
        <w:tc>
          <w:tcPr>
            <w:tcW w:w="1340" w:type="dxa"/>
            <w:shd w:val="clear" w:color="auto" w:fill="E4F6FA"/>
          </w:tcPr>
          <w:p>
            <w:pPr>
              <w:pStyle w:val="TableParagraph"/>
              <w:spacing w:before="52"/>
              <w:ind w:left="79"/>
              <w:rPr>
                <w:rFonts w:ascii="Liberation Sans"/>
                <w:b/>
                <w:sz w:val="20"/>
              </w:rPr>
            </w:pPr>
            <w:r>
              <w:rPr>
                <w:rFonts w:ascii="Liberation Sans"/>
                <w:b/>
                <w:spacing w:val="-2"/>
                <w:sz w:val="20"/>
              </w:rPr>
              <w:t>group2</w:t>
            </w:r>
          </w:p>
        </w:tc>
        <w:tc>
          <w:tcPr>
            <w:tcW w:w="1220" w:type="dxa"/>
            <w:shd w:val="clear" w:color="auto" w:fill="E4F6FA"/>
          </w:tcPr>
          <w:p>
            <w:pPr>
              <w:pStyle w:val="TableParagraph"/>
              <w:spacing w:before="52"/>
              <w:ind w:left="79"/>
              <w:rPr>
                <w:rFonts w:ascii="Liberation Sans"/>
                <w:b/>
                <w:sz w:val="20"/>
              </w:rPr>
            </w:pPr>
            <w:r>
              <w:rPr>
                <w:rFonts w:ascii="Liberation Sans"/>
                <w:b/>
                <w:spacing w:val="-2"/>
                <w:sz w:val="20"/>
              </w:rPr>
              <w:t>estimate</w:t>
            </w:r>
          </w:p>
        </w:tc>
        <w:tc>
          <w:tcPr>
            <w:tcW w:w="1220" w:type="dxa"/>
            <w:shd w:val="clear" w:color="auto" w:fill="E4F6FA"/>
          </w:tcPr>
          <w:p>
            <w:pPr>
              <w:pStyle w:val="TableParagraph"/>
              <w:spacing w:before="52"/>
              <w:ind w:left="74"/>
              <w:rPr>
                <w:rFonts w:ascii="Liberation Sans"/>
                <w:b/>
                <w:sz w:val="20"/>
              </w:rPr>
            </w:pPr>
            <w:r>
              <w:rPr>
                <w:rFonts w:ascii="Liberation Sans"/>
                <w:b/>
                <w:spacing w:val="-2"/>
                <w:sz w:val="20"/>
              </w:rPr>
              <w:t>conf.low</w:t>
            </w:r>
          </w:p>
        </w:tc>
        <w:tc>
          <w:tcPr>
            <w:tcW w:w="1210" w:type="dxa"/>
            <w:shd w:val="clear" w:color="auto" w:fill="E4F6FA"/>
          </w:tcPr>
          <w:p>
            <w:pPr>
              <w:pStyle w:val="TableParagraph"/>
              <w:spacing w:before="52"/>
              <w:ind w:left="70"/>
              <w:rPr>
                <w:rFonts w:ascii="Liberation Sans"/>
                <w:b/>
                <w:sz w:val="20"/>
              </w:rPr>
            </w:pPr>
            <w:r>
              <w:rPr>
                <w:rFonts w:ascii="Liberation Sans"/>
                <w:b/>
                <w:spacing w:val="-2"/>
                <w:sz w:val="20"/>
              </w:rPr>
              <w:t>conf.high</w:t>
            </w:r>
          </w:p>
        </w:tc>
        <w:tc>
          <w:tcPr>
            <w:tcW w:w="650" w:type="dxa"/>
            <w:shd w:val="clear" w:color="auto" w:fill="E4F6FA"/>
          </w:tcPr>
          <w:p>
            <w:pPr>
              <w:pStyle w:val="TableParagraph"/>
              <w:spacing w:before="52"/>
              <w:ind w:left="75"/>
              <w:rPr>
                <w:rFonts w:ascii="Liberation Sans"/>
                <w:b/>
                <w:sz w:val="20"/>
              </w:rPr>
            </w:pPr>
            <w:r>
              <w:rPr>
                <w:rFonts w:ascii="Liberation Sans"/>
                <w:b/>
                <w:spacing w:val="-2"/>
                <w:sz w:val="20"/>
              </w:rPr>
              <w:t>p.adj</w:t>
            </w:r>
          </w:p>
        </w:tc>
        <w:tc>
          <w:tcPr>
            <w:tcW w:w="1210" w:type="dxa"/>
            <w:shd w:val="clear" w:color="auto" w:fill="E4F6FA"/>
          </w:tcPr>
          <w:p>
            <w:pPr>
              <w:pStyle w:val="TableParagraph"/>
              <w:spacing w:before="52"/>
              <w:ind w:left="76"/>
              <w:rPr>
                <w:rFonts w:ascii="Liberation Sans"/>
                <w:b/>
                <w:sz w:val="20"/>
              </w:rPr>
            </w:pPr>
            <w:r>
              <w:rPr>
                <w:rFonts w:ascii="Liberation Sans"/>
                <w:b/>
                <w:spacing w:val="-2"/>
                <w:sz w:val="20"/>
              </w:rPr>
              <w:t>p.adj.signif</w:t>
            </w:r>
          </w:p>
        </w:tc>
      </w:tr>
      <w:tr>
        <w:trPr>
          <w:trHeight w:val="289" w:hRule="atLeast"/>
        </w:trPr>
        <w:tc>
          <w:tcPr>
            <w:tcW w:w="52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Prototype_25</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Prototype_35</w:t>
            </w:r>
          </w:p>
        </w:tc>
        <w:tc>
          <w:tcPr>
            <w:tcW w:w="1220" w:type="dxa"/>
            <w:shd w:val="clear" w:color="auto" w:fill="E4F6FA"/>
          </w:tcPr>
          <w:p>
            <w:pPr>
              <w:pStyle w:val="TableParagraph"/>
              <w:spacing w:before="32"/>
              <w:ind w:right="63"/>
              <w:jc w:val="right"/>
              <w:rPr>
                <w:rFonts w:ascii="Liberation Sans"/>
                <w:sz w:val="20"/>
              </w:rPr>
            </w:pPr>
            <w:r>
              <w:rPr>
                <w:rFonts w:ascii="Liberation Sans"/>
                <w:spacing w:val="-2"/>
                <w:sz w:val="20"/>
              </w:rPr>
              <w:t>4.7040084</w:t>
            </w:r>
          </w:p>
        </w:tc>
        <w:tc>
          <w:tcPr>
            <w:tcW w:w="1220" w:type="dxa"/>
            <w:shd w:val="clear" w:color="auto" w:fill="E4F6FA"/>
          </w:tcPr>
          <w:p>
            <w:pPr>
              <w:pStyle w:val="TableParagraph"/>
              <w:spacing w:before="32"/>
              <w:ind w:left="194"/>
              <w:rPr>
                <w:rFonts w:ascii="Liberation Sans"/>
                <w:sz w:val="20"/>
              </w:rPr>
            </w:pPr>
            <w:r>
              <w:rPr>
                <w:rFonts w:ascii="Liberation Sans"/>
                <w:spacing w:val="-2"/>
                <w:sz w:val="20"/>
              </w:rPr>
              <w:t>0.8073325</w:t>
            </w:r>
          </w:p>
        </w:tc>
        <w:tc>
          <w:tcPr>
            <w:tcW w:w="1210" w:type="dxa"/>
            <w:shd w:val="clear" w:color="auto" w:fill="E4F6FA"/>
          </w:tcPr>
          <w:p>
            <w:pPr>
              <w:pStyle w:val="TableParagraph"/>
              <w:spacing w:before="32"/>
              <w:ind w:right="62"/>
              <w:jc w:val="right"/>
              <w:rPr>
                <w:rFonts w:ascii="Liberation Sans"/>
                <w:sz w:val="20"/>
              </w:rPr>
            </w:pPr>
            <w:r>
              <w:rPr>
                <w:rFonts w:ascii="Liberation Sans"/>
                <w:spacing w:val="-2"/>
                <w:sz w:val="20"/>
              </w:rPr>
              <w:t>8.6006842</w:t>
            </w:r>
          </w:p>
        </w:tc>
        <w:tc>
          <w:tcPr>
            <w:tcW w:w="650" w:type="dxa"/>
            <w:shd w:val="clear" w:color="auto" w:fill="E4F6FA"/>
          </w:tcPr>
          <w:p>
            <w:pPr>
              <w:pStyle w:val="TableParagraph"/>
              <w:spacing w:before="32"/>
              <w:ind w:left="75"/>
              <w:rPr>
                <w:rFonts w:ascii="Liberation Sans"/>
                <w:sz w:val="20"/>
              </w:rPr>
            </w:pPr>
            <w:r>
              <w:rPr>
                <w:rFonts w:ascii="Liberation Sans"/>
                <w:spacing w:val="-2"/>
                <w:sz w:val="20"/>
              </w:rPr>
              <w:t>0.013</w:t>
            </w:r>
          </w:p>
        </w:tc>
        <w:tc>
          <w:tcPr>
            <w:tcW w:w="1210" w:type="dxa"/>
            <w:shd w:val="clear" w:color="auto" w:fill="E4F6FA"/>
          </w:tcPr>
          <w:p>
            <w:pPr>
              <w:pStyle w:val="TableParagraph"/>
              <w:spacing w:before="32"/>
              <w:ind w:left="76"/>
              <w:rPr>
                <w:rFonts w:ascii="Liberation Sans"/>
                <w:sz w:val="20"/>
              </w:rPr>
            </w:pPr>
            <w:r>
              <w:rPr>
                <w:rFonts w:ascii="Liberation Sans"/>
                <w:sz w:val="20"/>
              </w:rPr>
              <w:t>*</w:t>
            </w:r>
          </w:p>
        </w:tc>
      </w:tr>
      <w:tr>
        <w:trPr>
          <w:trHeight w:val="289" w:hRule="atLeast"/>
        </w:trPr>
        <w:tc>
          <w:tcPr>
            <w:tcW w:w="52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Prototype_25</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Prototype_45</w:t>
            </w:r>
          </w:p>
        </w:tc>
        <w:tc>
          <w:tcPr>
            <w:tcW w:w="1220" w:type="dxa"/>
            <w:shd w:val="clear" w:color="auto" w:fill="E4F6FA"/>
          </w:tcPr>
          <w:p>
            <w:pPr>
              <w:pStyle w:val="TableParagraph"/>
              <w:spacing w:before="32"/>
              <w:ind w:right="63"/>
              <w:jc w:val="right"/>
              <w:rPr>
                <w:rFonts w:ascii="Liberation Sans"/>
                <w:sz w:val="20"/>
              </w:rPr>
            </w:pPr>
            <w:r>
              <w:rPr>
                <w:rFonts w:ascii="Liberation Sans"/>
                <w:spacing w:val="-2"/>
                <w:sz w:val="20"/>
              </w:rPr>
              <w:t>0.8873367</w:t>
            </w:r>
          </w:p>
        </w:tc>
        <w:tc>
          <w:tcPr>
            <w:tcW w:w="1220" w:type="dxa"/>
            <w:shd w:val="clear" w:color="auto" w:fill="E4F6FA"/>
          </w:tcPr>
          <w:p>
            <w:pPr>
              <w:pStyle w:val="TableParagraph"/>
              <w:spacing w:before="32"/>
              <w:ind w:left="74"/>
              <w:rPr>
                <w:rFonts w:ascii="Liberation Sans"/>
                <w:sz w:val="20"/>
              </w:rPr>
            </w:pPr>
            <w:r>
              <w:rPr>
                <w:rFonts w:ascii="Liberation Sans"/>
                <w:sz w:val="20"/>
              </w:rPr>
              <w:t>-</w:t>
            </w:r>
            <w:r>
              <w:rPr>
                <w:rFonts w:ascii="Liberation Sans"/>
                <w:spacing w:val="-2"/>
                <w:sz w:val="20"/>
              </w:rPr>
              <w:t>2.2508397</w:t>
            </w:r>
          </w:p>
        </w:tc>
        <w:tc>
          <w:tcPr>
            <w:tcW w:w="1210" w:type="dxa"/>
            <w:shd w:val="clear" w:color="auto" w:fill="E4F6FA"/>
          </w:tcPr>
          <w:p>
            <w:pPr>
              <w:pStyle w:val="TableParagraph"/>
              <w:spacing w:before="32"/>
              <w:ind w:right="62"/>
              <w:jc w:val="right"/>
              <w:rPr>
                <w:rFonts w:ascii="Liberation Sans"/>
                <w:sz w:val="20"/>
              </w:rPr>
            </w:pPr>
            <w:r>
              <w:rPr>
                <w:rFonts w:ascii="Liberation Sans"/>
                <w:spacing w:val="-2"/>
                <w:sz w:val="20"/>
              </w:rPr>
              <w:t>4.0255130</w:t>
            </w:r>
          </w:p>
        </w:tc>
        <w:tc>
          <w:tcPr>
            <w:tcW w:w="650" w:type="dxa"/>
            <w:shd w:val="clear" w:color="auto" w:fill="E4F6FA"/>
          </w:tcPr>
          <w:p>
            <w:pPr>
              <w:pStyle w:val="TableParagraph"/>
              <w:spacing w:before="32"/>
              <w:ind w:left="75"/>
              <w:rPr>
                <w:rFonts w:ascii="Liberation Sans"/>
                <w:sz w:val="20"/>
              </w:rPr>
            </w:pPr>
            <w:r>
              <w:rPr>
                <w:rFonts w:ascii="Liberation Sans"/>
                <w:spacing w:val="-2"/>
                <w:sz w:val="20"/>
              </w:rPr>
              <w:t>0.784</w:t>
            </w:r>
          </w:p>
        </w:tc>
        <w:tc>
          <w:tcPr>
            <w:tcW w:w="1210" w:type="dxa"/>
            <w:shd w:val="clear" w:color="auto" w:fill="E4F6FA"/>
          </w:tcPr>
          <w:p>
            <w:pPr>
              <w:pStyle w:val="TableParagraph"/>
              <w:spacing w:before="32"/>
              <w:ind w:left="76"/>
              <w:rPr>
                <w:rFonts w:ascii="Liberation Sans"/>
                <w:sz w:val="20"/>
              </w:rPr>
            </w:pPr>
            <w:r>
              <w:rPr>
                <w:rFonts w:ascii="Liberation Sans"/>
                <w:spacing w:val="-5"/>
                <w:sz w:val="20"/>
              </w:rPr>
              <w:t>ns</w:t>
            </w:r>
          </w:p>
        </w:tc>
      </w:tr>
      <w:tr>
        <w:trPr>
          <w:trHeight w:val="289" w:hRule="atLeast"/>
        </w:trPr>
        <w:tc>
          <w:tcPr>
            <w:tcW w:w="520" w:type="dxa"/>
            <w:shd w:val="clear" w:color="auto" w:fill="E4F6FA"/>
          </w:tcPr>
          <w:p>
            <w:pPr>
              <w:pStyle w:val="TableParagraph"/>
              <w:spacing w:before="32"/>
              <w:ind w:left="71"/>
              <w:rPr>
                <w:rFonts w:ascii="Liberation Sans"/>
                <w:sz w:val="20"/>
              </w:rPr>
            </w:pPr>
            <w:r>
              <w:rPr>
                <w:rFonts w:ascii="Liberation Sans"/>
                <w:spacing w:val="-4"/>
                <w:sz w:val="20"/>
              </w:rPr>
              <w:t>time</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Prototype_35</w:t>
            </w:r>
          </w:p>
        </w:tc>
        <w:tc>
          <w:tcPr>
            <w:tcW w:w="1340" w:type="dxa"/>
            <w:shd w:val="clear" w:color="auto" w:fill="E4F6FA"/>
          </w:tcPr>
          <w:p>
            <w:pPr>
              <w:pStyle w:val="TableParagraph"/>
              <w:spacing w:before="32"/>
              <w:ind w:left="79"/>
              <w:rPr>
                <w:rFonts w:ascii="Liberation Sans"/>
                <w:sz w:val="20"/>
              </w:rPr>
            </w:pPr>
            <w:r>
              <w:rPr>
                <w:rFonts w:ascii="Liberation Sans"/>
                <w:spacing w:val="-2"/>
                <w:sz w:val="20"/>
              </w:rPr>
              <w:t>Prototype_45</w:t>
            </w:r>
          </w:p>
        </w:tc>
        <w:tc>
          <w:tcPr>
            <w:tcW w:w="1220" w:type="dxa"/>
            <w:shd w:val="clear" w:color="auto" w:fill="E4F6FA"/>
          </w:tcPr>
          <w:p>
            <w:pPr>
              <w:pStyle w:val="TableParagraph"/>
              <w:spacing w:before="32"/>
              <w:ind w:left="79"/>
              <w:rPr>
                <w:rFonts w:ascii="Liberation Sans"/>
                <w:sz w:val="20"/>
              </w:rPr>
            </w:pPr>
            <w:r>
              <w:rPr>
                <w:rFonts w:ascii="Liberation Sans"/>
                <w:sz w:val="20"/>
              </w:rPr>
              <w:t>-</w:t>
            </w:r>
            <w:r>
              <w:rPr>
                <w:rFonts w:ascii="Liberation Sans"/>
                <w:spacing w:val="-2"/>
                <w:sz w:val="20"/>
              </w:rPr>
              <w:t>3.8166717</w:t>
            </w:r>
          </w:p>
        </w:tc>
        <w:tc>
          <w:tcPr>
            <w:tcW w:w="1220" w:type="dxa"/>
            <w:shd w:val="clear" w:color="auto" w:fill="E4F6FA"/>
          </w:tcPr>
          <w:p>
            <w:pPr>
              <w:pStyle w:val="TableParagraph"/>
              <w:spacing w:before="32"/>
              <w:ind w:left="74"/>
              <w:rPr>
                <w:rFonts w:ascii="Liberation Sans"/>
                <w:sz w:val="20"/>
              </w:rPr>
            </w:pPr>
            <w:r>
              <w:rPr>
                <w:rFonts w:ascii="Liberation Sans"/>
                <w:sz w:val="20"/>
              </w:rPr>
              <w:t>-</w:t>
            </w:r>
            <w:r>
              <w:rPr>
                <w:rFonts w:ascii="Liberation Sans"/>
                <w:spacing w:val="-2"/>
                <w:sz w:val="20"/>
              </w:rPr>
              <w:t>7.3036038</w:t>
            </w:r>
          </w:p>
        </w:tc>
        <w:tc>
          <w:tcPr>
            <w:tcW w:w="1210" w:type="dxa"/>
            <w:shd w:val="clear" w:color="auto" w:fill="E4F6FA"/>
          </w:tcPr>
          <w:p>
            <w:pPr>
              <w:pStyle w:val="TableParagraph"/>
              <w:spacing w:before="32"/>
              <w:ind w:left="70"/>
              <w:rPr>
                <w:rFonts w:ascii="Liberation Sans"/>
                <w:sz w:val="20"/>
              </w:rPr>
            </w:pPr>
            <w:r>
              <w:rPr>
                <w:rFonts w:ascii="Liberation Sans"/>
                <w:sz w:val="20"/>
              </w:rPr>
              <w:t>-</w:t>
            </w:r>
            <w:r>
              <w:rPr>
                <w:rFonts w:ascii="Liberation Sans"/>
                <w:spacing w:val="-2"/>
                <w:sz w:val="20"/>
              </w:rPr>
              <w:t>0.3297396</w:t>
            </w:r>
          </w:p>
        </w:tc>
        <w:tc>
          <w:tcPr>
            <w:tcW w:w="650" w:type="dxa"/>
            <w:shd w:val="clear" w:color="auto" w:fill="E4F6FA"/>
          </w:tcPr>
          <w:p>
            <w:pPr>
              <w:pStyle w:val="TableParagraph"/>
              <w:spacing w:before="32"/>
              <w:ind w:left="75"/>
              <w:rPr>
                <w:rFonts w:ascii="Liberation Sans"/>
                <w:sz w:val="20"/>
              </w:rPr>
            </w:pPr>
            <w:r>
              <w:rPr>
                <w:rFonts w:ascii="Liberation Sans"/>
                <w:spacing w:val="-2"/>
                <w:sz w:val="20"/>
              </w:rPr>
              <w:t>0.028</w:t>
            </w:r>
          </w:p>
        </w:tc>
        <w:tc>
          <w:tcPr>
            <w:tcW w:w="1210" w:type="dxa"/>
            <w:shd w:val="clear" w:color="auto" w:fill="E4F6FA"/>
          </w:tcPr>
          <w:p>
            <w:pPr>
              <w:pStyle w:val="TableParagraph"/>
              <w:spacing w:before="32"/>
              <w:ind w:left="76"/>
              <w:rPr>
                <w:rFonts w:ascii="Liberation Sans"/>
                <w:sz w:val="20"/>
              </w:rPr>
            </w:pPr>
            <w:r>
              <w:rPr>
                <w:rFonts w:ascii="Liberation Sans"/>
                <w:sz w:val="20"/>
              </w:rPr>
              <w:t>*</w:t>
            </w:r>
          </w:p>
        </w:tc>
      </w:tr>
    </w:tbl>
    <w:p>
      <w:pPr>
        <w:pStyle w:val="BodyText"/>
        <w:spacing w:before="5"/>
        <w:rPr>
          <w:sz w:val="24"/>
        </w:rPr>
      </w:pPr>
    </w:p>
    <w:p>
      <w:pPr>
        <w:pStyle w:val="Heading2"/>
        <w:numPr>
          <w:ilvl w:val="2"/>
          <w:numId w:val="3"/>
        </w:numPr>
        <w:tabs>
          <w:tab w:pos="973" w:val="left" w:leader="none"/>
        </w:tabs>
        <w:spacing w:line="240" w:lineRule="auto" w:before="0" w:after="0"/>
        <w:ind w:left="972" w:right="0" w:hanging="867"/>
        <w:jc w:val="left"/>
      </w:pPr>
      <w:r>
        <w:rPr>
          <w:color w:val="114D87"/>
        </w:rPr>
        <w:t>Insights</w:t>
      </w:r>
      <w:r>
        <w:rPr>
          <w:color w:val="114D87"/>
          <w:spacing w:val="5"/>
        </w:rPr>
        <w:t> </w:t>
      </w:r>
      <w:r>
        <w:rPr>
          <w:color w:val="114D87"/>
        </w:rPr>
        <w:t>Derived</w:t>
      </w:r>
      <w:r>
        <w:rPr>
          <w:color w:val="114D87"/>
          <w:spacing w:val="5"/>
        </w:rPr>
        <w:t> </w:t>
      </w:r>
      <w:r>
        <w:rPr>
          <w:color w:val="114D87"/>
        </w:rPr>
        <w:t>From</w:t>
      </w:r>
      <w:r>
        <w:rPr>
          <w:color w:val="114D87"/>
          <w:spacing w:val="5"/>
        </w:rPr>
        <w:t> </w:t>
      </w:r>
      <w:r>
        <w:rPr>
          <w:color w:val="114D87"/>
        </w:rPr>
        <w:t>the</w:t>
      </w:r>
      <w:r>
        <w:rPr>
          <w:color w:val="114D87"/>
          <w:spacing w:val="-6"/>
        </w:rPr>
        <w:t> </w:t>
      </w:r>
      <w:r>
        <w:rPr>
          <w:color w:val="114D87"/>
        </w:rPr>
        <w:t>A/B</w:t>
      </w:r>
      <w:r>
        <w:rPr>
          <w:color w:val="114D87"/>
          <w:spacing w:val="6"/>
        </w:rPr>
        <w:t> </w:t>
      </w:r>
      <w:r>
        <w:rPr>
          <w:color w:val="114D87"/>
          <w:spacing w:val="-4"/>
        </w:rPr>
        <w:t>Test</w:t>
      </w:r>
    </w:p>
    <w:p>
      <w:pPr>
        <w:pStyle w:val="BodyText"/>
        <w:spacing w:line="249" w:lineRule="auto" w:before="223"/>
        <w:ind w:left="106" w:right="221"/>
      </w:pPr>
      <w:r>
        <w:rPr/>
        <w:t>Given the finding that prototype-35 results in greater immersiveness than prototype-25 and prototype- 45, the insights we can draw are quite informative. The results indicate that for lower levels of difficulty (prototype-25), players do not find the game immersive. However, as the difficulty level increases to prototype-35, immersiveness increases.</w:t>
      </w:r>
      <w:r>
        <w:rPr>
          <w:spacing w:val="-1"/>
        </w:rPr>
        <w:t> </w:t>
      </w:r>
      <w:r>
        <w:rPr/>
        <w:t>At this point, GameV might have wrongfully concluded that increasing difficulty will always increase immersiveness since players feel a greater sense of achievement</w:t>
      </w:r>
      <w:r>
        <w:rPr>
          <w:spacing w:val="-4"/>
        </w:rPr>
        <w:t> </w:t>
      </w:r>
      <w:r>
        <w:rPr/>
        <w:t>when</w:t>
      </w:r>
      <w:r>
        <w:rPr>
          <w:spacing w:val="-4"/>
        </w:rPr>
        <w:t> </w:t>
      </w:r>
      <w:r>
        <w:rPr/>
        <w:t>they</w:t>
      </w:r>
      <w:r>
        <w:rPr>
          <w:spacing w:val="-4"/>
        </w:rPr>
        <w:t> </w:t>
      </w:r>
      <w:r>
        <w:rPr/>
        <w:t>win</w:t>
      </w:r>
      <w:r>
        <w:rPr>
          <w:spacing w:val="-4"/>
        </w:rPr>
        <w:t> </w:t>
      </w:r>
      <w:r>
        <w:rPr/>
        <w:t>more</w:t>
      </w:r>
      <w:r>
        <w:rPr>
          <w:spacing w:val="-4"/>
        </w:rPr>
        <w:t> </w:t>
      </w:r>
      <w:r>
        <w:rPr/>
        <w:t>difficult</w:t>
      </w:r>
      <w:r>
        <w:rPr>
          <w:spacing w:val="-4"/>
        </w:rPr>
        <w:t> </w:t>
      </w:r>
      <w:r>
        <w:rPr/>
        <w:t>games.</w:t>
      </w:r>
      <w:r>
        <w:rPr>
          <w:spacing w:val="-4"/>
        </w:rPr>
        <w:t> </w:t>
      </w:r>
      <w:r>
        <w:rPr/>
        <w:t>Hence,</w:t>
      </w:r>
      <w:r>
        <w:rPr>
          <w:spacing w:val="-4"/>
        </w:rPr>
        <w:t> </w:t>
      </w:r>
      <w:r>
        <w:rPr/>
        <w:t>including</w:t>
      </w:r>
      <w:r>
        <w:rPr>
          <w:spacing w:val="-4"/>
        </w:rPr>
        <w:t> </w:t>
      </w:r>
      <w:r>
        <w:rPr/>
        <w:t>prototype-45</w:t>
      </w:r>
      <w:r>
        <w:rPr>
          <w:spacing w:val="-4"/>
        </w:rPr>
        <w:t> </w:t>
      </w:r>
      <w:r>
        <w:rPr/>
        <w:t>was</w:t>
      </w:r>
      <w:r>
        <w:rPr>
          <w:spacing w:val="-4"/>
        </w:rPr>
        <w:t> </w:t>
      </w:r>
      <w:r>
        <w:rPr/>
        <w:t>informative</w:t>
      </w:r>
      <w:r>
        <w:rPr>
          <w:spacing w:val="-4"/>
        </w:rPr>
        <w:t> </w:t>
      </w:r>
      <w:r>
        <w:rPr/>
        <w:t>since</w:t>
      </w:r>
      <w:r>
        <w:rPr>
          <w:spacing w:val="-4"/>
        </w:rPr>
        <w:t> </w:t>
      </w:r>
      <w:r>
        <w:rPr/>
        <w:t>it indicated that its increased level of difficulty resulted in lowered immersiveness. The results clearly indicate that as difficulty increases, immersiveness increases initially, peaks at a certain level, and then starts to decrease. In other words, the results seem to follow an inverted-</w:t>
      </w:r>
      <w:r>
        <w:rPr>
          <w:i/>
        </w:rPr>
        <w:t>U </w:t>
      </w:r>
      <w:r>
        <w:rPr/>
        <w:t>shape. Therefore, GameV can now identify what level of difficulty should be retained to obtain the maximum immersiveness.</w:t>
      </w:r>
    </w:p>
    <w:p>
      <w:pPr>
        <w:pStyle w:val="BodyText"/>
        <w:spacing w:before="1"/>
        <w:rPr>
          <w:sz w:val="18"/>
        </w:rPr>
      </w:pPr>
    </w:p>
    <w:p>
      <w:pPr>
        <w:pStyle w:val="BodyText"/>
        <w:spacing w:line="249" w:lineRule="auto"/>
        <w:ind w:left="106" w:right="240"/>
      </w:pPr>
      <w:r>
        <w:rPr/>
        <w:t>The</w:t>
      </w:r>
      <w:r>
        <w:rPr>
          <w:spacing w:val="-11"/>
        </w:rPr>
        <w:t> </w:t>
      </w:r>
      <w:r>
        <w:rPr/>
        <w:t>A/B test we ran had one factor with multiple levels and no interactions. Interaction occurs when an experimental design has two factors (or independent variables) and we want to find the combined (or interactive)</w:t>
      </w:r>
      <w:r>
        <w:rPr>
          <w:spacing w:val="-3"/>
        </w:rPr>
        <w:t> </w:t>
      </w:r>
      <w:r>
        <w:rPr/>
        <w:t>influence</w:t>
      </w:r>
      <w:r>
        <w:rPr>
          <w:spacing w:val="-3"/>
        </w:rPr>
        <w:t> </w:t>
      </w:r>
      <w:r>
        <w:rPr/>
        <w:t>of</w:t>
      </w:r>
      <w:r>
        <w:rPr>
          <w:spacing w:val="-3"/>
        </w:rPr>
        <w:t> </w:t>
      </w:r>
      <w:r>
        <w:rPr/>
        <w:t>the</w:t>
      </w:r>
      <w:r>
        <w:rPr>
          <w:spacing w:val="-3"/>
        </w:rPr>
        <w:t> </w:t>
      </w:r>
      <w:r>
        <w:rPr/>
        <w:t>two</w:t>
      </w:r>
      <w:r>
        <w:rPr>
          <w:spacing w:val="-3"/>
        </w:rPr>
        <w:t> </w:t>
      </w:r>
      <w:r>
        <w:rPr/>
        <w:t>factors</w:t>
      </w:r>
      <w:r>
        <w:rPr>
          <w:spacing w:val="-3"/>
        </w:rPr>
        <w:t> </w:t>
      </w:r>
      <w:r>
        <w:rPr/>
        <w:t>on</w:t>
      </w:r>
      <w:r>
        <w:rPr>
          <w:spacing w:val="-3"/>
        </w:rPr>
        <w:t> </w:t>
      </w:r>
      <w:r>
        <w:rPr/>
        <w:t>the</w:t>
      </w:r>
      <w:r>
        <w:rPr>
          <w:spacing w:val="-3"/>
        </w:rPr>
        <w:t> </w:t>
      </w:r>
      <w:r>
        <w:rPr/>
        <w:t>outcome</w:t>
      </w:r>
      <w:r>
        <w:rPr>
          <w:spacing w:val="-3"/>
        </w:rPr>
        <w:t> </w:t>
      </w:r>
      <w:r>
        <w:rPr/>
        <w:t>variable.</w:t>
      </w:r>
      <w:r>
        <w:rPr>
          <w:spacing w:val="-3"/>
        </w:rPr>
        <w:t> </w:t>
      </w:r>
      <w:r>
        <w:rPr/>
        <w:t>Of</w:t>
      </w:r>
      <w:r>
        <w:rPr>
          <w:spacing w:val="-3"/>
        </w:rPr>
        <w:t> </w:t>
      </w:r>
      <w:r>
        <w:rPr/>
        <w:t>course,</w:t>
      </w:r>
      <w:r>
        <w:rPr>
          <w:spacing w:val="-3"/>
        </w:rPr>
        <w:t> </w:t>
      </w:r>
      <w:r>
        <w:rPr/>
        <w:t>there</w:t>
      </w:r>
      <w:r>
        <w:rPr>
          <w:spacing w:val="-3"/>
        </w:rPr>
        <w:t> </w:t>
      </w:r>
      <w:r>
        <w:rPr/>
        <w:t>can</w:t>
      </w:r>
      <w:r>
        <w:rPr>
          <w:spacing w:val="-3"/>
        </w:rPr>
        <w:t> </w:t>
      </w:r>
      <w:r>
        <w:rPr/>
        <w:t>be</w:t>
      </w:r>
      <w:r>
        <w:rPr>
          <w:spacing w:val="-3"/>
        </w:rPr>
        <w:t> </w:t>
      </w:r>
      <w:r>
        <w:rPr/>
        <w:t>more</w:t>
      </w:r>
      <w:r>
        <w:rPr>
          <w:spacing w:val="-3"/>
        </w:rPr>
        <w:t> </w:t>
      </w:r>
      <w:r>
        <w:rPr/>
        <w:t>than</w:t>
      </w:r>
      <w:r>
        <w:rPr>
          <w:spacing w:val="-3"/>
        </w:rPr>
        <w:t> </w:t>
      </w:r>
      <w:r>
        <w:rPr/>
        <w:t>two factors; in that case, we would be examining the interactive influence of three or four factors on the outcome. However, the more factors we include in an experimental design, the larger and more complicated the design becomes, requiring that each factor’s interactive influence be examined on the outcome variable. For instance, if we had an experimental design with three factors and each of them had two levels, then the model equation would include three main effects, three two-factor interactions, and one three-factor interaction, indicating that the experimental design should include 2 * 2 * 2 = 8 groups.</w:t>
      </w:r>
      <w:r>
        <w:rPr>
          <w:spacing w:val="-5"/>
        </w:rPr>
        <w:t> </w:t>
      </w:r>
      <w:r>
        <w:rPr/>
        <w:t>Assuming a sample size of 50 participants per group, we would need a sample of 400 </w:t>
      </w:r>
      <w:r>
        <w:rPr>
          <w:spacing w:val="-2"/>
        </w:rPr>
        <w:t>participants.</w:t>
      </w:r>
    </w:p>
    <w:p>
      <w:pPr>
        <w:pStyle w:val="BodyText"/>
        <w:rPr>
          <w:sz w:val="22"/>
        </w:rPr>
      </w:pPr>
    </w:p>
    <w:p>
      <w:pPr>
        <w:pStyle w:val="Heading1"/>
        <w:numPr>
          <w:ilvl w:val="1"/>
          <w:numId w:val="3"/>
        </w:numPr>
        <w:tabs>
          <w:tab w:pos="737" w:val="left" w:leader="none"/>
        </w:tabs>
        <w:spacing w:line="240" w:lineRule="auto" w:before="151" w:after="0"/>
        <w:ind w:left="736" w:right="0" w:hanging="631"/>
        <w:jc w:val="left"/>
      </w:pPr>
      <w:r>
        <w:rPr>
          <w:color w:val="461261"/>
        </w:rPr>
        <w:t>IMPLEMENTATION</w:t>
      </w:r>
      <w:r>
        <w:rPr>
          <w:color w:val="461261"/>
          <w:spacing w:val="-3"/>
        </w:rPr>
        <w:t> </w:t>
      </w:r>
      <w:r>
        <w:rPr>
          <w:color w:val="461261"/>
        </w:rPr>
        <w:t>USING</w:t>
      </w:r>
      <w:r>
        <w:rPr>
          <w:color w:val="461261"/>
          <w:spacing w:val="-3"/>
        </w:rPr>
        <w:t> </w:t>
      </w:r>
      <w:r>
        <w:rPr>
          <w:color w:val="461261"/>
        </w:rPr>
        <w:t>R:</w:t>
      </w:r>
      <w:r>
        <w:rPr>
          <w:color w:val="461261"/>
          <w:spacing w:val="-2"/>
        </w:rPr>
        <w:t> </w:t>
      </w:r>
      <w:r>
        <w:rPr>
          <w:color w:val="461261"/>
        </w:rPr>
        <w:t>THE</w:t>
      </w:r>
      <w:r>
        <w:rPr>
          <w:color w:val="461261"/>
          <w:spacing w:val="-12"/>
        </w:rPr>
        <w:t> </w:t>
      </w:r>
      <w:r>
        <w:rPr>
          <w:color w:val="461261"/>
        </w:rPr>
        <w:t>A/B</w:t>
      </w:r>
      <w:r>
        <w:rPr>
          <w:color w:val="461261"/>
          <w:spacing w:val="-3"/>
        </w:rPr>
        <w:t> </w:t>
      </w:r>
      <w:r>
        <w:rPr>
          <w:color w:val="461261"/>
          <w:spacing w:val="-4"/>
        </w:rPr>
        <w:t>TEST</w:t>
      </w:r>
    </w:p>
    <w:p>
      <w:pPr>
        <w:pStyle w:val="BodyText"/>
        <w:spacing w:line="254" w:lineRule="auto" w:before="250"/>
        <w:ind w:left="106" w:right="207"/>
      </w:pPr>
      <w:r>
        <w:rPr/>
        <w:pict>
          <v:rect style="position:absolute;margin-left:347.390594pt;margin-top:22.55172pt;width:4.171875pt;height:1.0pt;mso-position-horizontal-relative:page;mso-position-vertical-relative:paragraph;z-index:15730688" id="docshape4" filled="true" fillcolor="#184866" stroked="false">
            <v:fill type="solid"/>
            <w10:wrap type="none"/>
          </v:rect>
        </w:pict>
      </w:r>
      <w:r>
        <w:rPr/>
        <w:pict>
          <v:rect style="position:absolute;margin-left:418.593719pt;margin-top:22.55172pt;width:4.171875pt;height:1.0pt;mso-position-horizontal-relative:page;mso-position-vertical-relative:paragraph;z-index:15731200" id="docshape5" filled="true" fillcolor="#184866" stroked="false">
            <v:fill type="solid"/>
            <w10:wrap type="none"/>
          </v:rect>
        </w:pict>
      </w:r>
      <w:r>
        <w:rPr/>
        <w:t>First,</w:t>
      </w:r>
      <w:r>
        <w:rPr>
          <w:spacing w:val="-1"/>
        </w:rPr>
        <w:t> </w:t>
      </w:r>
      <w:r>
        <w:rPr/>
        <w:t>we</w:t>
      </w:r>
      <w:r>
        <w:rPr>
          <w:spacing w:val="-1"/>
        </w:rPr>
        <w:t> </w:t>
      </w:r>
      <w:r>
        <w:rPr/>
        <w:t>import</w:t>
      </w:r>
      <w:r>
        <w:rPr>
          <w:spacing w:val="-1"/>
        </w:rPr>
        <w:t> </w:t>
      </w:r>
      <w:r>
        <w:rPr/>
        <w:t>the</w:t>
      </w:r>
      <w:r>
        <w:rPr>
          <w:spacing w:val="-1"/>
        </w:rPr>
        <w:t> </w:t>
      </w:r>
      <w:r>
        <w:rPr/>
        <w:t>data</w:t>
      </w:r>
      <w:r>
        <w:rPr>
          <w:spacing w:val="-1"/>
        </w:rPr>
        <w:t> </w:t>
      </w:r>
      <w:r>
        <w:rPr/>
        <w:t>and</w:t>
      </w:r>
      <w:r>
        <w:rPr>
          <w:spacing w:val="-1"/>
        </w:rPr>
        <w:t> </w:t>
      </w:r>
      <w:r>
        <w:rPr/>
        <w:t>the</w:t>
      </w:r>
      <w:r>
        <w:rPr>
          <w:spacing w:val="-1"/>
        </w:rPr>
        <w:t> </w:t>
      </w:r>
      <w:r>
        <w:rPr/>
        <w:t>libraries</w:t>
      </w:r>
      <w:r>
        <w:rPr>
          <w:spacing w:val="-1"/>
        </w:rPr>
        <w:t> </w:t>
      </w:r>
      <w:r>
        <w:rPr>
          <w:rFonts w:ascii="Liberation Mono"/>
        </w:rPr>
        <w:t>rstatix,</w:t>
      </w:r>
      <w:r>
        <w:rPr>
          <w:rFonts w:ascii="Liberation Mono"/>
          <w:color w:val="184866"/>
          <w:u w:val="single" w:color="184866"/>
          <w:vertAlign w:val="superscript"/>
        </w:rPr>
        <w:t>3</w:t>
      </w:r>
      <w:r>
        <w:rPr>
          <w:rFonts w:ascii="Liberation Mono"/>
          <w:color w:val="184866"/>
          <w:spacing w:val="-65"/>
          <w:vertAlign w:val="baseline"/>
        </w:rPr>
        <w:t> </w:t>
      </w:r>
      <w:r>
        <w:rPr>
          <w:rFonts w:ascii="Liberation Mono"/>
          <w:vertAlign w:val="baseline"/>
        </w:rPr>
        <w:t>dplyr</w:t>
      </w:r>
      <w:r>
        <w:rPr>
          <w:vertAlign w:val="baseline"/>
        </w:rPr>
        <w:t>,</w:t>
      </w:r>
      <w:r>
        <w:rPr>
          <w:color w:val="184866"/>
          <w:vertAlign w:val="superscript"/>
        </w:rPr>
        <w:t>4</w:t>
      </w:r>
      <w:r>
        <w:rPr>
          <w:color w:val="184866"/>
          <w:spacing w:val="-1"/>
          <w:vertAlign w:val="baseline"/>
        </w:rPr>
        <w:t> </w:t>
      </w:r>
      <w:r>
        <w:rPr>
          <w:vertAlign w:val="baseline"/>
        </w:rPr>
        <w:t>and</w:t>
      </w:r>
      <w:r>
        <w:rPr>
          <w:spacing w:val="-1"/>
          <w:vertAlign w:val="baseline"/>
        </w:rPr>
        <w:t> </w:t>
      </w:r>
      <w:r>
        <w:rPr>
          <w:rFonts w:ascii="Liberation Mono"/>
          <w:vertAlign w:val="baseline"/>
        </w:rPr>
        <w:t>ggplot2</w:t>
      </w:r>
      <w:r>
        <w:rPr>
          <w:vertAlign w:val="baseline"/>
        </w:rPr>
        <w:t>.</w:t>
      </w:r>
      <w:r>
        <w:rPr>
          <w:color w:val="184866"/>
          <w:vertAlign w:val="superscript"/>
        </w:rPr>
        <w:t>5</w:t>
      </w:r>
      <w:r>
        <w:rPr>
          <w:color w:val="184866"/>
          <w:spacing w:val="-1"/>
          <w:vertAlign w:val="baseline"/>
        </w:rPr>
        <w:t> </w:t>
      </w:r>
      <w:r>
        <w:rPr>
          <w:vertAlign w:val="baseline"/>
        </w:rPr>
        <w:t>We</w:t>
      </w:r>
      <w:r>
        <w:rPr>
          <w:spacing w:val="-1"/>
          <w:vertAlign w:val="baseline"/>
        </w:rPr>
        <w:t> </w:t>
      </w:r>
      <w:r>
        <w:rPr>
          <w:vertAlign w:val="baseline"/>
        </w:rPr>
        <w:t>then</w:t>
      </w:r>
      <w:r>
        <w:rPr>
          <w:spacing w:val="-1"/>
          <w:vertAlign w:val="baseline"/>
        </w:rPr>
        <w:t> </w:t>
      </w:r>
      <w:r>
        <w:rPr>
          <w:vertAlign w:val="baseline"/>
        </w:rPr>
        <w:t>summarize</w:t>
      </w:r>
      <w:r>
        <w:rPr>
          <w:spacing w:val="-1"/>
          <w:vertAlign w:val="baseline"/>
        </w:rPr>
        <w:t> </w:t>
      </w:r>
      <w:r>
        <w:rPr>
          <w:vertAlign w:val="baseline"/>
        </w:rPr>
        <w:t>the data by creating a boxplot as shown in </w:t>
      </w:r>
      <w:r>
        <w:rPr>
          <w:color w:val="184866"/>
          <w:u w:val="single" w:color="184866"/>
          <w:vertAlign w:val="baseline"/>
        </w:rPr>
        <w:t>F</w:t>
      </w:r>
      <w:r>
        <w:rPr>
          <w:color w:val="184866"/>
          <w:vertAlign w:val="baseline"/>
        </w:rPr>
        <w:t>ig</w:t>
      </w:r>
      <w:r>
        <w:rPr>
          <w:color w:val="184866"/>
          <w:u w:val="single" w:color="184866"/>
          <w:vertAlign w:val="baseline"/>
        </w:rPr>
        <w:t>ure 14.2</w:t>
      </w:r>
      <w:r>
        <w:rPr>
          <w:vertAlign w:val="baseline"/>
        </w:rPr>
        <w:t>.</w:t>
      </w:r>
    </w:p>
    <w:p>
      <w:pPr>
        <w:pStyle w:val="BodyText"/>
        <w:rPr>
          <w:sz w:val="17"/>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00"/>
        <w:gridCol w:w="8550"/>
      </w:tblGrid>
      <w:tr>
        <w:trPr>
          <w:trHeight w:val="309" w:hRule="atLeast"/>
        </w:trPr>
        <w:tc>
          <w:tcPr>
            <w:tcW w:w="8750" w:type="dxa"/>
            <w:gridSpan w:val="2"/>
            <w:shd w:val="clear" w:color="auto" w:fill="E4F6FA"/>
          </w:tcPr>
          <w:p>
            <w:pPr>
              <w:pStyle w:val="TableParagraph"/>
              <w:ind w:left="71"/>
              <w:rPr>
                <w:sz w:val="20"/>
              </w:rPr>
            </w:pPr>
            <w:r>
              <w:rPr>
                <w:spacing w:val="-2"/>
                <w:sz w:val="20"/>
              </w:rPr>
              <w:t>library(rstatix)</w:t>
            </w:r>
          </w:p>
        </w:tc>
      </w:tr>
      <w:tr>
        <w:trPr>
          <w:trHeight w:val="309" w:hRule="atLeast"/>
        </w:trPr>
        <w:tc>
          <w:tcPr>
            <w:tcW w:w="8750" w:type="dxa"/>
            <w:gridSpan w:val="2"/>
            <w:shd w:val="clear" w:color="auto" w:fill="E4F6FA"/>
          </w:tcPr>
          <w:p>
            <w:pPr>
              <w:pStyle w:val="TableParagraph"/>
              <w:ind w:left="71"/>
              <w:rPr>
                <w:sz w:val="20"/>
              </w:rPr>
            </w:pPr>
            <w:r>
              <w:rPr>
                <w:spacing w:val="-2"/>
                <w:sz w:val="20"/>
              </w:rPr>
              <w:t>library(dplyr)</w:t>
            </w:r>
          </w:p>
        </w:tc>
      </w:tr>
      <w:tr>
        <w:trPr>
          <w:trHeight w:val="289" w:hRule="atLeast"/>
        </w:trPr>
        <w:tc>
          <w:tcPr>
            <w:tcW w:w="8750" w:type="dxa"/>
            <w:gridSpan w:val="2"/>
            <w:shd w:val="clear" w:color="auto" w:fill="E4F6FA"/>
          </w:tcPr>
          <w:p>
            <w:pPr>
              <w:pStyle w:val="TableParagraph"/>
              <w:spacing w:before="0"/>
              <w:rPr>
                <w:rFonts w:ascii="Times New Roman"/>
                <w:sz w:val="20"/>
              </w:rPr>
            </w:pPr>
          </w:p>
        </w:tc>
      </w:tr>
      <w:tr>
        <w:trPr>
          <w:trHeight w:val="309" w:hRule="atLeast"/>
        </w:trPr>
        <w:tc>
          <w:tcPr>
            <w:tcW w:w="8750" w:type="dxa"/>
            <w:gridSpan w:val="2"/>
            <w:shd w:val="clear" w:color="auto" w:fill="E4F6FA"/>
          </w:tcPr>
          <w:p>
            <w:pPr>
              <w:pStyle w:val="TableParagraph"/>
              <w:ind w:left="71"/>
              <w:rPr>
                <w:sz w:val="20"/>
              </w:rPr>
            </w:pPr>
            <w:r>
              <w:rPr>
                <w:sz w:val="20"/>
              </w:rPr>
              <w:t>data_game </w:t>
            </w:r>
            <w:r>
              <w:rPr>
                <w:spacing w:val="-5"/>
                <w:sz w:val="20"/>
              </w:rPr>
              <w:t>&lt;-</w:t>
            </w:r>
          </w:p>
        </w:tc>
      </w:tr>
      <w:tr>
        <w:trPr>
          <w:trHeight w:val="309" w:hRule="atLeast"/>
        </w:trPr>
        <w:tc>
          <w:tcPr>
            <w:tcW w:w="200" w:type="dxa"/>
            <w:shd w:val="clear" w:color="auto" w:fill="E4F6FA"/>
          </w:tcPr>
          <w:p>
            <w:pPr>
              <w:pStyle w:val="TableParagraph"/>
              <w:spacing w:before="0"/>
              <w:rPr>
                <w:rFonts w:ascii="Times New Roman"/>
                <w:sz w:val="20"/>
              </w:rPr>
            </w:pPr>
          </w:p>
        </w:tc>
        <w:tc>
          <w:tcPr>
            <w:tcW w:w="8550" w:type="dxa"/>
            <w:shd w:val="clear" w:color="auto" w:fill="E4F6FA"/>
          </w:tcPr>
          <w:p>
            <w:pPr>
              <w:pStyle w:val="TableParagraph"/>
              <w:ind w:left="77"/>
              <w:rPr>
                <w:sz w:val="20"/>
              </w:rPr>
            </w:pPr>
            <w:hyperlink r:id="rId7">
              <w:r>
                <w:rPr>
                  <w:spacing w:val="-2"/>
                  <w:sz w:val="20"/>
                </w:rPr>
                <w:t>read.csv(url("http://data.mishra.us/files/chapter_NPD/data_game.csv"))</w:t>
              </w:r>
            </w:hyperlink>
          </w:p>
        </w:tc>
      </w:tr>
      <w:tr>
        <w:trPr>
          <w:trHeight w:val="179" w:hRule="atLeast"/>
        </w:trPr>
        <w:tc>
          <w:tcPr>
            <w:tcW w:w="8750" w:type="dxa"/>
            <w:gridSpan w:val="2"/>
            <w:tcBorders>
              <w:left w:val="nil"/>
              <w:bottom w:val="nil"/>
              <w:right w:val="nil"/>
            </w:tcBorders>
            <w:shd w:val="clear" w:color="auto" w:fill="E4F6FA"/>
          </w:tcPr>
          <w:p>
            <w:pPr>
              <w:pStyle w:val="TableParagraph"/>
              <w:spacing w:before="0"/>
              <w:rPr>
                <w:rFonts w:ascii="Times New Roman"/>
                <w:sz w:val="12"/>
              </w:rPr>
            </w:pPr>
          </w:p>
        </w:tc>
      </w:tr>
    </w:tbl>
    <w:p>
      <w:pPr>
        <w:spacing w:after="0"/>
        <w:rPr>
          <w:rFonts w:ascii="Times New Roman"/>
          <w:sz w:val="12"/>
        </w:rPr>
        <w:sectPr>
          <w:pgSz w:w="12240" w:h="15840"/>
          <w:pgMar w:top="1360" w:bottom="1301"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00"/>
        <w:gridCol w:w="700"/>
        <w:gridCol w:w="7850"/>
      </w:tblGrid>
      <w:tr>
        <w:trPr>
          <w:trHeight w:val="289" w:hRule="atLeast"/>
        </w:trPr>
        <w:tc>
          <w:tcPr>
            <w:tcW w:w="8750" w:type="dxa"/>
            <w:gridSpan w:val="3"/>
            <w:shd w:val="clear" w:color="auto" w:fill="E4F6FA"/>
          </w:tcPr>
          <w:p>
            <w:pPr>
              <w:pStyle w:val="TableParagraph"/>
              <w:spacing w:before="0"/>
              <w:rPr>
                <w:rFonts w:ascii="Times New Roman"/>
                <w:sz w:val="20"/>
              </w:rPr>
            </w:pPr>
          </w:p>
        </w:tc>
      </w:tr>
      <w:tr>
        <w:trPr>
          <w:trHeight w:val="289" w:hRule="atLeast"/>
        </w:trPr>
        <w:tc>
          <w:tcPr>
            <w:tcW w:w="8750" w:type="dxa"/>
            <w:gridSpan w:val="3"/>
            <w:shd w:val="clear" w:color="auto" w:fill="E4F6FA"/>
          </w:tcPr>
          <w:p>
            <w:pPr>
              <w:pStyle w:val="TableParagraph"/>
              <w:spacing w:before="0"/>
              <w:rPr>
                <w:rFonts w:ascii="Times New Roman"/>
                <w:sz w:val="20"/>
              </w:rPr>
            </w:pPr>
          </w:p>
        </w:tc>
      </w:tr>
      <w:tr>
        <w:trPr>
          <w:trHeight w:val="309" w:hRule="atLeast"/>
        </w:trPr>
        <w:tc>
          <w:tcPr>
            <w:tcW w:w="8750" w:type="dxa"/>
            <w:gridSpan w:val="3"/>
            <w:shd w:val="clear" w:color="auto" w:fill="E4F6FA"/>
          </w:tcPr>
          <w:p>
            <w:pPr>
              <w:pStyle w:val="TableParagraph"/>
              <w:ind w:left="71"/>
              <w:rPr>
                <w:sz w:val="20"/>
              </w:rPr>
            </w:pPr>
            <w:r>
              <w:rPr>
                <w:sz w:val="20"/>
              </w:rPr>
              <w:t>data_game </w:t>
            </w:r>
            <w:r>
              <w:rPr>
                <w:spacing w:val="-5"/>
                <w:sz w:val="20"/>
              </w:rPr>
              <w:t>%&gt;%</w:t>
            </w:r>
          </w:p>
        </w:tc>
      </w:tr>
      <w:tr>
        <w:trPr>
          <w:trHeight w:val="309" w:hRule="atLeast"/>
        </w:trPr>
        <w:tc>
          <w:tcPr>
            <w:tcW w:w="200" w:type="dxa"/>
            <w:shd w:val="clear" w:color="auto" w:fill="E4F6FA"/>
          </w:tcPr>
          <w:p>
            <w:pPr>
              <w:pStyle w:val="TableParagraph"/>
              <w:spacing w:before="0"/>
              <w:rPr>
                <w:rFonts w:ascii="Times New Roman"/>
                <w:sz w:val="20"/>
              </w:rPr>
            </w:pPr>
          </w:p>
        </w:tc>
        <w:tc>
          <w:tcPr>
            <w:tcW w:w="8550" w:type="dxa"/>
            <w:gridSpan w:val="2"/>
            <w:shd w:val="clear" w:color="auto" w:fill="E4F6FA"/>
          </w:tcPr>
          <w:p>
            <w:pPr>
              <w:pStyle w:val="TableParagraph"/>
              <w:ind w:left="77"/>
              <w:rPr>
                <w:sz w:val="20"/>
              </w:rPr>
            </w:pPr>
            <w:r>
              <w:rPr>
                <w:sz w:val="20"/>
              </w:rPr>
              <w:t>group_by(condition) </w:t>
            </w:r>
            <w:r>
              <w:rPr>
                <w:spacing w:val="-5"/>
                <w:sz w:val="20"/>
              </w:rPr>
              <w:t>%&gt;%</w:t>
            </w:r>
          </w:p>
        </w:tc>
      </w:tr>
      <w:tr>
        <w:trPr>
          <w:trHeight w:val="309" w:hRule="atLeast"/>
        </w:trPr>
        <w:tc>
          <w:tcPr>
            <w:tcW w:w="200" w:type="dxa"/>
            <w:shd w:val="clear" w:color="auto" w:fill="E4F6FA"/>
          </w:tcPr>
          <w:p>
            <w:pPr>
              <w:pStyle w:val="TableParagraph"/>
              <w:spacing w:before="0"/>
              <w:rPr>
                <w:rFonts w:ascii="Times New Roman"/>
                <w:sz w:val="20"/>
              </w:rPr>
            </w:pPr>
          </w:p>
        </w:tc>
        <w:tc>
          <w:tcPr>
            <w:tcW w:w="8550" w:type="dxa"/>
            <w:gridSpan w:val="2"/>
            <w:shd w:val="clear" w:color="auto" w:fill="E4F6FA"/>
          </w:tcPr>
          <w:p>
            <w:pPr>
              <w:pStyle w:val="TableParagraph"/>
              <w:ind w:left="77"/>
              <w:rPr>
                <w:sz w:val="20"/>
              </w:rPr>
            </w:pPr>
            <w:r>
              <w:rPr>
                <w:spacing w:val="-2"/>
                <w:sz w:val="20"/>
              </w:rPr>
              <w:t>summarise(</w:t>
            </w:r>
          </w:p>
        </w:tc>
      </w:tr>
      <w:tr>
        <w:trPr>
          <w:trHeight w:val="309" w:hRule="atLeast"/>
        </w:trPr>
        <w:tc>
          <w:tcPr>
            <w:tcW w:w="200" w:type="dxa"/>
            <w:shd w:val="clear" w:color="auto" w:fill="E4F6FA"/>
          </w:tcPr>
          <w:p>
            <w:pPr>
              <w:pStyle w:val="TableParagraph"/>
              <w:spacing w:before="0"/>
              <w:rPr>
                <w:rFonts w:ascii="Times New Roman"/>
                <w:sz w:val="20"/>
              </w:rPr>
            </w:pPr>
          </w:p>
        </w:tc>
        <w:tc>
          <w:tcPr>
            <w:tcW w:w="700" w:type="dxa"/>
            <w:shd w:val="clear" w:color="auto" w:fill="E4F6FA"/>
          </w:tcPr>
          <w:p>
            <w:pPr>
              <w:pStyle w:val="TableParagraph"/>
              <w:spacing w:before="0"/>
              <w:rPr>
                <w:rFonts w:ascii="Times New Roman"/>
                <w:sz w:val="20"/>
              </w:rPr>
            </w:pPr>
          </w:p>
        </w:tc>
        <w:tc>
          <w:tcPr>
            <w:tcW w:w="7850" w:type="dxa"/>
            <w:shd w:val="clear" w:color="auto" w:fill="E4F6FA"/>
          </w:tcPr>
          <w:p>
            <w:pPr>
              <w:pStyle w:val="TableParagraph"/>
              <w:ind w:left="75"/>
              <w:rPr>
                <w:sz w:val="20"/>
              </w:rPr>
            </w:pPr>
            <w:r>
              <w:rPr>
                <w:sz w:val="20"/>
              </w:rPr>
              <w:t>count = </w:t>
            </w:r>
            <w:r>
              <w:rPr>
                <w:spacing w:val="-4"/>
                <w:sz w:val="20"/>
              </w:rPr>
              <w:t>n(),</w:t>
            </w:r>
          </w:p>
        </w:tc>
      </w:tr>
      <w:tr>
        <w:trPr>
          <w:trHeight w:val="309" w:hRule="atLeast"/>
        </w:trPr>
        <w:tc>
          <w:tcPr>
            <w:tcW w:w="200" w:type="dxa"/>
            <w:shd w:val="clear" w:color="auto" w:fill="E4F6FA"/>
          </w:tcPr>
          <w:p>
            <w:pPr>
              <w:pStyle w:val="TableParagraph"/>
              <w:spacing w:before="0"/>
              <w:rPr>
                <w:rFonts w:ascii="Times New Roman"/>
                <w:sz w:val="20"/>
              </w:rPr>
            </w:pPr>
          </w:p>
        </w:tc>
        <w:tc>
          <w:tcPr>
            <w:tcW w:w="700" w:type="dxa"/>
            <w:shd w:val="clear" w:color="auto" w:fill="E4F6FA"/>
          </w:tcPr>
          <w:p>
            <w:pPr>
              <w:pStyle w:val="TableParagraph"/>
              <w:spacing w:before="0"/>
              <w:rPr>
                <w:rFonts w:ascii="Times New Roman"/>
                <w:sz w:val="20"/>
              </w:rPr>
            </w:pPr>
          </w:p>
        </w:tc>
        <w:tc>
          <w:tcPr>
            <w:tcW w:w="7850" w:type="dxa"/>
            <w:shd w:val="clear" w:color="auto" w:fill="E4F6FA"/>
          </w:tcPr>
          <w:p>
            <w:pPr>
              <w:pStyle w:val="TableParagraph"/>
              <w:ind w:left="75"/>
              <w:rPr>
                <w:sz w:val="20"/>
              </w:rPr>
            </w:pPr>
            <w:r>
              <w:rPr>
                <w:sz w:val="20"/>
              </w:rPr>
              <w:t>mean = </w:t>
            </w:r>
            <w:r>
              <w:rPr>
                <w:spacing w:val="-2"/>
                <w:sz w:val="20"/>
              </w:rPr>
              <w:t>mean(time),</w:t>
            </w:r>
          </w:p>
        </w:tc>
      </w:tr>
      <w:tr>
        <w:trPr>
          <w:trHeight w:val="309" w:hRule="atLeast"/>
        </w:trPr>
        <w:tc>
          <w:tcPr>
            <w:tcW w:w="200" w:type="dxa"/>
            <w:shd w:val="clear" w:color="auto" w:fill="E4F6FA"/>
          </w:tcPr>
          <w:p>
            <w:pPr>
              <w:pStyle w:val="TableParagraph"/>
              <w:spacing w:before="0"/>
              <w:rPr>
                <w:rFonts w:ascii="Times New Roman"/>
                <w:sz w:val="20"/>
              </w:rPr>
            </w:pPr>
          </w:p>
        </w:tc>
        <w:tc>
          <w:tcPr>
            <w:tcW w:w="700" w:type="dxa"/>
            <w:shd w:val="clear" w:color="auto" w:fill="E4F6FA"/>
          </w:tcPr>
          <w:p>
            <w:pPr>
              <w:pStyle w:val="TableParagraph"/>
              <w:spacing w:before="0"/>
              <w:rPr>
                <w:rFonts w:ascii="Times New Roman"/>
                <w:sz w:val="20"/>
              </w:rPr>
            </w:pPr>
          </w:p>
        </w:tc>
        <w:tc>
          <w:tcPr>
            <w:tcW w:w="7850" w:type="dxa"/>
            <w:shd w:val="clear" w:color="auto" w:fill="E4F6FA"/>
          </w:tcPr>
          <w:p>
            <w:pPr>
              <w:pStyle w:val="TableParagraph"/>
              <w:ind w:left="75"/>
              <w:rPr>
                <w:sz w:val="20"/>
              </w:rPr>
            </w:pPr>
            <w:r>
              <w:rPr>
                <w:sz w:val="20"/>
              </w:rPr>
              <w:t>min = </w:t>
            </w:r>
            <w:r>
              <w:rPr>
                <w:spacing w:val="-2"/>
                <w:sz w:val="20"/>
              </w:rPr>
              <w:t>min(time),</w:t>
            </w:r>
          </w:p>
        </w:tc>
      </w:tr>
      <w:tr>
        <w:trPr>
          <w:trHeight w:val="309" w:hRule="atLeast"/>
        </w:trPr>
        <w:tc>
          <w:tcPr>
            <w:tcW w:w="200" w:type="dxa"/>
            <w:shd w:val="clear" w:color="auto" w:fill="E4F6FA"/>
          </w:tcPr>
          <w:p>
            <w:pPr>
              <w:pStyle w:val="TableParagraph"/>
              <w:spacing w:before="0"/>
              <w:rPr>
                <w:rFonts w:ascii="Times New Roman"/>
                <w:sz w:val="20"/>
              </w:rPr>
            </w:pPr>
          </w:p>
        </w:tc>
        <w:tc>
          <w:tcPr>
            <w:tcW w:w="700" w:type="dxa"/>
            <w:shd w:val="clear" w:color="auto" w:fill="E4F6FA"/>
          </w:tcPr>
          <w:p>
            <w:pPr>
              <w:pStyle w:val="TableParagraph"/>
              <w:spacing w:before="0"/>
              <w:rPr>
                <w:rFonts w:ascii="Times New Roman"/>
                <w:sz w:val="20"/>
              </w:rPr>
            </w:pPr>
          </w:p>
        </w:tc>
        <w:tc>
          <w:tcPr>
            <w:tcW w:w="7850" w:type="dxa"/>
            <w:shd w:val="clear" w:color="auto" w:fill="E4F6FA"/>
          </w:tcPr>
          <w:p>
            <w:pPr>
              <w:pStyle w:val="TableParagraph"/>
              <w:ind w:left="75"/>
              <w:rPr>
                <w:sz w:val="20"/>
              </w:rPr>
            </w:pPr>
            <w:r>
              <w:rPr>
                <w:sz w:val="20"/>
              </w:rPr>
              <w:t>sd = sd </w:t>
            </w:r>
            <w:r>
              <w:rPr>
                <w:spacing w:val="-2"/>
                <w:sz w:val="20"/>
              </w:rPr>
              <w:t>(time)</w:t>
            </w:r>
          </w:p>
        </w:tc>
      </w:tr>
      <w:tr>
        <w:trPr>
          <w:trHeight w:val="309" w:hRule="atLeast"/>
        </w:trPr>
        <w:tc>
          <w:tcPr>
            <w:tcW w:w="8750" w:type="dxa"/>
            <w:gridSpan w:val="3"/>
            <w:shd w:val="clear" w:color="auto" w:fill="E4F6FA"/>
          </w:tcPr>
          <w:p>
            <w:pPr>
              <w:pStyle w:val="TableParagraph"/>
              <w:ind w:left="1311"/>
              <w:rPr>
                <w:sz w:val="20"/>
              </w:rPr>
            </w:pPr>
            <w:r>
              <w:rPr>
                <w:sz w:val="20"/>
              </w:rPr>
              <w:t>)</w:t>
            </w:r>
          </w:p>
        </w:tc>
      </w:tr>
    </w:tbl>
    <w:p>
      <w:pPr>
        <w:pStyle w:val="BodyText"/>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70"/>
        <w:gridCol w:w="1590"/>
        <w:gridCol w:w="1470"/>
        <w:gridCol w:w="1430"/>
        <w:gridCol w:w="1430"/>
        <w:gridCol w:w="1430"/>
      </w:tblGrid>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7350" w:type="dxa"/>
            <w:gridSpan w:val="5"/>
            <w:shd w:val="clear" w:color="auto" w:fill="E4F6FA"/>
          </w:tcPr>
          <w:p>
            <w:pPr>
              <w:pStyle w:val="TableParagraph"/>
              <w:ind w:left="71"/>
              <w:rPr>
                <w:sz w:val="20"/>
              </w:rPr>
            </w:pPr>
            <w:r>
              <w:rPr>
                <w:sz w:val="20"/>
              </w:rPr>
              <w:t>A tibble: 3 × </w:t>
            </w:r>
            <w:r>
              <w:rPr>
                <w:spacing w:val="-10"/>
                <w:sz w:val="20"/>
              </w:rPr>
              <w:t>5</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90" w:type="dxa"/>
            <w:shd w:val="clear" w:color="auto" w:fill="E4F6FA"/>
          </w:tcPr>
          <w:p>
            <w:pPr>
              <w:pStyle w:val="TableParagraph"/>
              <w:ind w:left="71"/>
              <w:rPr>
                <w:sz w:val="20"/>
              </w:rPr>
            </w:pPr>
            <w:r>
              <w:rPr>
                <w:spacing w:val="-2"/>
                <w:sz w:val="20"/>
              </w:rPr>
              <w:t>condition</w:t>
            </w:r>
          </w:p>
        </w:tc>
        <w:tc>
          <w:tcPr>
            <w:tcW w:w="1470" w:type="dxa"/>
            <w:shd w:val="clear" w:color="auto" w:fill="E4F6FA"/>
          </w:tcPr>
          <w:p>
            <w:pPr>
              <w:pStyle w:val="TableParagraph"/>
              <w:ind w:left="72"/>
              <w:rPr>
                <w:sz w:val="20"/>
              </w:rPr>
            </w:pPr>
            <w:r>
              <w:rPr>
                <w:spacing w:val="-2"/>
                <w:sz w:val="20"/>
              </w:rPr>
              <w:t>count</w:t>
            </w:r>
          </w:p>
        </w:tc>
        <w:tc>
          <w:tcPr>
            <w:tcW w:w="1430" w:type="dxa"/>
            <w:shd w:val="clear" w:color="auto" w:fill="E4F6FA"/>
          </w:tcPr>
          <w:p>
            <w:pPr>
              <w:pStyle w:val="TableParagraph"/>
              <w:ind w:right="105"/>
              <w:jc w:val="right"/>
              <w:rPr>
                <w:sz w:val="20"/>
              </w:rPr>
            </w:pPr>
            <w:r>
              <w:rPr>
                <w:spacing w:val="-4"/>
                <w:sz w:val="20"/>
              </w:rPr>
              <w:t>mean</w:t>
            </w:r>
          </w:p>
        </w:tc>
        <w:tc>
          <w:tcPr>
            <w:tcW w:w="1430" w:type="dxa"/>
            <w:shd w:val="clear" w:color="auto" w:fill="E4F6FA"/>
          </w:tcPr>
          <w:p>
            <w:pPr>
              <w:pStyle w:val="TableParagraph"/>
              <w:ind w:right="65"/>
              <w:jc w:val="right"/>
              <w:rPr>
                <w:sz w:val="20"/>
              </w:rPr>
            </w:pPr>
            <w:r>
              <w:rPr>
                <w:spacing w:val="-5"/>
                <w:sz w:val="20"/>
              </w:rPr>
              <w:t>min</w:t>
            </w:r>
          </w:p>
        </w:tc>
        <w:tc>
          <w:tcPr>
            <w:tcW w:w="1430" w:type="dxa"/>
            <w:shd w:val="clear" w:color="auto" w:fill="E4F6FA"/>
          </w:tcPr>
          <w:p>
            <w:pPr>
              <w:pStyle w:val="TableParagraph"/>
              <w:ind w:right="65"/>
              <w:jc w:val="right"/>
              <w:rPr>
                <w:sz w:val="20"/>
              </w:rPr>
            </w:pPr>
            <w:r>
              <w:rPr>
                <w:spacing w:val="-5"/>
                <w:sz w:val="20"/>
              </w:rPr>
              <w:t>sd</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90" w:type="dxa"/>
            <w:shd w:val="clear" w:color="auto" w:fill="E4F6FA"/>
          </w:tcPr>
          <w:p>
            <w:pPr>
              <w:pStyle w:val="TableParagraph"/>
              <w:ind w:left="71"/>
              <w:rPr>
                <w:sz w:val="20"/>
              </w:rPr>
            </w:pPr>
            <w:r>
              <w:rPr>
                <w:spacing w:val="-2"/>
                <w:sz w:val="20"/>
              </w:rPr>
              <w:t>&lt;chr&gt;</w:t>
            </w:r>
          </w:p>
        </w:tc>
        <w:tc>
          <w:tcPr>
            <w:tcW w:w="1470" w:type="dxa"/>
            <w:shd w:val="clear" w:color="auto" w:fill="E4F6FA"/>
          </w:tcPr>
          <w:p>
            <w:pPr>
              <w:pStyle w:val="TableParagraph"/>
              <w:ind w:left="72"/>
              <w:rPr>
                <w:sz w:val="20"/>
              </w:rPr>
            </w:pPr>
            <w:r>
              <w:rPr>
                <w:spacing w:val="-2"/>
                <w:sz w:val="20"/>
              </w:rPr>
              <w:t>&lt;int&gt;</w:t>
            </w:r>
          </w:p>
        </w:tc>
        <w:tc>
          <w:tcPr>
            <w:tcW w:w="1430" w:type="dxa"/>
            <w:shd w:val="clear" w:color="auto" w:fill="E4F6FA"/>
          </w:tcPr>
          <w:p>
            <w:pPr>
              <w:pStyle w:val="TableParagraph"/>
              <w:ind w:left="72"/>
              <w:rPr>
                <w:sz w:val="20"/>
              </w:rPr>
            </w:pPr>
            <w:r>
              <w:rPr>
                <w:spacing w:val="-2"/>
                <w:sz w:val="20"/>
              </w:rPr>
              <w:t>&lt;dbl&gt;</w:t>
            </w:r>
          </w:p>
        </w:tc>
        <w:tc>
          <w:tcPr>
            <w:tcW w:w="1430" w:type="dxa"/>
            <w:shd w:val="clear" w:color="auto" w:fill="E4F6FA"/>
          </w:tcPr>
          <w:p>
            <w:pPr>
              <w:pStyle w:val="TableParagraph"/>
              <w:ind w:left="72"/>
              <w:rPr>
                <w:sz w:val="20"/>
              </w:rPr>
            </w:pPr>
            <w:r>
              <w:rPr>
                <w:spacing w:val="-2"/>
                <w:sz w:val="20"/>
              </w:rPr>
              <w:t>&lt;dbl&gt;</w:t>
            </w:r>
          </w:p>
        </w:tc>
        <w:tc>
          <w:tcPr>
            <w:tcW w:w="1430" w:type="dxa"/>
            <w:shd w:val="clear" w:color="auto" w:fill="E4F6FA"/>
          </w:tcPr>
          <w:p>
            <w:pPr>
              <w:pStyle w:val="TableParagraph"/>
              <w:ind w:left="72"/>
              <w:rPr>
                <w:sz w:val="20"/>
              </w:rPr>
            </w:pPr>
            <w:r>
              <w:rPr>
                <w:spacing w:val="-2"/>
                <w:sz w:val="20"/>
              </w:rPr>
              <w:t>&lt;dbl&gt;</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1</w:t>
            </w:r>
          </w:p>
        </w:tc>
        <w:tc>
          <w:tcPr>
            <w:tcW w:w="1590" w:type="dxa"/>
            <w:shd w:val="clear" w:color="auto" w:fill="E4F6FA"/>
          </w:tcPr>
          <w:p>
            <w:pPr>
              <w:pStyle w:val="TableParagraph"/>
              <w:ind w:left="71"/>
              <w:rPr>
                <w:sz w:val="20"/>
              </w:rPr>
            </w:pPr>
            <w:r>
              <w:rPr>
                <w:spacing w:val="-2"/>
                <w:sz w:val="20"/>
              </w:rPr>
              <w:t>Prototype_25</w:t>
            </w:r>
          </w:p>
        </w:tc>
        <w:tc>
          <w:tcPr>
            <w:tcW w:w="1470" w:type="dxa"/>
            <w:shd w:val="clear" w:color="auto" w:fill="E4F6FA"/>
          </w:tcPr>
          <w:p>
            <w:pPr>
              <w:pStyle w:val="TableParagraph"/>
              <w:ind w:right="65"/>
              <w:jc w:val="right"/>
              <w:rPr>
                <w:sz w:val="20"/>
              </w:rPr>
            </w:pPr>
            <w:r>
              <w:rPr>
                <w:spacing w:val="-5"/>
                <w:sz w:val="20"/>
              </w:rPr>
              <w:t>195</w:t>
            </w:r>
          </w:p>
        </w:tc>
        <w:tc>
          <w:tcPr>
            <w:tcW w:w="1430" w:type="dxa"/>
            <w:shd w:val="clear" w:color="auto" w:fill="E4F6FA"/>
          </w:tcPr>
          <w:p>
            <w:pPr>
              <w:pStyle w:val="TableParagraph"/>
              <w:ind w:right="65"/>
              <w:jc w:val="right"/>
              <w:rPr>
                <w:sz w:val="20"/>
              </w:rPr>
            </w:pPr>
            <w:r>
              <w:rPr>
                <w:spacing w:val="-4"/>
                <w:sz w:val="20"/>
              </w:rPr>
              <w:t>46.5</w:t>
            </w:r>
          </w:p>
        </w:tc>
        <w:tc>
          <w:tcPr>
            <w:tcW w:w="1430" w:type="dxa"/>
            <w:shd w:val="clear" w:color="auto" w:fill="E4F6FA"/>
          </w:tcPr>
          <w:p>
            <w:pPr>
              <w:pStyle w:val="TableParagraph"/>
              <w:ind w:left="72"/>
              <w:rPr>
                <w:sz w:val="20"/>
              </w:rPr>
            </w:pPr>
            <w:r>
              <w:rPr>
                <w:spacing w:val="-4"/>
                <w:sz w:val="20"/>
              </w:rPr>
              <w:t>11.2</w:t>
            </w:r>
          </w:p>
        </w:tc>
        <w:tc>
          <w:tcPr>
            <w:tcW w:w="1430" w:type="dxa"/>
            <w:shd w:val="clear" w:color="auto" w:fill="E4F6FA"/>
          </w:tcPr>
          <w:p>
            <w:pPr>
              <w:pStyle w:val="TableParagraph"/>
              <w:ind w:right="105"/>
              <w:jc w:val="right"/>
              <w:rPr>
                <w:sz w:val="20"/>
              </w:rPr>
            </w:pPr>
            <w:r>
              <w:rPr>
                <w:spacing w:val="-4"/>
                <w:sz w:val="20"/>
              </w:rPr>
              <w:t>15.1</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2</w:t>
            </w:r>
          </w:p>
        </w:tc>
        <w:tc>
          <w:tcPr>
            <w:tcW w:w="1590" w:type="dxa"/>
            <w:shd w:val="clear" w:color="auto" w:fill="E4F6FA"/>
          </w:tcPr>
          <w:p>
            <w:pPr>
              <w:pStyle w:val="TableParagraph"/>
              <w:ind w:left="71"/>
              <w:rPr>
                <w:sz w:val="20"/>
              </w:rPr>
            </w:pPr>
            <w:r>
              <w:rPr>
                <w:spacing w:val="-2"/>
                <w:sz w:val="20"/>
              </w:rPr>
              <w:t>Prototype_35</w:t>
            </w:r>
          </w:p>
        </w:tc>
        <w:tc>
          <w:tcPr>
            <w:tcW w:w="1470" w:type="dxa"/>
            <w:shd w:val="clear" w:color="auto" w:fill="E4F6FA"/>
          </w:tcPr>
          <w:p>
            <w:pPr>
              <w:pStyle w:val="TableParagraph"/>
              <w:ind w:right="65"/>
              <w:jc w:val="right"/>
              <w:rPr>
                <w:sz w:val="20"/>
              </w:rPr>
            </w:pPr>
            <w:r>
              <w:rPr>
                <w:spacing w:val="-5"/>
                <w:sz w:val="20"/>
              </w:rPr>
              <w:t>175</w:t>
            </w:r>
          </w:p>
        </w:tc>
        <w:tc>
          <w:tcPr>
            <w:tcW w:w="1430" w:type="dxa"/>
            <w:shd w:val="clear" w:color="auto" w:fill="E4F6FA"/>
          </w:tcPr>
          <w:p>
            <w:pPr>
              <w:pStyle w:val="TableParagraph"/>
              <w:ind w:right="65"/>
              <w:jc w:val="right"/>
              <w:rPr>
                <w:sz w:val="20"/>
              </w:rPr>
            </w:pPr>
            <w:r>
              <w:rPr>
                <w:spacing w:val="-4"/>
                <w:sz w:val="20"/>
              </w:rPr>
              <w:t>51.2</w:t>
            </w:r>
          </w:p>
        </w:tc>
        <w:tc>
          <w:tcPr>
            <w:tcW w:w="1430" w:type="dxa"/>
            <w:shd w:val="clear" w:color="auto" w:fill="E4F6FA"/>
          </w:tcPr>
          <w:p>
            <w:pPr>
              <w:pStyle w:val="TableParagraph"/>
              <w:ind w:right="105"/>
              <w:jc w:val="right"/>
              <w:rPr>
                <w:sz w:val="20"/>
              </w:rPr>
            </w:pPr>
            <w:r>
              <w:rPr>
                <w:spacing w:val="-4"/>
                <w:sz w:val="20"/>
              </w:rPr>
              <w:t>9.06</w:t>
            </w:r>
          </w:p>
        </w:tc>
        <w:tc>
          <w:tcPr>
            <w:tcW w:w="1430" w:type="dxa"/>
            <w:shd w:val="clear" w:color="auto" w:fill="E4F6FA"/>
          </w:tcPr>
          <w:p>
            <w:pPr>
              <w:pStyle w:val="TableParagraph"/>
              <w:ind w:right="105"/>
              <w:jc w:val="right"/>
              <w:rPr>
                <w:sz w:val="20"/>
              </w:rPr>
            </w:pPr>
            <w:r>
              <w:rPr>
                <w:spacing w:val="-4"/>
                <w:sz w:val="20"/>
              </w:rPr>
              <w:t>16.6</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3</w:t>
            </w:r>
          </w:p>
        </w:tc>
        <w:tc>
          <w:tcPr>
            <w:tcW w:w="1590" w:type="dxa"/>
            <w:shd w:val="clear" w:color="auto" w:fill="E4F6FA"/>
          </w:tcPr>
          <w:p>
            <w:pPr>
              <w:pStyle w:val="TableParagraph"/>
              <w:ind w:left="71"/>
              <w:rPr>
                <w:sz w:val="20"/>
              </w:rPr>
            </w:pPr>
            <w:r>
              <w:rPr>
                <w:spacing w:val="-2"/>
                <w:sz w:val="20"/>
              </w:rPr>
              <w:t>Prototype_45</w:t>
            </w:r>
          </w:p>
        </w:tc>
        <w:tc>
          <w:tcPr>
            <w:tcW w:w="1470" w:type="dxa"/>
            <w:shd w:val="clear" w:color="auto" w:fill="E4F6FA"/>
          </w:tcPr>
          <w:p>
            <w:pPr>
              <w:pStyle w:val="TableParagraph"/>
              <w:ind w:right="65"/>
              <w:jc w:val="right"/>
              <w:rPr>
                <w:sz w:val="20"/>
              </w:rPr>
            </w:pPr>
            <w:r>
              <w:rPr>
                <w:spacing w:val="-5"/>
                <w:sz w:val="20"/>
              </w:rPr>
              <w:t>185</w:t>
            </w:r>
          </w:p>
        </w:tc>
        <w:tc>
          <w:tcPr>
            <w:tcW w:w="1430" w:type="dxa"/>
            <w:shd w:val="clear" w:color="auto" w:fill="E4F6FA"/>
          </w:tcPr>
          <w:p>
            <w:pPr>
              <w:pStyle w:val="TableParagraph"/>
              <w:ind w:right="65"/>
              <w:jc w:val="right"/>
              <w:rPr>
                <w:sz w:val="20"/>
              </w:rPr>
            </w:pPr>
            <w:r>
              <w:rPr>
                <w:spacing w:val="-4"/>
                <w:sz w:val="20"/>
              </w:rPr>
              <w:t>47.4</w:t>
            </w:r>
          </w:p>
        </w:tc>
        <w:tc>
          <w:tcPr>
            <w:tcW w:w="1430" w:type="dxa"/>
            <w:shd w:val="clear" w:color="auto" w:fill="E4F6FA"/>
          </w:tcPr>
          <w:p>
            <w:pPr>
              <w:pStyle w:val="TableParagraph"/>
              <w:ind w:left="72"/>
              <w:rPr>
                <w:sz w:val="20"/>
              </w:rPr>
            </w:pPr>
            <w:r>
              <w:rPr>
                <w:spacing w:val="-4"/>
                <w:sz w:val="20"/>
              </w:rPr>
              <w:t>18.1</w:t>
            </w:r>
          </w:p>
        </w:tc>
        <w:tc>
          <w:tcPr>
            <w:tcW w:w="1430" w:type="dxa"/>
            <w:shd w:val="clear" w:color="auto" w:fill="E4F6FA"/>
          </w:tcPr>
          <w:p>
            <w:pPr>
              <w:pStyle w:val="TableParagraph"/>
              <w:ind w:right="105"/>
              <w:jc w:val="right"/>
              <w:rPr>
                <w:sz w:val="20"/>
              </w:rPr>
            </w:pPr>
            <w:r>
              <w:rPr>
                <w:spacing w:val="-4"/>
                <w:sz w:val="20"/>
              </w:rPr>
              <w:t>10.7</w:t>
            </w:r>
          </w:p>
        </w:tc>
      </w:tr>
    </w:tbl>
    <w:p>
      <w:pPr>
        <w:pStyle w:val="BodyText"/>
        <w:spacing w:before="10"/>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5310"/>
      </w:tblGrid>
      <w:tr>
        <w:trPr>
          <w:trHeight w:val="309" w:hRule="atLeast"/>
        </w:trPr>
        <w:tc>
          <w:tcPr>
            <w:tcW w:w="5310" w:type="dxa"/>
            <w:shd w:val="clear" w:color="auto" w:fill="E4F6FA"/>
          </w:tcPr>
          <w:p>
            <w:pPr>
              <w:pStyle w:val="TableParagraph"/>
              <w:ind w:left="71"/>
              <w:rPr>
                <w:sz w:val="20"/>
              </w:rPr>
            </w:pPr>
            <w:r>
              <w:rPr>
                <w:spacing w:val="-2"/>
                <w:sz w:val="20"/>
              </w:rPr>
              <w:t>library(ggplot2)</w:t>
            </w:r>
          </w:p>
        </w:tc>
      </w:tr>
      <w:tr>
        <w:trPr>
          <w:trHeight w:val="309" w:hRule="atLeast"/>
        </w:trPr>
        <w:tc>
          <w:tcPr>
            <w:tcW w:w="5310" w:type="dxa"/>
            <w:shd w:val="clear" w:color="auto" w:fill="E4F6FA"/>
          </w:tcPr>
          <w:p>
            <w:pPr>
              <w:pStyle w:val="TableParagraph"/>
              <w:ind w:left="71"/>
              <w:rPr>
                <w:sz w:val="20"/>
              </w:rPr>
            </w:pPr>
            <w:r>
              <w:rPr>
                <w:sz w:val="20"/>
              </w:rPr>
              <w:t>p &lt;- ggplot(data_game, </w:t>
            </w:r>
            <w:r>
              <w:rPr>
                <w:spacing w:val="-2"/>
                <w:sz w:val="20"/>
              </w:rPr>
              <w:t>aes(condition,time))</w:t>
            </w:r>
          </w:p>
        </w:tc>
      </w:tr>
      <w:tr>
        <w:trPr>
          <w:trHeight w:val="309" w:hRule="atLeast"/>
        </w:trPr>
        <w:tc>
          <w:tcPr>
            <w:tcW w:w="5310" w:type="dxa"/>
            <w:shd w:val="clear" w:color="auto" w:fill="E4F6FA"/>
          </w:tcPr>
          <w:p>
            <w:pPr>
              <w:pStyle w:val="TableParagraph"/>
              <w:ind w:left="71"/>
              <w:rPr>
                <w:sz w:val="20"/>
              </w:rPr>
            </w:pPr>
            <w:r>
              <w:rPr>
                <w:sz w:val="20"/>
              </w:rPr>
              <w:t>p + </w:t>
            </w:r>
            <w:r>
              <w:rPr>
                <w:spacing w:val="-2"/>
                <w:sz w:val="20"/>
              </w:rPr>
              <w:t>geom_boxplot()+theme_minimal()</w:t>
            </w:r>
          </w:p>
        </w:tc>
      </w:tr>
    </w:tbl>
    <w:p>
      <w:pPr>
        <w:pStyle w:val="BodyText"/>
        <w:spacing w:before="8"/>
        <w:rPr>
          <w:sz w:val="9"/>
        </w:rPr>
      </w:pPr>
    </w:p>
    <w:p>
      <w:pPr>
        <w:pStyle w:val="BodyText"/>
        <w:spacing w:line="249" w:lineRule="auto" w:before="94"/>
        <w:ind w:left="106" w:right="207"/>
      </w:pPr>
      <w:r>
        <w:rPr/>
        <w:t>The</w:t>
      </w:r>
      <w:r>
        <w:rPr>
          <w:spacing w:val="-3"/>
        </w:rPr>
        <w:t> </w:t>
      </w:r>
      <w:r>
        <w:rPr/>
        <w:t>average</w:t>
      </w:r>
      <w:r>
        <w:rPr>
          <w:spacing w:val="-3"/>
        </w:rPr>
        <w:t> </w:t>
      </w:r>
      <w:r>
        <w:rPr/>
        <w:t>time</w:t>
      </w:r>
      <w:r>
        <w:rPr>
          <w:spacing w:val="-3"/>
        </w:rPr>
        <w:t> </w:t>
      </w:r>
      <w:r>
        <w:rPr/>
        <w:t>spent</w:t>
      </w:r>
      <w:r>
        <w:rPr>
          <w:spacing w:val="-3"/>
        </w:rPr>
        <w:t> </w:t>
      </w:r>
      <w:r>
        <w:rPr/>
        <w:t>with</w:t>
      </w:r>
      <w:r>
        <w:rPr>
          <w:spacing w:val="-3"/>
        </w:rPr>
        <w:t> </w:t>
      </w:r>
      <w:r>
        <w:rPr/>
        <w:t>prototype-35</w:t>
      </w:r>
      <w:r>
        <w:rPr>
          <w:spacing w:val="-3"/>
        </w:rPr>
        <w:t> </w:t>
      </w:r>
      <w:r>
        <w:rPr/>
        <w:t>is</w:t>
      </w:r>
      <w:r>
        <w:rPr>
          <w:spacing w:val="-3"/>
        </w:rPr>
        <w:t> </w:t>
      </w:r>
      <w:r>
        <w:rPr/>
        <w:t>higher</w:t>
      </w:r>
      <w:r>
        <w:rPr>
          <w:spacing w:val="-3"/>
        </w:rPr>
        <w:t> </w:t>
      </w:r>
      <w:r>
        <w:rPr/>
        <w:t>than</w:t>
      </w:r>
      <w:r>
        <w:rPr>
          <w:spacing w:val="-3"/>
        </w:rPr>
        <w:t> </w:t>
      </w:r>
      <w:r>
        <w:rPr/>
        <w:t>that</w:t>
      </w:r>
      <w:r>
        <w:rPr>
          <w:spacing w:val="-3"/>
        </w:rPr>
        <w:t> </w:t>
      </w:r>
      <w:r>
        <w:rPr/>
        <w:t>with</w:t>
      </w:r>
      <w:r>
        <w:rPr>
          <w:spacing w:val="-3"/>
        </w:rPr>
        <w:t> </w:t>
      </w:r>
      <w:r>
        <w:rPr/>
        <w:t>both</w:t>
      </w:r>
      <w:r>
        <w:rPr>
          <w:spacing w:val="-3"/>
        </w:rPr>
        <w:t> </w:t>
      </w:r>
      <w:r>
        <w:rPr/>
        <w:t>prototype-25</w:t>
      </w:r>
      <w:r>
        <w:rPr>
          <w:spacing w:val="-3"/>
        </w:rPr>
        <w:t> </w:t>
      </w:r>
      <w:r>
        <w:rPr/>
        <w:t>and</w:t>
      </w:r>
      <w:r>
        <w:rPr>
          <w:spacing w:val="-3"/>
        </w:rPr>
        <w:t> </w:t>
      </w:r>
      <w:r>
        <w:rPr/>
        <w:t>prototype-45. Next, we determine if average time spent is statistically different across the three groups.</w:t>
      </w:r>
    </w:p>
    <w:p>
      <w:pPr>
        <w:pStyle w:val="BodyText"/>
        <w:spacing w:before="6"/>
        <w:rPr>
          <w:sz w:val="17"/>
        </w:rPr>
      </w:pPr>
    </w:p>
    <w:p>
      <w:pPr>
        <w:pStyle w:val="BodyText"/>
        <w:ind w:left="106"/>
      </w:pPr>
      <w:r>
        <w:rPr/>
        <w:t>We</w:t>
      </w:r>
      <w:r>
        <w:rPr>
          <w:spacing w:val="-1"/>
        </w:rPr>
        <w:t> </w:t>
      </w:r>
      <w:r>
        <w:rPr/>
        <w:t>perform the</w:t>
      </w:r>
      <w:r>
        <w:rPr>
          <w:spacing w:val="-1"/>
        </w:rPr>
        <w:t> </w:t>
      </w:r>
      <w:r>
        <w:rPr/>
        <w:t>Shapiro–Wilk normality test</w:t>
      </w:r>
      <w:r>
        <w:rPr>
          <w:spacing w:val="-1"/>
        </w:rPr>
        <w:t> </w:t>
      </w:r>
      <w:r>
        <w:rPr/>
        <w:t>to test for</w:t>
      </w:r>
      <w:r>
        <w:rPr>
          <w:spacing w:val="-1"/>
        </w:rPr>
        <w:t> </w:t>
      </w:r>
      <w:r>
        <w:rPr/>
        <w:t>the normality </w:t>
      </w:r>
      <w:r>
        <w:rPr>
          <w:spacing w:val="-2"/>
        </w:rPr>
        <w:t>assumption.</w:t>
      </w:r>
    </w:p>
    <w:p>
      <w:pPr>
        <w:pStyle w:val="BodyText"/>
        <w:rPr>
          <w:sz w:val="18"/>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00"/>
        <w:gridCol w:w="2910"/>
      </w:tblGrid>
      <w:tr>
        <w:trPr>
          <w:trHeight w:val="309" w:hRule="atLeast"/>
        </w:trPr>
        <w:tc>
          <w:tcPr>
            <w:tcW w:w="3110" w:type="dxa"/>
            <w:gridSpan w:val="2"/>
            <w:shd w:val="clear" w:color="auto" w:fill="E4F6FA"/>
          </w:tcPr>
          <w:p>
            <w:pPr>
              <w:pStyle w:val="TableParagraph"/>
              <w:ind w:left="71"/>
              <w:rPr>
                <w:sz w:val="20"/>
              </w:rPr>
            </w:pPr>
            <w:r>
              <w:rPr>
                <w:sz w:val="20"/>
              </w:rPr>
              <w:t>data_game </w:t>
            </w:r>
            <w:r>
              <w:rPr>
                <w:spacing w:val="-5"/>
                <w:sz w:val="20"/>
              </w:rPr>
              <w:t>%&gt;%</w:t>
            </w:r>
          </w:p>
        </w:tc>
      </w:tr>
      <w:tr>
        <w:trPr>
          <w:trHeight w:val="309" w:hRule="atLeast"/>
        </w:trPr>
        <w:tc>
          <w:tcPr>
            <w:tcW w:w="200" w:type="dxa"/>
            <w:shd w:val="clear" w:color="auto" w:fill="E4F6FA"/>
          </w:tcPr>
          <w:p>
            <w:pPr>
              <w:pStyle w:val="TableParagraph"/>
              <w:spacing w:before="0"/>
              <w:rPr>
                <w:rFonts w:ascii="Times New Roman"/>
                <w:sz w:val="20"/>
              </w:rPr>
            </w:pPr>
          </w:p>
        </w:tc>
        <w:tc>
          <w:tcPr>
            <w:tcW w:w="2910" w:type="dxa"/>
            <w:shd w:val="clear" w:color="auto" w:fill="E4F6FA"/>
          </w:tcPr>
          <w:p>
            <w:pPr>
              <w:pStyle w:val="TableParagraph"/>
              <w:ind w:left="77"/>
              <w:rPr>
                <w:sz w:val="20"/>
              </w:rPr>
            </w:pPr>
            <w:r>
              <w:rPr>
                <w:sz w:val="20"/>
              </w:rPr>
              <w:t>group_by(condition) </w:t>
            </w:r>
            <w:r>
              <w:rPr>
                <w:spacing w:val="-5"/>
                <w:sz w:val="20"/>
              </w:rPr>
              <w:t>%&gt;%</w:t>
            </w:r>
          </w:p>
        </w:tc>
      </w:tr>
      <w:tr>
        <w:trPr>
          <w:trHeight w:val="309" w:hRule="atLeast"/>
        </w:trPr>
        <w:tc>
          <w:tcPr>
            <w:tcW w:w="200" w:type="dxa"/>
            <w:shd w:val="clear" w:color="auto" w:fill="E4F6FA"/>
          </w:tcPr>
          <w:p>
            <w:pPr>
              <w:pStyle w:val="TableParagraph"/>
              <w:spacing w:before="0"/>
              <w:rPr>
                <w:rFonts w:ascii="Times New Roman"/>
                <w:sz w:val="20"/>
              </w:rPr>
            </w:pPr>
          </w:p>
        </w:tc>
        <w:tc>
          <w:tcPr>
            <w:tcW w:w="2910" w:type="dxa"/>
            <w:shd w:val="clear" w:color="auto" w:fill="E4F6FA"/>
          </w:tcPr>
          <w:p>
            <w:pPr>
              <w:pStyle w:val="TableParagraph"/>
              <w:ind w:left="77"/>
              <w:rPr>
                <w:sz w:val="20"/>
              </w:rPr>
            </w:pPr>
            <w:r>
              <w:rPr>
                <w:spacing w:val="-2"/>
                <w:sz w:val="20"/>
              </w:rPr>
              <w:t>shapiro_test(time)</w:t>
            </w:r>
          </w:p>
        </w:tc>
      </w:tr>
    </w:tbl>
    <w:p>
      <w:pPr>
        <w:pStyle w:val="BodyText"/>
        <w:spacing w:before="7"/>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70"/>
        <w:gridCol w:w="1590"/>
        <w:gridCol w:w="1150"/>
        <w:gridCol w:w="1160"/>
        <w:gridCol w:w="1550"/>
      </w:tblGrid>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5450" w:type="dxa"/>
            <w:gridSpan w:val="4"/>
            <w:shd w:val="clear" w:color="auto" w:fill="E4F6FA"/>
          </w:tcPr>
          <w:p>
            <w:pPr>
              <w:pStyle w:val="TableParagraph"/>
              <w:ind w:left="71"/>
              <w:rPr>
                <w:sz w:val="20"/>
              </w:rPr>
            </w:pPr>
            <w:r>
              <w:rPr>
                <w:sz w:val="20"/>
              </w:rPr>
              <w:t>A tibble: 3 × </w:t>
            </w:r>
            <w:r>
              <w:rPr>
                <w:spacing w:val="-10"/>
                <w:sz w:val="20"/>
              </w:rPr>
              <w:t>4</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90" w:type="dxa"/>
            <w:shd w:val="clear" w:color="auto" w:fill="E4F6FA"/>
          </w:tcPr>
          <w:p>
            <w:pPr>
              <w:pStyle w:val="TableParagraph"/>
              <w:ind w:left="71"/>
              <w:rPr>
                <w:sz w:val="20"/>
              </w:rPr>
            </w:pPr>
            <w:r>
              <w:rPr>
                <w:spacing w:val="-2"/>
                <w:sz w:val="20"/>
              </w:rPr>
              <w:t>condition</w:t>
            </w:r>
          </w:p>
        </w:tc>
        <w:tc>
          <w:tcPr>
            <w:tcW w:w="2310" w:type="dxa"/>
            <w:gridSpan w:val="2"/>
            <w:shd w:val="clear" w:color="auto" w:fill="E4F6FA"/>
          </w:tcPr>
          <w:p>
            <w:pPr>
              <w:pStyle w:val="TableParagraph"/>
              <w:ind w:left="72"/>
              <w:rPr>
                <w:sz w:val="20"/>
              </w:rPr>
            </w:pPr>
            <w:r>
              <w:rPr>
                <w:sz w:val="20"/>
              </w:rPr>
              <w:t>variable </w:t>
            </w:r>
            <w:r>
              <w:rPr>
                <w:spacing w:val="-2"/>
                <w:sz w:val="20"/>
              </w:rPr>
              <w:t>statistic</w:t>
            </w:r>
          </w:p>
        </w:tc>
        <w:tc>
          <w:tcPr>
            <w:tcW w:w="1550" w:type="dxa"/>
            <w:shd w:val="clear" w:color="auto" w:fill="E4F6FA"/>
          </w:tcPr>
          <w:p>
            <w:pPr>
              <w:pStyle w:val="TableParagraph"/>
              <w:ind w:right="65"/>
              <w:jc w:val="right"/>
              <w:rPr>
                <w:sz w:val="20"/>
              </w:rPr>
            </w:pPr>
            <w:r>
              <w:rPr>
                <w:sz w:val="20"/>
              </w:rPr>
              <w:t>p</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90" w:type="dxa"/>
            <w:shd w:val="clear" w:color="auto" w:fill="E4F6FA"/>
          </w:tcPr>
          <w:p>
            <w:pPr>
              <w:pStyle w:val="TableParagraph"/>
              <w:ind w:left="71"/>
              <w:rPr>
                <w:sz w:val="20"/>
              </w:rPr>
            </w:pPr>
            <w:r>
              <w:rPr>
                <w:spacing w:val="-2"/>
                <w:sz w:val="20"/>
              </w:rPr>
              <w:t>&lt;chr&gt;</w:t>
            </w:r>
          </w:p>
        </w:tc>
        <w:tc>
          <w:tcPr>
            <w:tcW w:w="1150" w:type="dxa"/>
            <w:shd w:val="clear" w:color="auto" w:fill="E4F6FA"/>
          </w:tcPr>
          <w:p>
            <w:pPr>
              <w:pStyle w:val="TableParagraph"/>
              <w:ind w:left="72"/>
              <w:rPr>
                <w:sz w:val="20"/>
              </w:rPr>
            </w:pPr>
            <w:r>
              <w:rPr>
                <w:spacing w:val="-2"/>
                <w:sz w:val="20"/>
              </w:rPr>
              <w:t>&lt;chr&gt;</w:t>
            </w:r>
          </w:p>
        </w:tc>
        <w:tc>
          <w:tcPr>
            <w:tcW w:w="1160" w:type="dxa"/>
            <w:shd w:val="clear" w:color="auto" w:fill="E4F6FA"/>
          </w:tcPr>
          <w:p>
            <w:pPr>
              <w:pStyle w:val="TableParagraph"/>
              <w:ind w:left="77"/>
              <w:rPr>
                <w:sz w:val="20"/>
              </w:rPr>
            </w:pPr>
            <w:r>
              <w:rPr>
                <w:spacing w:val="-2"/>
                <w:sz w:val="20"/>
              </w:rPr>
              <w:t>&lt;dbl&gt;</w:t>
            </w:r>
          </w:p>
        </w:tc>
        <w:tc>
          <w:tcPr>
            <w:tcW w:w="1550" w:type="dxa"/>
            <w:shd w:val="clear" w:color="auto" w:fill="E4F6FA"/>
          </w:tcPr>
          <w:p>
            <w:pPr>
              <w:pStyle w:val="TableParagraph"/>
              <w:ind w:left="72"/>
              <w:rPr>
                <w:sz w:val="20"/>
              </w:rPr>
            </w:pPr>
            <w:r>
              <w:rPr>
                <w:spacing w:val="-2"/>
                <w:sz w:val="20"/>
              </w:rPr>
              <w:t>&lt;dbl&gt;</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1</w:t>
            </w:r>
          </w:p>
        </w:tc>
        <w:tc>
          <w:tcPr>
            <w:tcW w:w="1590" w:type="dxa"/>
            <w:shd w:val="clear" w:color="auto" w:fill="E4F6FA"/>
          </w:tcPr>
          <w:p>
            <w:pPr>
              <w:pStyle w:val="TableParagraph"/>
              <w:ind w:left="71"/>
              <w:rPr>
                <w:sz w:val="20"/>
              </w:rPr>
            </w:pPr>
            <w:r>
              <w:rPr>
                <w:spacing w:val="-2"/>
                <w:sz w:val="20"/>
              </w:rPr>
              <w:t>Prototype_25</w:t>
            </w:r>
          </w:p>
        </w:tc>
        <w:tc>
          <w:tcPr>
            <w:tcW w:w="1150" w:type="dxa"/>
            <w:shd w:val="clear" w:color="auto" w:fill="E4F6FA"/>
          </w:tcPr>
          <w:p>
            <w:pPr>
              <w:pStyle w:val="TableParagraph"/>
              <w:ind w:left="72"/>
              <w:rPr>
                <w:sz w:val="20"/>
              </w:rPr>
            </w:pPr>
            <w:r>
              <w:rPr>
                <w:spacing w:val="-4"/>
                <w:sz w:val="20"/>
              </w:rPr>
              <w:t>time</w:t>
            </w:r>
          </w:p>
        </w:tc>
        <w:tc>
          <w:tcPr>
            <w:tcW w:w="1160" w:type="dxa"/>
            <w:shd w:val="clear" w:color="auto" w:fill="E4F6FA"/>
          </w:tcPr>
          <w:p>
            <w:pPr>
              <w:pStyle w:val="TableParagraph"/>
              <w:ind w:left="77"/>
              <w:rPr>
                <w:sz w:val="20"/>
              </w:rPr>
            </w:pPr>
            <w:r>
              <w:rPr>
                <w:spacing w:val="-2"/>
                <w:sz w:val="20"/>
              </w:rPr>
              <w:t>0.992</w:t>
            </w:r>
          </w:p>
        </w:tc>
        <w:tc>
          <w:tcPr>
            <w:tcW w:w="1550" w:type="dxa"/>
            <w:shd w:val="clear" w:color="auto" w:fill="E4F6FA"/>
          </w:tcPr>
          <w:p>
            <w:pPr>
              <w:pStyle w:val="TableParagraph"/>
              <w:ind w:left="72"/>
              <w:rPr>
                <w:sz w:val="20"/>
              </w:rPr>
            </w:pPr>
            <w:r>
              <w:rPr>
                <w:spacing w:val="-2"/>
                <w:sz w:val="20"/>
              </w:rPr>
              <w:t>0.387</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2</w:t>
            </w:r>
          </w:p>
        </w:tc>
        <w:tc>
          <w:tcPr>
            <w:tcW w:w="1590" w:type="dxa"/>
            <w:shd w:val="clear" w:color="auto" w:fill="E4F6FA"/>
          </w:tcPr>
          <w:p>
            <w:pPr>
              <w:pStyle w:val="TableParagraph"/>
              <w:ind w:left="71"/>
              <w:rPr>
                <w:sz w:val="20"/>
              </w:rPr>
            </w:pPr>
            <w:r>
              <w:rPr>
                <w:spacing w:val="-2"/>
                <w:sz w:val="20"/>
              </w:rPr>
              <w:t>Prototype_35</w:t>
            </w:r>
          </w:p>
        </w:tc>
        <w:tc>
          <w:tcPr>
            <w:tcW w:w="1150" w:type="dxa"/>
            <w:shd w:val="clear" w:color="auto" w:fill="E4F6FA"/>
          </w:tcPr>
          <w:p>
            <w:pPr>
              <w:pStyle w:val="TableParagraph"/>
              <w:ind w:left="72"/>
              <w:rPr>
                <w:sz w:val="20"/>
              </w:rPr>
            </w:pPr>
            <w:r>
              <w:rPr>
                <w:spacing w:val="-4"/>
                <w:sz w:val="20"/>
              </w:rPr>
              <w:t>time</w:t>
            </w:r>
          </w:p>
        </w:tc>
        <w:tc>
          <w:tcPr>
            <w:tcW w:w="1160" w:type="dxa"/>
            <w:shd w:val="clear" w:color="auto" w:fill="E4F6FA"/>
          </w:tcPr>
          <w:p>
            <w:pPr>
              <w:pStyle w:val="TableParagraph"/>
              <w:ind w:left="77"/>
              <w:rPr>
                <w:sz w:val="20"/>
              </w:rPr>
            </w:pPr>
            <w:r>
              <w:rPr>
                <w:spacing w:val="-2"/>
                <w:sz w:val="20"/>
              </w:rPr>
              <w:t>0.990</w:t>
            </w:r>
          </w:p>
        </w:tc>
        <w:tc>
          <w:tcPr>
            <w:tcW w:w="1550" w:type="dxa"/>
            <w:shd w:val="clear" w:color="auto" w:fill="E4F6FA"/>
          </w:tcPr>
          <w:p>
            <w:pPr>
              <w:pStyle w:val="TableParagraph"/>
              <w:ind w:left="72"/>
              <w:rPr>
                <w:sz w:val="20"/>
              </w:rPr>
            </w:pPr>
            <w:r>
              <w:rPr>
                <w:spacing w:val="-2"/>
                <w:sz w:val="20"/>
              </w:rPr>
              <w:t>0.229</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3</w:t>
            </w:r>
          </w:p>
        </w:tc>
        <w:tc>
          <w:tcPr>
            <w:tcW w:w="1590" w:type="dxa"/>
            <w:shd w:val="clear" w:color="auto" w:fill="E4F6FA"/>
          </w:tcPr>
          <w:p>
            <w:pPr>
              <w:pStyle w:val="TableParagraph"/>
              <w:ind w:left="71"/>
              <w:rPr>
                <w:sz w:val="20"/>
              </w:rPr>
            </w:pPr>
            <w:r>
              <w:rPr>
                <w:spacing w:val="-2"/>
                <w:sz w:val="20"/>
              </w:rPr>
              <w:t>Prototype_45</w:t>
            </w:r>
          </w:p>
        </w:tc>
        <w:tc>
          <w:tcPr>
            <w:tcW w:w="1150" w:type="dxa"/>
            <w:shd w:val="clear" w:color="auto" w:fill="E4F6FA"/>
          </w:tcPr>
          <w:p>
            <w:pPr>
              <w:pStyle w:val="TableParagraph"/>
              <w:ind w:left="72"/>
              <w:rPr>
                <w:sz w:val="20"/>
              </w:rPr>
            </w:pPr>
            <w:r>
              <w:rPr>
                <w:spacing w:val="-4"/>
                <w:sz w:val="20"/>
              </w:rPr>
              <w:t>time</w:t>
            </w:r>
          </w:p>
        </w:tc>
        <w:tc>
          <w:tcPr>
            <w:tcW w:w="1160" w:type="dxa"/>
            <w:shd w:val="clear" w:color="auto" w:fill="E4F6FA"/>
          </w:tcPr>
          <w:p>
            <w:pPr>
              <w:pStyle w:val="TableParagraph"/>
              <w:ind w:left="77"/>
              <w:rPr>
                <w:sz w:val="20"/>
              </w:rPr>
            </w:pPr>
            <w:r>
              <w:rPr>
                <w:spacing w:val="-2"/>
                <w:sz w:val="20"/>
              </w:rPr>
              <w:t>0.991</w:t>
            </w:r>
          </w:p>
        </w:tc>
        <w:tc>
          <w:tcPr>
            <w:tcW w:w="1550" w:type="dxa"/>
            <w:shd w:val="clear" w:color="auto" w:fill="E4F6FA"/>
          </w:tcPr>
          <w:p>
            <w:pPr>
              <w:pStyle w:val="TableParagraph"/>
              <w:ind w:left="72"/>
              <w:rPr>
                <w:sz w:val="20"/>
              </w:rPr>
            </w:pPr>
            <w:r>
              <w:rPr>
                <w:spacing w:val="-2"/>
                <w:sz w:val="20"/>
              </w:rPr>
              <w:t>0.336</w:t>
            </w:r>
          </w:p>
        </w:tc>
      </w:tr>
    </w:tbl>
    <w:p>
      <w:pPr>
        <w:pStyle w:val="BodyText"/>
        <w:spacing w:before="1"/>
        <w:rPr>
          <w:sz w:val="18"/>
        </w:rPr>
      </w:pPr>
    </w:p>
    <w:p>
      <w:pPr>
        <w:pStyle w:val="BodyText"/>
        <w:spacing w:line="249" w:lineRule="auto"/>
        <w:ind w:left="106" w:right="207"/>
      </w:pPr>
      <w:r>
        <w:rPr/>
        <w:t>Across</w:t>
      </w:r>
      <w:r>
        <w:rPr>
          <w:spacing w:val="-2"/>
        </w:rPr>
        <w:t> </w:t>
      </w:r>
      <w:r>
        <w:rPr/>
        <w:t>all</w:t>
      </w:r>
      <w:r>
        <w:rPr>
          <w:spacing w:val="-2"/>
        </w:rPr>
        <w:t> </w:t>
      </w:r>
      <w:r>
        <w:rPr/>
        <w:t>conditions,</w:t>
      </w:r>
      <w:r>
        <w:rPr>
          <w:spacing w:val="-2"/>
        </w:rPr>
        <w:t> </w:t>
      </w:r>
      <w:r>
        <w:rPr/>
        <w:t>we</w:t>
      </w:r>
      <w:r>
        <w:rPr>
          <w:spacing w:val="-2"/>
        </w:rPr>
        <w:t> </w:t>
      </w:r>
      <w:r>
        <w:rPr/>
        <w:t>see</w:t>
      </w:r>
      <w:r>
        <w:rPr>
          <w:spacing w:val="-2"/>
        </w:rPr>
        <w:t> </w:t>
      </w:r>
      <w:r>
        <w:rPr/>
        <w:t>that</w:t>
      </w:r>
      <w:r>
        <w:rPr>
          <w:spacing w:val="-2"/>
        </w:rPr>
        <w:t> </w:t>
      </w:r>
      <w:r>
        <w:rPr/>
        <w:t>the</w:t>
      </w:r>
      <w:r>
        <w:rPr>
          <w:spacing w:val="-2"/>
        </w:rPr>
        <w:t> </w:t>
      </w:r>
      <w:r>
        <w:rPr>
          <w:i/>
        </w:rPr>
        <w:t>p</w:t>
      </w:r>
      <w:r>
        <w:rPr>
          <w:i/>
          <w:spacing w:val="-2"/>
        </w:rPr>
        <w:t> </w:t>
      </w:r>
      <w:r>
        <w:rPr/>
        <w:t>value</w:t>
      </w:r>
      <w:r>
        <w:rPr>
          <w:spacing w:val="-2"/>
        </w:rPr>
        <w:t> </w:t>
      </w:r>
      <w:r>
        <w:rPr/>
        <w:t>is</w:t>
      </w:r>
      <w:r>
        <w:rPr>
          <w:spacing w:val="-2"/>
        </w:rPr>
        <w:t> </w:t>
      </w:r>
      <w:r>
        <w:rPr/>
        <w:t>more</w:t>
      </w:r>
      <w:r>
        <w:rPr>
          <w:spacing w:val="-2"/>
        </w:rPr>
        <w:t> </w:t>
      </w:r>
      <w:r>
        <w:rPr/>
        <w:t>than</w:t>
      </w:r>
      <w:r>
        <w:rPr>
          <w:spacing w:val="-2"/>
        </w:rPr>
        <w:t> </w:t>
      </w:r>
      <w:r>
        <w:rPr/>
        <w:t>0.05.</w:t>
      </w:r>
      <w:r>
        <w:rPr>
          <w:spacing w:val="-6"/>
        </w:rPr>
        <w:t> </w:t>
      </w:r>
      <w:r>
        <w:rPr/>
        <w:t>This</w:t>
      </w:r>
      <w:r>
        <w:rPr>
          <w:spacing w:val="-2"/>
        </w:rPr>
        <w:t> </w:t>
      </w:r>
      <w:r>
        <w:rPr/>
        <w:t>shows</w:t>
      </w:r>
      <w:r>
        <w:rPr>
          <w:spacing w:val="-2"/>
        </w:rPr>
        <w:t> </w:t>
      </w:r>
      <w:r>
        <w:rPr/>
        <w:t>that</w:t>
      </w:r>
      <w:r>
        <w:rPr>
          <w:spacing w:val="-2"/>
        </w:rPr>
        <w:t> </w:t>
      </w:r>
      <w:r>
        <w:rPr/>
        <w:t>our</w:t>
      </w:r>
      <w:r>
        <w:rPr>
          <w:spacing w:val="-2"/>
        </w:rPr>
        <w:t> </w:t>
      </w:r>
      <w:r>
        <w:rPr/>
        <w:t>data</w:t>
      </w:r>
      <w:r>
        <w:rPr>
          <w:spacing w:val="-2"/>
        </w:rPr>
        <w:t> </w:t>
      </w:r>
      <w:r>
        <w:rPr/>
        <w:t>do</w:t>
      </w:r>
      <w:r>
        <w:rPr>
          <w:spacing w:val="-2"/>
        </w:rPr>
        <w:t> </w:t>
      </w:r>
      <w:r>
        <w:rPr/>
        <w:t>not</w:t>
      </w:r>
      <w:r>
        <w:rPr>
          <w:spacing w:val="-2"/>
        </w:rPr>
        <w:t> </w:t>
      </w:r>
      <w:r>
        <w:rPr/>
        <w:t>violate the assumption of normality.</w:t>
      </w:r>
    </w:p>
    <w:p>
      <w:pPr>
        <w:pStyle w:val="BodyText"/>
        <w:spacing w:before="6"/>
        <w:rPr>
          <w:sz w:val="17"/>
        </w:rPr>
      </w:pPr>
    </w:p>
    <w:p>
      <w:pPr>
        <w:pStyle w:val="BodyText"/>
        <w:spacing w:line="249" w:lineRule="auto"/>
        <w:ind w:left="106" w:right="240"/>
      </w:pPr>
      <w:r>
        <w:rPr/>
        <w:t>We</w:t>
      </w:r>
      <w:r>
        <w:rPr>
          <w:spacing w:val="-3"/>
        </w:rPr>
        <w:t> </w:t>
      </w:r>
      <w:r>
        <w:rPr/>
        <w:t>next</w:t>
      </w:r>
      <w:r>
        <w:rPr>
          <w:spacing w:val="-3"/>
        </w:rPr>
        <w:t> </w:t>
      </w:r>
      <w:r>
        <w:rPr/>
        <w:t>use</w:t>
      </w:r>
      <w:r>
        <w:rPr>
          <w:spacing w:val="-3"/>
        </w:rPr>
        <w:t> </w:t>
      </w:r>
      <w:r>
        <w:rPr/>
        <w:t>Levene’s</w:t>
      </w:r>
      <w:r>
        <w:rPr>
          <w:spacing w:val="-3"/>
        </w:rPr>
        <w:t> </w:t>
      </w:r>
      <w:r>
        <w:rPr/>
        <w:t>test</w:t>
      </w:r>
      <w:r>
        <w:rPr>
          <w:spacing w:val="-3"/>
        </w:rPr>
        <w:t> </w:t>
      </w:r>
      <w:r>
        <w:rPr/>
        <w:t>for</w:t>
      </w:r>
      <w:r>
        <w:rPr>
          <w:spacing w:val="-3"/>
        </w:rPr>
        <w:t> </w:t>
      </w:r>
      <w:r>
        <w:rPr/>
        <w:t>homogeneity</w:t>
      </w:r>
      <w:r>
        <w:rPr>
          <w:spacing w:val="-3"/>
        </w:rPr>
        <w:t> </w:t>
      </w:r>
      <w:r>
        <w:rPr/>
        <w:t>of</w:t>
      </w:r>
      <w:r>
        <w:rPr>
          <w:spacing w:val="-3"/>
        </w:rPr>
        <w:t> </w:t>
      </w:r>
      <w:r>
        <w:rPr/>
        <w:t>variance</w:t>
      </w:r>
      <w:r>
        <w:rPr>
          <w:spacing w:val="-3"/>
        </w:rPr>
        <w:t> </w:t>
      </w:r>
      <w:r>
        <w:rPr/>
        <w:t>across</w:t>
      </w:r>
      <w:r>
        <w:rPr>
          <w:spacing w:val="-3"/>
        </w:rPr>
        <w:t> </w:t>
      </w:r>
      <w:r>
        <w:rPr/>
        <w:t>groups.</w:t>
      </w:r>
      <w:r>
        <w:rPr>
          <w:spacing w:val="-7"/>
        </w:rPr>
        <w:t> </w:t>
      </w:r>
      <w:r>
        <w:rPr/>
        <w:t>The</w:t>
      </w:r>
      <w:r>
        <w:rPr>
          <w:spacing w:val="-3"/>
        </w:rPr>
        <w:t> </w:t>
      </w:r>
      <w:r>
        <w:rPr/>
        <w:t>null</w:t>
      </w:r>
      <w:r>
        <w:rPr>
          <w:spacing w:val="-3"/>
        </w:rPr>
        <w:t> </w:t>
      </w:r>
      <w:r>
        <w:rPr/>
        <w:t>hypothesis</w:t>
      </w:r>
      <w:r>
        <w:rPr>
          <w:spacing w:val="-3"/>
        </w:rPr>
        <w:t> </w:t>
      </w:r>
      <w:r>
        <w:rPr/>
        <w:t>of</w:t>
      </w:r>
      <w:r>
        <w:rPr>
          <w:spacing w:val="-3"/>
        </w:rPr>
        <w:t> </w:t>
      </w:r>
      <w:r>
        <w:rPr/>
        <w:t>this</w:t>
      </w:r>
      <w:r>
        <w:rPr>
          <w:spacing w:val="-3"/>
        </w:rPr>
        <w:t> </w:t>
      </w:r>
      <w:r>
        <w:rPr/>
        <w:t>test states that the variances across the three groups is similar.</w:t>
      </w:r>
    </w:p>
    <w:p>
      <w:pPr>
        <w:pStyle w:val="BodyText"/>
        <w:spacing w:before="3"/>
        <w:rPr>
          <w:sz w:val="15"/>
        </w:rPr>
      </w:pPr>
      <w:r>
        <w:rPr/>
        <w:pict>
          <v:shape style="position:absolute;margin-left:75.75pt;margin-top:10.224268pt;width:283.5pt;height:16pt;mso-position-horizontal-relative:page;mso-position-vertical-relative:paragraph;z-index:-15725568;mso-wrap-distance-left:0;mso-wrap-distance-right:0" type="#_x0000_t202" id="docshape6" filled="true" fillcolor="#e4f6fa" stroked="true" strokeweight=".5pt" strokecolor="#7ec2dd">
            <v:textbox inset="0,0,0,0">
              <w:txbxContent>
                <w:p>
                  <w:pPr>
                    <w:pStyle w:val="BodyText"/>
                    <w:spacing w:before="53"/>
                    <w:ind w:left="66"/>
                    <w:rPr>
                      <w:rFonts w:ascii="Liberation Mono"/>
                      <w:color w:val="000000"/>
                    </w:rPr>
                  </w:pPr>
                  <w:r>
                    <w:rPr>
                      <w:rFonts w:ascii="Liberation Mono"/>
                      <w:color w:val="000000"/>
                    </w:rPr>
                    <w:t>levene_test(time ~ condition,data = </w:t>
                  </w:r>
                  <w:r>
                    <w:rPr>
                      <w:rFonts w:ascii="Liberation Mono"/>
                      <w:color w:val="000000"/>
                      <w:spacing w:val="-2"/>
                    </w:rPr>
                    <w:t>data_game)</w:t>
                  </w:r>
                </w:p>
              </w:txbxContent>
            </v:textbox>
            <v:fill type="solid"/>
            <v:stroke dashstyle="solid"/>
            <w10:wrap type="topAndBottom"/>
          </v:shape>
        </w:pict>
      </w:r>
    </w:p>
    <w:p>
      <w:pPr>
        <w:spacing w:after="0"/>
        <w:rPr>
          <w:sz w:val="15"/>
        </w:rPr>
        <w:sectPr>
          <w:type w:val="continuous"/>
          <w:pgSz w:w="12240" w:h="15840"/>
          <w:pgMar w:top="1420" w:bottom="280"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70"/>
        <w:gridCol w:w="1550"/>
        <w:gridCol w:w="1430"/>
        <w:gridCol w:w="1430"/>
        <w:gridCol w:w="2630"/>
      </w:tblGrid>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7040" w:type="dxa"/>
            <w:gridSpan w:val="4"/>
            <w:shd w:val="clear" w:color="auto" w:fill="E4F6FA"/>
          </w:tcPr>
          <w:p>
            <w:pPr>
              <w:pStyle w:val="TableParagraph"/>
              <w:ind w:left="71"/>
              <w:rPr>
                <w:sz w:val="20"/>
              </w:rPr>
            </w:pPr>
            <w:r>
              <w:rPr>
                <w:sz w:val="20"/>
              </w:rPr>
              <w:t>A tibble: 1 × </w:t>
            </w:r>
            <w:r>
              <w:rPr>
                <w:spacing w:val="-10"/>
                <w:sz w:val="20"/>
              </w:rPr>
              <w:t>4</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50" w:type="dxa"/>
            <w:shd w:val="clear" w:color="auto" w:fill="E4F6FA"/>
          </w:tcPr>
          <w:p>
            <w:pPr>
              <w:pStyle w:val="TableParagraph"/>
              <w:ind w:left="991"/>
              <w:rPr>
                <w:sz w:val="20"/>
              </w:rPr>
            </w:pPr>
            <w:r>
              <w:rPr>
                <w:spacing w:val="-5"/>
                <w:sz w:val="20"/>
              </w:rPr>
              <w:t>df1</w:t>
            </w:r>
          </w:p>
        </w:tc>
        <w:tc>
          <w:tcPr>
            <w:tcW w:w="2860" w:type="dxa"/>
            <w:gridSpan w:val="2"/>
            <w:shd w:val="clear" w:color="auto" w:fill="E4F6FA"/>
          </w:tcPr>
          <w:p>
            <w:pPr>
              <w:pStyle w:val="TableParagraph"/>
              <w:ind w:left="72"/>
              <w:rPr>
                <w:sz w:val="20"/>
              </w:rPr>
            </w:pPr>
            <w:r>
              <w:rPr>
                <w:sz w:val="20"/>
              </w:rPr>
              <w:t>df2 </w:t>
            </w:r>
            <w:r>
              <w:rPr>
                <w:spacing w:val="-2"/>
                <w:sz w:val="20"/>
              </w:rPr>
              <w:t>statistic</w:t>
            </w:r>
          </w:p>
        </w:tc>
        <w:tc>
          <w:tcPr>
            <w:tcW w:w="2630" w:type="dxa"/>
            <w:shd w:val="clear" w:color="auto" w:fill="E4F6FA"/>
          </w:tcPr>
          <w:p>
            <w:pPr>
              <w:pStyle w:val="TableParagraph"/>
              <w:ind w:right="65"/>
              <w:jc w:val="right"/>
              <w:rPr>
                <w:sz w:val="20"/>
              </w:rPr>
            </w:pPr>
            <w:r>
              <w:rPr>
                <w:sz w:val="20"/>
              </w:rPr>
              <w:t>p</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550" w:type="dxa"/>
            <w:shd w:val="clear" w:color="auto" w:fill="E4F6FA"/>
          </w:tcPr>
          <w:p>
            <w:pPr>
              <w:pStyle w:val="TableParagraph"/>
              <w:ind w:left="71"/>
              <w:rPr>
                <w:sz w:val="20"/>
              </w:rPr>
            </w:pPr>
            <w:r>
              <w:rPr>
                <w:spacing w:val="-2"/>
                <w:sz w:val="20"/>
              </w:rPr>
              <w:t>&lt;int&gt;</w:t>
            </w:r>
          </w:p>
        </w:tc>
        <w:tc>
          <w:tcPr>
            <w:tcW w:w="1430" w:type="dxa"/>
            <w:shd w:val="clear" w:color="auto" w:fill="E4F6FA"/>
          </w:tcPr>
          <w:p>
            <w:pPr>
              <w:pStyle w:val="TableParagraph"/>
              <w:ind w:left="72"/>
              <w:rPr>
                <w:sz w:val="20"/>
              </w:rPr>
            </w:pPr>
            <w:r>
              <w:rPr>
                <w:spacing w:val="-2"/>
                <w:sz w:val="20"/>
              </w:rPr>
              <w:t>&lt;int&gt;</w:t>
            </w:r>
          </w:p>
        </w:tc>
        <w:tc>
          <w:tcPr>
            <w:tcW w:w="1430" w:type="dxa"/>
            <w:shd w:val="clear" w:color="auto" w:fill="E4F6FA"/>
          </w:tcPr>
          <w:p>
            <w:pPr>
              <w:pStyle w:val="TableParagraph"/>
              <w:ind w:left="72"/>
              <w:rPr>
                <w:sz w:val="20"/>
              </w:rPr>
            </w:pPr>
            <w:r>
              <w:rPr>
                <w:spacing w:val="-2"/>
                <w:sz w:val="20"/>
              </w:rPr>
              <w:t>&lt;dbl&gt;</w:t>
            </w:r>
          </w:p>
        </w:tc>
        <w:tc>
          <w:tcPr>
            <w:tcW w:w="2630" w:type="dxa"/>
            <w:shd w:val="clear" w:color="auto" w:fill="E4F6FA"/>
          </w:tcPr>
          <w:p>
            <w:pPr>
              <w:pStyle w:val="TableParagraph"/>
              <w:ind w:left="1712"/>
              <w:rPr>
                <w:sz w:val="20"/>
              </w:rPr>
            </w:pPr>
            <w:r>
              <w:rPr>
                <w:spacing w:val="-2"/>
                <w:sz w:val="20"/>
              </w:rPr>
              <w:t>&lt;dbl&gt;</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1</w:t>
            </w:r>
          </w:p>
        </w:tc>
        <w:tc>
          <w:tcPr>
            <w:tcW w:w="1550" w:type="dxa"/>
            <w:shd w:val="clear" w:color="auto" w:fill="E4F6FA"/>
          </w:tcPr>
          <w:p>
            <w:pPr>
              <w:pStyle w:val="TableParagraph"/>
              <w:ind w:right="66"/>
              <w:jc w:val="right"/>
              <w:rPr>
                <w:sz w:val="20"/>
              </w:rPr>
            </w:pPr>
            <w:r>
              <w:rPr>
                <w:sz w:val="20"/>
              </w:rPr>
              <w:t>2</w:t>
            </w:r>
          </w:p>
        </w:tc>
        <w:tc>
          <w:tcPr>
            <w:tcW w:w="1430" w:type="dxa"/>
            <w:shd w:val="clear" w:color="auto" w:fill="E4F6FA"/>
          </w:tcPr>
          <w:p>
            <w:pPr>
              <w:pStyle w:val="TableParagraph"/>
              <w:ind w:right="65"/>
              <w:jc w:val="right"/>
              <w:rPr>
                <w:sz w:val="20"/>
              </w:rPr>
            </w:pPr>
            <w:r>
              <w:rPr>
                <w:spacing w:val="-5"/>
                <w:sz w:val="20"/>
              </w:rPr>
              <w:t>552</w:t>
            </w:r>
          </w:p>
        </w:tc>
        <w:tc>
          <w:tcPr>
            <w:tcW w:w="1430" w:type="dxa"/>
            <w:shd w:val="clear" w:color="auto" w:fill="E4F6FA"/>
          </w:tcPr>
          <w:p>
            <w:pPr>
              <w:pStyle w:val="TableParagraph"/>
              <w:ind w:left="872"/>
              <w:rPr>
                <w:sz w:val="20"/>
              </w:rPr>
            </w:pPr>
            <w:r>
              <w:rPr>
                <w:spacing w:val="-4"/>
                <w:sz w:val="20"/>
              </w:rPr>
              <w:t>14.3</w:t>
            </w:r>
          </w:p>
        </w:tc>
        <w:tc>
          <w:tcPr>
            <w:tcW w:w="2630" w:type="dxa"/>
            <w:shd w:val="clear" w:color="auto" w:fill="E4F6FA"/>
          </w:tcPr>
          <w:p>
            <w:pPr>
              <w:pStyle w:val="TableParagraph"/>
              <w:ind w:left="72"/>
              <w:rPr>
                <w:sz w:val="20"/>
              </w:rPr>
            </w:pPr>
            <w:r>
              <w:rPr>
                <w:spacing w:val="-2"/>
                <w:sz w:val="20"/>
              </w:rPr>
              <w:t>0.000000889</w:t>
            </w:r>
          </w:p>
        </w:tc>
      </w:tr>
    </w:tbl>
    <w:p>
      <w:pPr>
        <w:pStyle w:val="BodyText"/>
        <w:spacing w:before="6"/>
        <w:rPr>
          <w:sz w:val="11"/>
        </w:rPr>
      </w:pPr>
    </w:p>
    <w:p>
      <w:pPr>
        <w:pStyle w:val="BodyText"/>
        <w:spacing w:line="249" w:lineRule="auto" w:before="94"/>
        <w:ind w:left="106" w:right="207"/>
      </w:pPr>
      <w:r>
        <w:rPr/>
        <w:t>The</w:t>
      </w:r>
      <w:r>
        <w:rPr>
          <w:spacing w:val="-2"/>
        </w:rPr>
        <w:t> </w:t>
      </w:r>
      <w:r>
        <w:rPr/>
        <w:t>obtained</w:t>
      </w:r>
      <w:r>
        <w:rPr>
          <w:spacing w:val="-2"/>
        </w:rPr>
        <w:t> </w:t>
      </w:r>
      <w:r>
        <w:rPr>
          <w:i/>
        </w:rPr>
        <w:t>p</w:t>
      </w:r>
      <w:r>
        <w:rPr>
          <w:i/>
          <w:spacing w:val="-2"/>
        </w:rPr>
        <w:t> </w:t>
      </w:r>
      <w:r>
        <w:rPr/>
        <w:t>value</w:t>
      </w:r>
      <w:r>
        <w:rPr>
          <w:spacing w:val="-2"/>
        </w:rPr>
        <w:t> </w:t>
      </w:r>
      <w:r>
        <w:rPr/>
        <w:t>is</w:t>
      </w:r>
      <w:r>
        <w:rPr>
          <w:spacing w:val="-2"/>
        </w:rPr>
        <w:t> </w:t>
      </w:r>
      <w:r>
        <w:rPr/>
        <w:t>less</w:t>
      </w:r>
      <w:r>
        <w:rPr>
          <w:spacing w:val="-2"/>
        </w:rPr>
        <w:t> </w:t>
      </w:r>
      <w:r>
        <w:rPr/>
        <w:t>than</w:t>
      </w:r>
      <w:r>
        <w:rPr>
          <w:spacing w:val="-2"/>
        </w:rPr>
        <w:t> </w:t>
      </w:r>
      <w:r>
        <w:rPr/>
        <w:t>0.05;</w:t>
      </w:r>
      <w:r>
        <w:rPr>
          <w:spacing w:val="-2"/>
        </w:rPr>
        <w:t> </w:t>
      </w:r>
      <w:r>
        <w:rPr/>
        <w:t>hence,</w:t>
      </w:r>
      <w:r>
        <w:rPr>
          <w:spacing w:val="-2"/>
        </w:rPr>
        <w:t> </w:t>
      </w:r>
      <w:r>
        <w:rPr/>
        <w:t>we</w:t>
      </w:r>
      <w:r>
        <w:rPr>
          <w:spacing w:val="-2"/>
        </w:rPr>
        <w:t> </w:t>
      </w:r>
      <w:r>
        <w:rPr/>
        <w:t>conclude</w:t>
      </w:r>
      <w:r>
        <w:rPr>
          <w:spacing w:val="-2"/>
        </w:rPr>
        <w:t> </w:t>
      </w:r>
      <w:r>
        <w:rPr/>
        <w:t>that</w:t>
      </w:r>
      <w:r>
        <w:rPr>
          <w:spacing w:val="-2"/>
        </w:rPr>
        <w:t> </w:t>
      </w:r>
      <w:r>
        <w:rPr/>
        <w:t>our</w:t>
      </w:r>
      <w:r>
        <w:rPr>
          <w:spacing w:val="-2"/>
        </w:rPr>
        <w:t> </w:t>
      </w:r>
      <w:r>
        <w:rPr/>
        <w:t>data</w:t>
      </w:r>
      <w:r>
        <w:rPr>
          <w:spacing w:val="-2"/>
        </w:rPr>
        <w:t> </w:t>
      </w:r>
      <w:r>
        <w:rPr/>
        <w:t>do</w:t>
      </w:r>
      <w:r>
        <w:rPr>
          <w:spacing w:val="-2"/>
        </w:rPr>
        <w:t> </w:t>
      </w:r>
      <w:r>
        <w:rPr/>
        <w:t>not</w:t>
      </w:r>
      <w:r>
        <w:rPr>
          <w:spacing w:val="-2"/>
        </w:rPr>
        <w:t> </w:t>
      </w:r>
      <w:r>
        <w:rPr/>
        <w:t>meet</w:t>
      </w:r>
      <w:r>
        <w:rPr>
          <w:spacing w:val="-2"/>
        </w:rPr>
        <w:t> </w:t>
      </w:r>
      <w:r>
        <w:rPr/>
        <w:t>the</w:t>
      </w:r>
      <w:r>
        <w:rPr>
          <w:spacing w:val="-2"/>
        </w:rPr>
        <w:t> </w:t>
      </w:r>
      <w:r>
        <w:rPr/>
        <w:t>assumption</w:t>
      </w:r>
      <w:r>
        <w:rPr>
          <w:spacing w:val="-2"/>
        </w:rPr>
        <w:t> </w:t>
      </w:r>
      <w:r>
        <w:rPr/>
        <w:t>of homogeneity of variance. We implement Welch’s ANOVA next.</w:t>
      </w:r>
    </w:p>
    <w:p>
      <w:pPr>
        <w:pStyle w:val="BodyText"/>
        <w:spacing w:before="2"/>
        <w:rPr>
          <w:sz w:val="15"/>
        </w:rPr>
      </w:pPr>
      <w:r>
        <w:rPr/>
        <w:pict>
          <v:shape style="position:absolute;margin-left:75.75pt;margin-top:10.207899pt;width:307.5pt;height:16pt;mso-position-horizontal-relative:page;mso-position-vertical-relative:paragraph;z-index:-15725056;mso-wrap-distance-left:0;mso-wrap-distance-right:0" type="#_x0000_t202" id="docshape7" filled="true" fillcolor="#e4f6fa" stroked="true" strokeweight=".5pt" strokecolor="#7ec2dd">
            <v:textbox inset="0,0,0,0">
              <w:txbxContent>
                <w:p>
                  <w:pPr>
                    <w:pStyle w:val="BodyText"/>
                    <w:spacing w:before="53"/>
                    <w:ind w:left="66"/>
                    <w:rPr>
                      <w:rFonts w:ascii="Liberation Mono"/>
                      <w:color w:val="000000"/>
                    </w:rPr>
                  </w:pPr>
                  <w:r>
                    <w:rPr>
                      <w:rFonts w:ascii="Liberation Mono"/>
                      <w:color w:val="000000"/>
                    </w:rPr>
                    <w:t>welch_anova_test(time ~ condition, </w:t>
                  </w:r>
                  <w:r>
                    <w:rPr>
                      <w:rFonts w:ascii="Liberation Mono"/>
                      <w:color w:val="000000"/>
                      <w:spacing w:val="-2"/>
                    </w:rPr>
                    <w:t>data=data_game)</w:t>
                  </w:r>
                </w:p>
              </w:txbxContent>
            </v:textbox>
            <v:fill type="solid"/>
            <v:stroke dashstyle="solid"/>
            <w10:wrap type="topAndBottom"/>
          </v:shape>
        </w:pict>
      </w:r>
    </w:p>
    <w:p>
      <w:pPr>
        <w:pStyle w:val="BodyText"/>
        <w:spacing w:before="9"/>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70"/>
        <w:gridCol w:w="1030"/>
        <w:gridCol w:w="1410"/>
        <w:gridCol w:w="1680"/>
        <w:gridCol w:w="1450"/>
        <w:gridCol w:w="1140"/>
        <w:gridCol w:w="750"/>
        <w:gridCol w:w="890"/>
      </w:tblGrid>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1030" w:type="dxa"/>
            <w:shd w:val="clear" w:color="auto" w:fill="E4F6FA"/>
          </w:tcPr>
          <w:p>
            <w:pPr>
              <w:pStyle w:val="TableParagraph"/>
              <w:ind w:left="71"/>
              <w:rPr>
                <w:sz w:val="20"/>
              </w:rPr>
            </w:pPr>
            <w:r>
              <w:rPr>
                <w:sz w:val="20"/>
              </w:rPr>
              <w:t>A</w:t>
            </w:r>
          </w:p>
          <w:p>
            <w:pPr>
              <w:pStyle w:val="TableParagraph"/>
              <w:spacing w:before="34"/>
              <w:ind w:left="71"/>
              <w:rPr>
                <w:sz w:val="20"/>
              </w:rPr>
            </w:pPr>
            <w:r>
              <w:rPr>
                <w:spacing w:val="-2"/>
                <w:sz w:val="20"/>
              </w:rPr>
              <w:t>tibble:</w:t>
            </w:r>
          </w:p>
        </w:tc>
        <w:tc>
          <w:tcPr>
            <w:tcW w:w="1410" w:type="dxa"/>
            <w:shd w:val="clear" w:color="auto" w:fill="E4F6FA"/>
          </w:tcPr>
          <w:p>
            <w:pPr>
              <w:pStyle w:val="TableParagraph"/>
              <w:spacing w:before="6"/>
              <w:rPr>
                <w:rFonts w:ascii="Liberation Sans"/>
                <w:sz w:val="25"/>
              </w:rPr>
            </w:pPr>
          </w:p>
          <w:p>
            <w:pPr>
              <w:pStyle w:val="TableParagraph"/>
              <w:spacing w:before="0"/>
              <w:ind w:left="76"/>
              <w:rPr>
                <w:sz w:val="20"/>
              </w:rPr>
            </w:pPr>
            <w:r>
              <w:rPr>
                <w:sz w:val="20"/>
              </w:rPr>
              <w:t>1</w:t>
            </w:r>
          </w:p>
        </w:tc>
        <w:tc>
          <w:tcPr>
            <w:tcW w:w="1680" w:type="dxa"/>
            <w:shd w:val="clear" w:color="auto" w:fill="E4F6FA"/>
          </w:tcPr>
          <w:p>
            <w:pPr>
              <w:pStyle w:val="TableParagraph"/>
              <w:ind w:left="78"/>
              <w:rPr>
                <w:sz w:val="20"/>
              </w:rPr>
            </w:pPr>
            <w:r>
              <w:rPr>
                <w:sz w:val="20"/>
              </w:rPr>
              <w:t>× </w:t>
            </w:r>
            <w:r>
              <w:rPr>
                <w:spacing w:val="-10"/>
                <w:sz w:val="20"/>
              </w:rPr>
              <w:t>7</w:t>
            </w:r>
          </w:p>
        </w:tc>
        <w:tc>
          <w:tcPr>
            <w:tcW w:w="1450" w:type="dxa"/>
            <w:shd w:val="clear" w:color="auto" w:fill="E4F6FA"/>
          </w:tcPr>
          <w:p>
            <w:pPr>
              <w:pStyle w:val="TableParagraph"/>
              <w:spacing w:before="0"/>
              <w:rPr>
                <w:rFonts w:ascii="Times New Roman"/>
                <w:sz w:val="20"/>
              </w:rPr>
            </w:pPr>
          </w:p>
        </w:tc>
        <w:tc>
          <w:tcPr>
            <w:tcW w:w="1140" w:type="dxa"/>
            <w:shd w:val="clear" w:color="auto" w:fill="E4F6FA"/>
          </w:tcPr>
          <w:p>
            <w:pPr>
              <w:pStyle w:val="TableParagraph"/>
              <w:spacing w:before="0"/>
              <w:rPr>
                <w:rFonts w:ascii="Times New Roman"/>
                <w:sz w:val="20"/>
              </w:rPr>
            </w:pPr>
          </w:p>
        </w:tc>
        <w:tc>
          <w:tcPr>
            <w:tcW w:w="750" w:type="dxa"/>
            <w:shd w:val="clear" w:color="auto" w:fill="E4F6FA"/>
          </w:tcPr>
          <w:p>
            <w:pPr>
              <w:pStyle w:val="TableParagraph"/>
              <w:spacing w:before="0"/>
              <w:rPr>
                <w:rFonts w:ascii="Times New Roman"/>
                <w:sz w:val="20"/>
              </w:rPr>
            </w:pPr>
          </w:p>
        </w:tc>
        <w:tc>
          <w:tcPr>
            <w:tcW w:w="890" w:type="dxa"/>
            <w:shd w:val="clear" w:color="auto" w:fill="E4F6FA"/>
          </w:tcPr>
          <w:p>
            <w:pPr>
              <w:pStyle w:val="TableParagraph"/>
              <w:spacing w:before="0"/>
              <w:rPr>
                <w:rFonts w:ascii="Times New Roman"/>
                <w:sz w:val="20"/>
              </w:rPr>
            </w:pPr>
          </w:p>
        </w:tc>
      </w:tr>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1030" w:type="dxa"/>
            <w:shd w:val="clear" w:color="auto" w:fill="E4F6FA"/>
          </w:tcPr>
          <w:p>
            <w:pPr>
              <w:pStyle w:val="TableParagraph"/>
              <w:ind w:left="71"/>
              <w:rPr>
                <w:sz w:val="20"/>
              </w:rPr>
            </w:pPr>
            <w:r>
              <w:rPr>
                <w:spacing w:val="-5"/>
                <w:sz w:val="20"/>
              </w:rPr>
              <w:t>.y.</w:t>
            </w:r>
          </w:p>
        </w:tc>
        <w:tc>
          <w:tcPr>
            <w:tcW w:w="1410" w:type="dxa"/>
            <w:shd w:val="clear" w:color="auto" w:fill="E4F6FA"/>
          </w:tcPr>
          <w:p>
            <w:pPr>
              <w:pStyle w:val="TableParagraph"/>
              <w:spacing w:before="6"/>
              <w:rPr>
                <w:rFonts w:ascii="Liberation Sans"/>
                <w:sz w:val="25"/>
              </w:rPr>
            </w:pPr>
          </w:p>
          <w:p>
            <w:pPr>
              <w:pStyle w:val="TableParagraph"/>
              <w:spacing w:before="0"/>
              <w:ind w:left="76"/>
              <w:rPr>
                <w:sz w:val="20"/>
              </w:rPr>
            </w:pPr>
            <w:r>
              <w:rPr>
                <w:sz w:val="20"/>
              </w:rPr>
              <w:t>n</w:t>
            </w:r>
          </w:p>
        </w:tc>
        <w:tc>
          <w:tcPr>
            <w:tcW w:w="1680" w:type="dxa"/>
            <w:shd w:val="clear" w:color="auto" w:fill="E4F6FA"/>
          </w:tcPr>
          <w:p>
            <w:pPr>
              <w:pStyle w:val="TableParagraph"/>
              <w:ind w:left="78"/>
              <w:rPr>
                <w:sz w:val="20"/>
              </w:rPr>
            </w:pPr>
            <w:r>
              <w:rPr>
                <w:spacing w:val="-2"/>
                <w:sz w:val="20"/>
              </w:rPr>
              <w:t>statistic</w:t>
            </w:r>
          </w:p>
        </w:tc>
        <w:tc>
          <w:tcPr>
            <w:tcW w:w="1450" w:type="dxa"/>
            <w:shd w:val="clear" w:color="auto" w:fill="E4F6FA"/>
          </w:tcPr>
          <w:p>
            <w:pPr>
              <w:pStyle w:val="TableParagraph"/>
              <w:ind w:right="80"/>
              <w:jc w:val="right"/>
              <w:rPr>
                <w:sz w:val="20"/>
              </w:rPr>
            </w:pPr>
            <w:r>
              <w:rPr>
                <w:spacing w:val="-5"/>
                <w:sz w:val="20"/>
              </w:rPr>
              <w:t>DFn</w:t>
            </w:r>
          </w:p>
        </w:tc>
        <w:tc>
          <w:tcPr>
            <w:tcW w:w="1140" w:type="dxa"/>
            <w:shd w:val="clear" w:color="auto" w:fill="E4F6FA"/>
          </w:tcPr>
          <w:p>
            <w:pPr>
              <w:pStyle w:val="TableParagraph"/>
              <w:spacing w:before="6"/>
              <w:rPr>
                <w:rFonts w:ascii="Liberation Sans"/>
                <w:sz w:val="25"/>
              </w:rPr>
            </w:pPr>
          </w:p>
          <w:p>
            <w:pPr>
              <w:pStyle w:val="TableParagraph"/>
              <w:spacing w:before="0"/>
              <w:ind w:left="79"/>
              <w:rPr>
                <w:sz w:val="20"/>
              </w:rPr>
            </w:pPr>
            <w:r>
              <w:rPr>
                <w:spacing w:val="-5"/>
                <w:sz w:val="20"/>
              </w:rPr>
              <w:t>DFd</w:t>
            </w:r>
          </w:p>
        </w:tc>
        <w:tc>
          <w:tcPr>
            <w:tcW w:w="1640" w:type="dxa"/>
            <w:gridSpan w:val="2"/>
            <w:shd w:val="clear" w:color="auto" w:fill="E4F6FA"/>
          </w:tcPr>
          <w:p>
            <w:pPr>
              <w:pStyle w:val="TableParagraph"/>
              <w:ind w:left="1235"/>
              <w:rPr>
                <w:sz w:val="20"/>
              </w:rPr>
            </w:pPr>
            <w:r>
              <w:rPr>
                <w:sz w:val="20"/>
              </w:rPr>
              <w:t>p</w:t>
            </w:r>
          </w:p>
          <w:p>
            <w:pPr>
              <w:pStyle w:val="TableParagraph"/>
              <w:spacing w:before="34"/>
              <w:ind w:left="75"/>
              <w:rPr>
                <w:sz w:val="20"/>
              </w:rPr>
            </w:pPr>
            <w:r>
              <w:rPr>
                <w:spacing w:val="-2"/>
                <w:sz w:val="20"/>
              </w:rPr>
              <w:t>method</w:t>
            </w:r>
          </w:p>
        </w:tc>
      </w:tr>
      <w:tr>
        <w:trPr>
          <w:trHeight w:val="54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1030" w:type="dxa"/>
            <w:shd w:val="clear" w:color="auto" w:fill="E4F6FA"/>
          </w:tcPr>
          <w:p>
            <w:pPr>
              <w:pStyle w:val="TableParagraph"/>
              <w:ind w:left="71"/>
              <w:rPr>
                <w:sz w:val="20"/>
              </w:rPr>
            </w:pPr>
            <w:r>
              <w:rPr>
                <w:spacing w:val="-2"/>
                <w:sz w:val="20"/>
              </w:rPr>
              <w:t>&lt;chr&gt;</w:t>
            </w:r>
          </w:p>
        </w:tc>
        <w:tc>
          <w:tcPr>
            <w:tcW w:w="1410" w:type="dxa"/>
            <w:shd w:val="clear" w:color="auto" w:fill="E4F6FA"/>
          </w:tcPr>
          <w:p>
            <w:pPr>
              <w:pStyle w:val="TableParagraph"/>
              <w:ind w:left="76"/>
              <w:rPr>
                <w:sz w:val="20"/>
              </w:rPr>
            </w:pPr>
            <w:r>
              <w:rPr>
                <w:spacing w:val="-2"/>
                <w:sz w:val="20"/>
              </w:rPr>
              <w:t>&lt;int&gt;</w:t>
            </w:r>
          </w:p>
        </w:tc>
        <w:tc>
          <w:tcPr>
            <w:tcW w:w="1680" w:type="dxa"/>
            <w:shd w:val="clear" w:color="auto" w:fill="E4F6FA"/>
          </w:tcPr>
          <w:p>
            <w:pPr>
              <w:pStyle w:val="TableParagraph"/>
              <w:spacing w:before="6"/>
              <w:rPr>
                <w:rFonts w:ascii="Liberation Sans"/>
                <w:sz w:val="25"/>
              </w:rPr>
            </w:pPr>
          </w:p>
          <w:p>
            <w:pPr>
              <w:pStyle w:val="TableParagraph"/>
              <w:spacing w:before="0"/>
              <w:ind w:left="78"/>
              <w:rPr>
                <w:sz w:val="20"/>
              </w:rPr>
            </w:pPr>
            <w:r>
              <w:rPr>
                <w:spacing w:val="-2"/>
                <w:sz w:val="20"/>
              </w:rPr>
              <w:t>&lt;dbl&gt;</w:t>
            </w:r>
          </w:p>
        </w:tc>
        <w:tc>
          <w:tcPr>
            <w:tcW w:w="1450" w:type="dxa"/>
            <w:shd w:val="clear" w:color="auto" w:fill="E4F6FA"/>
          </w:tcPr>
          <w:p>
            <w:pPr>
              <w:pStyle w:val="TableParagraph"/>
              <w:ind w:left="77"/>
              <w:rPr>
                <w:sz w:val="20"/>
              </w:rPr>
            </w:pPr>
            <w:r>
              <w:rPr>
                <w:spacing w:val="-2"/>
                <w:sz w:val="20"/>
              </w:rPr>
              <w:t>&lt;dbl&gt;</w:t>
            </w:r>
          </w:p>
        </w:tc>
        <w:tc>
          <w:tcPr>
            <w:tcW w:w="1140" w:type="dxa"/>
            <w:shd w:val="clear" w:color="auto" w:fill="E4F6FA"/>
          </w:tcPr>
          <w:p>
            <w:pPr>
              <w:pStyle w:val="TableParagraph"/>
              <w:ind w:left="79"/>
              <w:rPr>
                <w:sz w:val="20"/>
              </w:rPr>
            </w:pPr>
            <w:r>
              <w:rPr>
                <w:spacing w:val="-2"/>
                <w:sz w:val="20"/>
              </w:rPr>
              <w:t>&lt;dbl&gt;</w:t>
            </w:r>
          </w:p>
        </w:tc>
        <w:tc>
          <w:tcPr>
            <w:tcW w:w="1640" w:type="dxa"/>
            <w:gridSpan w:val="2"/>
            <w:shd w:val="clear" w:color="auto" w:fill="E4F6FA"/>
          </w:tcPr>
          <w:p>
            <w:pPr>
              <w:pStyle w:val="TableParagraph"/>
              <w:ind w:left="75"/>
              <w:rPr>
                <w:sz w:val="20"/>
              </w:rPr>
            </w:pPr>
            <w:r>
              <w:rPr>
                <w:sz w:val="20"/>
              </w:rPr>
              <w:t>&lt;dbl&gt; </w:t>
            </w:r>
            <w:r>
              <w:rPr>
                <w:spacing w:val="-2"/>
                <w:sz w:val="20"/>
              </w:rPr>
              <w:t>&lt;chr&gt;</w:t>
            </w:r>
          </w:p>
        </w:tc>
      </w:tr>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1</w:t>
            </w:r>
          </w:p>
        </w:tc>
        <w:tc>
          <w:tcPr>
            <w:tcW w:w="1030" w:type="dxa"/>
            <w:shd w:val="clear" w:color="auto" w:fill="E4F6FA"/>
          </w:tcPr>
          <w:p>
            <w:pPr>
              <w:pStyle w:val="TableParagraph"/>
              <w:ind w:left="71"/>
              <w:rPr>
                <w:sz w:val="20"/>
              </w:rPr>
            </w:pPr>
            <w:r>
              <w:rPr>
                <w:spacing w:val="-4"/>
                <w:sz w:val="20"/>
              </w:rPr>
              <w:t>time</w:t>
            </w:r>
          </w:p>
        </w:tc>
        <w:tc>
          <w:tcPr>
            <w:tcW w:w="1410" w:type="dxa"/>
            <w:shd w:val="clear" w:color="auto" w:fill="E4F6FA"/>
          </w:tcPr>
          <w:p>
            <w:pPr>
              <w:pStyle w:val="TableParagraph"/>
              <w:ind w:left="76"/>
              <w:rPr>
                <w:sz w:val="20"/>
              </w:rPr>
            </w:pPr>
            <w:r>
              <w:rPr>
                <w:spacing w:val="-5"/>
                <w:sz w:val="20"/>
              </w:rPr>
              <w:t>555</w:t>
            </w:r>
          </w:p>
        </w:tc>
        <w:tc>
          <w:tcPr>
            <w:tcW w:w="1680" w:type="dxa"/>
            <w:shd w:val="clear" w:color="auto" w:fill="E4F6FA"/>
          </w:tcPr>
          <w:p>
            <w:pPr>
              <w:pStyle w:val="TableParagraph"/>
              <w:spacing w:before="6"/>
              <w:rPr>
                <w:rFonts w:ascii="Liberation Sans"/>
                <w:sz w:val="25"/>
              </w:rPr>
            </w:pPr>
          </w:p>
          <w:p>
            <w:pPr>
              <w:pStyle w:val="TableParagraph"/>
              <w:spacing w:before="0"/>
              <w:ind w:left="78"/>
              <w:rPr>
                <w:sz w:val="20"/>
              </w:rPr>
            </w:pPr>
            <w:r>
              <w:rPr>
                <w:spacing w:val="-4"/>
                <w:sz w:val="20"/>
              </w:rPr>
              <w:t>4.51</w:t>
            </w:r>
          </w:p>
        </w:tc>
        <w:tc>
          <w:tcPr>
            <w:tcW w:w="1450" w:type="dxa"/>
            <w:shd w:val="clear" w:color="auto" w:fill="E4F6FA"/>
          </w:tcPr>
          <w:p>
            <w:pPr>
              <w:pStyle w:val="TableParagraph"/>
              <w:spacing w:before="6"/>
              <w:rPr>
                <w:rFonts w:ascii="Liberation Sans"/>
                <w:sz w:val="25"/>
              </w:rPr>
            </w:pPr>
          </w:p>
          <w:p>
            <w:pPr>
              <w:pStyle w:val="TableParagraph"/>
              <w:spacing w:before="0"/>
              <w:ind w:left="77"/>
              <w:rPr>
                <w:sz w:val="20"/>
              </w:rPr>
            </w:pPr>
            <w:r>
              <w:rPr>
                <w:sz w:val="20"/>
              </w:rPr>
              <w:t>2</w:t>
            </w:r>
          </w:p>
        </w:tc>
        <w:tc>
          <w:tcPr>
            <w:tcW w:w="1140" w:type="dxa"/>
            <w:shd w:val="clear" w:color="auto" w:fill="E4F6FA"/>
          </w:tcPr>
          <w:p>
            <w:pPr>
              <w:pStyle w:val="TableParagraph"/>
              <w:spacing w:before="6"/>
              <w:rPr>
                <w:rFonts w:ascii="Liberation Sans"/>
                <w:sz w:val="25"/>
              </w:rPr>
            </w:pPr>
          </w:p>
          <w:p>
            <w:pPr>
              <w:pStyle w:val="TableParagraph"/>
              <w:spacing w:before="0"/>
              <w:ind w:left="79"/>
              <w:rPr>
                <w:sz w:val="20"/>
              </w:rPr>
            </w:pPr>
            <w:r>
              <w:rPr>
                <w:spacing w:val="-4"/>
                <w:sz w:val="20"/>
              </w:rPr>
              <w:t>351.</w:t>
            </w:r>
          </w:p>
        </w:tc>
        <w:tc>
          <w:tcPr>
            <w:tcW w:w="750" w:type="dxa"/>
            <w:shd w:val="clear" w:color="auto" w:fill="E4F6FA"/>
          </w:tcPr>
          <w:p>
            <w:pPr>
              <w:pStyle w:val="TableParagraph"/>
              <w:ind w:left="75"/>
              <w:rPr>
                <w:sz w:val="20"/>
              </w:rPr>
            </w:pPr>
            <w:r>
              <w:rPr>
                <w:spacing w:val="-2"/>
                <w:sz w:val="20"/>
              </w:rPr>
              <w:t>0.012</w:t>
            </w:r>
          </w:p>
        </w:tc>
        <w:tc>
          <w:tcPr>
            <w:tcW w:w="890" w:type="dxa"/>
            <w:shd w:val="clear" w:color="auto" w:fill="E4F6FA"/>
          </w:tcPr>
          <w:p>
            <w:pPr>
              <w:pStyle w:val="TableParagraph"/>
              <w:spacing w:line="260" w:lineRule="atLeast" w:before="20"/>
              <w:ind w:left="78" w:right="191"/>
              <w:rPr>
                <w:sz w:val="20"/>
              </w:rPr>
            </w:pPr>
            <w:r>
              <w:rPr>
                <w:spacing w:val="-2"/>
                <w:sz w:val="20"/>
              </w:rPr>
              <w:t>Welch ANOVA</w:t>
            </w:r>
          </w:p>
        </w:tc>
      </w:tr>
    </w:tbl>
    <w:p>
      <w:pPr>
        <w:pStyle w:val="BodyText"/>
        <w:spacing w:before="9"/>
        <w:rPr>
          <w:sz w:val="9"/>
        </w:rPr>
      </w:pPr>
    </w:p>
    <w:p>
      <w:pPr>
        <w:pStyle w:val="BodyText"/>
        <w:spacing w:line="249" w:lineRule="auto" w:before="94"/>
        <w:ind w:left="106" w:right="207"/>
      </w:pPr>
      <w:r>
        <w:rPr/>
        <w:t>The</w:t>
      </w:r>
      <w:r>
        <w:rPr>
          <w:spacing w:val="-5"/>
        </w:rPr>
        <w:t> </w:t>
      </w:r>
      <w:r>
        <w:rPr>
          <w:i/>
        </w:rPr>
        <w:t>p</w:t>
      </w:r>
      <w:r>
        <w:rPr>
          <w:i/>
          <w:spacing w:val="-4"/>
        </w:rPr>
        <w:t> </w:t>
      </w:r>
      <w:r>
        <w:rPr/>
        <w:t>value</w:t>
      </w:r>
      <w:r>
        <w:rPr>
          <w:spacing w:val="-4"/>
        </w:rPr>
        <w:t> </w:t>
      </w:r>
      <w:r>
        <w:rPr/>
        <w:t>of</w:t>
      </w:r>
      <w:r>
        <w:rPr>
          <w:spacing w:val="-4"/>
        </w:rPr>
        <w:t> </w:t>
      </w:r>
      <w:r>
        <w:rPr/>
        <w:t>Welch’s</w:t>
      </w:r>
      <w:r>
        <w:rPr>
          <w:spacing w:val="-14"/>
        </w:rPr>
        <w:t> </w:t>
      </w:r>
      <w:r>
        <w:rPr/>
        <w:t>ANOVA</w:t>
      </w:r>
      <w:r>
        <w:rPr>
          <w:spacing w:val="-14"/>
        </w:rPr>
        <w:t> </w:t>
      </w:r>
      <w:r>
        <w:rPr/>
        <w:t>is</w:t>
      </w:r>
      <w:r>
        <w:rPr>
          <w:spacing w:val="-4"/>
        </w:rPr>
        <w:t> </w:t>
      </w:r>
      <w:r>
        <w:rPr/>
        <w:t>less</w:t>
      </w:r>
      <w:r>
        <w:rPr>
          <w:spacing w:val="-4"/>
        </w:rPr>
        <w:t> </w:t>
      </w:r>
      <w:r>
        <w:rPr/>
        <w:t>than</w:t>
      </w:r>
      <w:r>
        <w:rPr>
          <w:spacing w:val="-4"/>
        </w:rPr>
        <w:t> </w:t>
      </w:r>
      <w:r>
        <w:rPr/>
        <w:t>0.05.</w:t>
      </w:r>
      <w:r>
        <w:rPr>
          <w:spacing w:val="-8"/>
        </w:rPr>
        <w:t> </w:t>
      </w:r>
      <w:r>
        <w:rPr/>
        <w:t>This</w:t>
      </w:r>
      <w:r>
        <w:rPr>
          <w:spacing w:val="-4"/>
        </w:rPr>
        <w:t> </w:t>
      </w:r>
      <w:r>
        <w:rPr/>
        <w:t>shows</w:t>
      </w:r>
      <w:r>
        <w:rPr>
          <w:spacing w:val="-4"/>
        </w:rPr>
        <w:t> </w:t>
      </w:r>
      <w:r>
        <w:rPr/>
        <w:t>that</w:t>
      </w:r>
      <w:r>
        <w:rPr>
          <w:spacing w:val="-4"/>
        </w:rPr>
        <w:t> </w:t>
      </w:r>
      <w:r>
        <w:rPr/>
        <w:t>the</w:t>
      </w:r>
      <w:r>
        <w:rPr>
          <w:spacing w:val="-4"/>
        </w:rPr>
        <w:t> </w:t>
      </w:r>
      <w:r>
        <w:rPr/>
        <w:t>means</w:t>
      </w:r>
      <w:r>
        <w:rPr>
          <w:spacing w:val="-4"/>
        </w:rPr>
        <w:t> </w:t>
      </w:r>
      <w:r>
        <w:rPr/>
        <w:t>across</w:t>
      </w:r>
      <w:r>
        <w:rPr>
          <w:spacing w:val="-4"/>
        </w:rPr>
        <w:t> </w:t>
      </w:r>
      <w:r>
        <w:rPr/>
        <w:t>the</w:t>
      </w:r>
      <w:r>
        <w:rPr>
          <w:spacing w:val="-4"/>
        </w:rPr>
        <w:t> </w:t>
      </w:r>
      <w:r>
        <w:rPr/>
        <w:t>three</w:t>
      </w:r>
      <w:r>
        <w:rPr>
          <w:spacing w:val="-4"/>
        </w:rPr>
        <w:t> </w:t>
      </w:r>
      <w:r>
        <w:rPr/>
        <w:t>conditions are not the same. In order to find out how they differ across conditions, we use the Games-Howell test.</w:t>
      </w:r>
    </w:p>
    <w:p>
      <w:pPr>
        <w:pStyle w:val="BodyText"/>
        <w:spacing w:before="2"/>
        <w:rPr>
          <w:sz w:val="15"/>
        </w:rPr>
      </w:pPr>
      <w:r>
        <w:rPr/>
        <w:pict>
          <v:shape style="position:absolute;margin-left:75.75pt;margin-top:10.207461pt;width:248pt;height:15pt;mso-position-horizontal-relative:page;mso-position-vertical-relative:paragraph;z-index:-15724544;mso-wrap-distance-left:0;mso-wrap-distance-right:0" type="#_x0000_t202" id="docshape8" filled="true" fillcolor="#e4f6fa" stroked="true" strokeweight=".5pt" strokecolor="#7ec2dd">
            <v:textbox inset="0,0,0,0">
              <w:txbxContent>
                <w:p>
                  <w:pPr>
                    <w:pStyle w:val="BodyText"/>
                    <w:spacing w:before="32"/>
                    <w:ind w:left="66"/>
                    <w:rPr>
                      <w:color w:val="000000"/>
                    </w:rPr>
                  </w:pPr>
                  <w:r>
                    <w:rPr>
                      <w:color w:val="000000"/>
                    </w:rPr>
                    <w:t>games_howell_test(time ~ </w:t>
                  </w:r>
                  <w:r>
                    <w:rPr>
                      <w:color w:val="000000"/>
                      <w:spacing w:val="-2"/>
                    </w:rPr>
                    <w:t>condition,data=data_game)</w:t>
                  </w:r>
                </w:p>
              </w:txbxContent>
            </v:textbox>
            <v:fill type="solid"/>
            <v:stroke dashstyle="solid"/>
            <w10:wrap type="topAndBottom"/>
          </v:shape>
        </w:pict>
      </w:r>
    </w:p>
    <w:p>
      <w:pPr>
        <w:pStyle w:val="BodyText"/>
        <w:spacing w:before="9"/>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70"/>
        <w:gridCol w:w="750"/>
        <w:gridCol w:w="870"/>
        <w:gridCol w:w="1590"/>
        <w:gridCol w:w="1110"/>
        <w:gridCol w:w="1110"/>
        <w:gridCol w:w="1230"/>
        <w:gridCol w:w="750"/>
        <w:gridCol w:w="1215"/>
      </w:tblGrid>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750" w:type="dxa"/>
            <w:shd w:val="clear" w:color="auto" w:fill="E4F6FA"/>
          </w:tcPr>
          <w:p>
            <w:pPr>
              <w:pStyle w:val="TableParagraph"/>
              <w:ind w:left="71"/>
              <w:rPr>
                <w:sz w:val="20"/>
              </w:rPr>
            </w:pPr>
            <w:r>
              <w:rPr>
                <w:sz w:val="20"/>
              </w:rPr>
              <w:t>A</w:t>
            </w:r>
          </w:p>
        </w:tc>
        <w:tc>
          <w:tcPr>
            <w:tcW w:w="7875" w:type="dxa"/>
            <w:gridSpan w:val="7"/>
            <w:tcBorders>
              <w:right w:val="nil"/>
            </w:tcBorders>
            <w:shd w:val="clear" w:color="auto" w:fill="E4F6FA"/>
          </w:tcPr>
          <w:p>
            <w:pPr>
              <w:pStyle w:val="TableParagraph"/>
              <w:ind w:left="72"/>
              <w:rPr>
                <w:sz w:val="20"/>
              </w:rPr>
            </w:pPr>
            <w:r>
              <w:rPr>
                <w:sz w:val="20"/>
              </w:rPr>
              <w:t>tibble: 3 × </w:t>
            </w:r>
            <w:r>
              <w:rPr>
                <w:spacing w:val="-10"/>
                <w:sz w:val="20"/>
              </w:rPr>
              <w:t>8</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spacing w:before="0"/>
              <w:rPr>
                <w:rFonts w:ascii="Times New Roman"/>
                <w:sz w:val="20"/>
              </w:rPr>
            </w:pPr>
          </w:p>
        </w:tc>
        <w:tc>
          <w:tcPr>
            <w:tcW w:w="750" w:type="dxa"/>
            <w:shd w:val="clear" w:color="auto" w:fill="E4F6FA"/>
          </w:tcPr>
          <w:p>
            <w:pPr>
              <w:pStyle w:val="TableParagraph"/>
              <w:ind w:left="71"/>
              <w:rPr>
                <w:sz w:val="20"/>
              </w:rPr>
            </w:pPr>
            <w:r>
              <w:rPr>
                <w:spacing w:val="-5"/>
                <w:sz w:val="20"/>
              </w:rPr>
              <w:t>.y.</w:t>
            </w:r>
          </w:p>
        </w:tc>
        <w:tc>
          <w:tcPr>
            <w:tcW w:w="870" w:type="dxa"/>
            <w:shd w:val="clear" w:color="auto" w:fill="E4F6FA"/>
          </w:tcPr>
          <w:p>
            <w:pPr>
              <w:pStyle w:val="TableParagraph"/>
              <w:ind w:left="72"/>
              <w:rPr>
                <w:sz w:val="20"/>
              </w:rPr>
            </w:pPr>
            <w:r>
              <w:rPr>
                <w:spacing w:val="-2"/>
                <w:sz w:val="20"/>
              </w:rPr>
              <w:t>group1</w:t>
            </w:r>
          </w:p>
        </w:tc>
        <w:tc>
          <w:tcPr>
            <w:tcW w:w="1590" w:type="dxa"/>
            <w:shd w:val="clear" w:color="auto" w:fill="E4F6FA"/>
          </w:tcPr>
          <w:p>
            <w:pPr>
              <w:pStyle w:val="TableParagraph"/>
              <w:ind w:left="72"/>
              <w:rPr>
                <w:sz w:val="20"/>
              </w:rPr>
            </w:pPr>
            <w:r>
              <w:rPr>
                <w:spacing w:val="-2"/>
                <w:sz w:val="20"/>
              </w:rPr>
              <w:t>group2</w:t>
            </w:r>
          </w:p>
        </w:tc>
        <w:tc>
          <w:tcPr>
            <w:tcW w:w="1110" w:type="dxa"/>
            <w:shd w:val="clear" w:color="auto" w:fill="E4F6FA"/>
          </w:tcPr>
          <w:p>
            <w:pPr>
              <w:pStyle w:val="TableParagraph"/>
              <w:ind w:left="72"/>
              <w:rPr>
                <w:sz w:val="20"/>
              </w:rPr>
            </w:pPr>
            <w:r>
              <w:rPr>
                <w:spacing w:val="-2"/>
                <w:sz w:val="20"/>
              </w:rPr>
              <w:t>estimate</w:t>
            </w:r>
          </w:p>
        </w:tc>
        <w:tc>
          <w:tcPr>
            <w:tcW w:w="1110" w:type="dxa"/>
            <w:shd w:val="clear" w:color="auto" w:fill="E4F6FA"/>
          </w:tcPr>
          <w:p>
            <w:pPr>
              <w:pStyle w:val="TableParagraph"/>
              <w:ind w:left="72"/>
              <w:rPr>
                <w:sz w:val="20"/>
              </w:rPr>
            </w:pPr>
            <w:r>
              <w:rPr>
                <w:spacing w:val="-2"/>
                <w:sz w:val="20"/>
              </w:rPr>
              <w:t>conf.low</w:t>
            </w:r>
          </w:p>
        </w:tc>
        <w:tc>
          <w:tcPr>
            <w:tcW w:w="1230" w:type="dxa"/>
            <w:shd w:val="clear" w:color="auto" w:fill="E4F6FA"/>
          </w:tcPr>
          <w:p>
            <w:pPr>
              <w:pStyle w:val="TableParagraph"/>
              <w:ind w:left="72"/>
              <w:rPr>
                <w:sz w:val="20"/>
              </w:rPr>
            </w:pPr>
            <w:r>
              <w:rPr>
                <w:spacing w:val="-2"/>
                <w:sz w:val="20"/>
              </w:rPr>
              <w:t>conf.high</w:t>
            </w:r>
          </w:p>
        </w:tc>
        <w:tc>
          <w:tcPr>
            <w:tcW w:w="750" w:type="dxa"/>
            <w:shd w:val="clear" w:color="auto" w:fill="E4F6FA"/>
          </w:tcPr>
          <w:p>
            <w:pPr>
              <w:pStyle w:val="TableParagraph"/>
              <w:ind w:left="57" w:right="51"/>
              <w:jc w:val="center"/>
              <w:rPr>
                <w:sz w:val="20"/>
              </w:rPr>
            </w:pPr>
            <w:r>
              <w:rPr>
                <w:spacing w:val="-2"/>
                <w:sz w:val="20"/>
              </w:rPr>
              <w:t>p.adj</w:t>
            </w:r>
          </w:p>
        </w:tc>
        <w:tc>
          <w:tcPr>
            <w:tcW w:w="1215" w:type="dxa"/>
            <w:tcBorders>
              <w:right w:val="nil"/>
            </w:tcBorders>
            <w:shd w:val="clear" w:color="auto" w:fill="E4F6FA"/>
          </w:tcPr>
          <w:p>
            <w:pPr>
              <w:pStyle w:val="TableParagraph"/>
              <w:ind w:left="73" w:right="-72"/>
              <w:rPr>
                <w:sz w:val="20"/>
              </w:rPr>
            </w:pPr>
            <w:r>
              <w:rPr>
                <w:spacing w:val="-2"/>
                <w:sz w:val="20"/>
              </w:rPr>
              <w:t>p.adj.sign</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w:t>
            </w:r>
          </w:p>
        </w:tc>
        <w:tc>
          <w:tcPr>
            <w:tcW w:w="750" w:type="dxa"/>
            <w:shd w:val="clear" w:color="auto" w:fill="E4F6FA"/>
          </w:tcPr>
          <w:p>
            <w:pPr>
              <w:pStyle w:val="TableParagraph"/>
              <w:ind w:left="71"/>
              <w:rPr>
                <w:sz w:val="20"/>
              </w:rPr>
            </w:pPr>
            <w:r>
              <w:rPr>
                <w:spacing w:val="-2"/>
                <w:sz w:val="20"/>
              </w:rPr>
              <w:t>&lt;chr&gt;</w:t>
            </w:r>
          </w:p>
        </w:tc>
        <w:tc>
          <w:tcPr>
            <w:tcW w:w="870" w:type="dxa"/>
            <w:shd w:val="clear" w:color="auto" w:fill="E4F6FA"/>
          </w:tcPr>
          <w:p>
            <w:pPr>
              <w:pStyle w:val="TableParagraph"/>
              <w:ind w:left="72"/>
              <w:rPr>
                <w:sz w:val="20"/>
              </w:rPr>
            </w:pPr>
            <w:r>
              <w:rPr>
                <w:spacing w:val="-2"/>
                <w:sz w:val="20"/>
              </w:rPr>
              <w:t>&lt;chr&gt;</w:t>
            </w:r>
          </w:p>
        </w:tc>
        <w:tc>
          <w:tcPr>
            <w:tcW w:w="1590" w:type="dxa"/>
            <w:shd w:val="clear" w:color="auto" w:fill="E4F6FA"/>
          </w:tcPr>
          <w:p>
            <w:pPr>
              <w:pStyle w:val="TableParagraph"/>
              <w:ind w:left="72"/>
              <w:rPr>
                <w:sz w:val="20"/>
              </w:rPr>
            </w:pPr>
            <w:r>
              <w:rPr>
                <w:spacing w:val="-2"/>
                <w:sz w:val="20"/>
              </w:rPr>
              <w:t>&lt;chr&gt;</w:t>
            </w:r>
          </w:p>
        </w:tc>
        <w:tc>
          <w:tcPr>
            <w:tcW w:w="1110" w:type="dxa"/>
            <w:shd w:val="clear" w:color="auto" w:fill="E4F6FA"/>
          </w:tcPr>
          <w:p>
            <w:pPr>
              <w:pStyle w:val="TableParagraph"/>
              <w:ind w:left="72"/>
              <w:rPr>
                <w:sz w:val="20"/>
              </w:rPr>
            </w:pPr>
            <w:r>
              <w:rPr>
                <w:spacing w:val="-2"/>
                <w:sz w:val="20"/>
              </w:rPr>
              <w:t>&lt;dbl&gt;</w:t>
            </w:r>
          </w:p>
        </w:tc>
        <w:tc>
          <w:tcPr>
            <w:tcW w:w="1110" w:type="dxa"/>
            <w:shd w:val="clear" w:color="auto" w:fill="E4F6FA"/>
          </w:tcPr>
          <w:p>
            <w:pPr>
              <w:pStyle w:val="TableParagraph"/>
              <w:ind w:left="72"/>
              <w:rPr>
                <w:sz w:val="20"/>
              </w:rPr>
            </w:pPr>
            <w:r>
              <w:rPr>
                <w:spacing w:val="-2"/>
                <w:sz w:val="20"/>
              </w:rPr>
              <w:t>&lt;dbl&gt;</w:t>
            </w:r>
          </w:p>
        </w:tc>
        <w:tc>
          <w:tcPr>
            <w:tcW w:w="1230" w:type="dxa"/>
            <w:shd w:val="clear" w:color="auto" w:fill="E4F6FA"/>
          </w:tcPr>
          <w:p>
            <w:pPr>
              <w:pStyle w:val="TableParagraph"/>
              <w:ind w:left="72"/>
              <w:rPr>
                <w:sz w:val="20"/>
              </w:rPr>
            </w:pPr>
            <w:r>
              <w:rPr>
                <w:spacing w:val="-2"/>
                <w:sz w:val="20"/>
              </w:rPr>
              <w:t>&lt;dbl&gt;</w:t>
            </w:r>
          </w:p>
        </w:tc>
        <w:tc>
          <w:tcPr>
            <w:tcW w:w="750" w:type="dxa"/>
            <w:shd w:val="clear" w:color="auto" w:fill="E4F6FA"/>
          </w:tcPr>
          <w:p>
            <w:pPr>
              <w:pStyle w:val="TableParagraph"/>
              <w:ind w:left="57" w:right="51"/>
              <w:jc w:val="center"/>
              <w:rPr>
                <w:sz w:val="20"/>
              </w:rPr>
            </w:pPr>
            <w:r>
              <w:rPr>
                <w:spacing w:val="-2"/>
                <w:sz w:val="20"/>
              </w:rPr>
              <w:t>&lt;dbl&gt;</w:t>
            </w:r>
          </w:p>
        </w:tc>
        <w:tc>
          <w:tcPr>
            <w:tcW w:w="1215" w:type="dxa"/>
            <w:tcBorders>
              <w:right w:val="nil"/>
            </w:tcBorders>
            <w:shd w:val="clear" w:color="auto" w:fill="E4F6FA"/>
          </w:tcPr>
          <w:p>
            <w:pPr>
              <w:pStyle w:val="TableParagraph"/>
              <w:ind w:left="73"/>
              <w:rPr>
                <w:sz w:val="20"/>
              </w:rPr>
            </w:pPr>
            <w:r>
              <w:rPr>
                <w:spacing w:val="-2"/>
                <w:sz w:val="20"/>
              </w:rPr>
              <w:t>&lt;chr&gt;</w:t>
            </w:r>
          </w:p>
        </w:tc>
      </w:tr>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1</w:t>
            </w:r>
          </w:p>
        </w:tc>
        <w:tc>
          <w:tcPr>
            <w:tcW w:w="1620" w:type="dxa"/>
            <w:gridSpan w:val="2"/>
            <w:shd w:val="clear" w:color="auto" w:fill="E4F6FA"/>
          </w:tcPr>
          <w:p>
            <w:pPr>
              <w:pStyle w:val="TableParagraph"/>
              <w:spacing w:line="260" w:lineRule="atLeast" w:before="20"/>
              <w:ind w:left="71"/>
              <w:rPr>
                <w:sz w:val="20"/>
              </w:rPr>
            </w:pPr>
            <w:r>
              <w:rPr>
                <w:spacing w:val="-4"/>
                <w:sz w:val="20"/>
              </w:rPr>
              <w:t>time </w:t>
            </w:r>
            <w:r>
              <w:rPr>
                <w:spacing w:val="-2"/>
                <w:sz w:val="20"/>
              </w:rPr>
              <w:t>Prototype_25</w:t>
            </w:r>
          </w:p>
        </w:tc>
        <w:tc>
          <w:tcPr>
            <w:tcW w:w="1590" w:type="dxa"/>
            <w:shd w:val="clear" w:color="auto" w:fill="E4F6FA"/>
          </w:tcPr>
          <w:p>
            <w:pPr>
              <w:pStyle w:val="TableParagraph"/>
              <w:ind w:left="72"/>
              <w:rPr>
                <w:sz w:val="20"/>
              </w:rPr>
            </w:pPr>
            <w:r>
              <w:rPr>
                <w:spacing w:val="-2"/>
                <w:sz w:val="20"/>
              </w:rPr>
              <w:t>Prototype_35</w:t>
            </w:r>
          </w:p>
        </w:tc>
        <w:tc>
          <w:tcPr>
            <w:tcW w:w="1110" w:type="dxa"/>
            <w:shd w:val="clear" w:color="auto" w:fill="E4F6FA"/>
          </w:tcPr>
          <w:p>
            <w:pPr>
              <w:pStyle w:val="TableParagraph"/>
              <w:spacing w:before="6"/>
              <w:rPr>
                <w:rFonts w:ascii="Liberation Sans"/>
                <w:sz w:val="25"/>
              </w:rPr>
            </w:pPr>
          </w:p>
          <w:p>
            <w:pPr>
              <w:pStyle w:val="TableParagraph"/>
              <w:spacing w:before="0"/>
              <w:ind w:left="72"/>
              <w:rPr>
                <w:sz w:val="20"/>
              </w:rPr>
            </w:pPr>
            <w:r>
              <w:rPr>
                <w:spacing w:val="-4"/>
                <w:sz w:val="20"/>
              </w:rPr>
              <w:t>4.70</w:t>
            </w:r>
          </w:p>
        </w:tc>
        <w:tc>
          <w:tcPr>
            <w:tcW w:w="1110" w:type="dxa"/>
            <w:shd w:val="clear" w:color="auto" w:fill="E4F6FA"/>
          </w:tcPr>
          <w:p>
            <w:pPr>
              <w:pStyle w:val="TableParagraph"/>
              <w:spacing w:before="6"/>
              <w:rPr>
                <w:rFonts w:ascii="Liberation Sans"/>
                <w:sz w:val="25"/>
              </w:rPr>
            </w:pPr>
          </w:p>
          <w:p>
            <w:pPr>
              <w:pStyle w:val="TableParagraph"/>
              <w:spacing w:before="0"/>
              <w:ind w:left="72"/>
              <w:rPr>
                <w:sz w:val="20"/>
              </w:rPr>
            </w:pPr>
            <w:r>
              <w:rPr>
                <w:spacing w:val="-2"/>
                <w:sz w:val="20"/>
              </w:rPr>
              <w:t>0.807</w:t>
            </w:r>
          </w:p>
        </w:tc>
        <w:tc>
          <w:tcPr>
            <w:tcW w:w="1230" w:type="dxa"/>
            <w:shd w:val="clear" w:color="auto" w:fill="E4F6FA"/>
          </w:tcPr>
          <w:p>
            <w:pPr>
              <w:pStyle w:val="TableParagraph"/>
              <w:spacing w:before="6"/>
              <w:rPr>
                <w:rFonts w:ascii="Liberation Sans"/>
                <w:sz w:val="25"/>
              </w:rPr>
            </w:pPr>
          </w:p>
          <w:p>
            <w:pPr>
              <w:pStyle w:val="TableParagraph"/>
              <w:spacing w:before="0"/>
              <w:ind w:left="72"/>
              <w:rPr>
                <w:sz w:val="20"/>
              </w:rPr>
            </w:pPr>
            <w:r>
              <w:rPr>
                <w:spacing w:val="-4"/>
                <w:sz w:val="20"/>
              </w:rPr>
              <w:t>8.60</w:t>
            </w:r>
          </w:p>
        </w:tc>
        <w:tc>
          <w:tcPr>
            <w:tcW w:w="750" w:type="dxa"/>
            <w:shd w:val="clear" w:color="auto" w:fill="E4F6FA"/>
          </w:tcPr>
          <w:p>
            <w:pPr>
              <w:pStyle w:val="TableParagraph"/>
              <w:ind w:left="57" w:right="51"/>
              <w:jc w:val="center"/>
              <w:rPr>
                <w:sz w:val="20"/>
              </w:rPr>
            </w:pPr>
            <w:r>
              <w:rPr>
                <w:spacing w:val="-2"/>
                <w:sz w:val="20"/>
              </w:rPr>
              <w:t>0.013</w:t>
            </w:r>
          </w:p>
        </w:tc>
        <w:tc>
          <w:tcPr>
            <w:tcW w:w="1215" w:type="dxa"/>
            <w:tcBorders>
              <w:right w:val="nil"/>
            </w:tcBorders>
            <w:shd w:val="clear" w:color="auto" w:fill="E4F6FA"/>
          </w:tcPr>
          <w:p>
            <w:pPr>
              <w:pStyle w:val="TableParagraph"/>
              <w:ind w:left="73"/>
              <w:rPr>
                <w:sz w:val="20"/>
              </w:rPr>
            </w:pPr>
            <w:r>
              <w:rPr>
                <w:sz w:val="20"/>
              </w:rPr>
              <w:t>*</w:t>
            </w:r>
          </w:p>
        </w:tc>
      </w:tr>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2</w:t>
            </w:r>
          </w:p>
        </w:tc>
        <w:tc>
          <w:tcPr>
            <w:tcW w:w="1620" w:type="dxa"/>
            <w:gridSpan w:val="2"/>
            <w:shd w:val="clear" w:color="auto" w:fill="E4F6FA"/>
          </w:tcPr>
          <w:p>
            <w:pPr>
              <w:pStyle w:val="TableParagraph"/>
              <w:spacing w:line="260" w:lineRule="atLeast" w:before="20"/>
              <w:ind w:left="71"/>
              <w:rPr>
                <w:sz w:val="20"/>
              </w:rPr>
            </w:pPr>
            <w:r>
              <w:rPr>
                <w:spacing w:val="-4"/>
                <w:sz w:val="20"/>
              </w:rPr>
              <w:t>time </w:t>
            </w:r>
            <w:r>
              <w:rPr>
                <w:spacing w:val="-2"/>
                <w:sz w:val="20"/>
              </w:rPr>
              <w:t>Prototype_25</w:t>
            </w:r>
          </w:p>
        </w:tc>
        <w:tc>
          <w:tcPr>
            <w:tcW w:w="1590" w:type="dxa"/>
            <w:shd w:val="clear" w:color="auto" w:fill="E4F6FA"/>
          </w:tcPr>
          <w:p>
            <w:pPr>
              <w:pStyle w:val="TableParagraph"/>
              <w:ind w:left="72"/>
              <w:rPr>
                <w:sz w:val="20"/>
              </w:rPr>
            </w:pPr>
            <w:r>
              <w:rPr>
                <w:spacing w:val="-2"/>
                <w:sz w:val="20"/>
              </w:rPr>
              <w:t>Prototype_45</w:t>
            </w:r>
          </w:p>
        </w:tc>
        <w:tc>
          <w:tcPr>
            <w:tcW w:w="1110" w:type="dxa"/>
            <w:shd w:val="clear" w:color="auto" w:fill="E4F6FA"/>
          </w:tcPr>
          <w:p>
            <w:pPr>
              <w:pStyle w:val="TableParagraph"/>
              <w:spacing w:before="6"/>
              <w:rPr>
                <w:rFonts w:ascii="Liberation Sans"/>
                <w:sz w:val="25"/>
              </w:rPr>
            </w:pPr>
          </w:p>
          <w:p>
            <w:pPr>
              <w:pStyle w:val="TableParagraph"/>
              <w:spacing w:before="0"/>
              <w:ind w:left="72"/>
              <w:rPr>
                <w:sz w:val="20"/>
              </w:rPr>
            </w:pPr>
            <w:r>
              <w:rPr>
                <w:spacing w:val="-2"/>
                <w:sz w:val="20"/>
              </w:rPr>
              <w:t>0.887</w:t>
            </w:r>
          </w:p>
        </w:tc>
        <w:tc>
          <w:tcPr>
            <w:tcW w:w="1110" w:type="dxa"/>
            <w:shd w:val="clear" w:color="auto" w:fill="E4F6FA"/>
          </w:tcPr>
          <w:p>
            <w:pPr>
              <w:pStyle w:val="TableParagraph"/>
              <w:ind w:left="72"/>
              <w:rPr>
                <w:sz w:val="20"/>
              </w:rPr>
            </w:pPr>
            <w:r>
              <w:rPr>
                <w:sz w:val="20"/>
              </w:rPr>
              <w:t>-</w:t>
            </w:r>
            <w:r>
              <w:rPr>
                <w:spacing w:val="-4"/>
                <w:sz w:val="20"/>
              </w:rPr>
              <w:t>2.25</w:t>
            </w:r>
          </w:p>
        </w:tc>
        <w:tc>
          <w:tcPr>
            <w:tcW w:w="1230" w:type="dxa"/>
            <w:shd w:val="clear" w:color="auto" w:fill="E4F6FA"/>
          </w:tcPr>
          <w:p>
            <w:pPr>
              <w:pStyle w:val="TableParagraph"/>
              <w:spacing w:before="6"/>
              <w:rPr>
                <w:rFonts w:ascii="Liberation Sans"/>
                <w:sz w:val="25"/>
              </w:rPr>
            </w:pPr>
          </w:p>
          <w:p>
            <w:pPr>
              <w:pStyle w:val="TableParagraph"/>
              <w:spacing w:before="0"/>
              <w:ind w:left="72"/>
              <w:rPr>
                <w:sz w:val="20"/>
              </w:rPr>
            </w:pPr>
            <w:r>
              <w:rPr>
                <w:spacing w:val="-4"/>
                <w:sz w:val="20"/>
              </w:rPr>
              <w:t>4.03</w:t>
            </w:r>
          </w:p>
        </w:tc>
        <w:tc>
          <w:tcPr>
            <w:tcW w:w="750" w:type="dxa"/>
            <w:shd w:val="clear" w:color="auto" w:fill="E4F6FA"/>
          </w:tcPr>
          <w:p>
            <w:pPr>
              <w:pStyle w:val="TableParagraph"/>
              <w:ind w:left="57" w:right="51"/>
              <w:jc w:val="center"/>
              <w:rPr>
                <w:sz w:val="20"/>
              </w:rPr>
            </w:pPr>
            <w:r>
              <w:rPr>
                <w:spacing w:val="-2"/>
                <w:sz w:val="20"/>
              </w:rPr>
              <w:t>0.784</w:t>
            </w:r>
          </w:p>
        </w:tc>
        <w:tc>
          <w:tcPr>
            <w:tcW w:w="1215" w:type="dxa"/>
            <w:tcBorders>
              <w:right w:val="nil"/>
            </w:tcBorders>
            <w:shd w:val="clear" w:color="auto" w:fill="E4F6FA"/>
          </w:tcPr>
          <w:p>
            <w:pPr>
              <w:pStyle w:val="TableParagraph"/>
              <w:ind w:left="73"/>
              <w:rPr>
                <w:sz w:val="20"/>
              </w:rPr>
            </w:pPr>
            <w:r>
              <w:rPr>
                <w:spacing w:val="-5"/>
                <w:sz w:val="20"/>
              </w:rPr>
              <w:t>ns</w:t>
            </w:r>
          </w:p>
        </w:tc>
      </w:tr>
      <w:tr>
        <w:trPr>
          <w:trHeight w:val="569" w:hRule="atLeast"/>
        </w:trPr>
        <w:tc>
          <w:tcPr>
            <w:tcW w:w="390" w:type="dxa"/>
            <w:shd w:val="clear" w:color="auto" w:fill="E4F6FA"/>
          </w:tcPr>
          <w:p>
            <w:pPr>
              <w:pStyle w:val="TableParagraph"/>
              <w:ind w:left="56" w:right="53"/>
              <w:jc w:val="center"/>
              <w:rPr>
                <w:sz w:val="20"/>
              </w:rPr>
            </w:pPr>
            <w:r>
              <w:rPr>
                <w:spacing w:val="-5"/>
                <w:sz w:val="20"/>
              </w:rPr>
              <w:t>##</w:t>
            </w:r>
          </w:p>
        </w:tc>
        <w:tc>
          <w:tcPr>
            <w:tcW w:w="270" w:type="dxa"/>
            <w:shd w:val="clear" w:color="auto" w:fill="E4F6FA"/>
          </w:tcPr>
          <w:p>
            <w:pPr>
              <w:pStyle w:val="TableParagraph"/>
              <w:ind w:left="3"/>
              <w:jc w:val="center"/>
              <w:rPr>
                <w:sz w:val="20"/>
              </w:rPr>
            </w:pPr>
            <w:r>
              <w:rPr>
                <w:sz w:val="20"/>
              </w:rPr>
              <w:t>3</w:t>
            </w:r>
          </w:p>
        </w:tc>
        <w:tc>
          <w:tcPr>
            <w:tcW w:w="1620" w:type="dxa"/>
            <w:gridSpan w:val="2"/>
            <w:shd w:val="clear" w:color="auto" w:fill="E4F6FA"/>
          </w:tcPr>
          <w:p>
            <w:pPr>
              <w:pStyle w:val="TableParagraph"/>
              <w:spacing w:line="260" w:lineRule="atLeast" w:before="20"/>
              <w:ind w:left="71"/>
              <w:rPr>
                <w:sz w:val="20"/>
              </w:rPr>
            </w:pPr>
            <w:r>
              <w:rPr>
                <w:spacing w:val="-4"/>
                <w:sz w:val="20"/>
              </w:rPr>
              <w:t>time </w:t>
            </w:r>
            <w:r>
              <w:rPr>
                <w:spacing w:val="-2"/>
                <w:sz w:val="20"/>
              </w:rPr>
              <w:t>Prototype_35</w:t>
            </w:r>
          </w:p>
        </w:tc>
        <w:tc>
          <w:tcPr>
            <w:tcW w:w="1590" w:type="dxa"/>
            <w:shd w:val="clear" w:color="auto" w:fill="E4F6FA"/>
          </w:tcPr>
          <w:p>
            <w:pPr>
              <w:pStyle w:val="TableParagraph"/>
              <w:ind w:left="72"/>
              <w:rPr>
                <w:sz w:val="20"/>
              </w:rPr>
            </w:pPr>
            <w:r>
              <w:rPr>
                <w:spacing w:val="-2"/>
                <w:sz w:val="20"/>
              </w:rPr>
              <w:t>Prototype_45</w:t>
            </w:r>
          </w:p>
        </w:tc>
        <w:tc>
          <w:tcPr>
            <w:tcW w:w="1110" w:type="dxa"/>
            <w:shd w:val="clear" w:color="auto" w:fill="E4F6FA"/>
          </w:tcPr>
          <w:p>
            <w:pPr>
              <w:pStyle w:val="TableParagraph"/>
              <w:ind w:left="72"/>
              <w:rPr>
                <w:sz w:val="20"/>
              </w:rPr>
            </w:pPr>
            <w:r>
              <w:rPr>
                <w:sz w:val="20"/>
              </w:rPr>
              <w:t>-</w:t>
            </w:r>
            <w:r>
              <w:rPr>
                <w:spacing w:val="-4"/>
                <w:sz w:val="20"/>
              </w:rPr>
              <w:t>3.82</w:t>
            </w:r>
          </w:p>
        </w:tc>
        <w:tc>
          <w:tcPr>
            <w:tcW w:w="1110" w:type="dxa"/>
            <w:shd w:val="clear" w:color="auto" w:fill="E4F6FA"/>
          </w:tcPr>
          <w:p>
            <w:pPr>
              <w:pStyle w:val="TableParagraph"/>
              <w:ind w:left="72"/>
              <w:rPr>
                <w:sz w:val="20"/>
              </w:rPr>
            </w:pPr>
            <w:r>
              <w:rPr>
                <w:sz w:val="20"/>
              </w:rPr>
              <w:t>-</w:t>
            </w:r>
            <w:r>
              <w:rPr>
                <w:spacing w:val="-4"/>
                <w:sz w:val="20"/>
              </w:rPr>
              <w:t>7.30</w:t>
            </w:r>
          </w:p>
        </w:tc>
        <w:tc>
          <w:tcPr>
            <w:tcW w:w="1230" w:type="dxa"/>
            <w:shd w:val="clear" w:color="auto" w:fill="E4F6FA"/>
          </w:tcPr>
          <w:p>
            <w:pPr>
              <w:pStyle w:val="TableParagraph"/>
              <w:ind w:left="72"/>
              <w:rPr>
                <w:sz w:val="20"/>
              </w:rPr>
            </w:pPr>
            <w:r>
              <w:rPr>
                <w:sz w:val="20"/>
              </w:rPr>
              <w:t>-</w:t>
            </w:r>
            <w:r>
              <w:rPr>
                <w:spacing w:val="-2"/>
                <w:sz w:val="20"/>
              </w:rPr>
              <w:t>0.330</w:t>
            </w:r>
          </w:p>
        </w:tc>
        <w:tc>
          <w:tcPr>
            <w:tcW w:w="750" w:type="dxa"/>
            <w:shd w:val="clear" w:color="auto" w:fill="E4F6FA"/>
          </w:tcPr>
          <w:p>
            <w:pPr>
              <w:pStyle w:val="TableParagraph"/>
              <w:ind w:left="57" w:right="51"/>
              <w:jc w:val="center"/>
              <w:rPr>
                <w:sz w:val="20"/>
              </w:rPr>
            </w:pPr>
            <w:r>
              <w:rPr>
                <w:spacing w:val="-2"/>
                <w:sz w:val="20"/>
              </w:rPr>
              <w:t>0.028</w:t>
            </w:r>
          </w:p>
        </w:tc>
        <w:tc>
          <w:tcPr>
            <w:tcW w:w="1215" w:type="dxa"/>
            <w:tcBorders>
              <w:right w:val="nil"/>
            </w:tcBorders>
            <w:shd w:val="clear" w:color="auto" w:fill="E4F6FA"/>
          </w:tcPr>
          <w:p>
            <w:pPr>
              <w:pStyle w:val="TableParagraph"/>
              <w:ind w:left="73"/>
              <w:rPr>
                <w:sz w:val="20"/>
              </w:rPr>
            </w:pPr>
            <w:r>
              <w:rPr>
                <w:sz w:val="20"/>
              </w:rPr>
              <w:t>*</w:t>
            </w:r>
          </w:p>
        </w:tc>
      </w:tr>
    </w:tbl>
    <w:p>
      <w:pPr>
        <w:pStyle w:val="BodyText"/>
        <w:spacing w:before="11"/>
        <w:rPr>
          <w:sz w:val="9"/>
        </w:rPr>
      </w:pPr>
    </w:p>
    <w:p>
      <w:pPr>
        <w:pStyle w:val="BodyText"/>
        <w:spacing w:line="249" w:lineRule="auto" w:before="94"/>
        <w:ind w:left="106" w:right="207"/>
      </w:pPr>
      <w:r>
        <w:rPr/>
        <w:t>The</w:t>
      </w:r>
      <w:r>
        <w:rPr>
          <w:spacing w:val="-3"/>
        </w:rPr>
        <w:t> </w:t>
      </w:r>
      <w:r>
        <w:rPr/>
        <w:t>results</w:t>
      </w:r>
      <w:r>
        <w:rPr>
          <w:spacing w:val="-3"/>
        </w:rPr>
        <w:t> </w:t>
      </w:r>
      <w:r>
        <w:rPr/>
        <w:t>show</w:t>
      </w:r>
      <w:r>
        <w:rPr>
          <w:spacing w:val="-3"/>
        </w:rPr>
        <w:t> </w:t>
      </w:r>
      <w:r>
        <w:rPr/>
        <w:t>that</w:t>
      </w:r>
      <w:r>
        <w:rPr>
          <w:spacing w:val="-3"/>
        </w:rPr>
        <w:t> </w:t>
      </w:r>
      <w:r>
        <w:rPr/>
        <w:t>with</w:t>
      </w:r>
      <w:r>
        <w:rPr>
          <w:spacing w:val="-3"/>
        </w:rPr>
        <w:t> </w:t>
      </w:r>
      <w:r>
        <w:rPr/>
        <w:t>prototype-35</w:t>
      </w:r>
      <w:r>
        <w:rPr>
          <w:spacing w:val="-3"/>
        </w:rPr>
        <w:t> </w:t>
      </w:r>
      <w:r>
        <w:rPr/>
        <w:t>players</w:t>
      </w:r>
      <w:r>
        <w:rPr>
          <w:spacing w:val="-3"/>
        </w:rPr>
        <w:t> </w:t>
      </w:r>
      <w:r>
        <w:rPr/>
        <w:t>spent</w:t>
      </w:r>
      <w:r>
        <w:rPr>
          <w:spacing w:val="-3"/>
        </w:rPr>
        <w:t> </w:t>
      </w:r>
      <w:r>
        <w:rPr/>
        <w:t>statistically</w:t>
      </w:r>
      <w:r>
        <w:rPr>
          <w:spacing w:val="-3"/>
        </w:rPr>
        <w:t> </w:t>
      </w:r>
      <w:r>
        <w:rPr/>
        <w:t>more</w:t>
      </w:r>
      <w:r>
        <w:rPr>
          <w:spacing w:val="-3"/>
        </w:rPr>
        <w:t> </w:t>
      </w:r>
      <w:r>
        <w:rPr/>
        <w:t>time</w:t>
      </w:r>
      <w:r>
        <w:rPr>
          <w:spacing w:val="-3"/>
        </w:rPr>
        <w:t> </w:t>
      </w:r>
      <w:r>
        <w:rPr/>
        <w:t>than</w:t>
      </w:r>
      <w:r>
        <w:rPr>
          <w:spacing w:val="-3"/>
        </w:rPr>
        <w:t> </w:t>
      </w:r>
      <w:r>
        <w:rPr/>
        <w:t>with</w:t>
      </w:r>
      <w:r>
        <w:rPr>
          <w:spacing w:val="-3"/>
        </w:rPr>
        <w:t> </w:t>
      </w:r>
      <w:r>
        <w:rPr/>
        <w:t>either</w:t>
      </w:r>
      <w:r>
        <w:rPr>
          <w:spacing w:val="-3"/>
        </w:rPr>
        <w:t> </w:t>
      </w:r>
      <w:r>
        <w:rPr/>
        <w:t>prototype- 25 or prototype-45.</w:t>
      </w:r>
    </w:p>
    <w:p>
      <w:pPr>
        <w:pStyle w:val="BodyText"/>
        <w:rPr>
          <w:sz w:val="22"/>
        </w:rPr>
      </w:pPr>
    </w:p>
    <w:p>
      <w:pPr>
        <w:pStyle w:val="Heading1"/>
        <w:numPr>
          <w:ilvl w:val="1"/>
          <w:numId w:val="3"/>
        </w:numPr>
        <w:tabs>
          <w:tab w:pos="737" w:val="left" w:leader="none"/>
        </w:tabs>
        <w:spacing w:line="240" w:lineRule="auto" w:before="143" w:after="0"/>
        <w:ind w:left="736" w:right="0" w:hanging="631"/>
        <w:jc w:val="left"/>
      </w:pPr>
      <w:r>
        <w:rPr>
          <w:color w:val="461261"/>
        </w:rPr>
        <w:t>UNDERSTANDING</w:t>
      </w:r>
      <w:r>
        <w:rPr>
          <w:color w:val="461261"/>
          <w:spacing w:val="-2"/>
        </w:rPr>
        <w:t> </w:t>
      </w:r>
      <w:r>
        <w:rPr>
          <w:color w:val="461261"/>
        </w:rPr>
        <w:t>THE</w:t>
      </w:r>
      <w:r>
        <w:rPr>
          <w:color w:val="461261"/>
          <w:spacing w:val="-2"/>
        </w:rPr>
        <w:t> CHAPTER</w:t>
      </w:r>
    </w:p>
    <w:p>
      <w:pPr>
        <w:pStyle w:val="ListParagraph"/>
        <w:numPr>
          <w:ilvl w:val="0"/>
          <w:numId w:val="5"/>
        </w:numPr>
        <w:tabs>
          <w:tab w:pos="507" w:val="left" w:leader="none"/>
        </w:tabs>
        <w:spacing w:line="249" w:lineRule="auto" w:before="223" w:after="0"/>
        <w:ind w:left="506" w:right="610" w:hanging="223"/>
        <w:jc w:val="left"/>
        <w:rPr>
          <w:sz w:val="20"/>
        </w:rPr>
      </w:pPr>
      <w:r>
        <w:rPr>
          <w:sz w:val="20"/>
        </w:rPr>
        <w:t>What</w:t>
      </w:r>
      <w:r>
        <w:rPr>
          <w:spacing w:val="-4"/>
          <w:sz w:val="20"/>
        </w:rPr>
        <w:t> </w:t>
      </w:r>
      <w:r>
        <w:rPr>
          <w:sz w:val="20"/>
        </w:rPr>
        <w:t>is</w:t>
      </w:r>
      <w:r>
        <w:rPr>
          <w:spacing w:val="-3"/>
          <w:sz w:val="20"/>
        </w:rPr>
        <w:t> </w:t>
      </w:r>
      <w:r>
        <w:rPr>
          <w:sz w:val="20"/>
        </w:rPr>
        <w:t>the</w:t>
      </w:r>
      <w:r>
        <w:rPr>
          <w:spacing w:val="-3"/>
          <w:sz w:val="20"/>
        </w:rPr>
        <w:t> </w:t>
      </w:r>
      <w:r>
        <w:rPr>
          <w:sz w:val="20"/>
        </w:rPr>
        <w:t>difference</w:t>
      </w:r>
      <w:r>
        <w:rPr>
          <w:spacing w:val="-3"/>
          <w:sz w:val="20"/>
        </w:rPr>
        <w:t> </w:t>
      </w:r>
      <w:r>
        <w:rPr>
          <w:sz w:val="20"/>
        </w:rPr>
        <w:t>between</w:t>
      </w:r>
      <w:r>
        <w:rPr>
          <w:spacing w:val="-3"/>
          <w:sz w:val="20"/>
        </w:rPr>
        <w:t> </w:t>
      </w:r>
      <w:r>
        <w:rPr>
          <w:sz w:val="20"/>
        </w:rPr>
        <w:t>causal</w:t>
      </w:r>
      <w:r>
        <w:rPr>
          <w:spacing w:val="-3"/>
          <w:sz w:val="20"/>
        </w:rPr>
        <w:t> </w:t>
      </w:r>
      <w:r>
        <w:rPr>
          <w:sz w:val="20"/>
        </w:rPr>
        <w:t>testing</w:t>
      </w:r>
      <w:r>
        <w:rPr>
          <w:spacing w:val="-3"/>
          <w:sz w:val="20"/>
        </w:rPr>
        <w:t> </w:t>
      </w:r>
      <w:r>
        <w:rPr>
          <w:sz w:val="20"/>
        </w:rPr>
        <w:t>and</w:t>
      </w:r>
      <w:r>
        <w:rPr>
          <w:spacing w:val="-3"/>
          <w:sz w:val="20"/>
        </w:rPr>
        <w:t> </w:t>
      </w:r>
      <w:r>
        <w:rPr>
          <w:sz w:val="20"/>
        </w:rPr>
        <w:t>correlational</w:t>
      </w:r>
      <w:r>
        <w:rPr>
          <w:spacing w:val="-3"/>
          <w:sz w:val="20"/>
        </w:rPr>
        <w:t> </w:t>
      </w:r>
      <w:r>
        <w:rPr>
          <w:sz w:val="20"/>
        </w:rPr>
        <w:t>testing?</w:t>
      </w:r>
      <w:r>
        <w:rPr>
          <w:spacing w:val="-3"/>
          <w:sz w:val="20"/>
        </w:rPr>
        <w:t> </w:t>
      </w:r>
      <w:r>
        <w:rPr>
          <w:sz w:val="20"/>
        </w:rPr>
        <w:t>Is</w:t>
      </w:r>
      <w:r>
        <w:rPr>
          <w:spacing w:val="-14"/>
          <w:sz w:val="20"/>
        </w:rPr>
        <w:t> </w:t>
      </w:r>
      <w:r>
        <w:rPr>
          <w:sz w:val="20"/>
        </w:rPr>
        <w:t>A/B</w:t>
      </w:r>
      <w:r>
        <w:rPr>
          <w:spacing w:val="-3"/>
          <w:sz w:val="20"/>
        </w:rPr>
        <w:t> </w:t>
      </w:r>
      <w:r>
        <w:rPr>
          <w:sz w:val="20"/>
        </w:rPr>
        <w:t>testing</w:t>
      </w:r>
      <w:r>
        <w:rPr>
          <w:spacing w:val="-3"/>
          <w:sz w:val="20"/>
        </w:rPr>
        <w:t> </w:t>
      </w:r>
      <w:r>
        <w:rPr>
          <w:sz w:val="20"/>
        </w:rPr>
        <w:t>causal</w:t>
      </w:r>
      <w:r>
        <w:rPr>
          <w:spacing w:val="-3"/>
          <w:sz w:val="20"/>
        </w:rPr>
        <w:t> </w:t>
      </w:r>
      <w:r>
        <w:rPr>
          <w:sz w:val="20"/>
        </w:rPr>
        <w:t>or </w:t>
      </w:r>
      <w:r>
        <w:rPr>
          <w:spacing w:val="-2"/>
          <w:sz w:val="20"/>
        </w:rPr>
        <w:t>correlational?</w:t>
      </w:r>
    </w:p>
    <w:p>
      <w:pPr>
        <w:pStyle w:val="ListParagraph"/>
        <w:numPr>
          <w:ilvl w:val="0"/>
          <w:numId w:val="5"/>
        </w:numPr>
        <w:tabs>
          <w:tab w:pos="507" w:val="left" w:leader="none"/>
        </w:tabs>
        <w:spacing w:line="240" w:lineRule="auto" w:before="2" w:after="0"/>
        <w:ind w:left="506" w:right="0" w:hanging="223"/>
        <w:jc w:val="left"/>
        <w:rPr>
          <w:sz w:val="20"/>
        </w:rPr>
      </w:pPr>
      <w:r>
        <w:rPr>
          <w:sz w:val="20"/>
        </w:rPr>
        <w:t>What</w:t>
      </w:r>
      <w:r>
        <w:rPr>
          <w:spacing w:val="-1"/>
          <w:sz w:val="20"/>
        </w:rPr>
        <w:t> </w:t>
      </w:r>
      <w:r>
        <w:rPr>
          <w:sz w:val="20"/>
        </w:rPr>
        <w:t>is the difference</w:t>
      </w:r>
      <w:r>
        <w:rPr>
          <w:spacing w:val="-1"/>
          <w:sz w:val="20"/>
        </w:rPr>
        <w:t> </w:t>
      </w:r>
      <w:r>
        <w:rPr>
          <w:sz w:val="20"/>
        </w:rPr>
        <w:t>between a null hypothesis</w:t>
      </w:r>
      <w:r>
        <w:rPr>
          <w:spacing w:val="-1"/>
          <w:sz w:val="20"/>
        </w:rPr>
        <w:t> </w:t>
      </w:r>
      <w:r>
        <w:rPr>
          <w:sz w:val="20"/>
        </w:rPr>
        <w:t>and an alternate hypothesis</w:t>
      </w:r>
      <w:r>
        <w:rPr>
          <w:spacing w:val="-1"/>
          <w:sz w:val="20"/>
        </w:rPr>
        <w:t> </w:t>
      </w:r>
      <w:r>
        <w:rPr>
          <w:sz w:val="20"/>
        </w:rPr>
        <w:t>in an</w:t>
      </w:r>
      <w:r>
        <w:rPr>
          <w:spacing w:val="-12"/>
          <w:sz w:val="20"/>
        </w:rPr>
        <w:t> </w:t>
      </w:r>
      <w:r>
        <w:rPr>
          <w:sz w:val="20"/>
        </w:rPr>
        <w:t>A/B </w:t>
      </w:r>
      <w:r>
        <w:rPr>
          <w:spacing w:val="-2"/>
          <w:sz w:val="20"/>
        </w:rPr>
        <w:t>test?</w:t>
      </w:r>
    </w:p>
    <w:p>
      <w:pPr>
        <w:pStyle w:val="ListParagraph"/>
        <w:numPr>
          <w:ilvl w:val="0"/>
          <w:numId w:val="5"/>
        </w:numPr>
        <w:tabs>
          <w:tab w:pos="507" w:val="left" w:leader="none"/>
        </w:tabs>
        <w:spacing w:line="240" w:lineRule="auto" w:before="10" w:after="0"/>
        <w:ind w:left="506" w:right="0" w:hanging="223"/>
        <w:jc w:val="left"/>
        <w:rPr>
          <w:sz w:val="20"/>
        </w:rPr>
      </w:pPr>
      <w:r>
        <w:rPr>
          <w:sz w:val="20"/>
        </w:rPr>
        <w:t>What is the primary purpose of an</w:t>
      </w:r>
      <w:r>
        <w:rPr>
          <w:spacing w:val="-12"/>
          <w:sz w:val="20"/>
        </w:rPr>
        <w:t> </w:t>
      </w:r>
      <w:r>
        <w:rPr>
          <w:sz w:val="20"/>
        </w:rPr>
        <w:t>A/B </w:t>
      </w:r>
      <w:r>
        <w:rPr>
          <w:spacing w:val="-2"/>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sz w:val="20"/>
        </w:rPr>
        <w:t>To</w:t>
      </w:r>
      <w:r>
        <w:rPr>
          <w:spacing w:val="-6"/>
          <w:sz w:val="20"/>
        </w:rPr>
        <w:t> </w:t>
      </w:r>
      <w:r>
        <w:rPr>
          <w:sz w:val="20"/>
        </w:rPr>
        <w:t>compare</w:t>
      </w:r>
      <w:r>
        <w:rPr>
          <w:spacing w:val="-5"/>
          <w:sz w:val="20"/>
        </w:rPr>
        <w:t> </w:t>
      </w:r>
      <w:r>
        <w:rPr>
          <w:sz w:val="20"/>
        </w:rPr>
        <w:t>two</w:t>
      </w:r>
      <w:r>
        <w:rPr>
          <w:spacing w:val="-6"/>
          <w:sz w:val="20"/>
        </w:rPr>
        <w:t> </w:t>
      </w:r>
      <w:r>
        <w:rPr>
          <w:sz w:val="20"/>
        </w:rPr>
        <w:t>different</w:t>
      </w:r>
      <w:r>
        <w:rPr>
          <w:spacing w:val="-5"/>
          <w:sz w:val="20"/>
        </w:rPr>
        <w:t> </w:t>
      </w:r>
      <w:r>
        <w:rPr>
          <w:sz w:val="20"/>
        </w:rPr>
        <w:t>advertisement</w:t>
      </w:r>
      <w:r>
        <w:rPr>
          <w:spacing w:val="-5"/>
          <w:sz w:val="20"/>
        </w:rPr>
        <w:t> </w:t>
      </w:r>
      <w:r>
        <w:rPr>
          <w:spacing w:val="-2"/>
          <w:sz w:val="20"/>
        </w:rPr>
        <w:t>designs</w:t>
      </w:r>
    </w:p>
    <w:p>
      <w:pPr>
        <w:pStyle w:val="ListParagraph"/>
        <w:numPr>
          <w:ilvl w:val="1"/>
          <w:numId w:val="5"/>
        </w:numPr>
        <w:tabs>
          <w:tab w:pos="907" w:val="left" w:leader="none"/>
        </w:tabs>
        <w:spacing w:line="240" w:lineRule="auto" w:before="10" w:after="0"/>
        <w:ind w:left="906" w:right="0" w:hanging="223"/>
        <w:jc w:val="left"/>
        <w:rPr>
          <w:sz w:val="20"/>
        </w:rPr>
      </w:pPr>
      <w:r>
        <w:rPr>
          <w:sz w:val="20"/>
        </w:rPr>
        <w:t>To</w:t>
      </w:r>
      <w:r>
        <w:rPr>
          <w:spacing w:val="-4"/>
          <w:sz w:val="20"/>
        </w:rPr>
        <w:t> </w:t>
      </w:r>
      <w:r>
        <w:rPr>
          <w:sz w:val="20"/>
        </w:rPr>
        <w:t>determine</w:t>
      </w:r>
      <w:r>
        <w:rPr>
          <w:spacing w:val="-3"/>
          <w:sz w:val="20"/>
        </w:rPr>
        <w:t> </w:t>
      </w:r>
      <w:r>
        <w:rPr>
          <w:sz w:val="20"/>
        </w:rPr>
        <w:t>the</w:t>
      </w:r>
      <w:r>
        <w:rPr>
          <w:spacing w:val="-4"/>
          <w:sz w:val="20"/>
        </w:rPr>
        <w:t> </w:t>
      </w:r>
      <w:r>
        <w:rPr>
          <w:sz w:val="20"/>
        </w:rPr>
        <w:t>effectiveness</w:t>
      </w:r>
      <w:r>
        <w:rPr>
          <w:spacing w:val="-3"/>
          <w:sz w:val="20"/>
        </w:rPr>
        <w:t> </w:t>
      </w:r>
      <w:r>
        <w:rPr>
          <w:sz w:val="20"/>
        </w:rPr>
        <w:t>of</w:t>
      </w:r>
      <w:r>
        <w:rPr>
          <w:spacing w:val="-3"/>
          <w:sz w:val="20"/>
        </w:rPr>
        <w:t> </w:t>
      </w:r>
      <w:r>
        <w:rPr>
          <w:sz w:val="20"/>
        </w:rPr>
        <w:t>an</w:t>
      </w:r>
      <w:r>
        <w:rPr>
          <w:spacing w:val="-4"/>
          <w:sz w:val="20"/>
        </w:rPr>
        <w:t> </w:t>
      </w:r>
      <w:r>
        <w:rPr>
          <w:sz w:val="20"/>
        </w:rPr>
        <w:t>intervention</w:t>
      </w:r>
      <w:r>
        <w:rPr>
          <w:spacing w:val="-3"/>
          <w:sz w:val="20"/>
        </w:rPr>
        <w:t> </w:t>
      </w:r>
      <w:r>
        <w:rPr>
          <w:sz w:val="20"/>
        </w:rPr>
        <w:t>between</w:t>
      </w:r>
      <w:r>
        <w:rPr>
          <w:spacing w:val="-3"/>
          <w:sz w:val="20"/>
        </w:rPr>
        <w:t> </w:t>
      </w:r>
      <w:r>
        <w:rPr>
          <w:spacing w:val="-2"/>
          <w:sz w:val="20"/>
        </w:rPr>
        <w:t>groups</w:t>
      </w:r>
    </w:p>
    <w:p>
      <w:pPr>
        <w:pStyle w:val="ListParagraph"/>
        <w:numPr>
          <w:ilvl w:val="1"/>
          <w:numId w:val="5"/>
        </w:numPr>
        <w:tabs>
          <w:tab w:pos="907" w:val="left" w:leader="none"/>
        </w:tabs>
        <w:spacing w:line="240" w:lineRule="auto" w:before="10" w:after="0"/>
        <w:ind w:left="906" w:right="0" w:hanging="212"/>
        <w:jc w:val="left"/>
        <w:rPr>
          <w:sz w:val="20"/>
        </w:rPr>
      </w:pPr>
      <w:r>
        <w:rPr>
          <w:sz w:val="20"/>
        </w:rPr>
        <w:t>To</w:t>
      </w:r>
      <w:r>
        <w:rPr>
          <w:spacing w:val="-4"/>
          <w:sz w:val="20"/>
        </w:rPr>
        <w:t> </w:t>
      </w:r>
      <w:r>
        <w:rPr>
          <w:sz w:val="20"/>
        </w:rPr>
        <w:t>test</w:t>
      </w:r>
      <w:r>
        <w:rPr>
          <w:spacing w:val="-4"/>
          <w:sz w:val="20"/>
        </w:rPr>
        <w:t> </w:t>
      </w:r>
      <w:r>
        <w:rPr>
          <w:sz w:val="20"/>
        </w:rPr>
        <w:t>the</w:t>
      </w:r>
      <w:r>
        <w:rPr>
          <w:spacing w:val="-4"/>
          <w:sz w:val="20"/>
        </w:rPr>
        <w:t> </w:t>
      </w:r>
      <w:r>
        <w:rPr>
          <w:sz w:val="20"/>
        </w:rPr>
        <w:t>effectiveness</w:t>
      </w:r>
      <w:r>
        <w:rPr>
          <w:spacing w:val="-4"/>
          <w:sz w:val="20"/>
        </w:rPr>
        <w:t> </w:t>
      </w:r>
      <w:r>
        <w:rPr>
          <w:sz w:val="20"/>
        </w:rPr>
        <w:t>of</w:t>
      </w:r>
      <w:r>
        <w:rPr>
          <w:spacing w:val="-4"/>
          <w:sz w:val="20"/>
        </w:rPr>
        <w:t> </w:t>
      </w:r>
      <w:r>
        <w:rPr>
          <w:sz w:val="20"/>
        </w:rPr>
        <w:t>a</w:t>
      </w:r>
      <w:r>
        <w:rPr>
          <w:spacing w:val="-4"/>
          <w:sz w:val="20"/>
        </w:rPr>
        <w:t> </w:t>
      </w:r>
      <w:r>
        <w:rPr>
          <w:sz w:val="20"/>
        </w:rPr>
        <w:t>new</w:t>
      </w:r>
      <w:r>
        <w:rPr>
          <w:spacing w:val="-3"/>
          <w:sz w:val="20"/>
        </w:rPr>
        <w:t> </w:t>
      </w:r>
      <w:r>
        <w:rPr>
          <w:spacing w:val="-2"/>
          <w:sz w:val="20"/>
        </w:rPr>
        <w:t>medication</w:t>
      </w:r>
    </w:p>
    <w:p>
      <w:pPr>
        <w:pStyle w:val="ListParagraph"/>
        <w:numPr>
          <w:ilvl w:val="1"/>
          <w:numId w:val="5"/>
        </w:numPr>
        <w:tabs>
          <w:tab w:pos="907" w:val="left" w:leader="none"/>
        </w:tabs>
        <w:spacing w:line="240" w:lineRule="auto" w:before="10" w:after="0"/>
        <w:ind w:left="906" w:right="0" w:hanging="223"/>
        <w:jc w:val="left"/>
        <w:rPr>
          <w:sz w:val="20"/>
        </w:rPr>
      </w:pPr>
      <w:r>
        <w:rPr>
          <w:sz w:val="20"/>
        </w:rPr>
        <w:t>To</w:t>
      </w:r>
      <w:r>
        <w:rPr>
          <w:spacing w:val="-6"/>
          <w:sz w:val="20"/>
        </w:rPr>
        <w:t> </w:t>
      </w:r>
      <w:r>
        <w:rPr>
          <w:sz w:val="20"/>
        </w:rPr>
        <w:t>find</w:t>
      </w:r>
      <w:r>
        <w:rPr>
          <w:spacing w:val="-6"/>
          <w:sz w:val="20"/>
        </w:rPr>
        <w:t> </w:t>
      </w:r>
      <w:r>
        <w:rPr>
          <w:sz w:val="20"/>
        </w:rPr>
        <w:t>correlations</w:t>
      </w:r>
      <w:r>
        <w:rPr>
          <w:spacing w:val="-6"/>
          <w:sz w:val="20"/>
        </w:rPr>
        <w:t> </w:t>
      </w:r>
      <w:r>
        <w:rPr>
          <w:sz w:val="20"/>
        </w:rPr>
        <w:t>between</w:t>
      </w:r>
      <w:r>
        <w:rPr>
          <w:spacing w:val="-5"/>
          <w:sz w:val="20"/>
        </w:rPr>
        <w:t> </w:t>
      </w:r>
      <w:r>
        <w:rPr>
          <w:spacing w:val="-2"/>
          <w:sz w:val="20"/>
        </w:rPr>
        <w:t>variables</w:t>
      </w:r>
    </w:p>
    <w:p>
      <w:pPr>
        <w:pStyle w:val="ListParagraph"/>
        <w:numPr>
          <w:ilvl w:val="0"/>
          <w:numId w:val="5"/>
        </w:numPr>
        <w:tabs>
          <w:tab w:pos="507" w:val="left" w:leader="none"/>
        </w:tabs>
        <w:spacing w:line="240" w:lineRule="auto" w:before="10" w:after="0"/>
        <w:ind w:left="506" w:right="0" w:hanging="223"/>
        <w:jc w:val="left"/>
        <w:rPr>
          <w:sz w:val="20"/>
        </w:rPr>
      </w:pPr>
      <w:r>
        <w:rPr>
          <w:sz w:val="20"/>
        </w:rPr>
        <w:t>Which statistical test would you use to compare the means of three or more </w:t>
      </w:r>
      <w:r>
        <w:rPr>
          <w:spacing w:val="-2"/>
          <w:sz w:val="20"/>
        </w:rPr>
        <w:t>groups?</w:t>
      </w:r>
    </w:p>
    <w:p>
      <w:pPr>
        <w:spacing w:after="0" w:line="240" w:lineRule="auto"/>
        <w:jc w:val="left"/>
        <w:rPr>
          <w:sz w:val="20"/>
        </w:rPr>
        <w:sectPr>
          <w:pgSz w:w="12240" w:h="15840"/>
          <w:pgMar w:top="1420" w:bottom="280" w:left="1400" w:right="1320"/>
        </w:sectPr>
      </w:pPr>
    </w:p>
    <w:p>
      <w:pPr>
        <w:pStyle w:val="ListParagraph"/>
        <w:numPr>
          <w:ilvl w:val="1"/>
          <w:numId w:val="5"/>
        </w:numPr>
        <w:tabs>
          <w:tab w:pos="907" w:val="left" w:leader="none"/>
        </w:tabs>
        <w:spacing w:line="240" w:lineRule="auto" w:before="82" w:after="0"/>
        <w:ind w:left="906" w:right="0" w:hanging="223"/>
        <w:jc w:val="left"/>
        <w:rPr>
          <w:sz w:val="20"/>
        </w:rPr>
      </w:pPr>
      <w:r>
        <w:rPr>
          <w:i/>
          <w:sz w:val="20"/>
        </w:rPr>
        <w:t>t </w:t>
      </w:r>
      <w:r>
        <w:rPr>
          <w:spacing w:val="-4"/>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i/>
          <w:sz w:val="20"/>
        </w:rPr>
        <w:t>F </w:t>
      </w:r>
      <w:r>
        <w:rPr>
          <w:spacing w:val="-4"/>
          <w:sz w:val="20"/>
        </w:rPr>
        <w:t>test</w:t>
      </w:r>
    </w:p>
    <w:p>
      <w:pPr>
        <w:pStyle w:val="ListParagraph"/>
        <w:numPr>
          <w:ilvl w:val="1"/>
          <w:numId w:val="5"/>
        </w:numPr>
        <w:tabs>
          <w:tab w:pos="907" w:val="left" w:leader="none"/>
        </w:tabs>
        <w:spacing w:line="240" w:lineRule="auto" w:before="10" w:after="0"/>
        <w:ind w:left="906" w:right="0" w:hanging="212"/>
        <w:jc w:val="left"/>
        <w:rPr>
          <w:sz w:val="20"/>
        </w:rPr>
      </w:pPr>
      <w:r>
        <w:rPr>
          <w:sz w:val="20"/>
        </w:rPr>
        <w:t>chi-square </w:t>
      </w:r>
      <w:r>
        <w:rPr>
          <w:spacing w:val="-4"/>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sz w:val="20"/>
        </w:rPr>
        <w:t>Pearson </w:t>
      </w:r>
      <w:r>
        <w:rPr>
          <w:spacing w:val="-2"/>
          <w:sz w:val="20"/>
        </w:rPr>
        <w:t>correlation</w:t>
      </w:r>
    </w:p>
    <w:p>
      <w:pPr>
        <w:pStyle w:val="ListParagraph"/>
        <w:numPr>
          <w:ilvl w:val="0"/>
          <w:numId w:val="5"/>
        </w:numPr>
        <w:tabs>
          <w:tab w:pos="507" w:val="left" w:leader="none"/>
        </w:tabs>
        <w:spacing w:line="240" w:lineRule="auto" w:before="10" w:after="0"/>
        <w:ind w:left="506" w:right="0" w:hanging="223"/>
        <w:jc w:val="left"/>
        <w:rPr>
          <w:sz w:val="20"/>
        </w:rPr>
      </w:pPr>
      <w:r>
        <w:rPr>
          <w:sz w:val="20"/>
        </w:rPr>
        <w:t>What is the null hypothesis in an</w:t>
      </w:r>
      <w:r>
        <w:rPr>
          <w:spacing w:val="-12"/>
          <w:sz w:val="20"/>
        </w:rPr>
        <w:t> </w:t>
      </w:r>
      <w:r>
        <w:rPr>
          <w:sz w:val="20"/>
        </w:rPr>
        <w:t>A/B </w:t>
      </w:r>
      <w:r>
        <w:rPr>
          <w:spacing w:val="-2"/>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There</w:t>
      </w:r>
      <w:r>
        <w:rPr>
          <w:spacing w:val="-1"/>
          <w:sz w:val="20"/>
        </w:rPr>
        <w:t> </w:t>
      </w:r>
      <w:r>
        <w:rPr>
          <w:sz w:val="20"/>
        </w:rPr>
        <w:t>is</w:t>
      </w:r>
      <w:r>
        <w:rPr>
          <w:spacing w:val="-1"/>
          <w:sz w:val="20"/>
        </w:rPr>
        <w:t> </w:t>
      </w:r>
      <w:r>
        <w:rPr>
          <w:sz w:val="20"/>
        </w:rPr>
        <w:t>a significant</w:t>
      </w:r>
      <w:r>
        <w:rPr>
          <w:spacing w:val="-1"/>
          <w:sz w:val="20"/>
        </w:rPr>
        <w:t> </w:t>
      </w:r>
      <w:r>
        <w:rPr>
          <w:sz w:val="20"/>
        </w:rPr>
        <w:t>difference between</w:t>
      </w:r>
      <w:r>
        <w:rPr>
          <w:spacing w:val="-1"/>
          <w:sz w:val="20"/>
        </w:rPr>
        <w:t> </w:t>
      </w:r>
      <w:r>
        <w:rPr>
          <w:sz w:val="20"/>
        </w:rPr>
        <w:t>the </w:t>
      </w:r>
      <w:r>
        <w:rPr>
          <w:spacing w:val="-2"/>
          <w:sz w:val="20"/>
        </w:rPr>
        <w:t>groups.</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There</w:t>
      </w:r>
      <w:r>
        <w:rPr>
          <w:spacing w:val="-1"/>
          <w:sz w:val="20"/>
        </w:rPr>
        <w:t> </w:t>
      </w:r>
      <w:r>
        <w:rPr>
          <w:sz w:val="20"/>
        </w:rPr>
        <w:t>is</w:t>
      </w:r>
      <w:r>
        <w:rPr>
          <w:spacing w:val="-1"/>
          <w:sz w:val="20"/>
        </w:rPr>
        <w:t> </w:t>
      </w:r>
      <w:r>
        <w:rPr>
          <w:sz w:val="20"/>
        </w:rPr>
        <w:t>no significant</w:t>
      </w:r>
      <w:r>
        <w:rPr>
          <w:spacing w:val="-1"/>
          <w:sz w:val="20"/>
        </w:rPr>
        <w:t> </w:t>
      </w:r>
      <w:r>
        <w:rPr>
          <w:sz w:val="20"/>
        </w:rPr>
        <w:t>difference between</w:t>
      </w:r>
      <w:r>
        <w:rPr>
          <w:spacing w:val="-1"/>
          <w:sz w:val="20"/>
        </w:rPr>
        <w:t> </w:t>
      </w:r>
      <w:r>
        <w:rPr>
          <w:sz w:val="20"/>
        </w:rPr>
        <w:t>the </w:t>
      </w:r>
      <w:r>
        <w:rPr>
          <w:spacing w:val="-2"/>
          <w:sz w:val="20"/>
        </w:rPr>
        <w:t>groups.</w:t>
      </w:r>
    </w:p>
    <w:p>
      <w:pPr>
        <w:pStyle w:val="ListParagraph"/>
        <w:numPr>
          <w:ilvl w:val="1"/>
          <w:numId w:val="5"/>
        </w:numPr>
        <w:tabs>
          <w:tab w:pos="907" w:val="left" w:leader="none"/>
        </w:tabs>
        <w:spacing w:line="240" w:lineRule="auto" w:before="10" w:after="0"/>
        <w:ind w:left="906" w:right="0" w:hanging="212"/>
        <w:jc w:val="left"/>
        <w:rPr>
          <w:sz w:val="20"/>
        </w:rPr>
      </w:pPr>
      <w:r>
        <w:rPr>
          <w:sz w:val="20"/>
        </w:rPr>
        <w:t>The intervention causes the observed </w:t>
      </w:r>
      <w:r>
        <w:rPr>
          <w:spacing w:val="-2"/>
          <w:sz w:val="20"/>
        </w:rPr>
        <w:t>difference.</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w:t>
      </w:r>
      <w:r>
        <w:rPr>
          <w:spacing w:val="-1"/>
          <w:sz w:val="20"/>
        </w:rPr>
        <w:t> </w:t>
      </w:r>
      <w:r>
        <w:rPr>
          <w:sz w:val="20"/>
        </w:rPr>
        <w:t>observed</w:t>
      </w:r>
      <w:r>
        <w:rPr>
          <w:spacing w:val="-1"/>
          <w:sz w:val="20"/>
        </w:rPr>
        <w:t> </w:t>
      </w:r>
      <w:r>
        <w:rPr>
          <w:sz w:val="20"/>
        </w:rPr>
        <w:t>difference is</w:t>
      </w:r>
      <w:r>
        <w:rPr>
          <w:spacing w:val="-1"/>
          <w:sz w:val="20"/>
        </w:rPr>
        <w:t> </w:t>
      </w:r>
      <w:r>
        <w:rPr>
          <w:sz w:val="20"/>
        </w:rPr>
        <w:t>due</w:t>
      </w:r>
      <w:r>
        <w:rPr>
          <w:spacing w:val="-1"/>
          <w:sz w:val="20"/>
        </w:rPr>
        <w:t> </w:t>
      </w:r>
      <w:r>
        <w:rPr>
          <w:sz w:val="20"/>
        </w:rPr>
        <w:t>to </w:t>
      </w:r>
      <w:r>
        <w:rPr>
          <w:spacing w:val="-2"/>
          <w:sz w:val="20"/>
        </w:rPr>
        <w:t>chance.</w:t>
      </w:r>
    </w:p>
    <w:p>
      <w:pPr>
        <w:pStyle w:val="ListParagraph"/>
        <w:numPr>
          <w:ilvl w:val="0"/>
          <w:numId w:val="5"/>
        </w:numPr>
        <w:tabs>
          <w:tab w:pos="507" w:val="left" w:leader="none"/>
        </w:tabs>
        <w:spacing w:line="240" w:lineRule="auto" w:before="10" w:after="0"/>
        <w:ind w:left="506" w:right="0" w:hanging="223"/>
        <w:jc w:val="left"/>
        <w:rPr>
          <w:sz w:val="20"/>
        </w:rPr>
      </w:pPr>
      <w:r>
        <w:rPr>
          <w:sz w:val="20"/>
        </w:rPr>
        <w:t>What</w:t>
      </w:r>
      <w:r>
        <w:rPr>
          <w:spacing w:val="-2"/>
          <w:sz w:val="20"/>
        </w:rPr>
        <w:t> </w:t>
      </w:r>
      <w:r>
        <w:rPr>
          <w:sz w:val="20"/>
        </w:rPr>
        <w:t>is</w:t>
      </w:r>
      <w:r>
        <w:rPr>
          <w:spacing w:val="-2"/>
          <w:sz w:val="20"/>
        </w:rPr>
        <w:t> </w:t>
      </w:r>
      <w:r>
        <w:rPr>
          <w:sz w:val="20"/>
        </w:rPr>
        <w:t>the</w:t>
      </w:r>
      <w:r>
        <w:rPr>
          <w:spacing w:val="-2"/>
          <w:sz w:val="20"/>
        </w:rPr>
        <w:t> </w:t>
      </w:r>
      <w:r>
        <w:rPr>
          <w:sz w:val="20"/>
        </w:rPr>
        <w:t>main</w:t>
      </w:r>
      <w:r>
        <w:rPr>
          <w:spacing w:val="-1"/>
          <w:sz w:val="20"/>
        </w:rPr>
        <w:t> </w:t>
      </w:r>
      <w:r>
        <w:rPr>
          <w:sz w:val="20"/>
        </w:rPr>
        <w:t>advantage</w:t>
      </w:r>
      <w:r>
        <w:rPr>
          <w:spacing w:val="-2"/>
          <w:sz w:val="20"/>
        </w:rPr>
        <w:t> </w:t>
      </w:r>
      <w:r>
        <w:rPr>
          <w:sz w:val="20"/>
        </w:rPr>
        <w:t>of</w:t>
      </w:r>
      <w:r>
        <w:rPr>
          <w:spacing w:val="-2"/>
          <w:sz w:val="20"/>
        </w:rPr>
        <w:t> </w:t>
      </w:r>
      <w:r>
        <w:rPr>
          <w:sz w:val="20"/>
        </w:rPr>
        <w:t>using</w:t>
      </w:r>
      <w:r>
        <w:rPr>
          <w:spacing w:val="-1"/>
          <w:sz w:val="20"/>
        </w:rPr>
        <w:t> </w:t>
      </w:r>
      <w:r>
        <w:rPr>
          <w:sz w:val="20"/>
        </w:rPr>
        <w:t>Welch’s</w:t>
      </w:r>
      <w:r>
        <w:rPr>
          <w:spacing w:val="-14"/>
          <w:sz w:val="20"/>
        </w:rPr>
        <w:t> </w:t>
      </w:r>
      <w:r>
        <w:rPr>
          <w:sz w:val="20"/>
        </w:rPr>
        <w:t>ANOVA</w:t>
      </w:r>
      <w:r>
        <w:rPr>
          <w:spacing w:val="-13"/>
          <w:sz w:val="20"/>
        </w:rPr>
        <w:t> </w:t>
      </w:r>
      <w:r>
        <w:rPr>
          <w:sz w:val="20"/>
        </w:rPr>
        <w:t>over</w:t>
      </w:r>
      <w:r>
        <w:rPr>
          <w:spacing w:val="-2"/>
          <w:sz w:val="20"/>
        </w:rPr>
        <w:t> </w:t>
      </w:r>
      <w:r>
        <w:rPr>
          <w:sz w:val="20"/>
        </w:rPr>
        <w:t>the</w:t>
      </w:r>
      <w:r>
        <w:rPr>
          <w:spacing w:val="-1"/>
          <w:sz w:val="20"/>
        </w:rPr>
        <w:t> </w:t>
      </w:r>
      <w:r>
        <w:rPr>
          <w:sz w:val="20"/>
        </w:rPr>
        <w:t>standard</w:t>
      </w:r>
      <w:r>
        <w:rPr>
          <w:spacing w:val="-2"/>
          <w:sz w:val="20"/>
        </w:rPr>
        <w:t> </w:t>
      </w:r>
      <w:r>
        <w:rPr>
          <w:i/>
          <w:sz w:val="20"/>
        </w:rPr>
        <w:t>F</w:t>
      </w:r>
      <w:r>
        <w:rPr>
          <w:i/>
          <w:spacing w:val="-2"/>
          <w:sz w:val="20"/>
        </w:rPr>
        <w:t> </w:t>
      </w:r>
      <w:r>
        <w:rPr>
          <w:sz w:val="20"/>
        </w:rPr>
        <w:t>test</w:t>
      </w:r>
      <w:r>
        <w:rPr>
          <w:spacing w:val="-1"/>
          <w:sz w:val="20"/>
        </w:rPr>
        <w:t> </w:t>
      </w:r>
      <w:r>
        <w:rPr>
          <w:spacing w:val="-2"/>
          <w:sz w:val="20"/>
        </w:rPr>
        <w:t>(ANOVA)?</w:t>
      </w:r>
    </w:p>
    <w:p>
      <w:pPr>
        <w:pStyle w:val="ListParagraph"/>
        <w:numPr>
          <w:ilvl w:val="1"/>
          <w:numId w:val="5"/>
        </w:numPr>
        <w:tabs>
          <w:tab w:pos="907" w:val="left" w:leader="none"/>
        </w:tabs>
        <w:spacing w:line="240" w:lineRule="auto" w:before="10" w:after="0"/>
        <w:ind w:left="906" w:right="0" w:hanging="223"/>
        <w:jc w:val="left"/>
        <w:rPr>
          <w:sz w:val="20"/>
        </w:rPr>
      </w:pPr>
      <w:r>
        <w:rPr>
          <w:sz w:val="20"/>
        </w:rPr>
        <w:t>It is more powerful when the variances are </w:t>
      </w:r>
      <w:r>
        <w:rPr>
          <w:spacing w:val="-2"/>
          <w:sz w:val="20"/>
        </w:rPr>
        <w:t>equal.</w:t>
      </w:r>
    </w:p>
    <w:p>
      <w:pPr>
        <w:pStyle w:val="ListParagraph"/>
        <w:numPr>
          <w:ilvl w:val="1"/>
          <w:numId w:val="5"/>
        </w:numPr>
        <w:tabs>
          <w:tab w:pos="907" w:val="left" w:leader="none"/>
        </w:tabs>
        <w:spacing w:line="240" w:lineRule="auto" w:before="10" w:after="0"/>
        <w:ind w:left="906" w:right="0" w:hanging="223"/>
        <w:jc w:val="left"/>
        <w:rPr>
          <w:sz w:val="20"/>
        </w:rPr>
      </w:pPr>
      <w:r>
        <w:rPr>
          <w:sz w:val="20"/>
        </w:rPr>
        <w:t>It is less sensitive to unequal </w:t>
      </w:r>
      <w:r>
        <w:rPr>
          <w:spacing w:val="-2"/>
          <w:sz w:val="20"/>
        </w:rPr>
        <w:t>variances.</w:t>
      </w:r>
    </w:p>
    <w:p>
      <w:pPr>
        <w:pStyle w:val="ListParagraph"/>
        <w:numPr>
          <w:ilvl w:val="1"/>
          <w:numId w:val="5"/>
        </w:numPr>
        <w:tabs>
          <w:tab w:pos="907" w:val="left" w:leader="none"/>
        </w:tabs>
        <w:spacing w:line="240" w:lineRule="auto" w:before="10" w:after="0"/>
        <w:ind w:left="906" w:right="0" w:hanging="212"/>
        <w:jc w:val="left"/>
        <w:rPr>
          <w:sz w:val="20"/>
        </w:rPr>
      </w:pPr>
      <w:r>
        <w:rPr>
          <w:sz w:val="20"/>
        </w:rPr>
        <w:t>It</w:t>
      </w:r>
      <w:r>
        <w:rPr>
          <w:spacing w:val="-2"/>
          <w:sz w:val="20"/>
        </w:rPr>
        <w:t> </w:t>
      </w:r>
      <w:r>
        <w:rPr>
          <w:sz w:val="20"/>
        </w:rPr>
        <w:t>has</w:t>
      </w:r>
      <w:r>
        <w:rPr>
          <w:spacing w:val="-2"/>
          <w:sz w:val="20"/>
        </w:rPr>
        <w:t> </w:t>
      </w:r>
      <w:r>
        <w:rPr>
          <w:sz w:val="20"/>
        </w:rPr>
        <w:t>a</w:t>
      </w:r>
      <w:r>
        <w:rPr>
          <w:spacing w:val="-2"/>
          <w:sz w:val="20"/>
        </w:rPr>
        <w:t> </w:t>
      </w:r>
      <w:r>
        <w:rPr>
          <w:sz w:val="20"/>
        </w:rPr>
        <w:t>higher</w:t>
      </w:r>
      <w:r>
        <w:rPr>
          <w:spacing w:val="-5"/>
          <w:sz w:val="20"/>
        </w:rPr>
        <w:t> </w:t>
      </w:r>
      <w:r>
        <w:rPr>
          <w:sz w:val="20"/>
        </w:rPr>
        <w:t>Type</w:t>
      </w:r>
      <w:r>
        <w:rPr>
          <w:spacing w:val="-2"/>
          <w:sz w:val="20"/>
        </w:rPr>
        <w:t> </w:t>
      </w:r>
      <w:r>
        <w:rPr>
          <w:sz w:val="20"/>
        </w:rPr>
        <w:t>I</w:t>
      </w:r>
      <w:r>
        <w:rPr>
          <w:spacing w:val="-2"/>
          <w:sz w:val="20"/>
        </w:rPr>
        <w:t> </w:t>
      </w:r>
      <w:r>
        <w:rPr>
          <w:sz w:val="20"/>
        </w:rPr>
        <w:t>error</w:t>
      </w:r>
      <w:r>
        <w:rPr>
          <w:spacing w:val="-1"/>
          <w:sz w:val="20"/>
        </w:rPr>
        <w:t> </w:t>
      </w:r>
      <w:r>
        <w:rPr>
          <w:spacing w:val="-2"/>
          <w:sz w:val="20"/>
        </w:rPr>
        <w:t>rate.</w:t>
      </w:r>
    </w:p>
    <w:p>
      <w:pPr>
        <w:pStyle w:val="ListParagraph"/>
        <w:numPr>
          <w:ilvl w:val="1"/>
          <w:numId w:val="5"/>
        </w:numPr>
        <w:tabs>
          <w:tab w:pos="907" w:val="left" w:leader="none"/>
        </w:tabs>
        <w:spacing w:line="240" w:lineRule="auto" w:before="10" w:after="0"/>
        <w:ind w:left="906" w:right="0" w:hanging="223"/>
        <w:jc w:val="left"/>
        <w:rPr>
          <w:sz w:val="20"/>
        </w:rPr>
      </w:pPr>
      <w:r>
        <w:rPr>
          <w:sz w:val="20"/>
        </w:rPr>
        <w:t>It requires fewer </w:t>
      </w:r>
      <w:r>
        <w:rPr>
          <w:spacing w:val="-2"/>
          <w:sz w:val="20"/>
        </w:rPr>
        <w:t>assumptions.</w:t>
      </w:r>
    </w:p>
    <w:p>
      <w:pPr>
        <w:pStyle w:val="ListParagraph"/>
        <w:numPr>
          <w:ilvl w:val="0"/>
          <w:numId w:val="5"/>
        </w:numPr>
        <w:tabs>
          <w:tab w:pos="507" w:val="left" w:leader="none"/>
        </w:tabs>
        <w:spacing w:line="240" w:lineRule="auto" w:before="10" w:after="0"/>
        <w:ind w:left="506" w:right="0" w:hanging="223"/>
        <w:jc w:val="left"/>
        <w:rPr>
          <w:sz w:val="20"/>
        </w:rPr>
      </w:pPr>
      <w:r>
        <w:rPr>
          <w:sz w:val="20"/>
        </w:rPr>
        <w:t>When should you use a post hoc test after an </w:t>
      </w:r>
      <w:r>
        <w:rPr>
          <w:i/>
          <w:sz w:val="20"/>
        </w:rPr>
        <w:t>F </w:t>
      </w:r>
      <w:r>
        <w:rPr>
          <w:sz w:val="20"/>
        </w:rPr>
        <w:t>test </w:t>
      </w:r>
      <w:r>
        <w:rPr>
          <w:spacing w:val="-2"/>
          <w:sz w:val="20"/>
        </w:rPr>
        <w:t>(ANOVA)?</w:t>
      </w:r>
    </w:p>
    <w:p>
      <w:pPr>
        <w:pStyle w:val="ListParagraph"/>
        <w:numPr>
          <w:ilvl w:val="1"/>
          <w:numId w:val="5"/>
        </w:numPr>
        <w:tabs>
          <w:tab w:pos="907" w:val="left" w:leader="none"/>
        </w:tabs>
        <w:spacing w:line="240" w:lineRule="auto" w:before="10" w:after="0"/>
        <w:ind w:left="906" w:right="0" w:hanging="223"/>
        <w:jc w:val="left"/>
        <w:rPr>
          <w:sz w:val="20"/>
        </w:rPr>
      </w:pPr>
      <w:r>
        <w:rPr>
          <w:sz w:val="20"/>
        </w:rPr>
        <w:t>When the null hypothesis is </w:t>
      </w:r>
      <w:r>
        <w:rPr>
          <w:spacing w:val="-2"/>
          <w:sz w:val="20"/>
        </w:rPr>
        <w:t>rejected</w:t>
      </w:r>
    </w:p>
    <w:p>
      <w:pPr>
        <w:pStyle w:val="ListParagraph"/>
        <w:numPr>
          <w:ilvl w:val="1"/>
          <w:numId w:val="5"/>
        </w:numPr>
        <w:tabs>
          <w:tab w:pos="907" w:val="left" w:leader="none"/>
        </w:tabs>
        <w:spacing w:line="240" w:lineRule="auto" w:before="10" w:after="0"/>
        <w:ind w:left="906" w:right="0" w:hanging="223"/>
        <w:jc w:val="left"/>
        <w:rPr>
          <w:sz w:val="20"/>
        </w:rPr>
      </w:pPr>
      <w:r>
        <w:rPr>
          <w:sz w:val="20"/>
        </w:rPr>
        <w:t>When the null hypothesis is not </w:t>
      </w:r>
      <w:r>
        <w:rPr>
          <w:spacing w:val="-2"/>
          <w:sz w:val="20"/>
        </w:rPr>
        <w:t>rejected</w:t>
      </w:r>
    </w:p>
    <w:p>
      <w:pPr>
        <w:pStyle w:val="ListParagraph"/>
        <w:numPr>
          <w:ilvl w:val="1"/>
          <w:numId w:val="5"/>
        </w:numPr>
        <w:tabs>
          <w:tab w:pos="907" w:val="left" w:leader="none"/>
        </w:tabs>
        <w:spacing w:line="240" w:lineRule="auto" w:before="10" w:after="0"/>
        <w:ind w:left="906" w:right="0" w:hanging="212"/>
        <w:jc w:val="left"/>
        <w:rPr>
          <w:sz w:val="20"/>
        </w:rPr>
      </w:pPr>
      <w:r>
        <w:rPr>
          <w:sz w:val="20"/>
        </w:rPr>
        <w:t>Always after an </w:t>
      </w:r>
      <w:r>
        <w:rPr>
          <w:i/>
          <w:sz w:val="20"/>
        </w:rPr>
        <w:t>F </w:t>
      </w:r>
      <w:r>
        <w:rPr>
          <w:spacing w:val="-4"/>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sz w:val="20"/>
        </w:rPr>
        <w:t>Only when the sample sizes are </w:t>
      </w:r>
      <w:r>
        <w:rPr>
          <w:spacing w:val="-2"/>
          <w:sz w:val="20"/>
        </w:rPr>
        <w:t>unequal</w:t>
      </w:r>
    </w:p>
    <w:p>
      <w:pPr>
        <w:pStyle w:val="ListParagraph"/>
        <w:numPr>
          <w:ilvl w:val="0"/>
          <w:numId w:val="5"/>
        </w:numPr>
        <w:tabs>
          <w:tab w:pos="507" w:val="left" w:leader="none"/>
        </w:tabs>
        <w:spacing w:line="240" w:lineRule="auto" w:before="10" w:after="0"/>
        <w:ind w:left="506" w:right="0" w:hanging="223"/>
        <w:jc w:val="left"/>
        <w:rPr>
          <w:sz w:val="20"/>
        </w:rPr>
      </w:pPr>
      <w:r>
        <w:rPr>
          <w:sz w:val="20"/>
        </w:rPr>
        <w:t>In</w:t>
      </w:r>
      <w:r>
        <w:rPr>
          <w:spacing w:val="-2"/>
          <w:sz w:val="20"/>
        </w:rPr>
        <w:t> </w:t>
      </w:r>
      <w:r>
        <w:rPr>
          <w:sz w:val="20"/>
        </w:rPr>
        <w:t>which</w:t>
      </w:r>
      <w:r>
        <w:rPr>
          <w:spacing w:val="-2"/>
          <w:sz w:val="20"/>
        </w:rPr>
        <w:t> </w:t>
      </w:r>
      <w:r>
        <w:rPr>
          <w:sz w:val="20"/>
        </w:rPr>
        <w:t>situation</w:t>
      </w:r>
      <w:r>
        <w:rPr>
          <w:spacing w:val="-2"/>
          <w:sz w:val="20"/>
        </w:rPr>
        <w:t> </w:t>
      </w:r>
      <w:r>
        <w:rPr>
          <w:sz w:val="20"/>
        </w:rPr>
        <w:t>would</w:t>
      </w:r>
      <w:r>
        <w:rPr>
          <w:spacing w:val="-1"/>
          <w:sz w:val="20"/>
        </w:rPr>
        <w:t> </w:t>
      </w:r>
      <w:r>
        <w:rPr>
          <w:sz w:val="20"/>
        </w:rPr>
        <w:t>you</w:t>
      </w:r>
      <w:r>
        <w:rPr>
          <w:spacing w:val="-2"/>
          <w:sz w:val="20"/>
        </w:rPr>
        <w:t> </w:t>
      </w:r>
      <w:r>
        <w:rPr>
          <w:sz w:val="20"/>
        </w:rPr>
        <w:t>choose</w:t>
      </w:r>
      <w:r>
        <w:rPr>
          <w:spacing w:val="-2"/>
          <w:sz w:val="20"/>
        </w:rPr>
        <w:t> </w:t>
      </w:r>
      <w:r>
        <w:rPr>
          <w:sz w:val="20"/>
        </w:rPr>
        <w:t>to</w:t>
      </w:r>
      <w:r>
        <w:rPr>
          <w:spacing w:val="-1"/>
          <w:sz w:val="20"/>
        </w:rPr>
        <w:t> </w:t>
      </w:r>
      <w:r>
        <w:rPr>
          <w:sz w:val="20"/>
        </w:rPr>
        <w:t>use</w:t>
      </w:r>
      <w:r>
        <w:rPr>
          <w:spacing w:val="-2"/>
          <w:sz w:val="20"/>
        </w:rPr>
        <w:t> </w:t>
      </w:r>
      <w:r>
        <w:rPr>
          <w:sz w:val="20"/>
        </w:rPr>
        <w:t>Welch’s</w:t>
      </w:r>
      <w:r>
        <w:rPr>
          <w:spacing w:val="-13"/>
          <w:sz w:val="20"/>
        </w:rPr>
        <w:t> </w:t>
      </w:r>
      <w:r>
        <w:rPr>
          <w:sz w:val="20"/>
        </w:rPr>
        <w:t>ANOVA</w:t>
      </w:r>
      <w:r>
        <w:rPr>
          <w:spacing w:val="-14"/>
          <w:sz w:val="20"/>
        </w:rPr>
        <w:t> </w:t>
      </w:r>
      <w:r>
        <w:rPr>
          <w:sz w:val="20"/>
        </w:rPr>
        <w:t>over</w:t>
      </w:r>
      <w:r>
        <w:rPr>
          <w:spacing w:val="-1"/>
          <w:sz w:val="20"/>
        </w:rPr>
        <w:t> </w:t>
      </w:r>
      <w:r>
        <w:rPr>
          <w:sz w:val="20"/>
        </w:rPr>
        <w:t>the</w:t>
      </w:r>
      <w:r>
        <w:rPr>
          <w:spacing w:val="-2"/>
          <w:sz w:val="20"/>
        </w:rPr>
        <w:t> </w:t>
      </w:r>
      <w:r>
        <w:rPr>
          <w:sz w:val="20"/>
        </w:rPr>
        <w:t>standard</w:t>
      </w:r>
      <w:r>
        <w:rPr>
          <w:spacing w:val="-2"/>
          <w:sz w:val="20"/>
        </w:rPr>
        <w:t> </w:t>
      </w:r>
      <w:r>
        <w:rPr>
          <w:i/>
          <w:sz w:val="20"/>
        </w:rPr>
        <w:t>F</w:t>
      </w:r>
      <w:r>
        <w:rPr>
          <w:i/>
          <w:spacing w:val="-1"/>
          <w:sz w:val="20"/>
        </w:rPr>
        <w:t> </w:t>
      </w:r>
      <w:r>
        <w:rPr>
          <w:spacing w:val="-2"/>
          <w:sz w:val="20"/>
        </w:rPr>
        <w:t>test?</w:t>
      </w:r>
    </w:p>
    <w:p>
      <w:pPr>
        <w:pStyle w:val="ListParagraph"/>
        <w:numPr>
          <w:ilvl w:val="1"/>
          <w:numId w:val="5"/>
        </w:numPr>
        <w:tabs>
          <w:tab w:pos="907" w:val="left" w:leader="none"/>
        </w:tabs>
        <w:spacing w:line="240" w:lineRule="auto" w:before="10" w:after="0"/>
        <w:ind w:left="906" w:right="0" w:hanging="223"/>
        <w:jc w:val="left"/>
        <w:rPr>
          <w:sz w:val="20"/>
        </w:rPr>
      </w:pPr>
      <w:r>
        <w:rPr>
          <w:sz w:val="20"/>
        </w:rPr>
        <w:t>When the data are normally </w:t>
      </w:r>
      <w:r>
        <w:rPr>
          <w:spacing w:val="-2"/>
          <w:sz w:val="20"/>
        </w:rPr>
        <w:t>distributed</w:t>
      </w:r>
    </w:p>
    <w:p>
      <w:pPr>
        <w:pStyle w:val="ListParagraph"/>
        <w:numPr>
          <w:ilvl w:val="1"/>
          <w:numId w:val="5"/>
        </w:numPr>
        <w:tabs>
          <w:tab w:pos="907" w:val="left" w:leader="none"/>
        </w:tabs>
        <w:spacing w:line="240" w:lineRule="auto" w:before="11" w:after="0"/>
        <w:ind w:left="906" w:right="0" w:hanging="223"/>
        <w:jc w:val="left"/>
        <w:rPr>
          <w:sz w:val="20"/>
        </w:rPr>
      </w:pPr>
      <w:r>
        <w:rPr>
          <w:sz w:val="20"/>
        </w:rPr>
        <w:t>When the variances within each group are </w:t>
      </w:r>
      <w:r>
        <w:rPr>
          <w:spacing w:val="-2"/>
          <w:sz w:val="20"/>
        </w:rPr>
        <w:t>equal</w:t>
      </w:r>
    </w:p>
    <w:p>
      <w:pPr>
        <w:pStyle w:val="ListParagraph"/>
        <w:numPr>
          <w:ilvl w:val="1"/>
          <w:numId w:val="5"/>
        </w:numPr>
        <w:tabs>
          <w:tab w:pos="907" w:val="left" w:leader="none"/>
        </w:tabs>
        <w:spacing w:line="240" w:lineRule="auto" w:before="10" w:after="0"/>
        <w:ind w:left="906" w:right="0" w:hanging="212"/>
        <w:jc w:val="left"/>
        <w:rPr>
          <w:sz w:val="20"/>
        </w:rPr>
      </w:pPr>
      <w:r>
        <w:rPr>
          <w:sz w:val="20"/>
        </w:rPr>
        <w:t>When the variances within each group are </w:t>
      </w:r>
      <w:r>
        <w:rPr>
          <w:spacing w:val="-2"/>
          <w:sz w:val="20"/>
        </w:rPr>
        <w:t>unequal</w:t>
      </w:r>
    </w:p>
    <w:p>
      <w:pPr>
        <w:pStyle w:val="ListParagraph"/>
        <w:numPr>
          <w:ilvl w:val="1"/>
          <w:numId w:val="5"/>
        </w:numPr>
        <w:tabs>
          <w:tab w:pos="907" w:val="left" w:leader="none"/>
        </w:tabs>
        <w:spacing w:line="240" w:lineRule="auto" w:before="10" w:after="0"/>
        <w:ind w:left="906" w:right="0" w:hanging="223"/>
        <w:jc w:val="left"/>
        <w:rPr>
          <w:sz w:val="20"/>
        </w:rPr>
      </w:pPr>
      <w:r>
        <w:rPr>
          <w:sz w:val="20"/>
        </w:rPr>
        <w:t>When the groups are </w:t>
      </w:r>
      <w:r>
        <w:rPr>
          <w:spacing w:val="-2"/>
          <w:sz w:val="20"/>
        </w:rPr>
        <w:t>dependent</w:t>
      </w:r>
    </w:p>
    <w:p>
      <w:pPr>
        <w:pStyle w:val="BodyText"/>
        <w:spacing w:before="8"/>
        <w:rPr>
          <w:sz w:val="24"/>
        </w:rPr>
      </w:pPr>
    </w:p>
    <w:p>
      <w:pPr>
        <w:pStyle w:val="Heading1"/>
        <w:spacing w:before="1"/>
        <w:ind w:left="106" w:firstLine="0"/>
      </w:pPr>
      <w:r>
        <w:rPr>
          <w:color w:val="461261"/>
          <w:spacing w:val="-2"/>
        </w:rPr>
        <w:t>ENDNOTES</w:t>
      </w:r>
    </w:p>
    <w:p>
      <w:pPr>
        <w:pStyle w:val="BodyText"/>
        <w:spacing w:before="2"/>
        <w:rPr>
          <w:b/>
          <w:sz w:val="11"/>
        </w:rPr>
      </w:pPr>
    </w:p>
    <w:p>
      <w:pPr>
        <w:pStyle w:val="ListParagraph"/>
        <w:numPr>
          <w:ilvl w:val="0"/>
          <w:numId w:val="6"/>
        </w:numPr>
        <w:tabs>
          <w:tab w:pos="329" w:val="left" w:leader="none"/>
        </w:tabs>
        <w:spacing w:line="249" w:lineRule="auto" w:before="94" w:after="0"/>
        <w:ind w:left="106" w:right="207" w:firstLine="0"/>
        <w:jc w:val="left"/>
        <w:rPr>
          <w:sz w:val="20"/>
        </w:rPr>
      </w:pPr>
      <w:r>
        <w:rPr>
          <w:sz w:val="20"/>
        </w:rPr>
        <w:t>Saks-Frankel, Robin, and Kelly-Ann Franklin, “Chase Sapphire Reserve Card Review 2023,” </w:t>
      </w:r>
      <w:r>
        <w:rPr>
          <w:i/>
          <w:sz w:val="20"/>
        </w:rPr>
        <w:t>Forbes</w:t>
      </w:r>
      <w:r>
        <w:rPr>
          <w:i/>
          <w:sz w:val="20"/>
        </w:rPr>
        <w:t> Advisor</w:t>
      </w:r>
      <w:r>
        <w:rPr>
          <w:sz w:val="20"/>
        </w:rPr>
        <w:t>,</w:t>
      </w:r>
      <w:r>
        <w:rPr>
          <w:spacing w:val="-14"/>
          <w:sz w:val="20"/>
        </w:rPr>
        <w:t> </w:t>
      </w:r>
      <w:r>
        <w:rPr>
          <w:sz w:val="20"/>
        </w:rPr>
        <w:t>August</w:t>
      </w:r>
      <w:r>
        <w:rPr>
          <w:spacing w:val="-14"/>
          <w:sz w:val="20"/>
        </w:rPr>
        <w:t> </w:t>
      </w:r>
      <w:r>
        <w:rPr>
          <w:sz w:val="20"/>
        </w:rPr>
        <w:t>31,</w:t>
      </w:r>
      <w:r>
        <w:rPr>
          <w:spacing w:val="-14"/>
          <w:sz w:val="20"/>
        </w:rPr>
        <w:t> </w:t>
      </w:r>
      <w:r>
        <w:rPr>
          <w:sz w:val="20"/>
        </w:rPr>
        <w:t>2023,</w:t>
      </w:r>
      <w:r>
        <w:rPr>
          <w:spacing w:val="-14"/>
          <w:sz w:val="20"/>
        </w:rPr>
        <w:t> </w:t>
      </w:r>
      <w:hyperlink r:id="rId8">
        <w:r>
          <w:rPr>
            <w:sz w:val="20"/>
          </w:rPr>
          <w:t>https://www.forbes.com/advisor/credit-cards/reviews/chase-sapphire-reserve/.</w:t>
        </w:r>
      </w:hyperlink>
    </w:p>
    <w:p>
      <w:pPr>
        <w:pStyle w:val="BodyText"/>
        <w:spacing w:before="6"/>
        <w:rPr>
          <w:sz w:val="17"/>
        </w:rPr>
      </w:pPr>
    </w:p>
    <w:p>
      <w:pPr>
        <w:pStyle w:val="ListParagraph"/>
        <w:numPr>
          <w:ilvl w:val="0"/>
          <w:numId w:val="6"/>
        </w:numPr>
        <w:tabs>
          <w:tab w:pos="329" w:val="left" w:leader="none"/>
        </w:tabs>
        <w:spacing w:line="249" w:lineRule="auto" w:before="0" w:after="0"/>
        <w:ind w:left="106" w:right="395" w:firstLine="0"/>
        <w:jc w:val="left"/>
        <w:rPr>
          <w:sz w:val="20"/>
        </w:rPr>
      </w:pPr>
      <w:r>
        <w:rPr>
          <w:sz w:val="20"/>
        </w:rPr>
        <w:t>Delacre, Marie, Daniël Lakens, and Christophe Leys, “Why Psychologists Should by Default Use Welch’s</w:t>
      </w:r>
      <w:r>
        <w:rPr>
          <w:spacing w:val="-7"/>
          <w:sz w:val="20"/>
        </w:rPr>
        <w:t> </w:t>
      </w:r>
      <w:r>
        <w:rPr>
          <w:i/>
          <w:sz w:val="20"/>
        </w:rPr>
        <w:t>t</w:t>
      </w:r>
      <w:r>
        <w:rPr>
          <w:sz w:val="20"/>
        </w:rPr>
        <w:t>-Test</w:t>
      </w:r>
      <w:r>
        <w:rPr>
          <w:spacing w:val="-7"/>
          <w:sz w:val="20"/>
        </w:rPr>
        <w:t> </w:t>
      </w:r>
      <w:r>
        <w:rPr>
          <w:sz w:val="20"/>
        </w:rPr>
        <w:t>Instead</w:t>
      </w:r>
      <w:r>
        <w:rPr>
          <w:spacing w:val="-7"/>
          <w:sz w:val="20"/>
        </w:rPr>
        <w:t> </w:t>
      </w:r>
      <w:r>
        <w:rPr>
          <w:sz w:val="20"/>
        </w:rPr>
        <w:t>of</w:t>
      </w:r>
      <w:r>
        <w:rPr>
          <w:spacing w:val="-7"/>
          <w:sz w:val="20"/>
        </w:rPr>
        <w:t> </w:t>
      </w:r>
      <w:r>
        <w:rPr>
          <w:sz w:val="20"/>
        </w:rPr>
        <w:t>Student’s</w:t>
      </w:r>
      <w:r>
        <w:rPr>
          <w:spacing w:val="-7"/>
          <w:sz w:val="20"/>
        </w:rPr>
        <w:t> </w:t>
      </w:r>
      <w:r>
        <w:rPr>
          <w:i/>
          <w:sz w:val="20"/>
        </w:rPr>
        <w:t>t</w:t>
      </w:r>
      <w:r>
        <w:rPr>
          <w:sz w:val="20"/>
        </w:rPr>
        <w:t>-Test,”</w:t>
      </w:r>
      <w:r>
        <w:rPr>
          <w:spacing w:val="-7"/>
          <w:sz w:val="20"/>
        </w:rPr>
        <w:t> </w:t>
      </w:r>
      <w:r>
        <w:rPr>
          <w:i/>
          <w:sz w:val="20"/>
        </w:rPr>
        <w:t>International</w:t>
      </w:r>
      <w:r>
        <w:rPr>
          <w:i/>
          <w:spacing w:val="-7"/>
          <w:sz w:val="20"/>
        </w:rPr>
        <w:t> </w:t>
      </w:r>
      <w:r>
        <w:rPr>
          <w:i/>
          <w:sz w:val="20"/>
        </w:rPr>
        <w:t>Review</w:t>
      </w:r>
      <w:r>
        <w:rPr>
          <w:i/>
          <w:spacing w:val="-7"/>
          <w:sz w:val="20"/>
        </w:rPr>
        <w:t> </w:t>
      </w:r>
      <w:r>
        <w:rPr>
          <w:i/>
          <w:sz w:val="20"/>
        </w:rPr>
        <w:t>of</w:t>
      </w:r>
      <w:r>
        <w:rPr>
          <w:i/>
          <w:spacing w:val="-7"/>
          <w:sz w:val="20"/>
        </w:rPr>
        <w:t> </w:t>
      </w:r>
      <w:r>
        <w:rPr>
          <w:i/>
          <w:sz w:val="20"/>
        </w:rPr>
        <w:t>Social</w:t>
      </w:r>
      <w:r>
        <w:rPr>
          <w:i/>
          <w:spacing w:val="-7"/>
          <w:sz w:val="20"/>
        </w:rPr>
        <w:t> </w:t>
      </w:r>
      <w:r>
        <w:rPr>
          <w:i/>
          <w:sz w:val="20"/>
        </w:rPr>
        <w:t>Psychology</w:t>
      </w:r>
      <w:r>
        <w:rPr>
          <w:i/>
          <w:spacing w:val="-7"/>
          <w:sz w:val="20"/>
        </w:rPr>
        <w:t> </w:t>
      </w:r>
      <w:r>
        <w:rPr>
          <w:sz w:val="20"/>
        </w:rPr>
        <w:t>30,</w:t>
      </w:r>
      <w:r>
        <w:rPr>
          <w:spacing w:val="-7"/>
          <w:sz w:val="20"/>
        </w:rPr>
        <w:t> </w:t>
      </w:r>
      <w:r>
        <w:rPr>
          <w:sz w:val="20"/>
        </w:rPr>
        <w:t>no.</w:t>
      </w:r>
      <w:r>
        <w:rPr>
          <w:spacing w:val="-7"/>
          <w:sz w:val="20"/>
        </w:rPr>
        <w:t> </w:t>
      </w:r>
      <w:r>
        <w:rPr>
          <w:sz w:val="20"/>
        </w:rPr>
        <w:t>1</w:t>
      </w:r>
      <w:r>
        <w:rPr>
          <w:spacing w:val="-7"/>
          <w:sz w:val="20"/>
        </w:rPr>
        <w:t> </w:t>
      </w:r>
      <w:r>
        <w:rPr>
          <w:sz w:val="20"/>
        </w:rPr>
        <w:t>(2017).</w:t>
      </w:r>
    </w:p>
    <w:p>
      <w:pPr>
        <w:pStyle w:val="BodyText"/>
        <w:spacing w:before="6"/>
        <w:rPr>
          <w:sz w:val="17"/>
        </w:rPr>
      </w:pPr>
    </w:p>
    <w:p>
      <w:pPr>
        <w:pStyle w:val="ListParagraph"/>
        <w:numPr>
          <w:ilvl w:val="0"/>
          <w:numId w:val="6"/>
        </w:numPr>
        <w:tabs>
          <w:tab w:pos="329" w:val="left" w:leader="none"/>
        </w:tabs>
        <w:spacing w:line="249" w:lineRule="auto" w:before="0" w:after="0"/>
        <w:ind w:left="106" w:right="522" w:firstLine="0"/>
        <w:jc w:val="left"/>
        <w:rPr>
          <w:sz w:val="20"/>
        </w:rPr>
      </w:pPr>
      <w:r>
        <w:rPr>
          <w:sz w:val="20"/>
        </w:rPr>
        <w:t>Kassambara,</w:t>
      </w:r>
      <w:r>
        <w:rPr>
          <w:spacing w:val="-14"/>
          <w:sz w:val="20"/>
        </w:rPr>
        <w:t> </w:t>
      </w:r>
      <w:r>
        <w:rPr>
          <w:sz w:val="20"/>
        </w:rPr>
        <w:t>Alboukadel,</w:t>
      </w:r>
      <w:r>
        <w:rPr>
          <w:spacing w:val="-9"/>
          <w:sz w:val="20"/>
        </w:rPr>
        <w:t> </w:t>
      </w:r>
      <w:r>
        <w:rPr>
          <w:sz w:val="20"/>
        </w:rPr>
        <w:t>“rstatix:</w:t>
      </w:r>
      <w:r>
        <w:rPr>
          <w:spacing w:val="-6"/>
          <w:sz w:val="20"/>
        </w:rPr>
        <w:t> </w:t>
      </w:r>
      <w:r>
        <w:rPr>
          <w:sz w:val="20"/>
        </w:rPr>
        <w:t>Pipe-Friendly</w:t>
      </w:r>
      <w:r>
        <w:rPr>
          <w:spacing w:val="-7"/>
          <w:sz w:val="20"/>
        </w:rPr>
        <w:t> </w:t>
      </w:r>
      <w:r>
        <w:rPr>
          <w:sz w:val="20"/>
        </w:rPr>
        <w:t>Framework</w:t>
      </w:r>
      <w:r>
        <w:rPr>
          <w:spacing w:val="-6"/>
          <w:sz w:val="20"/>
        </w:rPr>
        <w:t> </w:t>
      </w:r>
      <w:r>
        <w:rPr>
          <w:sz w:val="20"/>
        </w:rPr>
        <w:t>for</w:t>
      </w:r>
      <w:r>
        <w:rPr>
          <w:spacing w:val="-7"/>
          <w:sz w:val="20"/>
        </w:rPr>
        <w:t> </w:t>
      </w:r>
      <w:r>
        <w:rPr>
          <w:sz w:val="20"/>
        </w:rPr>
        <w:t>Basic</w:t>
      </w:r>
      <w:r>
        <w:rPr>
          <w:spacing w:val="-6"/>
          <w:sz w:val="20"/>
        </w:rPr>
        <w:t> </w:t>
      </w:r>
      <w:r>
        <w:rPr>
          <w:sz w:val="20"/>
        </w:rPr>
        <w:t>Statistical</w:t>
      </w:r>
      <w:r>
        <w:rPr>
          <w:spacing w:val="-10"/>
          <w:sz w:val="20"/>
        </w:rPr>
        <w:t> </w:t>
      </w:r>
      <w:r>
        <w:rPr>
          <w:sz w:val="20"/>
        </w:rPr>
        <w:t>Tests,”</w:t>
      </w:r>
      <w:r>
        <w:rPr>
          <w:spacing w:val="-6"/>
          <w:sz w:val="20"/>
        </w:rPr>
        <w:t> </w:t>
      </w:r>
      <w:r>
        <w:rPr>
          <w:sz w:val="20"/>
        </w:rPr>
        <w:t>R</w:t>
      </w:r>
      <w:r>
        <w:rPr>
          <w:spacing w:val="-7"/>
          <w:sz w:val="20"/>
        </w:rPr>
        <w:t> </w:t>
      </w:r>
      <w:r>
        <w:rPr>
          <w:sz w:val="20"/>
        </w:rPr>
        <w:t>package version 0.7.2 (February 1, 2023), https://CRAN.R-project.org/package=rstatix.</w:t>
      </w:r>
    </w:p>
    <w:p>
      <w:pPr>
        <w:pStyle w:val="BodyText"/>
        <w:spacing w:before="6"/>
        <w:rPr>
          <w:sz w:val="17"/>
        </w:rPr>
      </w:pPr>
    </w:p>
    <w:p>
      <w:pPr>
        <w:pStyle w:val="ListParagraph"/>
        <w:numPr>
          <w:ilvl w:val="0"/>
          <w:numId w:val="6"/>
        </w:numPr>
        <w:tabs>
          <w:tab w:pos="329" w:val="left" w:leader="none"/>
        </w:tabs>
        <w:spacing w:line="249" w:lineRule="auto" w:before="1" w:after="0"/>
        <w:ind w:left="106" w:right="904" w:firstLine="0"/>
        <w:jc w:val="left"/>
        <w:rPr>
          <w:sz w:val="20"/>
        </w:rPr>
      </w:pPr>
      <w:r>
        <w:rPr>
          <w:sz w:val="20"/>
        </w:rPr>
        <w:t>Wickham,</w:t>
      </w:r>
      <w:r>
        <w:rPr>
          <w:spacing w:val="-12"/>
          <w:sz w:val="20"/>
        </w:rPr>
        <w:t> </w:t>
      </w:r>
      <w:r>
        <w:rPr>
          <w:sz w:val="20"/>
        </w:rPr>
        <w:t>Hadley,</w:t>
      </w:r>
      <w:r>
        <w:rPr>
          <w:spacing w:val="-7"/>
          <w:sz w:val="20"/>
        </w:rPr>
        <w:t> </w:t>
      </w:r>
      <w:r>
        <w:rPr>
          <w:sz w:val="20"/>
        </w:rPr>
        <w:t>Romain</w:t>
      </w:r>
      <w:r>
        <w:rPr>
          <w:spacing w:val="-7"/>
          <w:sz w:val="20"/>
        </w:rPr>
        <w:t> </w:t>
      </w:r>
      <w:r>
        <w:rPr>
          <w:sz w:val="20"/>
        </w:rPr>
        <w:t>François,</w:t>
      </w:r>
      <w:r>
        <w:rPr>
          <w:spacing w:val="-7"/>
          <w:sz w:val="20"/>
        </w:rPr>
        <w:t> </w:t>
      </w:r>
      <w:r>
        <w:rPr>
          <w:sz w:val="20"/>
        </w:rPr>
        <w:t>Lionel</w:t>
      </w:r>
      <w:r>
        <w:rPr>
          <w:spacing w:val="-7"/>
          <w:sz w:val="20"/>
        </w:rPr>
        <w:t> </w:t>
      </w:r>
      <w:r>
        <w:rPr>
          <w:sz w:val="20"/>
        </w:rPr>
        <w:t>Henry,</w:t>
      </w:r>
      <w:r>
        <w:rPr>
          <w:spacing w:val="-7"/>
          <w:sz w:val="20"/>
        </w:rPr>
        <w:t> </w:t>
      </w:r>
      <w:r>
        <w:rPr>
          <w:sz w:val="20"/>
        </w:rPr>
        <w:t>and</w:t>
      </w:r>
      <w:r>
        <w:rPr>
          <w:spacing w:val="-7"/>
          <w:sz w:val="20"/>
        </w:rPr>
        <w:t> </w:t>
      </w:r>
      <w:r>
        <w:rPr>
          <w:sz w:val="20"/>
        </w:rPr>
        <w:t>Kirill</w:t>
      </w:r>
      <w:r>
        <w:rPr>
          <w:spacing w:val="-7"/>
          <w:sz w:val="20"/>
        </w:rPr>
        <w:t> </w:t>
      </w:r>
      <w:r>
        <w:rPr>
          <w:sz w:val="20"/>
        </w:rPr>
        <w:t>Müller,</w:t>
      </w:r>
      <w:r>
        <w:rPr>
          <w:spacing w:val="-7"/>
          <w:sz w:val="20"/>
        </w:rPr>
        <w:t> </w:t>
      </w:r>
      <w:r>
        <w:rPr>
          <w:sz w:val="20"/>
        </w:rPr>
        <w:t>“dplyr:</w:t>
      </w:r>
      <w:r>
        <w:rPr>
          <w:spacing w:val="-14"/>
          <w:sz w:val="20"/>
        </w:rPr>
        <w:t> </w:t>
      </w:r>
      <w:r>
        <w:rPr>
          <w:sz w:val="20"/>
        </w:rPr>
        <w:t>A</w:t>
      </w:r>
      <w:r>
        <w:rPr>
          <w:spacing w:val="-14"/>
          <w:sz w:val="20"/>
        </w:rPr>
        <w:t> </w:t>
      </w:r>
      <w:r>
        <w:rPr>
          <w:sz w:val="20"/>
        </w:rPr>
        <w:t>Grammar</w:t>
      </w:r>
      <w:r>
        <w:rPr>
          <w:spacing w:val="-6"/>
          <w:sz w:val="20"/>
        </w:rPr>
        <w:t> </w:t>
      </w:r>
      <w:r>
        <w:rPr>
          <w:sz w:val="20"/>
        </w:rPr>
        <w:t>of</w:t>
      </w:r>
      <w:r>
        <w:rPr>
          <w:spacing w:val="-7"/>
          <w:sz w:val="20"/>
        </w:rPr>
        <w:t> </w:t>
      </w:r>
      <w:r>
        <w:rPr>
          <w:sz w:val="20"/>
        </w:rPr>
        <w:t>Data Manipulation,” R package version 1.1.3 (September 3, 2023), https://CRAN.R- </w:t>
      </w:r>
      <w:r>
        <w:rPr>
          <w:spacing w:val="-2"/>
          <w:sz w:val="20"/>
        </w:rPr>
        <w:t>project.org/package=dplyr.</w:t>
      </w:r>
    </w:p>
    <w:p>
      <w:pPr>
        <w:pStyle w:val="BodyText"/>
        <w:spacing w:before="6"/>
        <w:rPr>
          <w:sz w:val="17"/>
        </w:rPr>
      </w:pPr>
    </w:p>
    <w:p>
      <w:pPr>
        <w:pStyle w:val="ListParagraph"/>
        <w:numPr>
          <w:ilvl w:val="0"/>
          <w:numId w:val="6"/>
        </w:numPr>
        <w:tabs>
          <w:tab w:pos="329" w:val="left" w:leader="none"/>
        </w:tabs>
        <w:spacing w:line="240" w:lineRule="auto" w:before="1" w:after="0"/>
        <w:ind w:left="329" w:right="0" w:hanging="223"/>
        <w:jc w:val="left"/>
        <w:rPr>
          <w:sz w:val="20"/>
        </w:rPr>
      </w:pPr>
      <w:r>
        <w:rPr>
          <w:sz w:val="20"/>
        </w:rPr>
        <w:t>Wickham,</w:t>
      </w:r>
      <w:r>
        <w:rPr>
          <w:spacing w:val="-7"/>
          <w:sz w:val="20"/>
        </w:rPr>
        <w:t> </w:t>
      </w:r>
      <w:r>
        <w:rPr>
          <w:sz w:val="20"/>
        </w:rPr>
        <w:t>Hadley,</w:t>
      </w:r>
      <w:r>
        <w:rPr>
          <w:spacing w:val="-5"/>
          <w:sz w:val="20"/>
        </w:rPr>
        <w:t> </w:t>
      </w:r>
      <w:r>
        <w:rPr>
          <w:i/>
          <w:sz w:val="20"/>
        </w:rPr>
        <w:t>ggplot2:Elegant</w:t>
      </w:r>
      <w:r>
        <w:rPr>
          <w:i/>
          <w:spacing w:val="-5"/>
          <w:sz w:val="20"/>
        </w:rPr>
        <w:t> </w:t>
      </w:r>
      <w:r>
        <w:rPr>
          <w:i/>
          <w:sz w:val="20"/>
        </w:rPr>
        <w:t>Graphics</w:t>
      </w:r>
      <w:r>
        <w:rPr>
          <w:i/>
          <w:spacing w:val="-4"/>
          <w:sz w:val="20"/>
        </w:rPr>
        <w:t> </w:t>
      </w:r>
      <w:r>
        <w:rPr>
          <w:i/>
          <w:sz w:val="20"/>
        </w:rPr>
        <w:t>for</w:t>
      </w:r>
      <w:r>
        <w:rPr>
          <w:i/>
          <w:spacing w:val="-5"/>
          <w:sz w:val="20"/>
        </w:rPr>
        <w:t> </w:t>
      </w:r>
      <w:r>
        <w:rPr>
          <w:i/>
          <w:sz w:val="20"/>
        </w:rPr>
        <w:t>Data</w:t>
      </w:r>
      <w:r>
        <w:rPr>
          <w:i/>
          <w:spacing w:val="-12"/>
          <w:sz w:val="20"/>
        </w:rPr>
        <w:t> </w:t>
      </w:r>
      <w:r>
        <w:rPr>
          <w:i/>
          <w:sz w:val="20"/>
        </w:rPr>
        <w:t>Analysis</w:t>
      </w:r>
      <w:r>
        <w:rPr>
          <w:i/>
          <w:spacing w:val="-5"/>
          <w:sz w:val="20"/>
        </w:rPr>
        <w:t> </w:t>
      </w:r>
      <w:r>
        <w:rPr>
          <w:sz w:val="20"/>
        </w:rPr>
        <w:t>(New</w:t>
      </w:r>
      <w:r>
        <w:rPr>
          <w:spacing w:val="-8"/>
          <w:sz w:val="20"/>
        </w:rPr>
        <w:t> </w:t>
      </w:r>
      <w:r>
        <w:rPr>
          <w:sz w:val="20"/>
        </w:rPr>
        <w:t>York:</w:t>
      </w:r>
      <w:r>
        <w:rPr>
          <w:spacing w:val="-5"/>
          <w:sz w:val="20"/>
        </w:rPr>
        <w:t> </w:t>
      </w:r>
      <w:r>
        <w:rPr>
          <w:sz w:val="20"/>
        </w:rPr>
        <w:t>Springer-Verlag,</w:t>
      </w:r>
      <w:r>
        <w:rPr>
          <w:spacing w:val="-4"/>
          <w:sz w:val="20"/>
        </w:rPr>
        <w:t> </w:t>
      </w:r>
      <w:r>
        <w:rPr>
          <w:spacing w:val="-2"/>
          <w:sz w:val="20"/>
        </w:rPr>
        <w:t>2016).</w:t>
      </w:r>
    </w:p>
    <w:p>
      <w:pPr>
        <w:pStyle w:val="BodyText"/>
        <w:spacing w:before="7"/>
        <w:rPr>
          <w:sz w:val="25"/>
        </w:rPr>
      </w:pPr>
    </w:p>
    <w:p>
      <w:pPr>
        <w:pStyle w:val="Heading2"/>
        <w:ind w:left="106" w:firstLine="0"/>
      </w:pPr>
      <w:r>
        <w:rPr>
          <w:color w:val="114D87"/>
        </w:rPr>
        <w:t>Descriptions</w:t>
      </w:r>
      <w:r>
        <w:rPr>
          <w:color w:val="114D87"/>
          <w:spacing w:val="5"/>
        </w:rPr>
        <w:t> </w:t>
      </w:r>
      <w:r>
        <w:rPr>
          <w:color w:val="114D87"/>
        </w:rPr>
        <w:t>of</w:t>
      </w:r>
      <w:r>
        <w:rPr>
          <w:color w:val="114D87"/>
          <w:spacing w:val="5"/>
        </w:rPr>
        <w:t> </w:t>
      </w:r>
      <w:r>
        <w:rPr>
          <w:color w:val="114D87"/>
        </w:rPr>
        <w:t>Images</w:t>
      </w:r>
      <w:r>
        <w:rPr>
          <w:color w:val="114D87"/>
          <w:spacing w:val="5"/>
        </w:rPr>
        <w:t> </w:t>
      </w:r>
      <w:r>
        <w:rPr>
          <w:color w:val="114D87"/>
        </w:rPr>
        <w:t>and</w:t>
      </w:r>
      <w:r>
        <w:rPr>
          <w:color w:val="114D87"/>
          <w:spacing w:val="5"/>
        </w:rPr>
        <w:t> </w:t>
      </w:r>
      <w:r>
        <w:rPr>
          <w:color w:val="114D87"/>
          <w:spacing w:val="-2"/>
        </w:rPr>
        <w:t>Figures</w:t>
      </w:r>
    </w:p>
    <w:p>
      <w:pPr>
        <w:pStyle w:val="BodyText"/>
        <w:spacing w:before="23"/>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pStyle w:val="BodyText"/>
        <w:spacing w:before="3"/>
        <w:rPr>
          <w:sz w:val="18"/>
        </w:rPr>
      </w:pPr>
    </w:p>
    <w:p>
      <w:pPr>
        <w:pStyle w:val="BodyText"/>
        <w:spacing w:line="249" w:lineRule="auto"/>
        <w:ind w:left="106" w:right="221"/>
      </w:pPr>
      <w:r>
        <w:rPr/>
        <w:t>The figure consists of numerals 1 to 8 enclosed in a circle. On the left are the odd variables 1, 3, 5, 7 and</w:t>
      </w:r>
      <w:r>
        <w:rPr>
          <w:spacing w:val="-3"/>
        </w:rPr>
        <w:t> </w:t>
      </w:r>
      <w:r>
        <w:rPr/>
        <w:t>on</w:t>
      </w:r>
      <w:r>
        <w:rPr>
          <w:spacing w:val="-3"/>
        </w:rPr>
        <w:t> </w:t>
      </w:r>
      <w:r>
        <w:rPr/>
        <w:t>the</w:t>
      </w:r>
      <w:r>
        <w:rPr>
          <w:spacing w:val="-3"/>
        </w:rPr>
        <w:t> </w:t>
      </w:r>
      <w:r>
        <w:rPr/>
        <w:t>right</w:t>
      </w:r>
      <w:r>
        <w:rPr>
          <w:spacing w:val="-3"/>
        </w:rPr>
        <w:t> </w:t>
      </w:r>
      <w:r>
        <w:rPr/>
        <w:t>are</w:t>
      </w:r>
      <w:r>
        <w:rPr>
          <w:spacing w:val="-3"/>
        </w:rPr>
        <w:t> </w:t>
      </w:r>
      <w:r>
        <w:rPr/>
        <w:t>even</w:t>
      </w:r>
      <w:r>
        <w:rPr>
          <w:spacing w:val="-3"/>
        </w:rPr>
        <w:t> </w:t>
      </w:r>
      <w:r>
        <w:rPr/>
        <w:t>variables.</w:t>
      </w:r>
      <w:r>
        <w:rPr>
          <w:spacing w:val="-7"/>
        </w:rPr>
        <w:t> </w:t>
      </w:r>
      <w:r>
        <w:rPr/>
        <w:t>The</w:t>
      </w:r>
      <w:r>
        <w:rPr>
          <w:spacing w:val="-3"/>
        </w:rPr>
        <w:t> </w:t>
      </w:r>
      <w:r>
        <w:rPr/>
        <w:t>numerals</w:t>
      </w:r>
      <w:r>
        <w:rPr>
          <w:spacing w:val="-3"/>
        </w:rPr>
        <w:t> </w:t>
      </w:r>
      <w:r>
        <w:rPr/>
        <w:t>are</w:t>
      </w:r>
      <w:r>
        <w:rPr>
          <w:spacing w:val="-3"/>
        </w:rPr>
        <w:t> </w:t>
      </w:r>
      <w:r>
        <w:rPr/>
        <w:t>connected</w:t>
      </w:r>
      <w:r>
        <w:rPr>
          <w:spacing w:val="-3"/>
        </w:rPr>
        <w:t> </w:t>
      </w:r>
      <w:r>
        <w:rPr/>
        <w:t>by</w:t>
      </w:r>
      <w:r>
        <w:rPr>
          <w:spacing w:val="-3"/>
        </w:rPr>
        <w:t> </w:t>
      </w:r>
      <w:r>
        <w:rPr/>
        <w:t>downward</w:t>
      </w:r>
      <w:r>
        <w:rPr>
          <w:spacing w:val="-3"/>
        </w:rPr>
        <w:t> </w:t>
      </w:r>
      <w:r>
        <w:rPr/>
        <w:t>arrows.</w:t>
      </w:r>
      <w:r>
        <w:rPr>
          <w:spacing w:val="-3"/>
        </w:rPr>
        <w:t> </w:t>
      </w:r>
      <w:r>
        <w:rPr/>
        <w:t>From</w:t>
      </w:r>
      <w:r>
        <w:rPr>
          <w:spacing w:val="-3"/>
        </w:rPr>
        <w:t> </w:t>
      </w:r>
      <w:r>
        <w:rPr/>
        <w:t>numeral</w:t>
      </w:r>
      <w:r>
        <w:rPr>
          <w:spacing w:val="-3"/>
        </w:rPr>
        <w:t> </w:t>
      </w:r>
      <w:r>
        <w:rPr/>
        <w:t>6 to 5 is an upward arrow. The numerals 1 to 8 have the descriptions Idea Generation, Idea Screening, Concept Development and testing, Business</w:t>
      </w:r>
      <w:r>
        <w:rPr>
          <w:spacing w:val="-1"/>
        </w:rPr>
        <w:t> </w:t>
      </w:r>
      <w:r>
        <w:rPr/>
        <w:t>Analysis, Product Development and Design, Test Marketing, Commercialization and Evaluation and Control, respectively.</w:t>
      </w:r>
    </w:p>
    <w:p>
      <w:pPr>
        <w:pStyle w:val="BodyText"/>
        <w:spacing w:before="9"/>
        <w:rPr>
          <w:sz w:val="17"/>
        </w:rPr>
      </w:pPr>
    </w:p>
    <w:p>
      <w:pPr>
        <w:pStyle w:val="BodyText"/>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spacing w:after="0"/>
        <w:sectPr>
          <w:pgSz w:w="12240" w:h="15840"/>
          <w:pgMar w:top="1360" w:bottom="280" w:left="1400" w:right="1320"/>
        </w:sectPr>
      </w:pPr>
    </w:p>
    <w:p>
      <w:pPr>
        <w:pStyle w:val="BodyText"/>
        <w:spacing w:line="249" w:lineRule="auto" w:before="82"/>
        <w:ind w:left="106" w:right="128"/>
      </w:pPr>
      <w:r>
        <w:rPr/>
        <w:t>The figure is a graph with 30, 60 and 90 on y-axis labeled time. On the x-axis are three criteria Prototype_25,</w:t>
      </w:r>
      <w:r>
        <w:rPr>
          <w:spacing w:val="-2"/>
        </w:rPr>
        <w:t> </w:t>
      </w:r>
      <w:r>
        <w:rPr/>
        <w:t>Prototype_35</w:t>
      </w:r>
      <w:r>
        <w:rPr>
          <w:spacing w:val="-2"/>
        </w:rPr>
        <w:t> </w:t>
      </w:r>
      <w:r>
        <w:rPr/>
        <w:t>and</w:t>
      </w:r>
      <w:r>
        <w:rPr>
          <w:spacing w:val="-2"/>
        </w:rPr>
        <w:t> </w:t>
      </w:r>
      <w:r>
        <w:rPr/>
        <w:t>Prototype_45</w:t>
      </w:r>
      <w:r>
        <w:rPr>
          <w:spacing w:val="-2"/>
        </w:rPr>
        <w:t> </w:t>
      </w:r>
      <w:r>
        <w:rPr/>
        <w:t>labeled</w:t>
      </w:r>
      <w:r>
        <w:rPr>
          <w:spacing w:val="-2"/>
        </w:rPr>
        <w:t> </w:t>
      </w:r>
      <w:r>
        <w:rPr/>
        <w:t>condition.</w:t>
      </w:r>
      <w:r>
        <w:rPr>
          <w:spacing w:val="-2"/>
        </w:rPr>
        <w:t> </w:t>
      </w:r>
      <w:r>
        <w:rPr/>
        <w:t>Within</w:t>
      </w:r>
      <w:r>
        <w:rPr>
          <w:spacing w:val="-2"/>
        </w:rPr>
        <w:t> </w:t>
      </w:r>
      <w:r>
        <w:rPr/>
        <w:t>the</w:t>
      </w:r>
      <w:r>
        <w:rPr>
          <w:spacing w:val="-2"/>
        </w:rPr>
        <w:t> </w:t>
      </w:r>
      <w:r>
        <w:rPr/>
        <w:t>graph</w:t>
      </w:r>
      <w:r>
        <w:rPr>
          <w:spacing w:val="-2"/>
        </w:rPr>
        <w:t> </w:t>
      </w:r>
      <w:r>
        <w:rPr/>
        <w:t>is</w:t>
      </w:r>
      <w:r>
        <w:rPr>
          <w:spacing w:val="-2"/>
        </w:rPr>
        <w:t> </w:t>
      </w:r>
      <w:r>
        <w:rPr/>
        <w:t>a</w:t>
      </w:r>
      <w:r>
        <w:rPr>
          <w:spacing w:val="-2"/>
        </w:rPr>
        <w:t> </w:t>
      </w:r>
      <w:r>
        <w:rPr/>
        <w:t>rectangular</w:t>
      </w:r>
      <w:r>
        <w:rPr>
          <w:spacing w:val="-2"/>
        </w:rPr>
        <w:t> </w:t>
      </w:r>
      <w:r>
        <w:rPr/>
        <w:t>block with</w:t>
      </w:r>
      <w:r>
        <w:rPr>
          <w:spacing w:val="-2"/>
        </w:rPr>
        <w:t> </w:t>
      </w:r>
      <w:r>
        <w:rPr/>
        <w:t>a</w:t>
      </w:r>
      <w:r>
        <w:rPr>
          <w:spacing w:val="-2"/>
        </w:rPr>
        <w:t> </w:t>
      </w:r>
      <w:r>
        <w:rPr/>
        <w:t>horizontal</w:t>
      </w:r>
      <w:r>
        <w:rPr>
          <w:spacing w:val="-2"/>
        </w:rPr>
        <w:t> </w:t>
      </w:r>
      <w:r>
        <w:rPr/>
        <w:t>line</w:t>
      </w:r>
      <w:r>
        <w:rPr>
          <w:spacing w:val="-2"/>
        </w:rPr>
        <w:t> </w:t>
      </w:r>
      <w:r>
        <w:rPr/>
        <w:t>dividing</w:t>
      </w:r>
      <w:r>
        <w:rPr>
          <w:spacing w:val="-2"/>
        </w:rPr>
        <w:t> </w:t>
      </w:r>
      <w:r>
        <w:rPr/>
        <w:t>the</w:t>
      </w:r>
      <w:r>
        <w:rPr>
          <w:spacing w:val="-2"/>
        </w:rPr>
        <w:t> </w:t>
      </w:r>
      <w:r>
        <w:rPr/>
        <w:t>block</w:t>
      </w:r>
      <w:r>
        <w:rPr>
          <w:spacing w:val="-2"/>
        </w:rPr>
        <w:t> </w:t>
      </w:r>
      <w:r>
        <w:rPr/>
        <w:t>into</w:t>
      </w:r>
      <w:r>
        <w:rPr>
          <w:spacing w:val="-2"/>
        </w:rPr>
        <w:t> </w:t>
      </w:r>
      <w:r>
        <w:rPr/>
        <w:t>two</w:t>
      </w:r>
      <w:r>
        <w:rPr>
          <w:spacing w:val="-2"/>
        </w:rPr>
        <w:t> </w:t>
      </w:r>
      <w:r>
        <w:rPr/>
        <w:t>regions</w:t>
      </w:r>
      <w:r>
        <w:rPr>
          <w:spacing w:val="-2"/>
        </w:rPr>
        <w:t> </w:t>
      </w:r>
      <w:r>
        <w:rPr/>
        <w:t>and</w:t>
      </w:r>
      <w:r>
        <w:rPr>
          <w:spacing w:val="-2"/>
        </w:rPr>
        <w:t> </w:t>
      </w:r>
      <w:r>
        <w:rPr/>
        <w:t>a</w:t>
      </w:r>
      <w:r>
        <w:rPr>
          <w:spacing w:val="-2"/>
        </w:rPr>
        <w:t> </w:t>
      </w:r>
      <w:r>
        <w:rPr/>
        <w:t>vertical</w:t>
      </w:r>
      <w:r>
        <w:rPr>
          <w:spacing w:val="-2"/>
        </w:rPr>
        <w:t> </w:t>
      </w:r>
      <w:r>
        <w:rPr/>
        <w:t>line</w:t>
      </w:r>
      <w:r>
        <w:rPr>
          <w:spacing w:val="-2"/>
        </w:rPr>
        <w:t> </w:t>
      </w:r>
      <w:r>
        <w:rPr/>
        <w:t>on</w:t>
      </w:r>
      <w:r>
        <w:rPr>
          <w:spacing w:val="-2"/>
        </w:rPr>
        <w:t> </w:t>
      </w:r>
      <w:r>
        <w:rPr/>
        <w:t>top</w:t>
      </w:r>
      <w:r>
        <w:rPr>
          <w:spacing w:val="-2"/>
        </w:rPr>
        <w:t> </w:t>
      </w:r>
      <w:r>
        <w:rPr/>
        <w:t>and</w:t>
      </w:r>
      <w:r>
        <w:rPr>
          <w:spacing w:val="-2"/>
        </w:rPr>
        <w:t> </w:t>
      </w:r>
      <w:r>
        <w:rPr/>
        <w:t>bottom</w:t>
      </w:r>
      <w:r>
        <w:rPr>
          <w:spacing w:val="-2"/>
        </w:rPr>
        <w:t> </w:t>
      </w:r>
      <w:r>
        <w:rPr/>
        <w:t>of</w:t>
      </w:r>
      <w:r>
        <w:rPr>
          <w:spacing w:val="-2"/>
        </w:rPr>
        <w:t> </w:t>
      </w:r>
      <w:r>
        <w:rPr/>
        <w:t>the</w:t>
      </w:r>
      <w:r>
        <w:rPr>
          <w:spacing w:val="-2"/>
        </w:rPr>
        <w:t> </w:t>
      </w:r>
      <w:r>
        <w:rPr/>
        <w:t>block on the left. In the middle is a block with vertical lines and two circular nodes on the top and bottom. On the right is a block with a circular node on top and two circular nodes at the bottom.</w:t>
      </w:r>
    </w:p>
    <w:p>
      <w:pPr>
        <w:pStyle w:val="BodyText"/>
        <w:spacing w:before="9"/>
        <w:rPr>
          <w:sz w:val="17"/>
        </w:rPr>
      </w:pPr>
    </w:p>
    <w:p>
      <w:pPr>
        <w:spacing w:before="0"/>
        <w:ind w:left="3920" w:right="3998" w:firstLine="0"/>
        <w:jc w:val="center"/>
        <w:rPr>
          <w:i/>
          <w:sz w:val="20"/>
        </w:rPr>
      </w:pPr>
      <w:hyperlink r:id="rId9">
        <w:r>
          <w:rPr>
            <w:i/>
            <w:color w:val="184866"/>
            <w:spacing w:val="-2"/>
            <w:sz w:val="20"/>
            <w:u w:val="single" w:color="184866"/>
          </w:rPr>
          <w:t>OceanofPDF.com</w:t>
        </w:r>
      </w:hyperlink>
    </w:p>
    <w:sectPr>
      <w:pgSz w:w="12240" w:h="15840"/>
      <w:pgMar w:top="1360" w:bottom="280" w:left="14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w:altName w:val="Liberation Sans"/>
    <w:charset w:val="0"/>
    <w:family w:val="swiss"/>
    <w:pitch w:val="variable"/>
  </w:font>
  <w:font w:name="KaTeX_Math">
    <w:altName w:val="KaTeX_Math"/>
    <w:charset w:val="0"/>
    <w:family w:val="auto"/>
    <w:pitch w:val="variable"/>
  </w:font>
  <w:font w:name="Euclid">
    <w:altName w:val="Euclid"/>
    <w:charset w:val="0"/>
    <w:family w:val="roman"/>
    <w:pitch w:val="variable"/>
  </w:font>
  <w:font w:name="Calibri">
    <w:altName w:val="Calibri"/>
    <w:charset w:val="0"/>
    <w:family w:val="swiss"/>
    <w:pitch w:val="variable"/>
  </w:font>
  <w:font w:name="Liberation Mono">
    <w:altName w:val="Liberation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6" w:hanging="223"/>
        <w:jc w:val="left"/>
      </w:pPr>
      <w:rPr>
        <w:rFonts w:hint="default" w:ascii="Liberation Sans" w:hAnsi="Liberation Sans" w:eastAsia="Liberation Sans" w:cs="Liberation Sans"/>
        <w:b w:val="0"/>
        <w:bCs w:val="0"/>
        <w:i w:val="0"/>
        <w:iCs w:val="0"/>
        <w:color w:val="184866"/>
        <w:w w:val="100"/>
        <w:sz w:val="20"/>
        <w:szCs w:val="20"/>
        <w:u w:val="single" w:color="184866"/>
        <w:lang w:val="en-US" w:eastAsia="en-US" w:bidi="ar-SA"/>
      </w:rPr>
    </w:lvl>
    <w:lvl w:ilvl="1">
      <w:start w:val="0"/>
      <w:numFmt w:val="bullet"/>
      <w:lvlText w:val="•"/>
      <w:lvlJc w:val="left"/>
      <w:pPr>
        <w:ind w:left="1042" w:hanging="223"/>
      </w:pPr>
      <w:rPr>
        <w:rFonts w:hint="default"/>
        <w:lang w:val="en-US" w:eastAsia="en-US" w:bidi="ar-SA"/>
      </w:rPr>
    </w:lvl>
    <w:lvl w:ilvl="2">
      <w:start w:val="0"/>
      <w:numFmt w:val="bullet"/>
      <w:lvlText w:val="•"/>
      <w:lvlJc w:val="left"/>
      <w:pPr>
        <w:ind w:left="1984" w:hanging="223"/>
      </w:pPr>
      <w:rPr>
        <w:rFonts w:hint="default"/>
        <w:lang w:val="en-US" w:eastAsia="en-US" w:bidi="ar-SA"/>
      </w:rPr>
    </w:lvl>
    <w:lvl w:ilvl="3">
      <w:start w:val="0"/>
      <w:numFmt w:val="bullet"/>
      <w:lvlText w:val="•"/>
      <w:lvlJc w:val="left"/>
      <w:pPr>
        <w:ind w:left="2926" w:hanging="223"/>
      </w:pPr>
      <w:rPr>
        <w:rFonts w:hint="default"/>
        <w:lang w:val="en-US" w:eastAsia="en-US" w:bidi="ar-SA"/>
      </w:rPr>
    </w:lvl>
    <w:lvl w:ilvl="4">
      <w:start w:val="0"/>
      <w:numFmt w:val="bullet"/>
      <w:lvlText w:val="•"/>
      <w:lvlJc w:val="left"/>
      <w:pPr>
        <w:ind w:left="3868" w:hanging="223"/>
      </w:pPr>
      <w:rPr>
        <w:rFonts w:hint="default"/>
        <w:lang w:val="en-US" w:eastAsia="en-US" w:bidi="ar-SA"/>
      </w:rPr>
    </w:lvl>
    <w:lvl w:ilvl="5">
      <w:start w:val="0"/>
      <w:numFmt w:val="bullet"/>
      <w:lvlText w:val="•"/>
      <w:lvlJc w:val="left"/>
      <w:pPr>
        <w:ind w:left="4810" w:hanging="223"/>
      </w:pPr>
      <w:rPr>
        <w:rFonts w:hint="default"/>
        <w:lang w:val="en-US" w:eastAsia="en-US" w:bidi="ar-SA"/>
      </w:rPr>
    </w:lvl>
    <w:lvl w:ilvl="6">
      <w:start w:val="0"/>
      <w:numFmt w:val="bullet"/>
      <w:lvlText w:val="•"/>
      <w:lvlJc w:val="left"/>
      <w:pPr>
        <w:ind w:left="5752" w:hanging="223"/>
      </w:pPr>
      <w:rPr>
        <w:rFonts w:hint="default"/>
        <w:lang w:val="en-US" w:eastAsia="en-US" w:bidi="ar-SA"/>
      </w:rPr>
    </w:lvl>
    <w:lvl w:ilvl="7">
      <w:start w:val="0"/>
      <w:numFmt w:val="bullet"/>
      <w:lvlText w:val="•"/>
      <w:lvlJc w:val="left"/>
      <w:pPr>
        <w:ind w:left="6694" w:hanging="223"/>
      </w:pPr>
      <w:rPr>
        <w:rFonts w:hint="default"/>
        <w:lang w:val="en-US" w:eastAsia="en-US" w:bidi="ar-SA"/>
      </w:rPr>
    </w:lvl>
    <w:lvl w:ilvl="8">
      <w:start w:val="0"/>
      <w:numFmt w:val="bullet"/>
      <w:lvlText w:val="•"/>
      <w:lvlJc w:val="left"/>
      <w:pPr>
        <w:ind w:left="7636" w:hanging="223"/>
      </w:pPr>
      <w:rPr>
        <w:rFonts w:hint="default"/>
        <w:lang w:val="en-US" w:eastAsia="en-US" w:bidi="ar-SA"/>
      </w:rPr>
    </w:lvl>
  </w:abstractNum>
  <w:abstractNum w:abstractNumId="4">
    <w:multiLevelType w:val="hybridMultilevel"/>
    <w:lvl w:ilvl="0">
      <w:start w:val="1"/>
      <w:numFmt w:val="decimal"/>
      <w:lvlText w:val="%1."/>
      <w:lvlJc w:val="left"/>
      <w:pPr>
        <w:ind w:left="5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1"/>
      <w:numFmt w:val="lowerLetter"/>
      <w:lvlText w:val="%2."/>
      <w:lvlJc w:val="left"/>
      <w:pPr>
        <w:ind w:left="9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0"/>
      <w:numFmt w:val="bullet"/>
      <w:lvlText w:val="•"/>
      <w:lvlJc w:val="left"/>
      <w:pPr>
        <w:ind w:left="1857" w:hanging="223"/>
      </w:pPr>
      <w:rPr>
        <w:rFonts w:hint="default"/>
        <w:lang w:val="en-US" w:eastAsia="en-US" w:bidi="ar-SA"/>
      </w:rPr>
    </w:lvl>
    <w:lvl w:ilvl="3">
      <w:start w:val="0"/>
      <w:numFmt w:val="bullet"/>
      <w:lvlText w:val="•"/>
      <w:lvlJc w:val="left"/>
      <w:pPr>
        <w:ind w:left="2815" w:hanging="223"/>
      </w:pPr>
      <w:rPr>
        <w:rFonts w:hint="default"/>
        <w:lang w:val="en-US" w:eastAsia="en-US" w:bidi="ar-SA"/>
      </w:rPr>
    </w:lvl>
    <w:lvl w:ilvl="4">
      <w:start w:val="0"/>
      <w:numFmt w:val="bullet"/>
      <w:lvlText w:val="•"/>
      <w:lvlJc w:val="left"/>
      <w:pPr>
        <w:ind w:left="3773" w:hanging="223"/>
      </w:pPr>
      <w:rPr>
        <w:rFonts w:hint="default"/>
        <w:lang w:val="en-US" w:eastAsia="en-US" w:bidi="ar-SA"/>
      </w:rPr>
    </w:lvl>
    <w:lvl w:ilvl="5">
      <w:start w:val="0"/>
      <w:numFmt w:val="bullet"/>
      <w:lvlText w:val="•"/>
      <w:lvlJc w:val="left"/>
      <w:pPr>
        <w:ind w:left="4731" w:hanging="223"/>
      </w:pPr>
      <w:rPr>
        <w:rFonts w:hint="default"/>
        <w:lang w:val="en-US" w:eastAsia="en-US" w:bidi="ar-SA"/>
      </w:rPr>
    </w:lvl>
    <w:lvl w:ilvl="6">
      <w:start w:val="0"/>
      <w:numFmt w:val="bullet"/>
      <w:lvlText w:val="•"/>
      <w:lvlJc w:val="left"/>
      <w:pPr>
        <w:ind w:left="5688" w:hanging="223"/>
      </w:pPr>
      <w:rPr>
        <w:rFonts w:hint="default"/>
        <w:lang w:val="en-US" w:eastAsia="en-US" w:bidi="ar-SA"/>
      </w:rPr>
    </w:lvl>
    <w:lvl w:ilvl="7">
      <w:start w:val="0"/>
      <w:numFmt w:val="bullet"/>
      <w:lvlText w:val="•"/>
      <w:lvlJc w:val="left"/>
      <w:pPr>
        <w:ind w:left="664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3">
    <w:multiLevelType w:val="hybridMultilevel"/>
    <w:lvl w:ilvl="0">
      <w:start w:val="1"/>
      <w:numFmt w:val="decimal"/>
      <w:lvlText w:val="%1."/>
      <w:lvlJc w:val="left"/>
      <w:pPr>
        <w:ind w:left="5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0"/>
      <w:numFmt w:val="bullet"/>
      <w:lvlText w:val="•"/>
      <w:lvlJc w:val="left"/>
      <w:pPr>
        <w:ind w:left="1402" w:hanging="223"/>
      </w:pPr>
      <w:rPr>
        <w:rFonts w:hint="default"/>
        <w:lang w:val="en-US" w:eastAsia="en-US" w:bidi="ar-SA"/>
      </w:rPr>
    </w:lvl>
    <w:lvl w:ilvl="2">
      <w:start w:val="0"/>
      <w:numFmt w:val="bullet"/>
      <w:lvlText w:val="•"/>
      <w:lvlJc w:val="left"/>
      <w:pPr>
        <w:ind w:left="2304" w:hanging="223"/>
      </w:pPr>
      <w:rPr>
        <w:rFonts w:hint="default"/>
        <w:lang w:val="en-US" w:eastAsia="en-US" w:bidi="ar-SA"/>
      </w:rPr>
    </w:lvl>
    <w:lvl w:ilvl="3">
      <w:start w:val="0"/>
      <w:numFmt w:val="bullet"/>
      <w:lvlText w:val="•"/>
      <w:lvlJc w:val="left"/>
      <w:pPr>
        <w:ind w:left="3206" w:hanging="223"/>
      </w:pPr>
      <w:rPr>
        <w:rFonts w:hint="default"/>
        <w:lang w:val="en-US" w:eastAsia="en-US" w:bidi="ar-SA"/>
      </w:rPr>
    </w:lvl>
    <w:lvl w:ilvl="4">
      <w:start w:val="0"/>
      <w:numFmt w:val="bullet"/>
      <w:lvlText w:val="•"/>
      <w:lvlJc w:val="left"/>
      <w:pPr>
        <w:ind w:left="4108" w:hanging="223"/>
      </w:pPr>
      <w:rPr>
        <w:rFonts w:hint="default"/>
        <w:lang w:val="en-US" w:eastAsia="en-US" w:bidi="ar-SA"/>
      </w:rPr>
    </w:lvl>
    <w:lvl w:ilvl="5">
      <w:start w:val="0"/>
      <w:numFmt w:val="bullet"/>
      <w:lvlText w:val="•"/>
      <w:lvlJc w:val="left"/>
      <w:pPr>
        <w:ind w:left="5010" w:hanging="223"/>
      </w:pPr>
      <w:rPr>
        <w:rFonts w:hint="default"/>
        <w:lang w:val="en-US" w:eastAsia="en-US" w:bidi="ar-SA"/>
      </w:rPr>
    </w:lvl>
    <w:lvl w:ilvl="6">
      <w:start w:val="0"/>
      <w:numFmt w:val="bullet"/>
      <w:lvlText w:val="•"/>
      <w:lvlJc w:val="left"/>
      <w:pPr>
        <w:ind w:left="5912" w:hanging="223"/>
      </w:pPr>
      <w:rPr>
        <w:rFonts w:hint="default"/>
        <w:lang w:val="en-US" w:eastAsia="en-US" w:bidi="ar-SA"/>
      </w:rPr>
    </w:lvl>
    <w:lvl w:ilvl="7">
      <w:start w:val="0"/>
      <w:numFmt w:val="bullet"/>
      <w:lvlText w:val="•"/>
      <w:lvlJc w:val="left"/>
      <w:pPr>
        <w:ind w:left="6814" w:hanging="223"/>
      </w:pPr>
      <w:rPr>
        <w:rFonts w:hint="default"/>
        <w:lang w:val="en-US" w:eastAsia="en-US" w:bidi="ar-SA"/>
      </w:rPr>
    </w:lvl>
    <w:lvl w:ilvl="8">
      <w:start w:val="0"/>
      <w:numFmt w:val="bullet"/>
      <w:lvlText w:val="•"/>
      <w:lvlJc w:val="left"/>
      <w:pPr>
        <w:ind w:left="7716" w:hanging="223"/>
      </w:pPr>
      <w:rPr>
        <w:rFonts w:hint="default"/>
        <w:lang w:val="en-US" w:eastAsia="en-US" w:bidi="ar-SA"/>
      </w:rPr>
    </w:lvl>
  </w:abstractNum>
  <w:abstractNum w:abstractNumId="2">
    <w:multiLevelType w:val="hybridMultilevel"/>
    <w:lvl w:ilvl="0">
      <w:start w:val="14"/>
      <w:numFmt w:val="decimal"/>
      <w:lvlText w:val="%1"/>
      <w:lvlJc w:val="left"/>
      <w:pPr>
        <w:ind w:left="736" w:hanging="631"/>
        <w:jc w:val="left"/>
      </w:pPr>
      <w:rPr>
        <w:rFonts w:hint="default"/>
        <w:lang w:val="en-US" w:eastAsia="en-US" w:bidi="ar-SA"/>
      </w:rPr>
    </w:lvl>
    <w:lvl w:ilvl="1">
      <w:start w:val="1"/>
      <w:numFmt w:val="decimal"/>
      <w:lvlText w:val="%1.%2"/>
      <w:lvlJc w:val="left"/>
      <w:pPr>
        <w:ind w:left="736" w:hanging="631"/>
        <w:jc w:val="left"/>
      </w:pPr>
      <w:rPr>
        <w:rFonts w:hint="default" w:ascii="Liberation Sans" w:hAnsi="Liberation Sans" w:eastAsia="Liberation Sans" w:cs="Liberation Sans"/>
        <w:b/>
        <w:bCs/>
        <w:i w:val="0"/>
        <w:iCs w:val="0"/>
        <w:color w:val="461261"/>
        <w:spacing w:val="-1"/>
        <w:w w:val="101"/>
        <w:sz w:val="28"/>
        <w:szCs w:val="28"/>
        <w:lang w:val="en-US" w:eastAsia="en-US" w:bidi="ar-SA"/>
      </w:rPr>
    </w:lvl>
    <w:lvl w:ilvl="2">
      <w:start w:val="1"/>
      <w:numFmt w:val="decimal"/>
      <w:lvlText w:val="%1.%2.%3"/>
      <w:lvlJc w:val="left"/>
      <w:pPr>
        <w:ind w:left="972" w:hanging="867"/>
        <w:jc w:val="left"/>
      </w:pPr>
      <w:rPr>
        <w:rFonts w:hint="default" w:ascii="Liberation Sans" w:hAnsi="Liberation Sans" w:eastAsia="Liberation Sans" w:cs="Liberation Sans"/>
        <w:b/>
        <w:bCs/>
        <w:i w:val="0"/>
        <w:iCs w:val="0"/>
        <w:color w:val="114D87"/>
        <w:spacing w:val="-1"/>
        <w:w w:val="101"/>
        <w:sz w:val="28"/>
        <w:szCs w:val="28"/>
        <w:lang w:val="en-US" w:eastAsia="en-US" w:bidi="ar-SA"/>
      </w:rPr>
    </w:lvl>
    <w:lvl w:ilvl="3">
      <w:start w:val="0"/>
      <w:numFmt w:val="bullet"/>
      <w:lvlText w:val="•"/>
      <w:lvlJc w:val="left"/>
      <w:pPr>
        <w:ind w:left="2877" w:hanging="867"/>
      </w:pPr>
      <w:rPr>
        <w:rFonts w:hint="default"/>
        <w:lang w:val="en-US" w:eastAsia="en-US" w:bidi="ar-SA"/>
      </w:rPr>
    </w:lvl>
    <w:lvl w:ilvl="4">
      <w:start w:val="0"/>
      <w:numFmt w:val="bullet"/>
      <w:lvlText w:val="•"/>
      <w:lvlJc w:val="left"/>
      <w:pPr>
        <w:ind w:left="3826" w:hanging="867"/>
      </w:pPr>
      <w:rPr>
        <w:rFonts w:hint="default"/>
        <w:lang w:val="en-US" w:eastAsia="en-US" w:bidi="ar-SA"/>
      </w:rPr>
    </w:lvl>
    <w:lvl w:ilvl="5">
      <w:start w:val="0"/>
      <w:numFmt w:val="bullet"/>
      <w:lvlText w:val="•"/>
      <w:lvlJc w:val="left"/>
      <w:pPr>
        <w:ind w:left="4775" w:hanging="867"/>
      </w:pPr>
      <w:rPr>
        <w:rFonts w:hint="default"/>
        <w:lang w:val="en-US" w:eastAsia="en-US" w:bidi="ar-SA"/>
      </w:rPr>
    </w:lvl>
    <w:lvl w:ilvl="6">
      <w:start w:val="0"/>
      <w:numFmt w:val="bullet"/>
      <w:lvlText w:val="•"/>
      <w:lvlJc w:val="left"/>
      <w:pPr>
        <w:ind w:left="5724" w:hanging="867"/>
      </w:pPr>
      <w:rPr>
        <w:rFonts w:hint="default"/>
        <w:lang w:val="en-US" w:eastAsia="en-US" w:bidi="ar-SA"/>
      </w:rPr>
    </w:lvl>
    <w:lvl w:ilvl="7">
      <w:start w:val="0"/>
      <w:numFmt w:val="bullet"/>
      <w:lvlText w:val="•"/>
      <w:lvlJc w:val="left"/>
      <w:pPr>
        <w:ind w:left="6673" w:hanging="867"/>
      </w:pPr>
      <w:rPr>
        <w:rFonts w:hint="default"/>
        <w:lang w:val="en-US" w:eastAsia="en-US" w:bidi="ar-SA"/>
      </w:rPr>
    </w:lvl>
    <w:lvl w:ilvl="8">
      <w:start w:val="0"/>
      <w:numFmt w:val="bullet"/>
      <w:lvlText w:val="•"/>
      <w:lvlJc w:val="left"/>
      <w:pPr>
        <w:ind w:left="7622" w:hanging="867"/>
      </w:pPr>
      <w:rPr>
        <w:rFonts w:hint="default"/>
        <w:lang w:val="en-US" w:eastAsia="en-US" w:bidi="ar-SA"/>
      </w:rPr>
    </w:lvl>
  </w:abstractNum>
  <w:abstractNum w:abstractNumId="1">
    <w:multiLevelType w:val="hybridMultilevel"/>
    <w:lvl w:ilvl="0">
      <w:start w:val="1"/>
      <w:numFmt w:val="decimal"/>
      <w:lvlText w:val="%1."/>
      <w:lvlJc w:val="left"/>
      <w:pPr>
        <w:ind w:left="59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0"/>
      <w:numFmt w:val="bullet"/>
      <w:lvlText w:val="•"/>
      <w:lvlJc w:val="left"/>
      <w:pPr>
        <w:ind w:left="1438" w:hanging="223"/>
      </w:pPr>
      <w:rPr>
        <w:rFonts w:hint="default"/>
        <w:lang w:val="en-US" w:eastAsia="en-US" w:bidi="ar-SA"/>
      </w:rPr>
    </w:lvl>
    <w:lvl w:ilvl="2">
      <w:start w:val="0"/>
      <w:numFmt w:val="bullet"/>
      <w:lvlText w:val="•"/>
      <w:lvlJc w:val="left"/>
      <w:pPr>
        <w:ind w:left="2276" w:hanging="223"/>
      </w:pPr>
      <w:rPr>
        <w:rFonts w:hint="default"/>
        <w:lang w:val="en-US" w:eastAsia="en-US" w:bidi="ar-SA"/>
      </w:rPr>
    </w:lvl>
    <w:lvl w:ilvl="3">
      <w:start w:val="0"/>
      <w:numFmt w:val="bullet"/>
      <w:lvlText w:val="•"/>
      <w:lvlJc w:val="left"/>
      <w:pPr>
        <w:ind w:left="3114" w:hanging="223"/>
      </w:pPr>
      <w:rPr>
        <w:rFonts w:hint="default"/>
        <w:lang w:val="en-US" w:eastAsia="en-US" w:bidi="ar-SA"/>
      </w:rPr>
    </w:lvl>
    <w:lvl w:ilvl="4">
      <w:start w:val="0"/>
      <w:numFmt w:val="bullet"/>
      <w:lvlText w:val="•"/>
      <w:lvlJc w:val="left"/>
      <w:pPr>
        <w:ind w:left="3952" w:hanging="223"/>
      </w:pPr>
      <w:rPr>
        <w:rFonts w:hint="default"/>
        <w:lang w:val="en-US" w:eastAsia="en-US" w:bidi="ar-SA"/>
      </w:rPr>
    </w:lvl>
    <w:lvl w:ilvl="5">
      <w:start w:val="0"/>
      <w:numFmt w:val="bullet"/>
      <w:lvlText w:val="•"/>
      <w:lvlJc w:val="left"/>
      <w:pPr>
        <w:ind w:left="4790" w:hanging="223"/>
      </w:pPr>
      <w:rPr>
        <w:rFonts w:hint="default"/>
        <w:lang w:val="en-US" w:eastAsia="en-US" w:bidi="ar-SA"/>
      </w:rPr>
    </w:lvl>
    <w:lvl w:ilvl="6">
      <w:start w:val="0"/>
      <w:numFmt w:val="bullet"/>
      <w:lvlText w:val="•"/>
      <w:lvlJc w:val="left"/>
      <w:pPr>
        <w:ind w:left="5628" w:hanging="223"/>
      </w:pPr>
      <w:rPr>
        <w:rFonts w:hint="default"/>
        <w:lang w:val="en-US" w:eastAsia="en-US" w:bidi="ar-SA"/>
      </w:rPr>
    </w:lvl>
    <w:lvl w:ilvl="7">
      <w:start w:val="0"/>
      <w:numFmt w:val="bullet"/>
      <w:lvlText w:val="•"/>
      <w:lvlJc w:val="left"/>
      <w:pPr>
        <w:ind w:left="6466" w:hanging="223"/>
      </w:pPr>
      <w:rPr>
        <w:rFonts w:hint="default"/>
        <w:lang w:val="en-US" w:eastAsia="en-US" w:bidi="ar-SA"/>
      </w:rPr>
    </w:lvl>
    <w:lvl w:ilvl="8">
      <w:start w:val="0"/>
      <w:numFmt w:val="bullet"/>
      <w:lvlText w:val="•"/>
      <w:lvlJc w:val="left"/>
      <w:pPr>
        <w:ind w:left="7304" w:hanging="223"/>
      </w:pPr>
      <w:rPr>
        <w:rFonts w:hint="default"/>
        <w:lang w:val="en-US" w:eastAsia="en-US" w:bidi="ar-SA"/>
      </w:rPr>
    </w:lvl>
  </w:abstractNum>
  <w:abstractNum w:abstractNumId="0">
    <w:multiLevelType w:val="hybridMultilevel"/>
    <w:lvl w:ilvl="0">
      <w:start w:val="14"/>
      <w:numFmt w:val="decimal"/>
      <w:lvlText w:val="%1"/>
      <w:lvlJc w:val="left"/>
      <w:pPr>
        <w:ind w:left="106" w:hanging="464"/>
        <w:jc w:val="left"/>
      </w:pPr>
      <w:rPr>
        <w:rFonts w:hint="default" w:ascii="Liberation Sans" w:hAnsi="Liberation Sans" w:eastAsia="Liberation Sans" w:cs="Liberation Sans"/>
        <w:b/>
        <w:bCs/>
        <w:i w:val="0"/>
        <w:iCs w:val="0"/>
        <w:color w:val="800080"/>
        <w:spacing w:val="-1"/>
        <w:w w:val="101"/>
        <w:sz w:val="33"/>
        <w:szCs w:val="33"/>
        <w:lang w:val="en-US" w:eastAsia="en-US" w:bidi="ar-SA"/>
      </w:rPr>
    </w:lvl>
    <w:lvl w:ilvl="1">
      <w:start w:val="1"/>
      <w:numFmt w:val="decimal"/>
      <w:lvlText w:val="%1.%2"/>
      <w:lvlJc w:val="left"/>
      <w:pPr>
        <w:ind w:left="951" w:hanging="445"/>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1"/>
      <w:numFmt w:val="decimal"/>
      <w:lvlText w:val="%1.%2.%3"/>
      <w:lvlJc w:val="left"/>
      <w:pPr>
        <w:ind w:left="1518" w:hanging="612"/>
        <w:jc w:val="left"/>
      </w:pPr>
      <w:rPr>
        <w:rFonts w:hint="default" w:ascii="Liberation Sans" w:hAnsi="Liberation Sans" w:eastAsia="Liberation Sans" w:cs="Liberation Sans"/>
        <w:b w:val="0"/>
        <w:bCs w:val="0"/>
        <w:i w:val="0"/>
        <w:iCs w:val="0"/>
        <w:w w:val="100"/>
        <w:sz w:val="20"/>
        <w:szCs w:val="20"/>
        <w:lang w:val="en-US" w:eastAsia="en-US" w:bidi="ar-SA"/>
      </w:rPr>
    </w:lvl>
    <w:lvl w:ilvl="3">
      <w:start w:val="0"/>
      <w:numFmt w:val="bullet"/>
      <w:lvlText w:val="•"/>
      <w:lvlJc w:val="left"/>
      <w:pPr>
        <w:ind w:left="2520" w:hanging="612"/>
      </w:pPr>
      <w:rPr>
        <w:rFonts w:hint="default"/>
        <w:lang w:val="en-US" w:eastAsia="en-US" w:bidi="ar-SA"/>
      </w:rPr>
    </w:lvl>
    <w:lvl w:ilvl="4">
      <w:start w:val="0"/>
      <w:numFmt w:val="bullet"/>
      <w:lvlText w:val="•"/>
      <w:lvlJc w:val="left"/>
      <w:pPr>
        <w:ind w:left="3520" w:hanging="612"/>
      </w:pPr>
      <w:rPr>
        <w:rFonts w:hint="default"/>
        <w:lang w:val="en-US" w:eastAsia="en-US" w:bidi="ar-SA"/>
      </w:rPr>
    </w:lvl>
    <w:lvl w:ilvl="5">
      <w:start w:val="0"/>
      <w:numFmt w:val="bullet"/>
      <w:lvlText w:val="•"/>
      <w:lvlJc w:val="left"/>
      <w:pPr>
        <w:ind w:left="4520" w:hanging="612"/>
      </w:pPr>
      <w:rPr>
        <w:rFonts w:hint="default"/>
        <w:lang w:val="en-US" w:eastAsia="en-US" w:bidi="ar-SA"/>
      </w:rPr>
    </w:lvl>
    <w:lvl w:ilvl="6">
      <w:start w:val="0"/>
      <w:numFmt w:val="bullet"/>
      <w:lvlText w:val="•"/>
      <w:lvlJc w:val="left"/>
      <w:pPr>
        <w:ind w:left="5520" w:hanging="612"/>
      </w:pPr>
      <w:rPr>
        <w:rFonts w:hint="default"/>
        <w:lang w:val="en-US" w:eastAsia="en-US" w:bidi="ar-SA"/>
      </w:rPr>
    </w:lvl>
    <w:lvl w:ilvl="7">
      <w:start w:val="0"/>
      <w:numFmt w:val="bullet"/>
      <w:lvlText w:val="•"/>
      <w:lvlJc w:val="left"/>
      <w:pPr>
        <w:ind w:left="6520" w:hanging="612"/>
      </w:pPr>
      <w:rPr>
        <w:rFonts w:hint="default"/>
        <w:lang w:val="en-US" w:eastAsia="en-US" w:bidi="ar-SA"/>
      </w:rPr>
    </w:lvl>
    <w:lvl w:ilvl="8">
      <w:start w:val="0"/>
      <w:numFmt w:val="bullet"/>
      <w:lvlText w:val="•"/>
      <w:lvlJc w:val="left"/>
      <w:pPr>
        <w:ind w:left="7520" w:hanging="61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rPr>
      <w:rFonts w:ascii="Liberation Sans" w:hAnsi="Liberation Sans" w:eastAsia="Liberation Sans" w:cs="Liberation Sans"/>
      <w:sz w:val="20"/>
      <w:szCs w:val="20"/>
      <w:lang w:val="en-US" w:eastAsia="en-US" w:bidi="ar-SA"/>
    </w:rPr>
  </w:style>
  <w:style w:styleId="Heading1" w:type="paragraph">
    <w:name w:val="Heading 1"/>
    <w:basedOn w:val="Normal"/>
    <w:uiPriority w:val="1"/>
    <w:qFormat/>
    <w:pPr>
      <w:spacing w:before="152"/>
      <w:ind w:left="736" w:hanging="631"/>
      <w:outlineLvl w:val="1"/>
    </w:pPr>
    <w:rPr>
      <w:rFonts w:ascii="Liberation Sans" w:hAnsi="Liberation Sans" w:eastAsia="Liberation Sans" w:cs="Liberation Sans"/>
      <w:b/>
      <w:bCs/>
      <w:sz w:val="28"/>
      <w:szCs w:val="28"/>
      <w:lang w:val="en-US" w:eastAsia="en-US" w:bidi="ar-SA"/>
    </w:rPr>
  </w:style>
  <w:style w:styleId="Heading2" w:type="paragraph">
    <w:name w:val="Heading 2"/>
    <w:basedOn w:val="Normal"/>
    <w:uiPriority w:val="1"/>
    <w:qFormat/>
    <w:pPr>
      <w:ind w:left="972" w:hanging="867"/>
      <w:outlineLvl w:val="2"/>
    </w:pPr>
    <w:rPr>
      <w:rFonts w:ascii="Liberation Sans" w:hAnsi="Liberation Sans" w:eastAsia="Liberation Sans" w:cs="Liberation Sans"/>
      <w:b/>
      <w:bCs/>
      <w:sz w:val="28"/>
      <w:szCs w:val="28"/>
      <w:lang w:val="en-US" w:eastAsia="en-US" w:bidi="ar-SA"/>
    </w:rPr>
  </w:style>
  <w:style w:styleId="Title" w:type="paragraph">
    <w:name w:val="Title"/>
    <w:basedOn w:val="Normal"/>
    <w:uiPriority w:val="1"/>
    <w:qFormat/>
    <w:pPr>
      <w:spacing w:before="80"/>
      <w:ind w:left="106" w:right="2202"/>
    </w:pPr>
    <w:rPr>
      <w:rFonts w:ascii="Liberation Sans" w:hAnsi="Liberation Sans" w:eastAsia="Liberation Sans" w:cs="Liberation Sans"/>
      <w:b/>
      <w:bCs/>
      <w:sz w:val="33"/>
      <w:szCs w:val="33"/>
      <w:lang w:val="en-US" w:eastAsia="en-US" w:bidi="ar-SA"/>
    </w:rPr>
  </w:style>
  <w:style w:styleId="ListParagraph" w:type="paragraph">
    <w:name w:val="List Paragraph"/>
    <w:basedOn w:val="Normal"/>
    <w:uiPriority w:val="1"/>
    <w:qFormat/>
    <w:pPr>
      <w:ind w:left="906" w:hanging="223"/>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53"/>
    </w:pPr>
    <w:rPr>
      <w:rFonts w:ascii="Liberation Mono" w:hAnsi="Liberation Mono" w:eastAsia="Liberation Mono" w:cs="Liberation Mon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data.mishra.us/files/chapter_NPD/data_game.csv" TargetMode="External"/><Relationship Id="rId8" Type="http://schemas.openxmlformats.org/officeDocument/2006/relationships/hyperlink" Target="http://www.forbes.com/advisor/credit-cards/reviews/chase-sapphire-reserve/" TargetMode="External"/><Relationship Id="rId9" Type="http://schemas.openxmlformats.org/officeDocument/2006/relationships/hyperlink" Target="https://oceanofpdf.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2026-07-24T07:24:56Z</dcterms:created>
  <dcterms:modified xsi:type="dcterms:W3CDTF">2026-07-24T07:24:56Z</dcterms:modified>
</cp:coreProperties>
</file>