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0" w:right="-44" w:firstLine="0"/>
        <w:rPr>
          <w:sz w:val="20"/>
        </w:rPr>
      </w:pPr>
      <w:r>
        <w:rPr>
          <w:sz w:val="20"/>
        </w:rPr>
        <w:pict>
          <v:shapetype id="_x0000_t202" o:spt="202" coordsize="21600,21600" path="m,l,21600r21600,l21600,xe">
            <v:stroke joinstyle="miter"/>
            <v:path gradientshapeok="t" o:connecttype="rect"/>
          </v:shapetype>
          <v:shape style="width:452pt;height:162pt;mso-position-horizontal-relative:char;mso-position-vertical-relative:line" type="#_x0000_t202" id="docshape1" filled="true" fillcolor="#ccdde7" stroked="false">
            <w10:anchorlock/>
            <v:textbox inset="0,0,0,0">
              <w:txbxContent>
                <w:p>
                  <w:pPr>
                    <w:spacing w:line="273" w:lineRule="auto" w:before="175"/>
                    <w:ind w:left="1440" w:right="183" w:firstLine="0"/>
                    <w:jc w:val="left"/>
                    <w:rPr>
                      <w:rFonts w:ascii="Arial"/>
                      <w:color w:val="000000"/>
                      <w:sz w:val="76"/>
                    </w:rPr>
                  </w:pPr>
                  <w:r>
                    <w:rPr>
                      <w:rFonts w:ascii="Arial"/>
                      <w:color w:val="231F20"/>
                      <w:spacing w:val="13"/>
                      <w:w w:val="80"/>
                      <w:sz w:val="76"/>
                    </w:rPr>
                    <w:t>Conceptual </w:t>
                  </w:r>
                  <w:r>
                    <w:rPr>
                      <w:rFonts w:ascii="Arial"/>
                      <w:color w:val="231F20"/>
                      <w:spacing w:val="12"/>
                      <w:w w:val="80"/>
                      <w:sz w:val="76"/>
                    </w:rPr>
                    <w:t>Foundations </w:t>
                  </w:r>
                  <w:r>
                    <w:rPr>
                      <w:rFonts w:ascii="Arial"/>
                      <w:color w:val="231F20"/>
                      <w:w w:val="90"/>
                      <w:sz w:val="76"/>
                    </w:rPr>
                    <w:t>of</w:t>
                  </w:r>
                  <w:r>
                    <w:rPr>
                      <w:rFonts w:ascii="Arial"/>
                      <w:color w:val="231F20"/>
                      <w:spacing w:val="-32"/>
                      <w:w w:val="90"/>
                      <w:sz w:val="76"/>
                    </w:rPr>
                    <w:t> </w:t>
                  </w:r>
                  <w:r>
                    <w:rPr>
                      <w:rFonts w:ascii="Arial"/>
                      <w:color w:val="231F20"/>
                      <w:spacing w:val="13"/>
                      <w:w w:val="90"/>
                      <w:sz w:val="76"/>
                    </w:rPr>
                    <w:t>Accounting</w:t>
                  </w:r>
                </w:p>
                <w:p>
                  <w:pPr>
                    <w:spacing w:before="8"/>
                    <w:ind w:left="1440" w:right="0" w:firstLine="0"/>
                    <w:jc w:val="left"/>
                    <w:rPr>
                      <w:rFonts w:ascii="Arial"/>
                      <w:color w:val="000000"/>
                      <w:sz w:val="76"/>
                    </w:rPr>
                  </w:pPr>
                  <w:r>
                    <w:rPr>
                      <w:rFonts w:ascii="Arial"/>
                      <w:color w:val="231F20"/>
                      <w:spacing w:val="14"/>
                      <w:w w:val="80"/>
                      <w:sz w:val="76"/>
                    </w:rPr>
                    <w:t>Information</w:t>
                  </w:r>
                  <w:r>
                    <w:rPr>
                      <w:rFonts w:ascii="Arial"/>
                      <w:color w:val="231F20"/>
                      <w:spacing w:val="24"/>
                      <w:w w:val="150"/>
                      <w:sz w:val="76"/>
                    </w:rPr>
                    <w:t> </w:t>
                  </w:r>
                  <w:r>
                    <w:rPr>
                      <w:rFonts w:ascii="Arial"/>
                      <w:color w:val="231F20"/>
                      <w:spacing w:val="11"/>
                      <w:w w:val="90"/>
                      <w:sz w:val="76"/>
                    </w:rPr>
                    <w:t>Systems</w:t>
                  </w:r>
                </w:p>
              </w:txbxContent>
            </v:textbox>
            <v:fill type="solid"/>
          </v:shape>
        </w:pict>
      </w:r>
      <w:r>
        <w:rPr>
          <w:sz w:val="20"/>
        </w:rPr>
      </w:r>
      <w:r>
        <w:rPr>
          <w:spacing w:val="25"/>
          <w:sz w:val="20"/>
        </w:rPr>
        <w:t> </w:t>
      </w:r>
      <w:r>
        <w:rPr>
          <w:spacing w:val="25"/>
          <w:sz w:val="20"/>
        </w:rPr>
        <w:pict>
          <v:shape style="width:156pt;height:162pt;mso-position-horizontal-relative:char;mso-position-vertical-relative:line" type="#_x0000_t202" id="docshape2" filled="false" stroked="false">
            <w10:anchorlock/>
            <v:textbox inset="0,0,0,0">
              <w:txbxContent>
                <w:p>
                  <w:pPr>
                    <w:pStyle w:val="BodyText"/>
                    <w:spacing w:before="7"/>
                    <w:rPr>
                      <w:sz w:val="36"/>
                    </w:rPr>
                  </w:pPr>
                </w:p>
                <w:p>
                  <w:pPr>
                    <w:spacing w:before="0"/>
                    <w:ind w:left="681" w:right="1400" w:firstLine="0"/>
                    <w:jc w:val="center"/>
                    <w:rPr>
                      <w:rFonts w:ascii="Gill Sans MT"/>
                      <w:sz w:val="34"/>
                    </w:rPr>
                  </w:pPr>
                  <w:r>
                    <w:rPr>
                      <w:rFonts w:ascii="Gill Sans MT"/>
                      <w:color w:val="FFFFFF"/>
                      <w:spacing w:val="21"/>
                      <w:sz w:val="34"/>
                    </w:rPr>
                    <w:t>PA</w:t>
                  </w:r>
                  <w:r>
                    <w:rPr>
                      <w:rFonts w:ascii="Gill Sans MT"/>
                      <w:color w:val="FFFFFF"/>
                      <w:spacing w:val="-18"/>
                      <w:sz w:val="34"/>
                    </w:rPr>
                    <w:t> </w:t>
                  </w:r>
                  <w:r>
                    <w:rPr>
                      <w:rFonts w:ascii="Gill Sans MT"/>
                      <w:color w:val="FFFFFF"/>
                      <w:sz w:val="34"/>
                    </w:rPr>
                    <w:t>R</w:t>
                  </w:r>
                  <w:r>
                    <w:rPr>
                      <w:rFonts w:ascii="Gill Sans MT"/>
                      <w:color w:val="FFFFFF"/>
                      <w:spacing w:val="-15"/>
                      <w:sz w:val="34"/>
                    </w:rPr>
                    <w:t> </w:t>
                  </w:r>
                  <w:r>
                    <w:rPr>
                      <w:rFonts w:ascii="Gill Sans MT"/>
                      <w:color w:val="FFFFFF"/>
                      <w:spacing w:val="-10"/>
                      <w:sz w:val="34"/>
                    </w:rPr>
                    <w:t>T</w:t>
                  </w:r>
                </w:p>
                <w:p>
                  <w:pPr>
                    <w:spacing w:before="151"/>
                    <w:ind w:left="0" w:right="719" w:firstLine="0"/>
                    <w:jc w:val="center"/>
                    <w:rPr>
                      <w:rFonts w:ascii="Trebuchet MS"/>
                      <w:b/>
                      <w:sz w:val="180"/>
                    </w:rPr>
                  </w:pPr>
                  <w:r>
                    <w:rPr>
                      <w:rFonts w:ascii="Trebuchet MS"/>
                      <w:b/>
                      <w:color w:val="FFFFFF"/>
                      <w:w w:val="99"/>
                      <w:sz w:val="180"/>
                    </w:rPr>
                    <w:t>I</w:t>
                  </w:r>
                </w:p>
              </w:txbxContent>
            </v:textbox>
          </v:shape>
        </w:pict>
      </w:r>
      <w:r>
        <w:rPr>
          <w:spacing w:val="25"/>
          <w:sz w:val="20"/>
        </w:rPr>
      </w:r>
    </w:p>
    <w:p>
      <w:pPr>
        <w:pStyle w:val="BodyText"/>
      </w:pPr>
    </w:p>
    <w:p>
      <w:pPr>
        <w:pStyle w:val="BodyText"/>
      </w:pPr>
    </w:p>
    <w:p>
      <w:pPr>
        <w:pStyle w:val="BodyText"/>
      </w:pPr>
    </w:p>
    <w:p>
      <w:pPr>
        <w:pStyle w:val="BodyText"/>
        <w:spacing w:before="8"/>
        <w:rPr>
          <w:sz w:val="29"/>
        </w:rPr>
      </w:pPr>
    </w:p>
    <w:p>
      <w:pPr>
        <w:spacing w:after="0"/>
        <w:rPr>
          <w:sz w:val="29"/>
        </w:rPr>
        <w:sectPr>
          <w:type w:val="continuous"/>
          <w:pgSz w:w="12240" w:h="15660"/>
          <w:pgMar w:top="960" w:bottom="280" w:left="0" w:right="0"/>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
        <w:rPr>
          <w:sz w:val="22"/>
        </w:rPr>
      </w:pPr>
    </w:p>
    <w:p>
      <w:pPr>
        <w:spacing w:line="249" w:lineRule="auto" w:before="0"/>
        <w:ind w:left="1629" w:right="0" w:firstLine="4"/>
        <w:jc w:val="right"/>
        <w:rPr>
          <w:rFonts w:ascii="Arial"/>
          <w:sz w:val="16"/>
        </w:rPr>
      </w:pPr>
      <w:r>
        <w:rPr>
          <w:rFonts w:ascii="Arial"/>
          <w:color w:val="231F20"/>
          <w:spacing w:val="-2"/>
          <w:sz w:val="16"/>
        </w:rPr>
        <w:t>Information </w:t>
      </w:r>
      <w:r>
        <w:rPr>
          <w:rFonts w:ascii="Arial"/>
          <w:color w:val="231F20"/>
          <w:spacing w:val="-4"/>
          <w:sz w:val="16"/>
        </w:rPr>
        <w:t>Technology</w:t>
      </w:r>
    </w:p>
    <w:p>
      <w:pPr>
        <w:spacing w:line="240" w:lineRule="auto" w:before="0"/>
        <w:rPr>
          <w:rFonts w:ascii="Arial"/>
          <w:sz w:val="18"/>
        </w:rPr>
      </w:pPr>
      <w:r>
        <w:rPr/>
        <w:br w:type="column"/>
      </w:r>
      <w:r>
        <w:rPr>
          <w:rFonts w:ascii="Arial"/>
          <w:sz w:val="18"/>
        </w:rPr>
      </w: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spacing w:before="158"/>
        <w:ind w:left="229" w:right="0" w:firstLine="0"/>
        <w:jc w:val="left"/>
        <w:rPr>
          <w:rFonts w:ascii="Arial"/>
          <w:sz w:val="16"/>
        </w:rPr>
      </w:pPr>
      <w:r>
        <w:rPr>
          <w:rFonts w:ascii="Arial"/>
          <w:color w:val="231F20"/>
          <w:spacing w:val="-2"/>
          <w:sz w:val="16"/>
        </w:rPr>
        <w:t>Financial</w:t>
      </w:r>
    </w:p>
    <w:p>
      <w:pPr>
        <w:spacing w:line="240" w:lineRule="auto" w:before="4"/>
        <w:rPr>
          <w:rFonts w:ascii="Arial"/>
          <w:sz w:val="24"/>
        </w:rPr>
      </w:pPr>
      <w:r>
        <w:rPr/>
        <w:br w:type="column"/>
      </w:r>
      <w:r>
        <w:rPr>
          <w:rFonts w:ascii="Arial"/>
          <w:sz w:val="24"/>
        </w:rPr>
      </w:r>
    </w:p>
    <w:p>
      <w:pPr>
        <w:spacing w:line="249" w:lineRule="auto" w:before="0"/>
        <w:ind w:left="123" w:right="747" w:firstLine="81"/>
        <w:jc w:val="left"/>
        <w:rPr>
          <w:rFonts w:ascii="Arial"/>
          <w:sz w:val="16"/>
        </w:rPr>
      </w:pPr>
      <w:r>
        <w:rPr>
          <w:rFonts w:ascii="Arial"/>
          <w:color w:val="231F20"/>
          <w:spacing w:val="-2"/>
          <w:sz w:val="16"/>
        </w:rPr>
        <w:t>Human Resource</w:t>
      </w: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spacing w:before="127"/>
        <w:ind w:left="624" w:right="0" w:firstLine="0"/>
        <w:jc w:val="left"/>
        <w:rPr>
          <w:rFonts w:ascii="Arial"/>
          <w:sz w:val="16"/>
        </w:rPr>
      </w:pPr>
      <w:r>
        <w:rPr>
          <w:rFonts w:ascii="Arial"/>
          <w:color w:val="231F20"/>
          <w:spacing w:val="-2"/>
          <w:sz w:val="16"/>
        </w:rPr>
        <w:t>Management</w:t>
      </w:r>
    </w:p>
    <w:p>
      <w:pPr>
        <w:spacing w:line="240" w:lineRule="auto" w:before="0"/>
        <w:rPr>
          <w:rFonts w:ascii="Arial"/>
          <w:sz w:val="18"/>
        </w:rPr>
      </w:pPr>
      <w:r>
        <w:rPr/>
        <w:br w:type="column"/>
      </w:r>
      <w:r>
        <w:rPr>
          <w:rFonts w:ascii="Arial"/>
          <w:sz w:val="18"/>
        </w:rPr>
      </w:r>
    </w:p>
    <w:p>
      <w:pPr>
        <w:pStyle w:val="BodyText"/>
        <w:spacing w:before="9"/>
        <w:rPr>
          <w:rFonts w:ascii="Arial"/>
          <w:sz w:val="14"/>
        </w:rPr>
      </w:pPr>
    </w:p>
    <w:p>
      <w:pPr>
        <w:spacing w:before="0"/>
        <w:ind w:left="596" w:right="0" w:firstLine="0"/>
        <w:jc w:val="left"/>
        <w:rPr>
          <w:rFonts w:ascii="Arial"/>
          <w:sz w:val="16"/>
        </w:rPr>
      </w:pPr>
      <w:r>
        <w:rPr>
          <w:rFonts w:ascii="Arial"/>
          <w:color w:val="231F20"/>
          <w:spacing w:val="-2"/>
          <w:sz w:val="16"/>
        </w:rPr>
        <w:t>Operations</w:t>
      </w: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1"/>
        <w:rPr>
          <w:rFonts w:ascii="Arial"/>
          <w:sz w:val="18"/>
        </w:rPr>
      </w:pPr>
    </w:p>
    <w:p>
      <w:pPr>
        <w:spacing w:before="0"/>
        <w:ind w:left="88" w:right="0" w:firstLine="0"/>
        <w:jc w:val="left"/>
        <w:rPr>
          <w:rFonts w:ascii="Arial"/>
          <w:sz w:val="16"/>
        </w:rPr>
      </w:pPr>
      <w:r>
        <w:rPr>
          <w:rFonts w:ascii="Arial"/>
          <w:color w:val="231F20"/>
          <w:spacing w:val="-2"/>
          <w:sz w:val="16"/>
        </w:rPr>
        <w:t>Marketing</w:t>
      </w:r>
    </w:p>
    <w:p>
      <w:pPr>
        <w:spacing w:line="240" w:lineRule="auto" w:before="0"/>
        <w:rPr>
          <w:rFonts w:ascii="Arial"/>
          <w:sz w:val="18"/>
        </w:rPr>
      </w:pPr>
      <w:r>
        <w:rPr/>
        <w:br w:type="column"/>
      </w:r>
      <w:r>
        <w:rPr>
          <w:rFonts w:ascii="Arial"/>
          <w:sz w:val="18"/>
        </w:rPr>
      </w: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8"/>
        <w:rPr>
          <w:rFonts w:ascii="Arial"/>
          <w:sz w:val="14"/>
        </w:rPr>
      </w:pPr>
    </w:p>
    <w:p>
      <w:pPr>
        <w:spacing w:before="0"/>
        <w:ind w:left="119" w:right="0" w:firstLine="0"/>
        <w:jc w:val="left"/>
        <w:rPr>
          <w:rFonts w:ascii="Arial"/>
          <w:sz w:val="16"/>
        </w:rPr>
      </w:pPr>
      <w:r>
        <w:rPr>
          <w:rFonts w:ascii="Arial"/>
          <w:color w:val="231F20"/>
          <w:spacing w:val="-2"/>
          <w:sz w:val="16"/>
        </w:rPr>
        <w:t>Strategic</w:t>
      </w:r>
    </w:p>
    <w:p>
      <w:pPr>
        <w:spacing w:before="90"/>
        <w:ind w:left="735" w:right="0" w:firstLine="0"/>
        <w:jc w:val="left"/>
        <w:rPr>
          <w:rFonts w:ascii="Calibri"/>
          <w:b/>
          <w:sz w:val="26"/>
        </w:rPr>
      </w:pPr>
      <w:r>
        <w:rPr/>
        <w:br w:type="column"/>
      </w:r>
      <w:r>
        <w:rPr>
          <w:rFonts w:ascii="Tahoma"/>
          <w:color w:val="96362C"/>
          <w:spacing w:val="11"/>
          <w:w w:val="105"/>
          <w:sz w:val="26"/>
        </w:rPr>
        <w:t>CHAPTER</w:t>
      </w:r>
      <w:r>
        <w:rPr>
          <w:rFonts w:ascii="Tahoma"/>
          <w:color w:val="96362C"/>
          <w:spacing w:val="31"/>
          <w:w w:val="110"/>
          <w:sz w:val="26"/>
        </w:rPr>
        <w:t> </w:t>
      </w:r>
      <w:r>
        <w:rPr>
          <w:rFonts w:ascii="Calibri"/>
          <w:b/>
          <w:color w:val="96362C"/>
          <w:spacing w:val="-10"/>
          <w:w w:val="110"/>
          <w:sz w:val="26"/>
        </w:rPr>
        <w:t>1</w:t>
      </w:r>
    </w:p>
    <w:p>
      <w:pPr>
        <w:spacing w:line="254" w:lineRule="auto" w:before="67"/>
        <w:ind w:left="735" w:right="1070" w:firstLine="0"/>
        <w:jc w:val="left"/>
        <w:rPr>
          <w:rFonts w:ascii="Arial"/>
          <w:sz w:val="28"/>
        </w:rPr>
      </w:pPr>
      <w:r>
        <w:rPr>
          <w:rFonts w:ascii="Arial"/>
          <w:color w:val="231F20"/>
          <w:w w:val="80"/>
          <w:sz w:val="28"/>
        </w:rPr>
        <w:t>Accounting </w:t>
      </w:r>
      <w:r>
        <w:rPr>
          <w:rFonts w:ascii="Arial"/>
          <w:color w:val="231F20"/>
          <w:w w:val="80"/>
          <w:sz w:val="28"/>
        </w:rPr>
        <w:t>Information </w:t>
      </w:r>
      <w:r>
        <w:rPr>
          <w:rFonts w:ascii="Arial"/>
          <w:color w:val="231F20"/>
          <w:w w:val="85"/>
          <w:sz w:val="28"/>
        </w:rPr>
        <w:t>Systems:</w:t>
      </w:r>
      <w:r>
        <w:rPr>
          <w:rFonts w:ascii="Arial"/>
          <w:color w:val="231F20"/>
          <w:spacing w:val="-21"/>
          <w:w w:val="85"/>
          <w:sz w:val="28"/>
        </w:rPr>
        <w:t> </w:t>
      </w:r>
      <w:r>
        <w:rPr>
          <w:rFonts w:ascii="Arial"/>
          <w:color w:val="231F20"/>
          <w:w w:val="85"/>
          <w:sz w:val="28"/>
        </w:rPr>
        <w:t>An</w:t>
      </w:r>
      <w:r>
        <w:rPr>
          <w:rFonts w:ascii="Arial"/>
          <w:color w:val="231F20"/>
          <w:spacing w:val="-8"/>
          <w:w w:val="85"/>
          <w:sz w:val="28"/>
        </w:rPr>
        <w:t> </w:t>
      </w:r>
      <w:r>
        <w:rPr>
          <w:rFonts w:ascii="Arial"/>
          <w:color w:val="231F20"/>
          <w:w w:val="85"/>
          <w:sz w:val="28"/>
        </w:rPr>
        <w:t>Overview</w:t>
      </w:r>
    </w:p>
    <w:p>
      <w:pPr>
        <w:pStyle w:val="BodyText"/>
        <w:spacing w:before="7"/>
        <w:rPr>
          <w:rFonts w:ascii="Arial"/>
          <w:sz w:val="29"/>
        </w:rPr>
      </w:pPr>
    </w:p>
    <w:p>
      <w:pPr>
        <w:spacing w:before="0"/>
        <w:ind w:left="735" w:right="0" w:firstLine="0"/>
        <w:jc w:val="left"/>
        <w:rPr>
          <w:rFonts w:ascii="Calibri"/>
          <w:b/>
          <w:sz w:val="26"/>
        </w:rPr>
      </w:pPr>
      <w:r>
        <w:rPr>
          <w:rFonts w:ascii="Tahoma"/>
          <w:color w:val="96362C"/>
          <w:spacing w:val="11"/>
          <w:w w:val="105"/>
          <w:sz w:val="26"/>
        </w:rPr>
        <w:t>CHAPTER</w:t>
      </w:r>
      <w:r>
        <w:rPr>
          <w:rFonts w:ascii="Tahoma"/>
          <w:color w:val="96362C"/>
          <w:spacing w:val="31"/>
          <w:w w:val="110"/>
          <w:sz w:val="26"/>
        </w:rPr>
        <w:t> </w:t>
      </w:r>
      <w:r>
        <w:rPr>
          <w:rFonts w:ascii="Calibri"/>
          <w:b/>
          <w:color w:val="96362C"/>
          <w:spacing w:val="-10"/>
          <w:w w:val="110"/>
          <w:sz w:val="26"/>
        </w:rPr>
        <w:t>2</w:t>
      </w:r>
    </w:p>
    <w:p>
      <w:pPr>
        <w:spacing w:line="254" w:lineRule="auto" w:before="67"/>
        <w:ind w:left="735" w:right="596" w:firstLine="0"/>
        <w:jc w:val="left"/>
        <w:rPr>
          <w:rFonts w:ascii="Arial"/>
          <w:sz w:val="28"/>
        </w:rPr>
      </w:pPr>
      <w:r>
        <w:rPr>
          <w:rFonts w:ascii="Arial"/>
          <w:color w:val="231F20"/>
          <w:w w:val="85"/>
          <w:sz w:val="28"/>
        </w:rPr>
        <w:t>Overview of Transaction Processing and Enterprise </w:t>
      </w:r>
      <w:r>
        <w:rPr>
          <w:rFonts w:ascii="Arial"/>
          <w:color w:val="231F20"/>
          <w:w w:val="80"/>
          <w:sz w:val="28"/>
        </w:rPr>
        <w:t>Resource Planning </w:t>
      </w:r>
      <w:r>
        <w:rPr>
          <w:rFonts w:ascii="Arial"/>
          <w:color w:val="231F20"/>
          <w:w w:val="80"/>
          <w:sz w:val="28"/>
        </w:rPr>
        <w:t>Systems</w:t>
      </w:r>
    </w:p>
    <w:p>
      <w:pPr>
        <w:pStyle w:val="BodyText"/>
        <w:spacing w:before="5"/>
        <w:rPr>
          <w:rFonts w:ascii="Arial"/>
          <w:sz w:val="29"/>
        </w:rPr>
      </w:pPr>
    </w:p>
    <w:p>
      <w:pPr>
        <w:spacing w:before="0"/>
        <w:ind w:left="735" w:right="0" w:firstLine="0"/>
        <w:jc w:val="left"/>
        <w:rPr>
          <w:rFonts w:ascii="Calibri"/>
          <w:b/>
          <w:sz w:val="26"/>
        </w:rPr>
      </w:pPr>
      <w:r>
        <w:rPr>
          <w:rFonts w:ascii="Tahoma"/>
          <w:color w:val="96362C"/>
          <w:spacing w:val="11"/>
          <w:w w:val="105"/>
          <w:sz w:val="26"/>
        </w:rPr>
        <w:t>CHAPTER</w:t>
      </w:r>
      <w:r>
        <w:rPr>
          <w:rFonts w:ascii="Tahoma"/>
          <w:color w:val="96362C"/>
          <w:spacing w:val="31"/>
          <w:w w:val="110"/>
          <w:sz w:val="26"/>
        </w:rPr>
        <w:t> </w:t>
      </w:r>
      <w:r>
        <w:rPr>
          <w:rFonts w:ascii="Calibri"/>
          <w:b/>
          <w:color w:val="96362C"/>
          <w:spacing w:val="-10"/>
          <w:w w:val="110"/>
          <w:sz w:val="26"/>
        </w:rPr>
        <w:t>3</w:t>
      </w:r>
    </w:p>
    <w:p>
      <w:pPr>
        <w:spacing w:line="254" w:lineRule="auto" w:before="68"/>
        <w:ind w:left="735" w:right="1070" w:firstLine="0"/>
        <w:jc w:val="left"/>
        <w:rPr>
          <w:rFonts w:ascii="Arial"/>
          <w:sz w:val="28"/>
        </w:rPr>
      </w:pPr>
      <w:r>
        <w:rPr>
          <w:rFonts w:ascii="Arial"/>
          <w:color w:val="231F20"/>
          <w:w w:val="80"/>
          <w:sz w:val="28"/>
        </w:rPr>
        <w:t>Systems </w:t>
      </w:r>
      <w:r>
        <w:rPr>
          <w:rFonts w:ascii="Arial"/>
          <w:color w:val="231F20"/>
          <w:w w:val="80"/>
          <w:sz w:val="28"/>
        </w:rPr>
        <w:t>Documentation </w:t>
      </w:r>
      <w:r>
        <w:rPr>
          <w:rFonts w:ascii="Arial"/>
          <w:color w:val="231F20"/>
          <w:spacing w:val="-2"/>
          <w:w w:val="90"/>
          <w:sz w:val="28"/>
        </w:rPr>
        <w:t>Techniques</w:t>
      </w:r>
    </w:p>
    <w:p>
      <w:pPr>
        <w:spacing w:after="0" w:line="254" w:lineRule="auto"/>
        <w:jc w:val="left"/>
        <w:rPr>
          <w:rFonts w:ascii="Arial"/>
          <w:sz w:val="28"/>
        </w:rPr>
        <w:sectPr>
          <w:type w:val="continuous"/>
          <w:pgSz w:w="12240" w:h="15660"/>
          <w:pgMar w:top="960" w:bottom="280" w:left="0" w:right="0"/>
          <w:cols w:num="6" w:equalWidth="0">
            <w:col w:w="2438" w:space="40"/>
            <w:col w:w="867" w:space="39"/>
            <w:col w:w="1559" w:space="39"/>
            <w:col w:w="1378" w:space="39"/>
            <w:col w:w="746" w:space="40"/>
            <w:col w:w="5055"/>
          </w:cols>
        </w:sectPr>
      </w:pPr>
    </w:p>
    <w:p>
      <w:pPr>
        <w:pStyle w:val="BodyText"/>
        <w:rPr>
          <w:rFonts w:ascii="Arial"/>
        </w:rPr>
      </w:pPr>
      <w:r>
        <w:rPr/>
        <w:pict>
          <v:group style="position:absolute;margin-left:0pt;margin-top:0pt;width:612pt;height:783pt;mso-position-horizontal-relative:page;mso-position-vertical-relative:page;z-index:-16866816" id="docshapegroup3" coordorigin="0,0" coordsize="12240,15660">
            <v:shape style="position:absolute;left:11700;top:0;width:540;height:15660" id="docshape4" coordorigin="11700,0" coordsize="540,15660" path="m12240,4200l11700,4200,11700,15660,12240,15660,12240,4200xm12240,0l11700,0,11700,960,12240,960,12240,0xe" filled="true" fillcolor="#96362c" stroked="false">
              <v:path arrowok="t"/>
              <v:fill type="solid"/>
            </v:shape>
            <v:rect style="position:absolute;left:0;top:0;width:11620;height:880" id="docshape5" filled="true" fillcolor="#32611b" stroked="false">
              <v:fill type="solid"/>
            </v:rect>
            <v:rect style="position:absolute;left:9120;top:960;width:3120;height:3240" id="docshape6" filled="true" fillcolor="#005c75" stroked="false">
              <v:fill type="solid"/>
            </v:rect>
            <v:line style="position:absolute" from="9120,2160" to="11520,2160" stroked="true" strokeweight="1.5pt" strokecolor="#ffffff">
              <v:stroke dashstyle="solid"/>
            </v:line>
            <v:rect style="position:absolute;left:0;top:4280;width:11640;height:240" id="docshape7" filled="true" fillcolor="#32611b" stroked="false">
              <v:fill type="solid"/>
            </v:rect>
            <v:shape style="position:absolute;left:3528;top:6734;width:1899;height:881" id="docshape8" coordorigin="3528,6734" coordsize="1899,881" path="m5300,6734l3652,6734,3579,6754,3541,6775,3528,6812,3529,6878,3529,7490,3548,7558,3569,7593,3602,7609,3661,7615,5269,7615,5365,7608,5413,7589,5427,7544,5421,7459,5421,6859,5416,6795,5401,6760,5366,6744,5300,6734xe" filled="true" fillcolor="#efd3cc" stroked="false">
              <v:path arrowok="t"/>
              <v:fill type="solid"/>
            </v:shape>
            <v:shape style="position:absolute;left:3528;top:6734;width:1899;height:881" id="docshape9" coordorigin="3528,6734" coordsize="1899,881" path="m3652,6734l5300,6734,5366,6744,5401,6760,5416,6795,5421,6859,5421,7459,5427,7544,5413,7589,5365,7608,5269,7615,3661,7615,3602,7609,3569,7593,3548,7558,3529,7490,3529,6878,3528,6812,3541,6775,3579,6754,3652,6734xe" filled="false" stroked="true" strokeweight=".5pt" strokecolor="#231f20">
              <v:path arrowok="t"/>
              <v:stroke dashstyle="solid"/>
            </v:shape>
            <v:shape style="position:absolute;left:1445;top:6417;width:1971;height:676" id="docshape10" coordorigin="1445,6417" coordsize="1971,676" path="m2623,6417l1527,6417,1478,6443,1454,6477,1446,6507,1445,6520,1445,6958,1467,7007,1497,7034,1522,7046,1533,7048,2603,7048,2666,7028,2695,6990,2704,6953,2704,6936,3416,7093,2704,6783,2704,6506,2690,6459,2662,6432,2635,6420,2623,6417xe" filled="true" fillcolor="#bbc5e4" stroked="false">
              <v:path arrowok="t"/>
              <v:fill type="solid"/>
            </v:shape>
            <v:shape style="position:absolute;left:1445;top:6417;width:1971;height:676" id="docshape11" coordorigin="1445,6417" coordsize="1971,676" path="m2704,6936l3416,7093,2704,6783,2704,6506,2690,6459,2662,6432,2635,6420,2623,6417,1527,6417,1478,6443,1454,6477,1446,6507,1445,6520,1445,6958,1467,7007,1497,7034,1522,7046,1533,7048,2603,7048,2666,7028,2695,6990,2704,6953,2704,6936xe" filled="false" stroked="true" strokeweight=".5pt" strokecolor="#231f20">
              <v:path arrowok="t"/>
              <v:stroke dashstyle="solid"/>
            </v:shape>
            <v:shape style="position:absolute;left:3216;top:5405;width:1259;height:1259" id="docshape12" coordorigin="3216,5405" coordsize="1259,1259" path="m4394,5405l3298,5405,3249,5430,3225,5465,3217,5495,3216,5508,3216,5946,3238,5995,3268,6022,3293,6033,3304,6035,3423,6035,3846,6664,3739,6035,4374,6035,4437,6015,4466,5977,4475,5940,4475,5494,4461,5447,4433,5420,4406,5408,4394,5405xe" filled="true" fillcolor="#bbc5e4" stroked="false">
              <v:path arrowok="t"/>
              <v:fill type="solid"/>
            </v:shape>
            <v:shape style="position:absolute;left:3216;top:5405;width:1259;height:1259" id="docshape13" coordorigin="3216,5405" coordsize="1259,1259" path="m3423,6035l3846,6664,3739,6035,4374,6035,4437,6015,4466,5977,4475,5940,4475,5924,4475,5494,4461,5447,4433,5420,4406,5408,4394,5405,3298,5405,3249,5430,3225,5465,3217,5495,3216,5508,3216,5946,3238,5995,3268,6022,3293,6033,3304,6035,3423,6035xe" filled="false" stroked="true" strokeweight=".5pt" strokecolor="#231f20">
              <v:path arrowok="t"/>
              <v:stroke dashstyle="solid"/>
            </v:shape>
            <v:shape style="position:absolute;left:5236;top:5405;width:1388;height:1288" id="docshape14" coordorigin="5236,5405" coordsize="1388,1288" path="m6540,5405l5446,5405,5397,5419,5373,5434,5364,5461,5365,5508,5365,5946,5377,5994,5391,6020,5413,6031,5453,6035,5574,6035,5236,6693,5886,6035,6520,6035,6583,6030,6615,6017,6624,5985,6620,5924,6620,5494,6617,5448,6607,5424,6584,5412,6540,5405xe" filled="true" fillcolor="#bbc5e4" stroked="false">
              <v:path arrowok="t"/>
              <v:fill type="solid"/>
            </v:shape>
            <v:shape style="position:absolute;left:5236;top:5405;width:1388;height:1288" id="docshape15" coordorigin="5236,5405" coordsize="1388,1288" path="m5886,6035l5236,6693,5574,6035,5453,6035,5413,6031,5391,6020,5377,5994,5365,5946,5365,5508,5364,5461,5373,5434,5397,5419,5446,5405,6540,5405,6584,5412,6607,5424,6617,5448,6620,5494,6620,5924,6624,5985,6615,6017,6583,6030,6520,6035,5886,6035xe" filled="false" stroked="true" strokeweight=".5pt" strokecolor="#231f20">
              <v:path arrowok="t"/>
              <v:stroke dashstyle="solid"/>
            </v:shape>
            <v:shape style="position:absolute;left:5508;top:6859;width:1941;height:631" id="docshape16" coordorigin="5508,6860" coordsize="1941,631" path="m7364,6860l6265,6860,6216,6873,6191,6889,6182,6915,6183,6963,6183,7228,5508,7307,6183,7386,6183,7400,6195,7449,6209,7474,6231,7485,6271,7490,7344,7490,7408,7485,7440,7471,7449,7439,7445,7378,7445,6948,7441,6903,7432,6878,7408,6867,7364,6860xe" filled="true" fillcolor="#bbc5e4" stroked="false">
              <v:path arrowok="t"/>
              <v:fill type="solid"/>
            </v:shape>
            <v:shape style="position:absolute;left:5508;top:6859;width:1941;height:631" id="docshape17" coordorigin="5508,6860" coordsize="1941,631" path="m6183,7386l5508,7307,6183,7228,6183,6963,6182,6915,6191,6889,6216,6873,6265,6860,7364,6860,7408,6867,7432,6878,7441,6903,7445,6948,7445,7378,7449,7439,7440,7471,7408,7485,7344,7490,6271,7490,6231,7485,6209,7474,6195,7449,6183,7400,6183,7386xe" filled="false" stroked="true" strokeweight=".5pt" strokecolor="#231f20">
              <v:path arrowok="t"/>
              <v:stroke dashstyle="solid"/>
            </v:shape>
            <v:shape style="position:absolute;left:4547;top:7667;width:1512;height:1023" id="docshape18" coordorigin="4547,7668" coordsize="1512,1023" path="m4547,7668l5005,8060,4877,8060,4827,8074,4803,8089,4794,8116,4794,8163,4794,8601,4807,8649,4821,8675,4843,8686,4883,8691,5954,8691,6018,8685,6050,8672,6059,8640,6055,8579,6055,8149,6052,8103,6042,8079,6019,8067,5974,8060,5322,8060,4547,7668xe" filled="true" fillcolor="#bbc5e4" stroked="false">
              <v:path arrowok="t"/>
              <v:fill type="solid"/>
            </v:shape>
            <v:shape style="position:absolute;left:4547;top:7667;width:1512;height:1023" id="docshape19" coordorigin="4547,7668" coordsize="1512,1023" path="m5005,8060l4547,7668,5322,8060,5974,8060,6019,8067,6042,8079,6052,8103,6055,8149,6055,8579,6059,8640,6050,8672,6018,8685,5954,8691,4883,8691,4843,8686,4821,8675,4807,8649,4794,8601,4794,8163,4794,8116,4803,8089,4827,8074,4877,8060,5005,8060xe" filled="false" stroked="true" strokeweight=".5pt" strokecolor="#231f20">
              <v:path arrowok="t"/>
              <v:stroke dashstyle="solid"/>
            </v:shape>
            <v:shape style="position:absolute;left:2319;top:7731;width:1502;height:959" id="docshape20" coordorigin="2319,7732" coordsize="1502,959" path="m3820,7732l3071,8060,2401,8060,2352,8085,2328,8120,2320,8150,2319,8163,2319,8601,2342,8650,2371,8677,2396,8688,2407,8691,3474,8691,3536,8670,3566,8632,3574,8595,3575,8149,3560,8102,3533,8075,3506,8063,3494,8060,3380,8060,3820,7732xe" filled="true" fillcolor="#bbc5e4" stroked="false">
              <v:path arrowok="t"/>
              <v:fill type="solid"/>
            </v:shape>
            <v:shape style="position:absolute;left:2319;top:7731;width:1502;height:959" id="docshape21" coordorigin="2319,7732" coordsize="1502,959" path="m3380,8060l3820,7732,3071,8060,2401,8060,2352,8085,2328,8120,2320,8150,2319,8163,2319,8601,2342,8650,2371,8677,2396,8688,2407,8691,3474,8691,3536,8670,3566,8632,3574,8595,3575,8579,3575,8149,3560,8102,3533,8075,3506,8063,3494,8060,3380,8060xe" filled="false" stroked="true" strokeweight=".5pt" strokecolor="#231f20">
              <v:path arrowok="t"/>
              <v:stroke dashstyle="solid"/>
            </v:shape>
            <w10:wrap type="none"/>
          </v:group>
        </w:pic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
        <w:rPr>
          <w:rFonts w:ascii="Arial"/>
          <w:sz w:val="25"/>
        </w:rPr>
      </w:pPr>
    </w:p>
    <w:p>
      <w:pPr>
        <w:spacing w:before="101"/>
        <w:ind w:left="0" w:right="719" w:firstLine="0"/>
        <w:jc w:val="right"/>
        <w:rPr>
          <w:rFonts w:ascii="Arial"/>
          <w:sz w:val="18"/>
        </w:rPr>
      </w:pPr>
      <w:r>
        <w:rPr>
          <w:rFonts w:ascii="Arial"/>
          <w:color w:val="231F20"/>
          <w:w w:val="86"/>
          <w:sz w:val="18"/>
        </w:rPr>
        <w:t>1</w:t>
      </w:r>
    </w:p>
    <w:p>
      <w:pPr>
        <w:spacing w:after="0"/>
        <w:jc w:val="right"/>
        <w:rPr>
          <w:rFonts w:ascii="Arial"/>
          <w:sz w:val="18"/>
        </w:rPr>
        <w:sectPr>
          <w:type w:val="continuous"/>
          <w:pgSz w:w="12240" w:h="15660"/>
          <w:pgMar w:top="960" w:bottom="280" w:left="0" w:right="0"/>
        </w:sectPr>
      </w:pPr>
    </w:p>
    <w:p>
      <w:pPr>
        <w:spacing w:line="278" w:lineRule="auto" w:before="76"/>
        <w:ind w:left="3780" w:right="1618" w:firstLine="0"/>
        <w:jc w:val="left"/>
        <w:rPr>
          <w:rFonts w:ascii="Arial"/>
          <w:sz w:val="66"/>
        </w:rPr>
      </w:pPr>
      <w:r>
        <w:rPr/>
        <w:pict>
          <v:group style="position:absolute;margin-left:0pt;margin-top:0pt;width:540.1pt;height:783pt;mso-position-horizontal-relative:page;mso-position-vertical-relative:page;z-index:-16866304" id="docshapegroup22" coordorigin="0,0" coordsize="10802,15660">
            <v:shape style="position:absolute;left:720;top:8238;width:2400;height:480" type="#_x0000_t202" id="docshape23" filled="true" fillcolor="#00579f" stroked="false">
              <v:textbox inset="0,0,0,0">
                <w:txbxContent>
                  <w:p>
                    <w:pPr>
                      <w:spacing w:before="120"/>
                      <w:ind w:left="180" w:right="0" w:firstLine="0"/>
                      <w:jc w:val="left"/>
                      <w:rPr>
                        <w:rFonts w:ascii="Arial"/>
                        <w:b/>
                        <w:color w:val="000000"/>
                        <w:sz w:val="22"/>
                      </w:rPr>
                    </w:pPr>
                    <w:r>
                      <w:rPr>
                        <w:rFonts w:ascii="Arial"/>
                        <w:b/>
                        <w:color w:val="FFFFFF"/>
                        <w:spacing w:val="18"/>
                        <w:w w:val="80"/>
                        <w:sz w:val="22"/>
                      </w:rPr>
                      <w:t>INTEGRATIVE</w:t>
                    </w:r>
                    <w:r>
                      <w:rPr>
                        <w:rFonts w:ascii="Arial"/>
                        <w:b/>
                        <w:color w:val="FFFFFF"/>
                        <w:spacing w:val="38"/>
                        <w:sz w:val="22"/>
                      </w:rPr>
                      <w:t> </w:t>
                    </w:r>
                    <w:r>
                      <w:rPr>
                        <w:rFonts w:ascii="Arial"/>
                        <w:b/>
                        <w:color w:val="FFFFFF"/>
                        <w:spacing w:val="12"/>
                        <w:w w:val="90"/>
                        <w:sz w:val="22"/>
                      </w:rPr>
                      <w:t>CASE </w:t>
                    </w:r>
                  </w:p>
                </w:txbxContent>
              </v:textbox>
              <v:fill type="solid"/>
              <w10:wrap type="none"/>
            </v:shape>
            <v:shape style="position:absolute;left:0;top:0;width:540;height:15660" id="docshape24" coordorigin="0,0" coordsize="540,15660" path="m540,4200l0,4200,0,15660,540,15660,540,4200xm540,0l0,0,0,960,540,960,540,0xe" filled="true" fillcolor="#005c75" stroked="false">
              <v:path arrowok="t"/>
              <v:fill type="solid"/>
            </v:shape>
            <v:rect style="position:absolute;left:0;top:960;width:3120;height:3240" id="docshape25" filled="true" fillcolor="#96362c" stroked="false">
              <v:fill type="solid"/>
            </v:rect>
            <v:shape style="position:absolute;left:600;top:0;width:2540;height:4520" id="docshape26" coordorigin="600,0" coordsize="2540,4520" path="m3105,4280l600,4280,600,4520,3105,4520,3105,4280xm3140,0l620,0,620,880,3140,880,3140,0xe" filled="true" fillcolor="#ccdde7" stroked="false">
              <v:path arrowok="t"/>
              <v:fill type="solid"/>
            </v:shape>
            <v:line style="position:absolute" from="720,2160" to="3120,2160" stroked="true" strokeweight="1.5pt" strokecolor="#ffffff">
              <v:stroke dashstyle="solid"/>
            </v:line>
            <v:shape style="position:absolute;left:960;top:1378;width:2008;height:2703" type="#_x0000_t202" id="docshape27" filled="false" stroked="false">
              <v:textbox inset="0,0,0,0">
                <w:txbxContent>
                  <w:p>
                    <w:pPr>
                      <w:spacing w:before="2"/>
                      <w:ind w:left="44" w:right="62" w:firstLine="0"/>
                      <w:jc w:val="center"/>
                      <w:rPr>
                        <w:rFonts w:ascii="Gill Sans MT"/>
                        <w:sz w:val="34"/>
                      </w:rPr>
                    </w:pPr>
                    <w:r>
                      <w:rPr>
                        <w:rFonts w:ascii="Gill Sans MT"/>
                        <w:color w:val="FFFFFF"/>
                        <w:spacing w:val="56"/>
                        <w:sz w:val="34"/>
                      </w:rPr>
                      <w:t>CHAPTER </w:t>
                    </w:r>
                  </w:p>
                  <w:p>
                    <w:pPr>
                      <w:spacing w:before="152"/>
                      <w:ind w:left="0" w:right="86" w:firstLine="0"/>
                      <w:jc w:val="center"/>
                      <w:rPr>
                        <w:rFonts w:ascii="Trebuchet MS"/>
                        <w:b/>
                        <w:sz w:val="180"/>
                      </w:rPr>
                    </w:pPr>
                    <w:r>
                      <w:rPr>
                        <w:rFonts w:ascii="Trebuchet MS"/>
                        <w:b/>
                        <w:color w:val="FFFFFF"/>
                        <w:w w:val="101"/>
                        <w:sz w:val="180"/>
                      </w:rPr>
                      <w:t>1</w:t>
                    </w:r>
                  </w:p>
                </w:txbxContent>
              </v:textbox>
              <w10:wrap type="none"/>
            </v:shape>
            <v:shape style="position:absolute;left:720;top:14814;width:107;height:209" type="#_x0000_t202" id="docshape28" filled="false" stroked="false">
              <v:textbox inset="0,0,0,0">
                <w:txbxContent>
                  <w:p>
                    <w:pPr>
                      <w:spacing w:before="1"/>
                      <w:ind w:left="0" w:right="0" w:firstLine="0"/>
                      <w:jc w:val="left"/>
                      <w:rPr>
                        <w:rFonts w:ascii="Arial"/>
                        <w:sz w:val="18"/>
                      </w:rPr>
                    </w:pPr>
                    <w:r>
                      <w:rPr>
                        <w:rFonts w:ascii="Arial"/>
                        <w:color w:val="231F20"/>
                        <w:w w:val="86"/>
                        <w:sz w:val="18"/>
                      </w:rPr>
                      <w:t>2</w:t>
                    </w:r>
                  </w:p>
                </w:txbxContent>
              </v:textbox>
              <w10:wrap type="none"/>
            </v:shape>
            <v:shape style="position:absolute;left:3120;top:5406;width:7682;height:2302" type="#_x0000_t202" id="docshape29" filled="true" fillcolor="#e5f1d4" stroked="false">
              <v:textbox inset="0,0,0,0">
                <w:txbxContent>
                  <w:p>
                    <w:pPr>
                      <w:numPr>
                        <w:ilvl w:val="0"/>
                        <w:numId w:val="1"/>
                      </w:numPr>
                      <w:tabs>
                        <w:tab w:pos="619" w:val="left" w:leader="none"/>
                        <w:tab w:pos="620" w:val="left" w:leader="none"/>
                      </w:tabs>
                      <w:spacing w:line="249" w:lineRule="auto" w:before="171"/>
                      <w:ind w:left="620" w:right="1192" w:hanging="380"/>
                      <w:jc w:val="left"/>
                      <w:rPr>
                        <w:rFonts w:ascii="Tahoma"/>
                        <w:color w:val="000000"/>
                        <w:sz w:val="19"/>
                      </w:rPr>
                    </w:pPr>
                    <w:r>
                      <w:rPr>
                        <w:rFonts w:ascii="Tahoma"/>
                        <w:color w:val="231F20"/>
                        <w:sz w:val="19"/>
                      </w:rPr>
                      <w:t>Distinguish</w:t>
                    </w:r>
                    <w:r>
                      <w:rPr>
                        <w:rFonts w:ascii="Tahoma"/>
                        <w:color w:val="231F20"/>
                        <w:spacing w:val="-7"/>
                        <w:sz w:val="19"/>
                      </w:rPr>
                      <w:t> </w:t>
                    </w:r>
                    <w:r>
                      <w:rPr>
                        <w:rFonts w:ascii="Tahoma"/>
                        <w:color w:val="231F20"/>
                        <w:sz w:val="19"/>
                      </w:rPr>
                      <w:t>data</w:t>
                    </w:r>
                    <w:r>
                      <w:rPr>
                        <w:rFonts w:ascii="Tahoma"/>
                        <w:color w:val="231F20"/>
                        <w:spacing w:val="-7"/>
                        <w:sz w:val="19"/>
                      </w:rPr>
                      <w:t> </w:t>
                    </w:r>
                    <w:r>
                      <w:rPr>
                        <w:rFonts w:ascii="Tahoma"/>
                        <w:color w:val="231F20"/>
                        <w:sz w:val="19"/>
                      </w:rPr>
                      <w:t>from</w:t>
                    </w:r>
                    <w:r>
                      <w:rPr>
                        <w:rFonts w:ascii="Tahoma"/>
                        <w:color w:val="231F20"/>
                        <w:spacing w:val="-7"/>
                        <w:sz w:val="19"/>
                      </w:rPr>
                      <w:t> </w:t>
                    </w:r>
                    <w:r>
                      <w:rPr>
                        <w:rFonts w:ascii="Tahoma"/>
                        <w:color w:val="231F20"/>
                        <w:sz w:val="19"/>
                      </w:rPr>
                      <w:t>information,</w:t>
                    </w:r>
                    <w:r>
                      <w:rPr>
                        <w:rFonts w:ascii="Tahoma"/>
                        <w:color w:val="231F20"/>
                        <w:spacing w:val="-7"/>
                        <w:sz w:val="19"/>
                      </w:rPr>
                      <w:t> </w:t>
                    </w:r>
                    <w:r>
                      <w:rPr>
                        <w:rFonts w:ascii="Tahoma"/>
                        <w:color w:val="231F20"/>
                        <w:sz w:val="19"/>
                      </w:rPr>
                      <w:t>discuss</w:t>
                    </w:r>
                    <w:r>
                      <w:rPr>
                        <w:rFonts w:ascii="Tahoma"/>
                        <w:color w:val="231F20"/>
                        <w:spacing w:val="-7"/>
                        <w:sz w:val="19"/>
                      </w:rPr>
                      <w:t> </w:t>
                    </w:r>
                    <w:r>
                      <w:rPr>
                        <w:rFonts w:ascii="Tahoma"/>
                        <w:color w:val="231F20"/>
                        <w:sz w:val="19"/>
                      </w:rPr>
                      <w:t>the</w:t>
                    </w:r>
                    <w:r>
                      <w:rPr>
                        <w:rFonts w:ascii="Tahoma"/>
                        <w:color w:val="231F20"/>
                        <w:spacing w:val="-7"/>
                        <w:sz w:val="19"/>
                      </w:rPr>
                      <w:t> </w:t>
                    </w:r>
                    <w:r>
                      <w:rPr>
                        <w:rFonts w:ascii="Tahoma"/>
                        <w:color w:val="231F20"/>
                        <w:sz w:val="19"/>
                      </w:rPr>
                      <w:t>characteristics</w:t>
                    </w:r>
                    <w:r>
                      <w:rPr>
                        <w:rFonts w:ascii="Tahoma"/>
                        <w:color w:val="231F20"/>
                        <w:spacing w:val="-7"/>
                        <w:sz w:val="19"/>
                      </w:rPr>
                      <w:t> </w:t>
                    </w:r>
                    <w:r>
                      <w:rPr>
                        <w:rFonts w:ascii="Tahoma"/>
                        <w:color w:val="231F20"/>
                        <w:sz w:val="19"/>
                      </w:rPr>
                      <w:t>of</w:t>
                    </w:r>
                    <w:r>
                      <w:rPr>
                        <w:rFonts w:ascii="Tahoma"/>
                        <w:color w:val="231F20"/>
                        <w:spacing w:val="-7"/>
                        <w:sz w:val="19"/>
                      </w:rPr>
                      <w:t> </w:t>
                    </w:r>
                    <w:r>
                      <w:rPr>
                        <w:rFonts w:ascii="Tahoma"/>
                        <w:color w:val="231F20"/>
                        <w:sz w:val="19"/>
                      </w:rPr>
                      <w:t>useful information, and explain how to determine the value of information.</w:t>
                    </w:r>
                  </w:p>
                  <w:p>
                    <w:pPr>
                      <w:numPr>
                        <w:ilvl w:val="0"/>
                        <w:numId w:val="1"/>
                      </w:numPr>
                      <w:tabs>
                        <w:tab w:pos="619" w:val="left" w:leader="none"/>
                        <w:tab w:pos="620" w:val="left" w:leader="none"/>
                      </w:tabs>
                      <w:spacing w:line="249" w:lineRule="auto" w:before="131"/>
                      <w:ind w:left="620" w:right="437" w:hanging="380"/>
                      <w:jc w:val="left"/>
                      <w:rPr>
                        <w:rFonts w:ascii="Tahoma"/>
                        <w:color w:val="000000"/>
                        <w:sz w:val="19"/>
                      </w:rPr>
                    </w:pPr>
                    <w:r>
                      <w:rPr>
                        <w:rFonts w:ascii="Tahoma"/>
                        <w:color w:val="231F20"/>
                        <w:sz w:val="19"/>
                      </w:rPr>
                      <w:t>Explain the decisions an organization makes, the information needed to </w:t>
                    </w:r>
                    <w:r>
                      <w:rPr>
                        <w:rFonts w:ascii="Tahoma"/>
                        <w:color w:val="231F20"/>
                        <w:sz w:val="19"/>
                      </w:rPr>
                      <w:t>make</w:t>
                    </w:r>
                    <w:r>
                      <w:rPr>
                        <w:rFonts w:ascii="Tahoma"/>
                        <w:color w:val="231F20"/>
                        <w:sz w:val="19"/>
                      </w:rPr>
                      <w:t> them, and the major business processes present in most companies.</w:t>
                    </w:r>
                  </w:p>
                  <w:p>
                    <w:pPr>
                      <w:numPr>
                        <w:ilvl w:val="0"/>
                        <w:numId w:val="1"/>
                      </w:numPr>
                      <w:tabs>
                        <w:tab w:pos="619" w:val="left" w:leader="none"/>
                        <w:tab w:pos="620" w:val="left" w:leader="none"/>
                      </w:tabs>
                      <w:spacing w:line="254" w:lineRule="auto" w:before="131"/>
                      <w:ind w:left="620" w:right="883" w:hanging="380"/>
                      <w:jc w:val="left"/>
                      <w:rPr>
                        <w:rFonts w:ascii="Tahoma"/>
                        <w:color w:val="000000"/>
                        <w:sz w:val="19"/>
                      </w:rPr>
                    </w:pPr>
                    <w:r>
                      <w:rPr>
                        <w:rFonts w:ascii="Tahoma"/>
                        <w:color w:val="231F20"/>
                        <w:sz w:val="19"/>
                      </w:rPr>
                      <w:t>Explain how an accounting information system (AIS) adds value to an organization, how it affects and is affected by corporate strategy, and </w:t>
                    </w:r>
                    <w:r>
                      <w:rPr>
                        <w:rFonts w:ascii="Tahoma"/>
                        <w:color w:val="231F20"/>
                        <w:sz w:val="19"/>
                      </w:rPr>
                      <w:t>its role in a value chain.</w:t>
                    </w:r>
                  </w:p>
                </w:txbxContent>
              </v:textbox>
              <v:fill type="solid"/>
              <w10:wrap type="none"/>
            </v:shape>
            <v:shape style="position:absolute;left:3120;top:4966;width:7682;height:440" type="#_x0000_t202" id="docshape30" filled="true" fillcolor="#32611b" stroked="false">
              <v:textbox inset="0,0,0,0">
                <w:txbxContent>
                  <w:p>
                    <w:pPr>
                      <w:spacing w:before="97"/>
                      <w:ind w:left="240" w:right="0" w:firstLine="0"/>
                      <w:jc w:val="left"/>
                      <w:rPr>
                        <w:rFonts w:ascii="Calibri"/>
                        <w:b/>
                        <w:color w:val="000000"/>
                        <w:sz w:val="22"/>
                      </w:rPr>
                    </w:pPr>
                    <w:r>
                      <w:rPr>
                        <w:rFonts w:ascii="Calibri"/>
                        <w:b/>
                        <w:color w:val="FFFFFF"/>
                        <w:spacing w:val="30"/>
                        <w:w w:val="125"/>
                        <w:sz w:val="22"/>
                      </w:rPr>
                      <w:t>LEARNING</w:t>
                    </w:r>
                    <w:r>
                      <w:rPr>
                        <w:rFonts w:ascii="Calibri"/>
                        <w:b/>
                        <w:color w:val="FFFFFF"/>
                        <w:spacing w:val="49"/>
                        <w:w w:val="125"/>
                        <w:sz w:val="22"/>
                      </w:rPr>
                      <w:t> </w:t>
                    </w:r>
                    <w:r>
                      <w:rPr>
                        <w:rFonts w:ascii="Calibri"/>
                        <w:b/>
                        <w:color w:val="FFFFFF"/>
                        <w:spacing w:val="29"/>
                        <w:w w:val="125"/>
                        <w:sz w:val="22"/>
                      </w:rPr>
                      <w:t>OBJECTIVES </w:t>
                    </w:r>
                  </w:p>
                </w:txbxContent>
              </v:textbox>
              <v:fill type="solid"/>
              <w10:wrap type="none"/>
            </v:shape>
            <v:shape style="position:absolute;left:3130;top:8248;width:7660;height:460" type="#_x0000_t202" id="docshape31" filled="false" stroked="true" strokeweight="1pt" strokecolor="#a7a9ac">
              <v:textbox inset="0,0,0,0">
                <w:txbxContent>
                  <w:p>
                    <w:pPr>
                      <w:spacing w:before="97"/>
                      <w:ind w:left="220" w:right="0" w:firstLine="0"/>
                      <w:jc w:val="left"/>
                      <w:rPr>
                        <w:rFonts w:ascii="Calibri"/>
                        <w:b/>
                        <w:sz w:val="22"/>
                      </w:rPr>
                    </w:pPr>
                    <w:r>
                      <w:rPr>
                        <w:rFonts w:ascii="Calibri"/>
                        <w:b/>
                        <w:color w:val="00579F"/>
                        <w:spacing w:val="6"/>
                        <w:w w:val="115"/>
                        <w:sz w:val="22"/>
                      </w:rPr>
                      <w:t>S&amp;S</w:t>
                    </w:r>
                  </w:p>
                </w:txbxContent>
              </v:textbox>
              <v:stroke dashstyle="solid"/>
              <w10:wrap type="none"/>
            </v:shape>
            <w10:wrap type="none"/>
          </v:group>
        </w:pict>
      </w:r>
      <w:r>
        <w:rPr>
          <w:rFonts w:ascii="Arial"/>
          <w:color w:val="231F20"/>
          <w:spacing w:val="11"/>
          <w:w w:val="80"/>
          <w:sz w:val="66"/>
        </w:rPr>
        <w:t>Accounting </w:t>
      </w:r>
      <w:r>
        <w:rPr>
          <w:rFonts w:ascii="Arial"/>
          <w:color w:val="231F20"/>
          <w:spacing w:val="11"/>
          <w:w w:val="80"/>
          <w:sz w:val="66"/>
        </w:rPr>
        <w:t>Information </w:t>
      </w:r>
      <w:r>
        <w:rPr>
          <w:rFonts w:ascii="Arial"/>
          <w:color w:val="231F20"/>
          <w:spacing w:val="11"/>
          <w:w w:val="85"/>
          <w:sz w:val="66"/>
        </w:rPr>
        <w:t>Systems:</w:t>
      </w:r>
      <w:r>
        <w:rPr>
          <w:rFonts w:ascii="Arial"/>
          <w:color w:val="231F20"/>
          <w:spacing w:val="-21"/>
          <w:w w:val="85"/>
          <w:sz w:val="66"/>
        </w:rPr>
        <w:t> </w:t>
      </w:r>
      <w:r>
        <w:rPr>
          <w:rFonts w:ascii="Arial"/>
          <w:color w:val="231F20"/>
          <w:w w:val="85"/>
          <w:sz w:val="66"/>
        </w:rPr>
        <w:t>An</w:t>
      </w:r>
      <w:r>
        <w:rPr>
          <w:rFonts w:ascii="Arial"/>
          <w:color w:val="231F20"/>
          <w:spacing w:val="-6"/>
          <w:w w:val="85"/>
          <w:sz w:val="66"/>
        </w:rPr>
        <w:t> </w:t>
      </w:r>
      <w:r>
        <w:rPr>
          <w:rFonts w:ascii="Arial"/>
          <w:color w:val="231F20"/>
          <w:spacing w:val="14"/>
          <w:w w:val="85"/>
          <w:sz w:val="66"/>
        </w:rPr>
        <w:t>Overview</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6"/>
        <w:rPr>
          <w:rFonts w:ascii="Arial"/>
          <w:sz w:val="17"/>
        </w:rPr>
      </w:pPr>
    </w:p>
    <w:p>
      <w:pPr>
        <w:spacing w:line="336" w:lineRule="auto" w:before="0"/>
        <w:ind w:left="3120" w:right="1429" w:firstLine="0"/>
        <w:jc w:val="both"/>
        <w:rPr>
          <w:rFonts w:ascii="Bookman Old Style" w:hAnsi="Bookman Old Style"/>
          <w:b w:val="0"/>
          <w:sz w:val="17"/>
        </w:rPr>
      </w:pPr>
      <w:r>
        <w:rPr>
          <w:rFonts w:ascii="Bookman Old Style" w:hAnsi="Bookman Old Style"/>
          <w:b w:val="0"/>
          <w:color w:val="231F20"/>
          <w:sz w:val="17"/>
        </w:rPr>
        <w:t>After</w:t>
      </w:r>
      <w:r>
        <w:rPr>
          <w:rFonts w:ascii="Bookman Old Style" w:hAnsi="Bookman Old Style"/>
          <w:b w:val="0"/>
          <w:color w:val="231F20"/>
          <w:spacing w:val="-1"/>
          <w:sz w:val="17"/>
        </w:rPr>
        <w:t> </w:t>
      </w:r>
      <w:r>
        <w:rPr>
          <w:rFonts w:ascii="Bookman Old Style" w:hAnsi="Bookman Old Style"/>
          <w:b w:val="0"/>
          <w:color w:val="231F20"/>
          <w:sz w:val="17"/>
        </w:rPr>
        <w:t>working for</w:t>
      </w:r>
      <w:r>
        <w:rPr>
          <w:rFonts w:ascii="Bookman Old Style" w:hAnsi="Bookman Old Style"/>
          <w:b w:val="0"/>
          <w:color w:val="231F20"/>
          <w:spacing w:val="-1"/>
          <w:sz w:val="17"/>
        </w:rPr>
        <w:t> </w:t>
      </w:r>
      <w:r>
        <w:rPr>
          <w:rFonts w:ascii="Bookman Old Style" w:hAnsi="Bookman Old Style"/>
          <w:b w:val="0"/>
          <w:color w:val="231F20"/>
          <w:sz w:val="17"/>
        </w:rPr>
        <w:t>years as a regional manager for a retail organization,</w:t>
      </w:r>
      <w:r>
        <w:rPr>
          <w:rFonts w:ascii="Bookman Old Style" w:hAnsi="Bookman Old Style"/>
          <w:b w:val="0"/>
          <w:color w:val="231F20"/>
          <w:spacing w:val="-2"/>
          <w:sz w:val="17"/>
        </w:rPr>
        <w:t> </w:t>
      </w:r>
      <w:r>
        <w:rPr>
          <w:rFonts w:ascii="Bookman Old Style" w:hAnsi="Bookman Old Style"/>
          <w:b w:val="0"/>
          <w:color w:val="231F20"/>
          <w:sz w:val="17"/>
        </w:rPr>
        <w:t>Sundip Patel opened his own business with Silvia Gonzalez, one of his district managers, as his partner. They formed S&amp;S to sell appliances and consumer electronics and pursued a “clicks and bricks” strategy by renting a building in a busy part of town and adding an electronic storefront.</w:t>
      </w:r>
    </w:p>
    <w:p>
      <w:pPr>
        <w:spacing w:line="336" w:lineRule="auto" w:before="3"/>
        <w:ind w:left="3120" w:right="1438" w:firstLine="360"/>
        <w:jc w:val="right"/>
        <w:rPr>
          <w:rFonts w:ascii="Bookman Old Style" w:hAnsi="Bookman Old Style"/>
          <w:b w:val="0"/>
          <w:sz w:val="17"/>
        </w:rPr>
      </w:pPr>
      <w:r>
        <w:rPr>
          <w:rFonts w:ascii="Bookman Old Style" w:hAnsi="Bookman Old Style"/>
          <w:b w:val="0"/>
          <w:color w:val="231F20"/>
          <w:sz w:val="17"/>
        </w:rPr>
        <w:t>Sundip</w:t>
      </w:r>
      <w:r>
        <w:rPr>
          <w:rFonts w:ascii="Bookman Old Style" w:hAnsi="Bookman Old Style"/>
          <w:b w:val="0"/>
          <w:color w:val="231F20"/>
          <w:spacing w:val="-8"/>
          <w:sz w:val="17"/>
        </w:rPr>
        <w:t> </w:t>
      </w:r>
      <w:r>
        <w:rPr>
          <w:rFonts w:ascii="Bookman Old Style" w:hAnsi="Bookman Old Style"/>
          <w:b w:val="0"/>
          <w:color w:val="231F20"/>
          <w:sz w:val="17"/>
        </w:rPr>
        <w:t>and</w:t>
      </w:r>
      <w:r>
        <w:rPr>
          <w:rFonts w:ascii="Bookman Old Style" w:hAnsi="Bookman Old Style"/>
          <w:b w:val="0"/>
          <w:color w:val="231F20"/>
          <w:spacing w:val="-8"/>
          <w:sz w:val="17"/>
        </w:rPr>
        <w:t> </w:t>
      </w:r>
      <w:r>
        <w:rPr>
          <w:rFonts w:ascii="Bookman Old Style" w:hAnsi="Bookman Old Style"/>
          <w:b w:val="0"/>
          <w:color w:val="231F20"/>
          <w:sz w:val="17"/>
        </w:rPr>
        <w:t>Silvia</w:t>
      </w:r>
      <w:r>
        <w:rPr>
          <w:rFonts w:ascii="Bookman Old Style" w:hAnsi="Bookman Old Style"/>
          <w:b w:val="0"/>
          <w:color w:val="231F20"/>
          <w:spacing w:val="-8"/>
          <w:sz w:val="17"/>
        </w:rPr>
        <w:t> </w:t>
      </w:r>
      <w:r>
        <w:rPr>
          <w:rFonts w:ascii="Bookman Old Style" w:hAnsi="Bookman Old Style"/>
          <w:b w:val="0"/>
          <w:color w:val="231F20"/>
          <w:sz w:val="17"/>
        </w:rPr>
        <w:t>invested</w:t>
      </w:r>
      <w:r>
        <w:rPr>
          <w:rFonts w:ascii="Bookman Old Style" w:hAnsi="Bookman Old Style"/>
          <w:b w:val="0"/>
          <w:color w:val="231F20"/>
          <w:spacing w:val="-8"/>
          <w:sz w:val="17"/>
        </w:rPr>
        <w:t> </w:t>
      </w:r>
      <w:r>
        <w:rPr>
          <w:rFonts w:ascii="Bookman Old Style" w:hAnsi="Bookman Old Style"/>
          <w:b w:val="0"/>
          <w:color w:val="231F20"/>
          <w:sz w:val="17"/>
        </w:rPr>
        <w:t>enough</w:t>
      </w:r>
      <w:r>
        <w:rPr>
          <w:rFonts w:ascii="Bookman Old Style" w:hAnsi="Bookman Old Style"/>
          <w:b w:val="0"/>
          <w:color w:val="231F20"/>
          <w:spacing w:val="-8"/>
          <w:sz w:val="17"/>
        </w:rPr>
        <w:t> </w:t>
      </w:r>
      <w:r>
        <w:rPr>
          <w:rFonts w:ascii="Bookman Old Style" w:hAnsi="Bookman Old Style"/>
          <w:b w:val="0"/>
          <w:color w:val="231F20"/>
          <w:sz w:val="17"/>
        </w:rPr>
        <w:t>money</w:t>
      </w:r>
      <w:r>
        <w:rPr>
          <w:rFonts w:ascii="Bookman Old Style" w:hAnsi="Bookman Old Style"/>
          <w:b w:val="0"/>
          <w:color w:val="231F20"/>
          <w:spacing w:val="-8"/>
          <w:sz w:val="17"/>
        </w:rPr>
        <w:t> </w:t>
      </w:r>
      <w:r>
        <w:rPr>
          <w:rFonts w:ascii="Bookman Old Style" w:hAnsi="Bookman Old Style"/>
          <w:b w:val="0"/>
          <w:color w:val="231F20"/>
          <w:sz w:val="17"/>
        </w:rPr>
        <w:t>to</w:t>
      </w:r>
      <w:r>
        <w:rPr>
          <w:rFonts w:ascii="Bookman Old Style" w:hAnsi="Bookman Old Style"/>
          <w:b w:val="0"/>
          <w:color w:val="231F20"/>
          <w:spacing w:val="-8"/>
          <w:sz w:val="17"/>
        </w:rPr>
        <w:t> </w:t>
      </w:r>
      <w:r>
        <w:rPr>
          <w:rFonts w:ascii="Bookman Old Style" w:hAnsi="Bookman Old Style"/>
          <w:b w:val="0"/>
          <w:color w:val="231F20"/>
          <w:sz w:val="17"/>
        </w:rPr>
        <w:t>see</w:t>
      </w:r>
      <w:r>
        <w:rPr>
          <w:rFonts w:ascii="Bookman Old Style" w:hAnsi="Bookman Old Style"/>
          <w:b w:val="0"/>
          <w:color w:val="231F20"/>
          <w:spacing w:val="-8"/>
          <w:sz w:val="17"/>
        </w:rPr>
        <w:t> </w:t>
      </w:r>
      <w:r>
        <w:rPr>
          <w:rFonts w:ascii="Bookman Old Style" w:hAnsi="Bookman Old Style"/>
          <w:b w:val="0"/>
          <w:color w:val="231F20"/>
          <w:sz w:val="17"/>
        </w:rPr>
        <w:t>them</w:t>
      </w:r>
      <w:r>
        <w:rPr>
          <w:rFonts w:ascii="Bookman Old Style" w:hAnsi="Bookman Old Style"/>
          <w:b w:val="0"/>
          <w:color w:val="231F20"/>
          <w:spacing w:val="-8"/>
          <w:sz w:val="17"/>
        </w:rPr>
        <w:t> </w:t>
      </w:r>
      <w:r>
        <w:rPr>
          <w:rFonts w:ascii="Bookman Old Style" w:hAnsi="Bookman Old Style"/>
          <w:b w:val="0"/>
          <w:color w:val="231F20"/>
          <w:sz w:val="17"/>
        </w:rPr>
        <w:t>through</w:t>
      </w:r>
      <w:r>
        <w:rPr>
          <w:rFonts w:ascii="Bookman Old Style" w:hAnsi="Bookman Old Style"/>
          <w:b w:val="0"/>
          <w:color w:val="231F20"/>
          <w:spacing w:val="-8"/>
          <w:sz w:val="17"/>
        </w:rPr>
        <w:t> </w:t>
      </w:r>
      <w:r>
        <w:rPr>
          <w:rFonts w:ascii="Bookman Old Style" w:hAnsi="Bookman Old Style"/>
          <w:b w:val="0"/>
          <w:color w:val="231F20"/>
          <w:sz w:val="17"/>
        </w:rPr>
        <w:t>the</w:t>
      </w:r>
      <w:r>
        <w:rPr>
          <w:rFonts w:ascii="Bookman Old Style" w:hAnsi="Bookman Old Style"/>
          <w:b w:val="0"/>
          <w:color w:val="231F20"/>
          <w:spacing w:val="-8"/>
          <w:sz w:val="17"/>
        </w:rPr>
        <w:t> </w:t>
      </w:r>
      <w:r>
        <w:rPr>
          <w:rFonts w:ascii="Bookman Old Style" w:hAnsi="Bookman Old Style"/>
          <w:b w:val="0"/>
          <w:color w:val="231F20"/>
          <w:sz w:val="17"/>
        </w:rPr>
        <w:t>first</w:t>
      </w:r>
      <w:r>
        <w:rPr>
          <w:rFonts w:ascii="Bookman Old Style" w:hAnsi="Bookman Old Style"/>
          <w:b w:val="0"/>
          <w:color w:val="231F20"/>
          <w:spacing w:val="-8"/>
          <w:sz w:val="17"/>
        </w:rPr>
        <w:t> </w:t>
      </w:r>
      <w:r>
        <w:rPr>
          <w:rFonts w:ascii="Bookman Old Style" w:hAnsi="Bookman Old Style"/>
          <w:b w:val="0"/>
          <w:color w:val="231F20"/>
          <w:sz w:val="17"/>
        </w:rPr>
        <w:t>six</w:t>
      </w:r>
      <w:r>
        <w:rPr>
          <w:rFonts w:ascii="Bookman Old Style" w:hAnsi="Bookman Old Style"/>
          <w:b w:val="0"/>
          <w:color w:val="231F20"/>
          <w:spacing w:val="-8"/>
          <w:sz w:val="17"/>
        </w:rPr>
        <w:t> </w:t>
      </w:r>
      <w:r>
        <w:rPr>
          <w:rFonts w:ascii="Bookman Old Style" w:hAnsi="Bookman Old Style"/>
          <w:b w:val="0"/>
          <w:color w:val="231F20"/>
          <w:sz w:val="17"/>
        </w:rPr>
        <w:t>months.</w:t>
      </w:r>
      <w:r>
        <w:rPr>
          <w:rFonts w:ascii="Bookman Old Style" w:hAnsi="Bookman Old Style"/>
          <w:b w:val="0"/>
          <w:color w:val="231F20"/>
          <w:spacing w:val="-31"/>
          <w:sz w:val="17"/>
        </w:rPr>
        <w:t> </w:t>
      </w:r>
      <w:r>
        <w:rPr>
          <w:rFonts w:ascii="Bookman Old Style" w:hAnsi="Bookman Old Style"/>
          <w:b w:val="0"/>
          <w:color w:val="231F20"/>
          <w:sz w:val="17"/>
        </w:rPr>
        <w:t>They will hire 15 employees</w:t>
      </w:r>
      <w:r>
        <w:rPr>
          <w:rFonts w:ascii="Bookman Old Style" w:hAnsi="Bookman Old Style"/>
          <w:b w:val="0"/>
          <w:color w:val="231F20"/>
          <w:spacing w:val="-6"/>
          <w:sz w:val="17"/>
        </w:rPr>
        <w:t> </w:t>
      </w:r>
      <w:r>
        <w:rPr>
          <w:rFonts w:ascii="Bookman Old Style" w:hAnsi="Bookman Old Style"/>
          <w:b w:val="0"/>
          <w:color w:val="231F20"/>
          <w:sz w:val="17"/>
        </w:rPr>
        <w:t>within the next two</w:t>
      </w:r>
      <w:r>
        <w:rPr>
          <w:rFonts w:ascii="Bookman Old Style" w:hAnsi="Bookman Old Style"/>
          <w:b w:val="0"/>
          <w:color w:val="231F20"/>
          <w:spacing w:val="-6"/>
          <w:sz w:val="17"/>
        </w:rPr>
        <w:t> </w:t>
      </w:r>
      <w:r>
        <w:rPr>
          <w:rFonts w:ascii="Bookman Old Style" w:hAnsi="Bookman Old Style"/>
          <w:b w:val="0"/>
          <w:color w:val="231F20"/>
          <w:sz w:val="17"/>
        </w:rPr>
        <w:t>weeks—three to stock the shelves,</w:t>
      </w:r>
      <w:r>
        <w:rPr>
          <w:rFonts w:ascii="Bookman Old Style" w:hAnsi="Bookman Old Style"/>
          <w:b w:val="0"/>
          <w:color w:val="231F20"/>
          <w:spacing w:val="-7"/>
          <w:sz w:val="17"/>
        </w:rPr>
        <w:t> </w:t>
      </w:r>
      <w:r>
        <w:rPr>
          <w:rFonts w:ascii="Bookman Old Style" w:hAnsi="Bookman Old Style"/>
          <w:b w:val="0"/>
          <w:color w:val="231F20"/>
          <w:sz w:val="17"/>
        </w:rPr>
        <w:t>four sales rep- resentatives,</w:t>
      </w:r>
      <w:r>
        <w:rPr>
          <w:rFonts w:ascii="Bookman Old Style" w:hAnsi="Bookman Old Style"/>
          <w:b w:val="0"/>
          <w:color w:val="231F20"/>
          <w:spacing w:val="-9"/>
          <w:sz w:val="17"/>
        </w:rPr>
        <w:t> </w:t>
      </w:r>
      <w:r>
        <w:rPr>
          <w:rFonts w:ascii="Bookman Old Style" w:hAnsi="Bookman Old Style"/>
          <w:b w:val="0"/>
          <w:color w:val="231F20"/>
          <w:sz w:val="17"/>
        </w:rPr>
        <w:t>six</w:t>
      </w:r>
      <w:r>
        <w:rPr>
          <w:rFonts w:ascii="Bookman Old Style" w:hAnsi="Bookman Old Style"/>
          <w:b w:val="0"/>
          <w:color w:val="231F20"/>
          <w:spacing w:val="-2"/>
          <w:sz w:val="17"/>
        </w:rPr>
        <w:t> </w:t>
      </w:r>
      <w:r>
        <w:rPr>
          <w:rFonts w:ascii="Bookman Old Style" w:hAnsi="Bookman Old Style"/>
          <w:b w:val="0"/>
          <w:color w:val="231F20"/>
          <w:sz w:val="17"/>
        </w:rPr>
        <w:t>checkout</w:t>
      </w:r>
      <w:r>
        <w:rPr>
          <w:rFonts w:ascii="Bookman Old Style" w:hAnsi="Bookman Old Style"/>
          <w:b w:val="0"/>
          <w:color w:val="231F20"/>
          <w:spacing w:val="-2"/>
          <w:sz w:val="17"/>
        </w:rPr>
        <w:t> </w:t>
      </w:r>
      <w:r>
        <w:rPr>
          <w:rFonts w:ascii="Bookman Old Style" w:hAnsi="Bookman Old Style"/>
          <w:b w:val="0"/>
          <w:color w:val="231F20"/>
          <w:sz w:val="17"/>
        </w:rPr>
        <w:t>clerks,</w:t>
      </w:r>
      <w:r>
        <w:rPr>
          <w:rFonts w:ascii="Bookman Old Style" w:hAnsi="Bookman Old Style"/>
          <w:b w:val="0"/>
          <w:color w:val="231F20"/>
          <w:spacing w:val="-9"/>
          <w:sz w:val="17"/>
        </w:rPr>
        <w:t> </w:t>
      </w:r>
      <w:r>
        <w:rPr>
          <w:rFonts w:ascii="Bookman Old Style" w:hAnsi="Bookman Old Style"/>
          <w:b w:val="0"/>
          <w:color w:val="231F20"/>
          <w:sz w:val="17"/>
        </w:rPr>
        <w:t>and</w:t>
      </w:r>
      <w:r>
        <w:rPr>
          <w:rFonts w:ascii="Bookman Old Style" w:hAnsi="Bookman Old Style"/>
          <w:b w:val="0"/>
          <w:color w:val="231F20"/>
          <w:spacing w:val="-2"/>
          <w:sz w:val="17"/>
        </w:rPr>
        <w:t> </w:t>
      </w:r>
      <w:r>
        <w:rPr>
          <w:rFonts w:ascii="Bookman Old Style" w:hAnsi="Bookman Old Style"/>
          <w:b w:val="0"/>
          <w:color w:val="231F20"/>
          <w:sz w:val="17"/>
        </w:rPr>
        <w:t>two</w:t>
      </w:r>
      <w:r>
        <w:rPr>
          <w:rFonts w:ascii="Bookman Old Style" w:hAnsi="Bookman Old Style"/>
          <w:b w:val="0"/>
          <w:color w:val="231F20"/>
          <w:spacing w:val="-2"/>
          <w:sz w:val="17"/>
        </w:rPr>
        <w:t> </w:t>
      </w:r>
      <w:r>
        <w:rPr>
          <w:rFonts w:ascii="Bookman Old Style" w:hAnsi="Bookman Old Style"/>
          <w:b w:val="0"/>
          <w:color w:val="231F20"/>
          <w:sz w:val="17"/>
        </w:rPr>
        <w:t>to</w:t>
      </w:r>
      <w:r>
        <w:rPr>
          <w:rFonts w:ascii="Bookman Old Style" w:hAnsi="Bookman Old Style"/>
          <w:b w:val="0"/>
          <w:color w:val="231F20"/>
          <w:spacing w:val="-2"/>
          <w:sz w:val="17"/>
        </w:rPr>
        <w:t> </w:t>
      </w:r>
      <w:r>
        <w:rPr>
          <w:rFonts w:ascii="Bookman Old Style" w:hAnsi="Bookman Old Style"/>
          <w:b w:val="0"/>
          <w:color w:val="231F20"/>
          <w:sz w:val="17"/>
        </w:rPr>
        <w:t>develop</w:t>
      </w:r>
      <w:r>
        <w:rPr>
          <w:rFonts w:ascii="Bookman Old Style" w:hAnsi="Bookman Old Style"/>
          <w:b w:val="0"/>
          <w:color w:val="231F20"/>
          <w:spacing w:val="-2"/>
          <w:sz w:val="17"/>
        </w:rPr>
        <w:t> </w:t>
      </w:r>
      <w:r>
        <w:rPr>
          <w:rFonts w:ascii="Bookman Old Style" w:hAnsi="Bookman Old Style"/>
          <w:b w:val="0"/>
          <w:color w:val="231F20"/>
          <w:sz w:val="17"/>
        </w:rPr>
        <w:t>and</w:t>
      </w:r>
      <w:r>
        <w:rPr>
          <w:rFonts w:ascii="Bookman Old Style" w:hAnsi="Bookman Old Style"/>
          <w:b w:val="0"/>
          <w:color w:val="231F20"/>
          <w:spacing w:val="-2"/>
          <w:sz w:val="17"/>
        </w:rPr>
        <w:t> </w:t>
      </w:r>
      <w:r>
        <w:rPr>
          <w:rFonts w:ascii="Bookman Old Style" w:hAnsi="Bookman Old Style"/>
          <w:b w:val="0"/>
          <w:color w:val="231F20"/>
          <w:sz w:val="17"/>
        </w:rPr>
        <w:t>maintain</w:t>
      </w:r>
      <w:r>
        <w:rPr>
          <w:rFonts w:ascii="Bookman Old Style" w:hAnsi="Bookman Old Style"/>
          <w:b w:val="0"/>
          <w:color w:val="231F20"/>
          <w:spacing w:val="-2"/>
          <w:sz w:val="17"/>
        </w:rPr>
        <w:t> </w:t>
      </w:r>
      <w:r>
        <w:rPr>
          <w:rFonts w:ascii="Bookman Old Style" w:hAnsi="Bookman Old Style"/>
          <w:b w:val="0"/>
          <w:color w:val="231F20"/>
          <w:sz w:val="17"/>
        </w:rPr>
        <w:t>the</w:t>
      </w:r>
      <w:r>
        <w:rPr>
          <w:rFonts w:ascii="Bookman Old Style" w:hAnsi="Bookman Old Style"/>
          <w:b w:val="0"/>
          <w:color w:val="231F20"/>
          <w:spacing w:val="-2"/>
          <w:sz w:val="17"/>
        </w:rPr>
        <w:t> </w:t>
      </w:r>
      <w:r>
        <w:rPr>
          <w:rFonts w:ascii="Bookman Old Style" w:hAnsi="Bookman Old Style"/>
          <w:b w:val="0"/>
          <w:color w:val="231F20"/>
          <w:sz w:val="17"/>
        </w:rPr>
        <w:t>electronic</w:t>
      </w:r>
      <w:r>
        <w:rPr>
          <w:rFonts w:ascii="Bookman Old Style" w:hAnsi="Bookman Old Style"/>
          <w:b w:val="0"/>
          <w:color w:val="231F20"/>
          <w:spacing w:val="-2"/>
          <w:sz w:val="17"/>
        </w:rPr>
        <w:t> storefront.</w:t>
      </w:r>
    </w:p>
    <w:p>
      <w:pPr>
        <w:spacing w:line="336" w:lineRule="auto" w:before="2"/>
        <w:ind w:left="3120" w:right="1618" w:firstLine="359"/>
        <w:jc w:val="left"/>
        <w:rPr>
          <w:rFonts w:ascii="Bookman Old Style" w:hAnsi="Bookman Old Style"/>
          <w:b w:val="0"/>
          <w:sz w:val="17"/>
        </w:rPr>
      </w:pPr>
      <w:r>
        <w:rPr>
          <w:rFonts w:ascii="Bookman Old Style" w:hAnsi="Bookman Old Style"/>
          <w:b w:val="0"/>
          <w:color w:val="231F20"/>
          <w:sz w:val="17"/>
        </w:rPr>
        <w:t>They will host S&amp;S’s grand opening in five weeks.</w:t>
      </w:r>
      <w:r>
        <w:rPr>
          <w:rFonts w:ascii="Bookman Old Style" w:hAnsi="Bookman Old Style"/>
          <w:b w:val="0"/>
          <w:color w:val="231F20"/>
          <w:spacing w:val="-6"/>
          <w:sz w:val="17"/>
        </w:rPr>
        <w:t> </w:t>
      </w:r>
      <w:r>
        <w:rPr>
          <w:rFonts w:ascii="Bookman Old Style" w:hAnsi="Bookman Old Style"/>
          <w:b w:val="0"/>
          <w:color w:val="231F20"/>
          <w:sz w:val="17"/>
        </w:rPr>
        <w:t>To meet that deadline, they have to</w:t>
      </w:r>
      <w:r>
        <w:rPr>
          <w:rFonts w:ascii="Bookman Old Style" w:hAnsi="Bookman Old Style"/>
          <w:b w:val="0"/>
          <w:color w:val="231F20"/>
          <w:spacing w:val="40"/>
          <w:sz w:val="17"/>
        </w:rPr>
        <w:t> </w:t>
      </w:r>
      <w:r>
        <w:rPr>
          <w:rFonts w:ascii="Bookman Old Style" w:hAnsi="Bookman Old Style"/>
          <w:b w:val="0"/>
          <w:color w:val="231F20"/>
          <w:sz w:val="17"/>
        </w:rPr>
        <w:t>address the following important issues:</w:t>
      </w:r>
    </w:p>
    <w:p>
      <w:pPr>
        <w:pStyle w:val="ListParagraph"/>
        <w:numPr>
          <w:ilvl w:val="0"/>
          <w:numId w:val="2"/>
        </w:numPr>
        <w:tabs>
          <w:tab w:pos="3781" w:val="left" w:leader="none"/>
        </w:tabs>
        <w:spacing w:line="240" w:lineRule="auto" w:before="121" w:after="0"/>
        <w:ind w:left="3780" w:right="0" w:hanging="306"/>
        <w:jc w:val="left"/>
        <w:rPr>
          <w:rFonts w:ascii="Bookman Old Style"/>
          <w:b w:val="0"/>
          <w:sz w:val="17"/>
        </w:rPr>
      </w:pPr>
      <w:r>
        <w:rPr>
          <w:rFonts w:ascii="Bookman Old Style"/>
          <w:b w:val="0"/>
          <w:color w:val="231F20"/>
          <w:sz w:val="17"/>
        </w:rPr>
        <w:t>What</w:t>
      </w:r>
      <w:r>
        <w:rPr>
          <w:rFonts w:ascii="Bookman Old Style"/>
          <w:b w:val="0"/>
          <w:color w:val="231F20"/>
          <w:spacing w:val="-5"/>
          <w:sz w:val="17"/>
        </w:rPr>
        <w:t> </w:t>
      </w:r>
      <w:r>
        <w:rPr>
          <w:rFonts w:ascii="Bookman Old Style"/>
          <w:b w:val="0"/>
          <w:color w:val="231F20"/>
          <w:sz w:val="17"/>
        </w:rPr>
        <w:t>decisions</w:t>
      </w:r>
      <w:r>
        <w:rPr>
          <w:rFonts w:ascii="Bookman Old Style"/>
          <w:b w:val="0"/>
          <w:color w:val="231F20"/>
          <w:spacing w:val="-5"/>
          <w:sz w:val="17"/>
        </w:rPr>
        <w:t> </w:t>
      </w:r>
      <w:r>
        <w:rPr>
          <w:rFonts w:ascii="Bookman Old Style"/>
          <w:b w:val="0"/>
          <w:color w:val="231F20"/>
          <w:sz w:val="17"/>
        </w:rPr>
        <w:t>do</w:t>
      </w:r>
      <w:r>
        <w:rPr>
          <w:rFonts w:ascii="Bookman Old Style"/>
          <w:b w:val="0"/>
          <w:color w:val="231F20"/>
          <w:spacing w:val="-4"/>
          <w:sz w:val="17"/>
        </w:rPr>
        <w:t> </w:t>
      </w:r>
      <w:r>
        <w:rPr>
          <w:rFonts w:ascii="Bookman Old Style"/>
          <w:b w:val="0"/>
          <w:color w:val="231F20"/>
          <w:sz w:val="17"/>
        </w:rPr>
        <w:t>they</w:t>
      </w:r>
      <w:r>
        <w:rPr>
          <w:rFonts w:ascii="Bookman Old Style"/>
          <w:b w:val="0"/>
          <w:color w:val="231F20"/>
          <w:spacing w:val="-5"/>
          <w:sz w:val="17"/>
        </w:rPr>
        <w:t> </w:t>
      </w:r>
      <w:r>
        <w:rPr>
          <w:rFonts w:ascii="Bookman Old Style"/>
          <w:b w:val="0"/>
          <w:color w:val="231F20"/>
          <w:sz w:val="17"/>
        </w:rPr>
        <w:t>need</w:t>
      </w:r>
      <w:r>
        <w:rPr>
          <w:rFonts w:ascii="Bookman Old Style"/>
          <w:b w:val="0"/>
          <w:color w:val="231F20"/>
          <w:spacing w:val="-4"/>
          <w:sz w:val="17"/>
        </w:rPr>
        <w:t> </w:t>
      </w:r>
      <w:r>
        <w:rPr>
          <w:rFonts w:ascii="Bookman Old Style"/>
          <w:b w:val="0"/>
          <w:color w:val="231F20"/>
          <w:sz w:val="17"/>
        </w:rPr>
        <w:t>to</w:t>
      </w:r>
      <w:r>
        <w:rPr>
          <w:rFonts w:ascii="Bookman Old Style"/>
          <w:b w:val="0"/>
          <w:color w:val="231F20"/>
          <w:spacing w:val="-5"/>
          <w:sz w:val="17"/>
        </w:rPr>
        <w:t> </w:t>
      </w:r>
      <w:r>
        <w:rPr>
          <w:rFonts w:ascii="Bookman Old Style"/>
          <w:b w:val="0"/>
          <w:color w:val="231F20"/>
          <w:sz w:val="17"/>
        </w:rPr>
        <w:t>make</w:t>
      </w:r>
      <w:r>
        <w:rPr>
          <w:rFonts w:ascii="Bookman Old Style"/>
          <w:b w:val="0"/>
          <w:color w:val="231F20"/>
          <w:spacing w:val="-5"/>
          <w:sz w:val="17"/>
        </w:rPr>
        <w:t> </w:t>
      </w:r>
      <w:r>
        <w:rPr>
          <w:rFonts w:ascii="Bookman Old Style"/>
          <w:b w:val="0"/>
          <w:color w:val="231F20"/>
          <w:sz w:val="17"/>
        </w:rPr>
        <w:t>to</w:t>
      </w:r>
      <w:r>
        <w:rPr>
          <w:rFonts w:ascii="Bookman Old Style"/>
          <w:b w:val="0"/>
          <w:color w:val="231F20"/>
          <w:spacing w:val="-6"/>
          <w:sz w:val="17"/>
        </w:rPr>
        <w:t> </w:t>
      </w:r>
      <w:r>
        <w:rPr>
          <w:rFonts w:ascii="Bookman Old Style"/>
          <w:b w:val="0"/>
          <w:color w:val="231F20"/>
          <w:sz w:val="17"/>
        </w:rPr>
        <w:t>be</w:t>
      </w:r>
      <w:r>
        <w:rPr>
          <w:rFonts w:ascii="Bookman Old Style"/>
          <w:b w:val="0"/>
          <w:color w:val="231F20"/>
          <w:spacing w:val="-5"/>
          <w:sz w:val="17"/>
        </w:rPr>
        <w:t> </w:t>
      </w:r>
      <w:r>
        <w:rPr>
          <w:rFonts w:ascii="Bookman Old Style"/>
          <w:b w:val="0"/>
          <w:color w:val="231F20"/>
          <w:sz w:val="17"/>
        </w:rPr>
        <w:t>successful</w:t>
      </w:r>
      <w:r>
        <w:rPr>
          <w:rFonts w:ascii="Bookman Old Style"/>
          <w:b w:val="0"/>
          <w:color w:val="231F20"/>
          <w:spacing w:val="-4"/>
          <w:sz w:val="17"/>
        </w:rPr>
        <w:t> </w:t>
      </w:r>
      <w:r>
        <w:rPr>
          <w:rFonts w:ascii="Bookman Old Style"/>
          <w:b w:val="0"/>
          <w:color w:val="231F20"/>
          <w:sz w:val="17"/>
        </w:rPr>
        <w:t>and</w:t>
      </w:r>
      <w:r>
        <w:rPr>
          <w:rFonts w:ascii="Bookman Old Style"/>
          <w:b w:val="0"/>
          <w:color w:val="231F20"/>
          <w:spacing w:val="-5"/>
          <w:sz w:val="17"/>
        </w:rPr>
        <w:t> </w:t>
      </w:r>
      <w:r>
        <w:rPr>
          <w:rFonts w:ascii="Bookman Old Style"/>
          <w:b w:val="0"/>
          <w:color w:val="231F20"/>
          <w:sz w:val="17"/>
        </w:rPr>
        <w:t>profitable?</w:t>
      </w:r>
      <w:r>
        <w:rPr>
          <w:rFonts w:ascii="Bookman Old Style"/>
          <w:b w:val="0"/>
          <w:color w:val="231F20"/>
          <w:spacing w:val="-5"/>
          <w:sz w:val="17"/>
        </w:rPr>
        <w:t> </w:t>
      </w:r>
      <w:r>
        <w:rPr>
          <w:rFonts w:ascii="Bookman Old Style"/>
          <w:b w:val="0"/>
          <w:color w:val="231F20"/>
          <w:sz w:val="17"/>
        </w:rPr>
        <w:t>For</w:t>
      </w:r>
      <w:r>
        <w:rPr>
          <w:rFonts w:ascii="Bookman Old Style"/>
          <w:b w:val="0"/>
          <w:color w:val="231F20"/>
          <w:spacing w:val="-4"/>
          <w:sz w:val="17"/>
        </w:rPr>
        <w:t> </w:t>
      </w:r>
      <w:r>
        <w:rPr>
          <w:rFonts w:ascii="Bookman Old Style"/>
          <w:b w:val="0"/>
          <w:color w:val="231F20"/>
          <w:spacing w:val="-2"/>
          <w:sz w:val="17"/>
        </w:rPr>
        <w:t>example:</w:t>
      </w:r>
    </w:p>
    <w:p>
      <w:pPr>
        <w:pStyle w:val="ListParagraph"/>
        <w:numPr>
          <w:ilvl w:val="1"/>
          <w:numId w:val="2"/>
        </w:numPr>
        <w:tabs>
          <w:tab w:pos="4081" w:val="left" w:leader="none"/>
        </w:tabs>
        <w:spacing w:line="240" w:lineRule="auto" w:before="81" w:after="0"/>
        <w:ind w:left="4080" w:right="0" w:hanging="301"/>
        <w:jc w:val="left"/>
        <w:rPr>
          <w:rFonts w:ascii="Bookman Old Style"/>
          <w:b w:val="0"/>
          <w:sz w:val="17"/>
        </w:rPr>
      </w:pPr>
      <w:r>
        <w:rPr>
          <w:rFonts w:ascii="Bookman Old Style"/>
          <w:b w:val="0"/>
          <w:color w:val="231F20"/>
          <w:sz w:val="17"/>
        </w:rPr>
        <w:t>How</w:t>
      </w:r>
      <w:r>
        <w:rPr>
          <w:rFonts w:ascii="Bookman Old Style"/>
          <w:b w:val="0"/>
          <w:color w:val="231F20"/>
          <w:spacing w:val="-2"/>
          <w:sz w:val="17"/>
        </w:rPr>
        <w:t> </w:t>
      </w:r>
      <w:r>
        <w:rPr>
          <w:rFonts w:ascii="Bookman Old Style"/>
          <w:b w:val="0"/>
          <w:color w:val="231F20"/>
          <w:sz w:val="17"/>
        </w:rPr>
        <w:t>should</w:t>
      </w:r>
      <w:r>
        <w:rPr>
          <w:rFonts w:ascii="Bookman Old Style"/>
          <w:b w:val="0"/>
          <w:color w:val="231F20"/>
          <w:spacing w:val="-2"/>
          <w:sz w:val="17"/>
        </w:rPr>
        <w:t> </w:t>
      </w:r>
      <w:r>
        <w:rPr>
          <w:rFonts w:ascii="Bookman Old Style"/>
          <w:b w:val="0"/>
          <w:color w:val="231F20"/>
          <w:sz w:val="17"/>
        </w:rPr>
        <w:t>they</w:t>
      </w:r>
      <w:r>
        <w:rPr>
          <w:rFonts w:ascii="Bookman Old Style"/>
          <w:b w:val="0"/>
          <w:color w:val="231F20"/>
          <w:spacing w:val="-2"/>
          <w:sz w:val="17"/>
        </w:rPr>
        <w:t> </w:t>
      </w:r>
      <w:r>
        <w:rPr>
          <w:rFonts w:ascii="Bookman Old Style"/>
          <w:b w:val="0"/>
          <w:color w:val="231F20"/>
          <w:sz w:val="17"/>
        </w:rPr>
        <w:t>price</w:t>
      </w:r>
      <w:r>
        <w:rPr>
          <w:rFonts w:ascii="Bookman Old Style"/>
          <w:b w:val="0"/>
          <w:color w:val="231F20"/>
          <w:spacing w:val="-2"/>
          <w:sz w:val="17"/>
        </w:rPr>
        <w:t> </w:t>
      </w:r>
      <w:r>
        <w:rPr>
          <w:rFonts w:ascii="Bookman Old Style"/>
          <w:b w:val="0"/>
          <w:color w:val="231F20"/>
          <w:sz w:val="17"/>
        </w:rPr>
        <w:t>products</w:t>
      </w:r>
      <w:r>
        <w:rPr>
          <w:rFonts w:ascii="Bookman Old Style"/>
          <w:b w:val="0"/>
          <w:color w:val="231F20"/>
          <w:spacing w:val="-2"/>
          <w:sz w:val="17"/>
        </w:rPr>
        <w:t> </w:t>
      </w:r>
      <w:r>
        <w:rPr>
          <w:rFonts w:ascii="Bookman Old Style"/>
          <w:b w:val="0"/>
          <w:color w:val="231F20"/>
          <w:sz w:val="17"/>
        </w:rPr>
        <w:t>to</w:t>
      </w:r>
      <w:r>
        <w:rPr>
          <w:rFonts w:ascii="Bookman Old Style"/>
          <w:b w:val="0"/>
          <w:color w:val="231F20"/>
          <w:spacing w:val="-4"/>
          <w:sz w:val="17"/>
        </w:rPr>
        <w:t> </w:t>
      </w:r>
      <w:r>
        <w:rPr>
          <w:rFonts w:ascii="Bookman Old Style"/>
          <w:b w:val="0"/>
          <w:color w:val="231F20"/>
          <w:sz w:val="17"/>
        </w:rPr>
        <w:t>be</w:t>
      </w:r>
      <w:r>
        <w:rPr>
          <w:rFonts w:ascii="Bookman Old Style"/>
          <w:b w:val="0"/>
          <w:color w:val="231F20"/>
          <w:spacing w:val="-2"/>
          <w:sz w:val="17"/>
        </w:rPr>
        <w:t> </w:t>
      </w:r>
      <w:r>
        <w:rPr>
          <w:rFonts w:ascii="Bookman Old Style"/>
          <w:b w:val="0"/>
          <w:color w:val="231F20"/>
          <w:sz w:val="17"/>
        </w:rPr>
        <w:t>competitive</w:t>
      </w:r>
      <w:r>
        <w:rPr>
          <w:rFonts w:ascii="Bookman Old Style"/>
          <w:b w:val="0"/>
          <w:color w:val="231F20"/>
          <w:spacing w:val="-8"/>
          <w:sz w:val="17"/>
        </w:rPr>
        <w:t> </w:t>
      </w:r>
      <w:r>
        <w:rPr>
          <w:rFonts w:ascii="Bookman Old Style"/>
          <w:b w:val="0"/>
          <w:color w:val="231F20"/>
          <w:sz w:val="17"/>
        </w:rPr>
        <w:t>yet</w:t>
      </w:r>
      <w:r>
        <w:rPr>
          <w:rFonts w:ascii="Bookman Old Style"/>
          <w:b w:val="0"/>
          <w:color w:val="231F20"/>
          <w:spacing w:val="-1"/>
          <w:sz w:val="17"/>
        </w:rPr>
        <w:t> </w:t>
      </w:r>
      <w:r>
        <w:rPr>
          <w:rFonts w:ascii="Bookman Old Style"/>
          <w:b w:val="0"/>
          <w:color w:val="231F20"/>
          <w:sz w:val="17"/>
        </w:rPr>
        <w:t>earn</w:t>
      </w:r>
      <w:r>
        <w:rPr>
          <w:rFonts w:ascii="Bookman Old Style"/>
          <w:b w:val="0"/>
          <w:color w:val="231F20"/>
          <w:spacing w:val="-2"/>
          <w:sz w:val="17"/>
        </w:rPr>
        <w:t> </w:t>
      </w:r>
      <w:r>
        <w:rPr>
          <w:rFonts w:ascii="Bookman Old Style"/>
          <w:b w:val="0"/>
          <w:color w:val="231F20"/>
          <w:sz w:val="17"/>
        </w:rPr>
        <w:t>a</w:t>
      </w:r>
      <w:r>
        <w:rPr>
          <w:rFonts w:ascii="Bookman Old Style"/>
          <w:b w:val="0"/>
          <w:color w:val="231F20"/>
          <w:spacing w:val="-2"/>
          <w:sz w:val="17"/>
        </w:rPr>
        <w:t> profit?</w:t>
      </w:r>
    </w:p>
    <w:p>
      <w:pPr>
        <w:pStyle w:val="ListParagraph"/>
        <w:numPr>
          <w:ilvl w:val="1"/>
          <w:numId w:val="2"/>
        </w:numPr>
        <w:tabs>
          <w:tab w:pos="4081" w:val="left" w:leader="none"/>
        </w:tabs>
        <w:spacing w:line="336" w:lineRule="auto" w:before="80" w:after="0"/>
        <w:ind w:left="4080" w:right="1438" w:hanging="301"/>
        <w:jc w:val="left"/>
        <w:rPr>
          <w:rFonts w:ascii="Bookman Old Style"/>
          <w:b w:val="0"/>
          <w:sz w:val="17"/>
        </w:rPr>
      </w:pPr>
      <w:r>
        <w:rPr>
          <w:rFonts w:ascii="Bookman Old Style"/>
          <w:b w:val="0"/>
          <w:color w:val="231F20"/>
          <w:sz w:val="17"/>
        </w:rPr>
        <w:t>Should they extend credit, and, if so, on what terms? How can they accurately track what customers owe and pay?</w:t>
      </w:r>
    </w:p>
    <w:p>
      <w:pPr>
        <w:pStyle w:val="ListParagraph"/>
        <w:numPr>
          <w:ilvl w:val="1"/>
          <w:numId w:val="2"/>
        </w:numPr>
        <w:tabs>
          <w:tab w:pos="4081" w:val="left" w:leader="none"/>
        </w:tabs>
        <w:spacing w:line="336" w:lineRule="auto" w:before="1" w:after="0"/>
        <w:ind w:left="4080" w:right="1437" w:hanging="301"/>
        <w:jc w:val="left"/>
        <w:rPr>
          <w:rFonts w:ascii="Bookman Old Style"/>
          <w:b w:val="0"/>
          <w:sz w:val="17"/>
        </w:rPr>
      </w:pPr>
      <w:r>
        <w:rPr>
          <w:rFonts w:ascii="Bookman Old Style"/>
          <w:b w:val="0"/>
          <w:color w:val="231F20"/>
          <w:sz w:val="17"/>
        </w:rPr>
        <w:t>How should they hire,</w:t>
      </w:r>
      <w:r>
        <w:rPr>
          <w:rFonts w:ascii="Bookman Old Style"/>
          <w:b w:val="0"/>
          <w:color w:val="231F20"/>
          <w:spacing w:val="-1"/>
          <w:sz w:val="17"/>
        </w:rPr>
        <w:t> </w:t>
      </w:r>
      <w:r>
        <w:rPr>
          <w:rFonts w:ascii="Bookman Old Style"/>
          <w:b w:val="0"/>
          <w:color w:val="231F20"/>
          <w:sz w:val="17"/>
        </w:rPr>
        <w:t>train,</w:t>
      </w:r>
      <w:r>
        <w:rPr>
          <w:rFonts w:ascii="Bookman Old Style"/>
          <w:b w:val="0"/>
          <w:color w:val="231F20"/>
          <w:spacing w:val="-1"/>
          <w:sz w:val="17"/>
        </w:rPr>
        <w:t> </w:t>
      </w:r>
      <w:r>
        <w:rPr>
          <w:rFonts w:ascii="Bookman Old Style"/>
          <w:b w:val="0"/>
          <w:color w:val="231F20"/>
          <w:sz w:val="17"/>
        </w:rPr>
        <w:t>and supervise employees?</w:t>
      </w:r>
      <w:r>
        <w:rPr>
          <w:rFonts w:ascii="Bookman Old Style"/>
          <w:b w:val="0"/>
          <w:color w:val="231F20"/>
          <w:spacing w:val="-5"/>
          <w:sz w:val="17"/>
        </w:rPr>
        <w:t> </w:t>
      </w:r>
      <w:r>
        <w:rPr>
          <w:rFonts w:ascii="Bookman Old Style"/>
          <w:b w:val="0"/>
          <w:color w:val="231F20"/>
          <w:sz w:val="17"/>
        </w:rPr>
        <w:t>What compensation and benefits package should they offer? How should they process payroll?</w:t>
      </w:r>
    </w:p>
    <w:p>
      <w:pPr>
        <w:pStyle w:val="ListParagraph"/>
        <w:numPr>
          <w:ilvl w:val="1"/>
          <w:numId w:val="2"/>
        </w:numPr>
        <w:tabs>
          <w:tab w:pos="4081" w:val="left" w:leader="none"/>
        </w:tabs>
        <w:spacing w:line="240" w:lineRule="auto" w:before="1" w:after="0"/>
        <w:ind w:left="4080" w:right="0" w:hanging="301"/>
        <w:jc w:val="left"/>
        <w:rPr>
          <w:rFonts w:ascii="Bookman Old Style"/>
          <w:b w:val="0"/>
          <w:sz w:val="17"/>
        </w:rPr>
      </w:pPr>
      <w:r>
        <w:rPr>
          <w:rFonts w:ascii="Bookman Old Style"/>
          <w:b w:val="0"/>
          <w:color w:val="231F20"/>
          <w:sz w:val="17"/>
        </w:rPr>
        <w:t>How</w:t>
      </w:r>
      <w:r>
        <w:rPr>
          <w:rFonts w:ascii="Bookman Old Style"/>
          <w:b w:val="0"/>
          <w:color w:val="231F20"/>
          <w:spacing w:val="-5"/>
          <w:sz w:val="17"/>
        </w:rPr>
        <w:t> </w:t>
      </w:r>
      <w:r>
        <w:rPr>
          <w:rFonts w:ascii="Bookman Old Style"/>
          <w:b w:val="0"/>
          <w:color w:val="231F20"/>
          <w:sz w:val="17"/>
        </w:rPr>
        <w:t>can</w:t>
      </w:r>
      <w:r>
        <w:rPr>
          <w:rFonts w:ascii="Bookman Old Style"/>
          <w:b w:val="0"/>
          <w:color w:val="231F20"/>
          <w:spacing w:val="-4"/>
          <w:sz w:val="17"/>
        </w:rPr>
        <w:t> </w:t>
      </w:r>
      <w:r>
        <w:rPr>
          <w:rFonts w:ascii="Bookman Old Style"/>
          <w:b w:val="0"/>
          <w:color w:val="231F20"/>
          <w:sz w:val="17"/>
        </w:rPr>
        <w:t>they</w:t>
      </w:r>
      <w:r>
        <w:rPr>
          <w:rFonts w:ascii="Bookman Old Style"/>
          <w:b w:val="0"/>
          <w:color w:val="231F20"/>
          <w:spacing w:val="-4"/>
          <w:sz w:val="17"/>
        </w:rPr>
        <w:t> </w:t>
      </w:r>
      <w:r>
        <w:rPr>
          <w:rFonts w:ascii="Bookman Old Style"/>
          <w:b w:val="0"/>
          <w:color w:val="231F20"/>
          <w:sz w:val="17"/>
        </w:rPr>
        <w:t>track</w:t>
      </w:r>
      <w:r>
        <w:rPr>
          <w:rFonts w:ascii="Bookman Old Style"/>
          <w:b w:val="0"/>
          <w:color w:val="231F20"/>
          <w:spacing w:val="-5"/>
          <w:sz w:val="17"/>
        </w:rPr>
        <w:t> </w:t>
      </w:r>
      <w:r>
        <w:rPr>
          <w:rFonts w:ascii="Bookman Old Style"/>
          <w:b w:val="0"/>
          <w:color w:val="231F20"/>
          <w:sz w:val="17"/>
        </w:rPr>
        <w:t>cash</w:t>
      </w:r>
      <w:r>
        <w:rPr>
          <w:rFonts w:ascii="Bookman Old Style"/>
          <w:b w:val="0"/>
          <w:color w:val="231F20"/>
          <w:spacing w:val="-4"/>
          <w:sz w:val="17"/>
        </w:rPr>
        <w:t> </w:t>
      </w:r>
      <w:r>
        <w:rPr>
          <w:rFonts w:ascii="Bookman Old Style"/>
          <w:b w:val="0"/>
          <w:color w:val="231F20"/>
          <w:sz w:val="17"/>
        </w:rPr>
        <w:t>inflows</w:t>
      </w:r>
      <w:r>
        <w:rPr>
          <w:rFonts w:ascii="Bookman Old Style"/>
          <w:b w:val="0"/>
          <w:color w:val="231F20"/>
          <w:spacing w:val="-4"/>
          <w:sz w:val="17"/>
        </w:rPr>
        <w:t> </w:t>
      </w:r>
      <w:r>
        <w:rPr>
          <w:rFonts w:ascii="Bookman Old Style"/>
          <w:b w:val="0"/>
          <w:color w:val="231F20"/>
          <w:sz w:val="17"/>
        </w:rPr>
        <w:t>and</w:t>
      </w:r>
      <w:r>
        <w:rPr>
          <w:rFonts w:ascii="Bookman Old Style"/>
          <w:b w:val="0"/>
          <w:color w:val="231F20"/>
          <w:spacing w:val="-5"/>
          <w:sz w:val="17"/>
        </w:rPr>
        <w:t> </w:t>
      </w:r>
      <w:r>
        <w:rPr>
          <w:rFonts w:ascii="Bookman Old Style"/>
          <w:b w:val="0"/>
          <w:color w:val="231F20"/>
          <w:sz w:val="17"/>
        </w:rPr>
        <w:t>outflows</w:t>
      </w:r>
      <w:r>
        <w:rPr>
          <w:rFonts w:ascii="Bookman Old Style"/>
          <w:b w:val="0"/>
          <w:color w:val="231F20"/>
          <w:spacing w:val="-4"/>
          <w:sz w:val="17"/>
        </w:rPr>
        <w:t> </w:t>
      </w:r>
      <w:r>
        <w:rPr>
          <w:rFonts w:ascii="Bookman Old Style"/>
          <w:b w:val="0"/>
          <w:color w:val="231F20"/>
          <w:sz w:val="17"/>
        </w:rPr>
        <w:t>to</w:t>
      </w:r>
      <w:r>
        <w:rPr>
          <w:rFonts w:ascii="Bookman Old Style"/>
          <w:b w:val="0"/>
          <w:color w:val="231F20"/>
          <w:spacing w:val="-4"/>
          <w:sz w:val="17"/>
        </w:rPr>
        <w:t> </w:t>
      </w:r>
      <w:r>
        <w:rPr>
          <w:rFonts w:ascii="Bookman Old Style"/>
          <w:b w:val="0"/>
          <w:color w:val="231F20"/>
          <w:sz w:val="17"/>
        </w:rPr>
        <w:t>avoid</w:t>
      </w:r>
      <w:r>
        <w:rPr>
          <w:rFonts w:ascii="Bookman Old Style"/>
          <w:b w:val="0"/>
          <w:color w:val="231F20"/>
          <w:spacing w:val="-5"/>
          <w:sz w:val="17"/>
        </w:rPr>
        <w:t> </w:t>
      </w:r>
      <w:r>
        <w:rPr>
          <w:rFonts w:ascii="Bookman Old Style"/>
          <w:b w:val="0"/>
          <w:color w:val="231F20"/>
          <w:sz w:val="17"/>
        </w:rPr>
        <w:t>a</w:t>
      </w:r>
      <w:r>
        <w:rPr>
          <w:rFonts w:ascii="Bookman Old Style"/>
          <w:b w:val="0"/>
          <w:color w:val="231F20"/>
          <w:spacing w:val="-4"/>
          <w:sz w:val="17"/>
        </w:rPr>
        <w:t> </w:t>
      </w:r>
      <w:r>
        <w:rPr>
          <w:rFonts w:ascii="Bookman Old Style"/>
          <w:b w:val="0"/>
          <w:color w:val="231F20"/>
          <w:sz w:val="17"/>
        </w:rPr>
        <w:t>cash</w:t>
      </w:r>
      <w:r>
        <w:rPr>
          <w:rFonts w:ascii="Bookman Old Style"/>
          <w:b w:val="0"/>
          <w:color w:val="231F20"/>
          <w:spacing w:val="-4"/>
          <w:sz w:val="17"/>
        </w:rPr>
        <w:t> </w:t>
      </w:r>
      <w:r>
        <w:rPr>
          <w:rFonts w:ascii="Bookman Old Style"/>
          <w:b w:val="0"/>
          <w:color w:val="231F20"/>
          <w:spacing w:val="-2"/>
          <w:sz w:val="17"/>
        </w:rPr>
        <w:t>squeeze?</w:t>
      </w:r>
    </w:p>
    <w:p>
      <w:pPr>
        <w:pStyle w:val="ListParagraph"/>
        <w:numPr>
          <w:ilvl w:val="1"/>
          <w:numId w:val="2"/>
        </w:numPr>
        <w:tabs>
          <w:tab w:pos="4081" w:val="left" w:leader="none"/>
        </w:tabs>
        <w:spacing w:line="336" w:lineRule="auto" w:before="81" w:after="0"/>
        <w:ind w:left="4080" w:right="1438" w:hanging="301"/>
        <w:jc w:val="left"/>
        <w:rPr>
          <w:rFonts w:ascii="Bookman Old Style"/>
          <w:b w:val="0"/>
          <w:sz w:val="17"/>
        </w:rPr>
      </w:pPr>
      <w:r>
        <w:rPr>
          <w:rFonts w:ascii="Bookman Old Style"/>
          <w:b w:val="0"/>
          <w:color w:val="231F20"/>
          <w:sz w:val="17"/>
        </w:rPr>
        <w:t>What</w:t>
      </w:r>
      <w:r>
        <w:rPr>
          <w:rFonts w:ascii="Bookman Old Style"/>
          <w:b w:val="0"/>
          <w:color w:val="231F20"/>
          <w:spacing w:val="32"/>
          <w:sz w:val="17"/>
        </w:rPr>
        <w:t> </w:t>
      </w:r>
      <w:r>
        <w:rPr>
          <w:rFonts w:ascii="Bookman Old Style"/>
          <w:b w:val="0"/>
          <w:color w:val="231F20"/>
          <w:sz w:val="17"/>
        </w:rPr>
        <w:t>is</w:t>
      </w:r>
      <w:r>
        <w:rPr>
          <w:rFonts w:ascii="Bookman Old Style"/>
          <w:b w:val="0"/>
          <w:color w:val="231F20"/>
          <w:spacing w:val="32"/>
          <w:sz w:val="17"/>
        </w:rPr>
        <w:t> </w:t>
      </w:r>
      <w:r>
        <w:rPr>
          <w:rFonts w:ascii="Bookman Old Style"/>
          <w:b w:val="0"/>
          <w:color w:val="231F20"/>
          <w:sz w:val="17"/>
        </w:rPr>
        <w:t>the</w:t>
      </w:r>
      <w:r>
        <w:rPr>
          <w:rFonts w:ascii="Bookman Old Style"/>
          <w:b w:val="0"/>
          <w:color w:val="231F20"/>
          <w:spacing w:val="32"/>
          <w:sz w:val="17"/>
        </w:rPr>
        <w:t> </w:t>
      </w:r>
      <w:r>
        <w:rPr>
          <w:rFonts w:ascii="Bookman Old Style"/>
          <w:b w:val="0"/>
          <w:color w:val="231F20"/>
          <w:sz w:val="17"/>
        </w:rPr>
        <w:t>appropriate</w:t>
      </w:r>
      <w:r>
        <w:rPr>
          <w:rFonts w:ascii="Bookman Old Style"/>
          <w:b w:val="0"/>
          <w:color w:val="231F20"/>
          <w:spacing w:val="32"/>
          <w:sz w:val="17"/>
        </w:rPr>
        <w:t> </w:t>
      </w:r>
      <w:r>
        <w:rPr>
          <w:rFonts w:ascii="Bookman Old Style"/>
          <w:b w:val="0"/>
          <w:color w:val="231F20"/>
          <w:sz w:val="17"/>
        </w:rPr>
        <w:t>product</w:t>
      </w:r>
      <w:r>
        <w:rPr>
          <w:rFonts w:ascii="Bookman Old Style"/>
          <w:b w:val="0"/>
          <w:color w:val="231F20"/>
          <w:spacing w:val="32"/>
          <w:sz w:val="17"/>
        </w:rPr>
        <w:t> </w:t>
      </w:r>
      <w:r>
        <w:rPr>
          <w:rFonts w:ascii="Bookman Old Style"/>
          <w:b w:val="0"/>
          <w:color w:val="231F20"/>
          <w:sz w:val="17"/>
        </w:rPr>
        <w:t>mix? What</w:t>
      </w:r>
      <w:r>
        <w:rPr>
          <w:rFonts w:ascii="Bookman Old Style"/>
          <w:b w:val="0"/>
          <w:color w:val="231F20"/>
          <w:spacing w:val="32"/>
          <w:sz w:val="17"/>
        </w:rPr>
        <w:t> </w:t>
      </w:r>
      <w:r>
        <w:rPr>
          <w:rFonts w:ascii="Bookman Old Style"/>
          <w:b w:val="0"/>
          <w:color w:val="231F20"/>
          <w:sz w:val="17"/>
        </w:rPr>
        <w:t>inventory</w:t>
      </w:r>
      <w:r>
        <w:rPr>
          <w:rFonts w:ascii="Bookman Old Style"/>
          <w:b w:val="0"/>
          <w:color w:val="231F20"/>
          <w:spacing w:val="32"/>
          <w:sz w:val="17"/>
        </w:rPr>
        <w:t> </w:t>
      </w:r>
      <w:r>
        <w:rPr>
          <w:rFonts w:ascii="Bookman Old Style"/>
          <w:b w:val="0"/>
          <w:color w:val="231F20"/>
          <w:sz w:val="17"/>
        </w:rPr>
        <w:t>quantities</w:t>
      </w:r>
      <w:r>
        <w:rPr>
          <w:rFonts w:ascii="Bookman Old Style"/>
          <w:b w:val="0"/>
          <w:color w:val="231F20"/>
          <w:spacing w:val="32"/>
          <w:sz w:val="17"/>
        </w:rPr>
        <w:t> </w:t>
      </w:r>
      <w:r>
        <w:rPr>
          <w:rFonts w:ascii="Bookman Old Style"/>
          <w:b w:val="0"/>
          <w:color w:val="231F20"/>
          <w:sz w:val="17"/>
        </w:rPr>
        <w:t>should</w:t>
      </w:r>
      <w:r>
        <w:rPr>
          <w:rFonts w:ascii="Bookman Old Style"/>
          <w:b w:val="0"/>
          <w:color w:val="231F20"/>
          <w:spacing w:val="32"/>
          <w:sz w:val="17"/>
        </w:rPr>
        <w:t> </w:t>
      </w:r>
      <w:r>
        <w:rPr>
          <w:rFonts w:ascii="Bookman Old Style"/>
          <w:b w:val="0"/>
          <w:color w:val="231F20"/>
          <w:sz w:val="17"/>
        </w:rPr>
        <w:t>they carry, given their limited showroom space?</w:t>
      </w:r>
    </w:p>
    <w:p>
      <w:pPr>
        <w:spacing w:after="0" w:line="336" w:lineRule="auto"/>
        <w:jc w:val="left"/>
        <w:rPr>
          <w:rFonts w:ascii="Bookman Old Style"/>
          <w:sz w:val="17"/>
        </w:rPr>
        <w:sectPr>
          <w:pgSz w:w="12240" w:h="15660"/>
          <w:pgMar w:top="1720" w:bottom="280" w:left="0" w:right="0"/>
        </w:sectPr>
      </w:pPr>
    </w:p>
    <w:p>
      <w:pPr>
        <w:pStyle w:val="BodyText"/>
        <w:ind w:left="1440"/>
        <w:rPr>
          <w:rFonts w:ascii="Bookman Old Style"/>
        </w:rPr>
      </w:pPr>
      <w:r>
        <w:rPr>
          <w:rFonts w:ascii="Bookman Old Style"/>
        </w:rPr>
        <w:drawing>
          <wp:inline distT="0" distB="0" distL="0" distR="0">
            <wp:extent cx="3929191" cy="2865120"/>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3929191" cy="2865120"/>
                    </a:xfrm>
                    <a:prstGeom prst="rect">
                      <a:avLst/>
                    </a:prstGeom>
                  </pic:spPr>
                </pic:pic>
              </a:graphicData>
            </a:graphic>
          </wp:inline>
        </w:drawing>
      </w:r>
      <w:r>
        <w:rPr>
          <w:rFonts w:ascii="Bookman Old Style"/>
        </w:rPr>
      </w:r>
    </w:p>
    <w:p>
      <w:pPr>
        <w:pStyle w:val="BodyText"/>
        <w:rPr>
          <w:rFonts w:ascii="Bookman Old Style"/>
          <w:b w:val="0"/>
        </w:rPr>
      </w:pPr>
    </w:p>
    <w:p>
      <w:pPr>
        <w:pStyle w:val="BodyText"/>
        <w:spacing w:before="5"/>
        <w:rPr>
          <w:rFonts w:ascii="Bookman Old Style"/>
          <w:b w:val="0"/>
          <w:sz w:val="16"/>
        </w:rPr>
      </w:pPr>
    </w:p>
    <w:p>
      <w:pPr>
        <w:pStyle w:val="ListParagraph"/>
        <w:numPr>
          <w:ilvl w:val="0"/>
          <w:numId w:val="2"/>
        </w:numPr>
        <w:tabs>
          <w:tab w:pos="2100" w:val="left" w:leader="none"/>
        </w:tabs>
        <w:spacing w:line="240" w:lineRule="auto" w:before="71" w:after="0"/>
        <w:ind w:left="2099" w:right="0" w:hanging="305"/>
        <w:jc w:val="left"/>
        <w:rPr>
          <w:rFonts w:ascii="Bookman Old Style"/>
          <w:b w:val="0"/>
          <w:sz w:val="17"/>
        </w:rPr>
      </w:pPr>
      <w:r>
        <w:rPr/>
        <w:pict>
          <v:shape style="position:absolute;margin-left:381.396698pt;margin-top:-53.951397pt;width:10.1pt;height:32.6pt;mso-position-horizontal-relative:page;mso-position-vertical-relative:paragraph;z-index:15731200" type="#_x0000_t202" id="docshape32" filled="false" stroked="false">
            <v:textbox inset="0,0,0,0" style="layout-flow:vertical;mso-layout-flow-alt:bottom-to-top">
              <w:txbxContent>
                <w:p>
                  <w:pPr>
                    <w:spacing w:before="20"/>
                    <w:ind w:left="20" w:right="0" w:firstLine="0"/>
                    <w:jc w:val="left"/>
                    <w:rPr>
                      <w:rFonts w:ascii="Arial"/>
                      <w:sz w:val="14"/>
                    </w:rPr>
                  </w:pPr>
                  <w:r>
                    <w:rPr>
                      <w:rFonts w:ascii="Arial"/>
                      <w:color w:val="231F20"/>
                      <w:spacing w:val="-2"/>
                      <w:w w:val="80"/>
                      <w:sz w:val="14"/>
                    </w:rPr>
                    <w:t>Ndul/123RF</w:t>
                  </w:r>
                </w:p>
              </w:txbxContent>
            </v:textbox>
            <w10:wrap type="none"/>
          </v:shape>
        </w:pict>
      </w:r>
      <w:r>
        <w:rPr>
          <w:rFonts w:ascii="Bookman Old Style"/>
          <w:b w:val="0"/>
          <w:color w:val="231F20"/>
          <w:sz w:val="17"/>
        </w:rPr>
        <w:t>What</w:t>
      </w:r>
      <w:r>
        <w:rPr>
          <w:rFonts w:ascii="Bookman Old Style"/>
          <w:b w:val="0"/>
          <w:color w:val="231F20"/>
          <w:spacing w:val="4"/>
          <w:sz w:val="17"/>
        </w:rPr>
        <w:t> </w:t>
      </w:r>
      <w:r>
        <w:rPr>
          <w:rFonts w:ascii="Bookman Old Style"/>
          <w:b w:val="0"/>
          <w:color w:val="231F20"/>
          <w:sz w:val="17"/>
        </w:rPr>
        <w:t>information</w:t>
      </w:r>
      <w:r>
        <w:rPr>
          <w:rFonts w:ascii="Bookman Old Style"/>
          <w:b w:val="0"/>
          <w:color w:val="231F20"/>
          <w:spacing w:val="4"/>
          <w:sz w:val="17"/>
        </w:rPr>
        <w:t> </w:t>
      </w:r>
      <w:r>
        <w:rPr>
          <w:rFonts w:ascii="Bookman Old Style"/>
          <w:b w:val="0"/>
          <w:color w:val="231F20"/>
          <w:sz w:val="17"/>
        </w:rPr>
        <w:t>do</w:t>
      </w:r>
      <w:r>
        <w:rPr>
          <w:rFonts w:ascii="Bookman Old Style"/>
          <w:b w:val="0"/>
          <w:color w:val="231F20"/>
          <w:spacing w:val="4"/>
          <w:sz w:val="17"/>
        </w:rPr>
        <w:t> </w:t>
      </w:r>
      <w:r>
        <w:rPr>
          <w:rFonts w:ascii="Bookman Old Style"/>
          <w:b w:val="0"/>
          <w:color w:val="231F20"/>
          <w:sz w:val="17"/>
        </w:rPr>
        <w:t>they</w:t>
      </w:r>
      <w:r>
        <w:rPr>
          <w:rFonts w:ascii="Bookman Old Style"/>
          <w:b w:val="0"/>
          <w:color w:val="231F20"/>
          <w:spacing w:val="4"/>
          <w:sz w:val="17"/>
        </w:rPr>
        <w:t> </w:t>
      </w:r>
      <w:r>
        <w:rPr>
          <w:rFonts w:ascii="Bookman Old Style"/>
          <w:b w:val="0"/>
          <w:color w:val="231F20"/>
          <w:sz w:val="17"/>
        </w:rPr>
        <w:t>need</w:t>
      </w:r>
      <w:r>
        <w:rPr>
          <w:rFonts w:ascii="Bookman Old Style"/>
          <w:b w:val="0"/>
          <w:color w:val="231F20"/>
          <w:spacing w:val="4"/>
          <w:sz w:val="17"/>
        </w:rPr>
        <w:t> </w:t>
      </w:r>
      <w:r>
        <w:rPr>
          <w:rFonts w:ascii="Bookman Old Style"/>
          <w:b w:val="0"/>
          <w:color w:val="231F20"/>
          <w:sz w:val="17"/>
        </w:rPr>
        <w:t>to</w:t>
      </w:r>
      <w:r>
        <w:rPr>
          <w:rFonts w:ascii="Bookman Old Style"/>
          <w:b w:val="0"/>
          <w:color w:val="231F20"/>
          <w:spacing w:val="4"/>
          <w:sz w:val="17"/>
        </w:rPr>
        <w:t> </w:t>
      </w:r>
      <w:r>
        <w:rPr>
          <w:rFonts w:ascii="Bookman Old Style"/>
          <w:b w:val="0"/>
          <w:color w:val="231F20"/>
          <w:sz w:val="17"/>
        </w:rPr>
        <w:t>make</w:t>
      </w:r>
      <w:r>
        <w:rPr>
          <w:rFonts w:ascii="Bookman Old Style"/>
          <w:b w:val="0"/>
          <w:color w:val="231F20"/>
          <w:spacing w:val="4"/>
          <w:sz w:val="17"/>
        </w:rPr>
        <w:t> </w:t>
      </w:r>
      <w:r>
        <w:rPr>
          <w:rFonts w:ascii="Bookman Old Style"/>
          <w:b w:val="0"/>
          <w:color w:val="231F20"/>
          <w:sz w:val="17"/>
        </w:rPr>
        <w:t>those</w:t>
      </w:r>
      <w:r>
        <w:rPr>
          <w:rFonts w:ascii="Bookman Old Style"/>
          <w:b w:val="0"/>
          <w:color w:val="231F20"/>
          <w:spacing w:val="4"/>
          <w:sz w:val="17"/>
        </w:rPr>
        <w:t> </w:t>
      </w:r>
      <w:r>
        <w:rPr>
          <w:rFonts w:ascii="Bookman Old Style"/>
          <w:b w:val="0"/>
          <w:color w:val="231F20"/>
          <w:spacing w:val="-2"/>
          <w:sz w:val="17"/>
        </w:rPr>
        <w:t>decisions?</w:t>
      </w:r>
    </w:p>
    <w:p>
      <w:pPr>
        <w:pStyle w:val="ListParagraph"/>
        <w:numPr>
          <w:ilvl w:val="1"/>
          <w:numId w:val="2"/>
        </w:numPr>
        <w:tabs>
          <w:tab w:pos="2401" w:val="left" w:leader="none"/>
        </w:tabs>
        <w:spacing w:line="240" w:lineRule="auto" w:before="80" w:after="0"/>
        <w:ind w:left="2400" w:right="0" w:hanging="302"/>
        <w:jc w:val="left"/>
        <w:rPr>
          <w:rFonts w:ascii="Bookman Old Style"/>
          <w:b w:val="0"/>
          <w:sz w:val="17"/>
        </w:rPr>
      </w:pPr>
      <w:r>
        <w:rPr>
          <w:rFonts w:ascii="Bookman Old Style"/>
          <w:b w:val="0"/>
          <w:color w:val="231F20"/>
          <w:sz w:val="17"/>
        </w:rPr>
        <w:t>What</w:t>
      </w:r>
      <w:r>
        <w:rPr>
          <w:rFonts w:ascii="Bookman Old Style"/>
          <w:b w:val="0"/>
          <w:color w:val="231F20"/>
          <w:spacing w:val="5"/>
          <w:sz w:val="17"/>
        </w:rPr>
        <w:t> </w:t>
      </w:r>
      <w:r>
        <w:rPr>
          <w:rFonts w:ascii="Bookman Old Style"/>
          <w:b w:val="0"/>
          <w:color w:val="231F20"/>
          <w:sz w:val="17"/>
        </w:rPr>
        <w:t>information</w:t>
      </w:r>
      <w:r>
        <w:rPr>
          <w:rFonts w:ascii="Bookman Old Style"/>
          <w:b w:val="0"/>
          <w:color w:val="231F20"/>
          <w:spacing w:val="5"/>
          <w:sz w:val="17"/>
        </w:rPr>
        <w:t> </w:t>
      </w:r>
      <w:r>
        <w:rPr>
          <w:rFonts w:ascii="Bookman Old Style"/>
          <w:b w:val="0"/>
          <w:color w:val="231F20"/>
          <w:sz w:val="17"/>
        </w:rPr>
        <w:t>do</w:t>
      </w:r>
      <w:r>
        <w:rPr>
          <w:rFonts w:ascii="Bookman Old Style"/>
          <w:b w:val="0"/>
          <w:color w:val="231F20"/>
          <w:spacing w:val="5"/>
          <w:sz w:val="17"/>
        </w:rPr>
        <w:t> </w:t>
      </w:r>
      <w:r>
        <w:rPr>
          <w:rFonts w:ascii="Bookman Old Style"/>
          <w:b w:val="0"/>
          <w:color w:val="231F20"/>
          <w:sz w:val="17"/>
        </w:rPr>
        <w:t>the</w:t>
      </w:r>
      <w:r>
        <w:rPr>
          <w:rFonts w:ascii="Bookman Old Style"/>
          <w:b w:val="0"/>
          <w:color w:val="231F20"/>
          <w:spacing w:val="5"/>
          <w:sz w:val="17"/>
        </w:rPr>
        <w:t> </w:t>
      </w:r>
      <w:r>
        <w:rPr>
          <w:rFonts w:ascii="Bookman Old Style"/>
          <w:b w:val="0"/>
          <w:color w:val="231F20"/>
          <w:sz w:val="17"/>
        </w:rPr>
        <w:t>external</w:t>
      </w:r>
      <w:r>
        <w:rPr>
          <w:rFonts w:ascii="Bookman Old Style"/>
          <w:b w:val="0"/>
          <w:color w:val="231F20"/>
          <w:spacing w:val="5"/>
          <w:sz w:val="17"/>
        </w:rPr>
        <w:t> </w:t>
      </w:r>
      <w:r>
        <w:rPr>
          <w:rFonts w:ascii="Bookman Old Style"/>
          <w:b w:val="0"/>
          <w:color w:val="231F20"/>
          <w:sz w:val="17"/>
        </w:rPr>
        <w:t>entities</w:t>
      </w:r>
      <w:r>
        <w:rPr>
          <w:rFonts w:ascii="Bookman Old Style"/>
          <w:b w:val="0"/>
          <w:color w:val="231F20"/>
          <w:spacing w:val="5"/>
          <w:sz w:val="17"/>
        </w:rPr>
        <w:t> </w:t>
      </w:r>
      <w:r>
        <w:rPr>
          <w:rFonts w:ascii="Bookman Old Style"/>
          <w:b w:val="0"/>
          <w:color w:val="231F20"/>
          <w:sz w:val="17"/>
        </w:rPr>
        <w:t>they</w:t>
      </w:r>
      <w:r>
        <w:rPr>
          <w:rFonts w:ascii="Bookman Old Style"/>
          <w:b w:val="0"/>
          <w:color w:val="231F20"/>
          <w:spacing w:val="6"/>
          <w:sz w:val="17"/>
        </w:rPr>
        <w:t> </w:t>
      </w:r>
      <w:r>
        <w:rPr>
          <w:rFonts w:ascii="Bookman Old Style"/>
          <w:b w:val="0"/>
          <w:color w:val="231F20"/>
          <w:sz w:val="17"/>
        </w:rPr>
        <w:t>interact</w:t>
      </w:r>
      <w:r>
        <w:rPr>
          <w:rFonts w:ascii="Bookman Old Style"/>
          <w:b w:val="0"/>
          <w:color w:val="231F20"/>
          <w:spacing w:val="-2"/>
          <w:sz w:val="17"/>
        </w:rPr>
        <w:t> </w:t>
      </w:r>
      <w:r>
        <w:rPr>
          <w:rFonts w:ascii="Bookman Old Style"/>
          <w:b w:val="0"/>
          <w:color w:val="231F20"/>
          <w:sz w:val="17"/>
        </w:rPr>
        <w:t>with</w:t>
      </w:r>
      <w:r>
        <w:rPr>
          <w:rFonts w:ascii="Bookman Old Style"/>
          <w:b w:val="0"/>
          <w:color w:val="231F20"/>
          <w:spacing w:val="6"/>
          <w:sz w:val="17"/>
        </w:rPr>
        <w:t> </w:t>
      </w:r>
      <w:r>
        <w:rPr>
          <w:rFonts w:ascii="Bookman Old Style"/>
          <w:b w:val="0"/>
          <w:color w:val="231F20"/>
          <w:spacing w:val="-2"/>
          <w:sz w:val="17"/>
        </w:rPr>
        <w:t>need?</w:t>
      </w:r>
    </w:p>
    <w:p>
      <w:pPr>
        <w:pStyle w:val="ListParagraph"/>
        <w:numPr>
          <w:ilvl w:val="1"/>
          <w:numId w:val="2"/>
        </w:numPr>
        <w:tabs>
          <w:tab w:pos="2401" w:val="left" w:leader="none"/>
        </w:tabs>
        <w:spacing w:line="240" w:lineRule="auto" w:before="80" w:after="0"/>
        <w:ind w:left="2400" w:right="0" w:hanging="302"/>
        <w:jc w:val="left"/>
        <w:rPr>
          <w:rFonts w:ascii="Bookman Old Style"/>
          <w:b w:val="0"/>
          <w:sz w:val="17"/>
        </w:rPr>
      </w:pPr>
      <w:r>
        <w:rPr>
          <w:rFonts w:ascii="Bookman Old Style"/>
          <w:b w:val="0"/>
          <w:color w:val="231F20"/>
          <w:sz w:val="17"/>
        </w:rPr>
        <w:t>What</w:t>
      </w:r>
      <w:r>
        <w:rPr>
          <w:rFonts w:ascii="Bookman Old Style"/>
          <w:b w:val="0"/>
          <w:color w:val="231F20"/>
          <w:spacing w:val="8"/>
          <w:sz w:val="17"/>
        </w:rPr>
        <w:t> </w:t>
      </w:r>
      <w:r>
        <w:rPr>
          <w:rFonts w:ascii="Bookman Old Style"/>
          <w:b w:val="0"/>
          <w:color w:val="231F20"/>
          <w:sz w:val="17"/>
        </w:rPr>
        <w:t>information</w:t>
      </w:r>
      <w:r>
        <w:rPr>
          <w:rFonts w:ascii="Bookman Old Style"/>
          <w:b w:val="0"/>
          <w:color w:val="231F20"/>
          <w:spacing w:val="9"/>
          <w:sz w:val="17"/>
        </w:rPr>
        <w:t> </w:t>
      </w:r>
      <w:r>
        <w:rPr>
          <w:rFonts w:ascii="Bookman Old Style"/>
          <w:b w:val="0"/>
          <w:color w:val="231F20"/>
          <w:sz w:val="17"/>
        </w:rPr>
        <w:t>do</w:t>
      </w:r>
      <w:r>
        <w:rPr>
          <w:rFonts w:ascii="Bookman Old Style"/>
          <w:b w:val="0"/>
          <w:color w:val="231F20"/>
          <w:spacing w:val="9"/>
          <w:sz w:val="17"/>
        </w:rPr>
        <w:t> </w:t>
      </w:r>
      <w:r>
        <w:rPr>
          <w:rFonts w:ascii="Bookman Old Style"/>
          <w:b w:val="0"/>
          <w:color w:val="231F20"/>
          <w:sz w:val="17"/>
        </w:rPr>
        <w:t>management</w:t>
      </w:r>
      <w:r>
        <w:rPr>
          <w:rFonts w:ascii="Bookman Old Style"/>
          <w:b w:val="0"/>
          <w:color w:val="231F20"/>
          <w:spacing w:val="8"/>
          <w:sz w:val="17"/>
        </w:rPr>
        <w:t> </w:t>
      </w:r>
      <w:r>
        <w:rPr>
          <w:rFonts w:ascii="Bookman Old Style"/>
          <w:b w:val="0"/>
          <w:color w:val="231F20"/>
          <w:sz w:val="17"/>
        </w:rPr>
        <w:t>and</w:t>
      </w:r>
      <w:r>
        <w:rPr>
          <w:rFonts w:ascii="Bookman Old Style"/>
          <w:b w:val="0"/>
          <w:color w:val="231F20"/>
          <w:spacing w:val="9"/>
          <w:sz w:val="17"/>
        </w:rPr>
        <w:t> </w:t>
      </w:r>
      <w:r>
        <w:rPr>
          <w:rFonts w:ascii="Bookman Old Style"/>
          <w:b w:val="0"/>
          <w:color w:val="231F20"/>
          <w:sz w:val="17"/>
        </w:rPr>
        <w:t>other</w:t>
      </w:r>
      <w:r>
        <w:rPr>
          <w:rFonts w:ascii="Bookman Old Style"/>
          <w:b w:val="0"/>
          <w:color w:val="231F20"/>
          <w:spacing w:val="9"/>
          <w:sz w:val="17"/>
        </w:rPr>
        <w:t> </w:t>
      </w:r>
      <w:r>
        <w:rPr>
          <w:rFonts w:ascii="Bookman Old Style"/>
          <w:b w:val="0"/>
          <w:color w:val="231F20"/>
          <w:sz w:val="17"/>
        </w:rPr>
        <w:t>employees</w:t>
      </w:r>
      <w:r>
        <w:rPr>
          <w:rFonts w:ascii="Bookman Old Style"/>
          <w:b w:val="0"/>
          <w:color w:val="231F20"/>
          <w:spacing w:val="8"/>
          <w:sz w:val="17"/>
        </w:rPr>
        <w:t> </w:t>
      </w:r>
      <w:r>
        <w:rPr>
          <w:rFonts w:ascii="Bookman Old Style"/>
          <w:b w:val="0"/>
          <w:color w:val="231F20"/>
          <w:spacing w:val="-2"/>
          <w:sz w:val="17"/>
        </w:rPr>
        <w:t>need?</w:t>
      </w:r>
    </w:p>
    <w:p>
      <w:pPr>
        <w:pStyle w:val="ListParagraph"/>
        <w:numPr>
          <w:ilvl w:val="1"/>
          <w:numId w:val="2"/>
        </w:numPr>
        <w:tabs>
          <w:tab w:pos="2401" w:val="left" w:leader="none"/>
        </w:tabs>
        <w:spacing w:line="240" w:lineRule="auto" w:before="81" w:after="0"/>
        <w:ind w:left="2400" w:right="0" w:hanging="302"/>
        <w:jc w:val="left"/>
        <w:rPr>
          <w:rFonts w:ascii="Bookman Old Style"/>
          <w:b w:val="0"/>
          <w:sz w:val="17"/>
        </w:rPr>
      </w:pPr>
      <w:r>
        <w:rPr>
          <w:rFonts w:ascii="Bookman Old Style"/>
          <w:b w:val="0"/>
          <w:color w:val="231F20"/>
          <w:sz w:val="17"/>
        </w:rPr>
        <w:t>How</w:t>
      </w:r>
      <w:r>
        <w:rPr>
          <w:rFonts w:ascii="Bookman Old Style"/>
          <w:b w:val="0"/>
          <w:color w:val="231F20"/>
          <w:spacing w:val="-7"/>
          <w:sz w:val="17"/>
        </w:rPr>
        <w:t> </w:t>
      </w:r>
      <w:r>
        <w:rPr>
          <w:rFonts w:ascii="Bookman Old Style"/>
          <w:b w:val="0"/>
          <w:color w:val="231F20"/>
          <w:sz w:val="17"/>
        </w:rPr>
        <w:t>can</w:t>
      </w:r>
      <w:r>
        <w:rPr>
          <w:rFonts w:ascii="Bookman Old Style"/>
          <w:b w:val="0"/>
          <w:color w:val="231F20"/>
          <w:spacing w:val="-6"/>
          <w:sz w:val="17"/>
        </w:rPr>
        <w:t> </w:t>
      </w:r>
      <w:r>
        <w:rPr>
          <w:rFonts w:ascii="Bookman Old Style"/>
          <w:b w:val="0"/>
          <w:color w:val="231F20"/>
          <w:sz w:val="17"/>
        </w:rPr>
        <w:t>they</w:t>
      </w:r>
      <w:r>
        <w:rPr>
          <w:rFonts w:ascii="Bookman Old Style"/>
          <w:b w:val="0"/>
          <w:color w:val="231F20"/>
          <w:spacing w:val="-8"/>
          <w:sz w:val="17"/>
        </w:rPr>
        <w:t> </w:t>
      </w:r>
      <w:r>
        <w:rPr>
          <w:rFonts w:ascii="Bookman Old Style"/>
          <w:b w:val="0"/>
          <w:color w:val="231F20"/>
          <w:sz w:val="17"/>
        </w:rPr>
        <w:t>gather,</w:t>
      </w:r>
      <w:r>
        <w:rPr>
          <w:rFonts w:ascii="Bookman Old Style"/>
          <w:b w:val="0"/>
          <w:color w:val="231F20"/>
          <w:spacing w:val="-12"/>
          <w:sz w:val="17"/>
        </w:rPr>
        <w:t> </w:t>
      </w:r>
      <w:r>
        <w:rPr>
          <w:rFonts w:ascii="Bookman Old Style"/>
          <w:b w:val="0"/>
          <w:color w:val="231F20"/>
          <w:sz w:val="17"/>
        </w:rPr>
        <w:t>store,</w:t>
      </w:r>
      <w:r>
        <w:rPr>
          <w:rFonts w:ascii="Bookman Old Style"/>
          <w:b w:val="0"/>
          <w:color w:val="231F20"/>
          <w:spacing w:val="-13"/>
          <w:sz w:val="17"/>
        </w:rPr>
        <w:t> </w:t>
      </w:r>
      <w:r>
        <w:rPr>
          <w:rFonts w:ascii="Bookman Old Style"/>
          <w:b w:val="0"/>
          <w:color w:val="231F20"/>
          <w:sz w:val="17"/>
        </w:rPr>
        <w:t>and</w:t>
      </w:r>
      <w:r>
        <w:rPr>
          <w:rFonts w:ascii="Bookman Old Style"/>
          <w:b w:val="0"/>
          <w:color w:val="231F20"/>
          <w:spacing w:val="-6"/>
          <w:sz w:val="17"/>
        </w:rPr>
        <w:t> </w:t>
      </w:r>
      <w:r>
        <w:rPr>
          <w:rFonts w:ascii="Bookman Old Style"/>
          <w:b w:val="0"/>
          <w:color w:val="231F20"/>
          <w:sz w:val="17"/>
        </w:rPr>
        <w:t>disseminate</w:t>
      </w:r>
      <w:r>
        <w:rPr>
          <w:rFonts w:ascii="Bookman Old Style"/>
          <w:b w:val="0"/>
          <w:color w:val="231F20"/>
          <w:spacing w:val="-6"/>
          <w:sz w:val="17"/>
        </w:rPr>
        <w:t> </w:t>
      </w:r>
      <w:r>
        <w:rPr>
          <w:rFonts w:ascii="Bookman Old Style"/>
          <w:b w:val="0"/>
          <w:color w:val="231F20"/>
          <w:sz w:val="17"/>
        </w:rPr>
        <w:t>that</w:t>
      </w:r>
      <w:r>
        <w:rPr>
          <w:rFonts w:ascii="Bookman Old Style"/>
          <w:b w:val="0"/>
          <w:color w:val="231F20"/>
          <w:spacing w:val="-6"/>
          <w:sz w:val="17"/>
        </w:rPr>
        <w:t> </w:t>
      </w:r>
      <w:r>
        <w:rPr>
          <w:rFonts w:ascii="Bookman Old Style"/>
          <w:b w:val="0"/>
          <w:color w:val="231F20"/>
          <w:spacing w:val="-2"/>
          <w:sz w:val="17"/>
        </w:rPr>
        <w:t>information?</w:t>
      </w:r>
    </w:p>
    <w:p>
      <w:pPr>
        <w:pStyle w:val="ListParagraph"/>
        <w:numPr>
          <w:ilvl w:val="0"/>
          <w:numId w:val="2"/>
        </w:numPr>
        <w:tabs>
          <w:tab w:pos="2100" w:val="left" w:leader="none"/>
        </w:tabs>
        <w:spacing w:line="240" w:lineRule="auto" w:before="80" w:after="0"/>
        <w:ind w:left="2099" w:right="0" w:hanging="305"/>
        <w:jc w:val="left"/>
        <w:rPr>
          <w:rFonts w:ascii="Bookman Old Style"/>
          <w:b w:val="0"/>
          <w:sz w:val="17"/>
        </w:rPr>
      </w:pPr>
      <w:r>
        <w:rPr>
          <w:rFonts w:ascii="Bookman Old Style"/>
          <w:b w:val="0"/>
          <w:color w:val="231F20"/>
          <w:sz w:val="17"/>
        </w:rPr>
        <w:t>What</w:t>
      </w:r>
      <w:r>
        <w:rPr>
          <w:rFonts w:ascii="Bookman Old Style"/>
          <w:b w:val="0"/>
          <w:color w:val="231F20"/>
          <w:spacing w:val="-7"/>
          <w:sz w:val="17"/>
        </w:rPr>
        <w:t> </w:t>
      </w:r>
      <w:r>
        <w:rPr>
          <w:rFonts w:ascii="Bookman Old Style"/>
          <w:b w:val="0"/>
          <w:color w:val="231F20"/>
          <w:sz w:val="17"/>
        </w:rPr>
        <w:t>business</w:t>
      </w:r>
      <w:r>
        <w:rPr>
          <w:rFonts w:ascii="Bookman Old Style"/>
          <w:b w:val="0"/>
          <w:color w:val="231F20"/>
          <w:spacing w:val="-4"/>
          <w:sz w:val="17"/>
        </w:rPr>
        <w:t> </w:t>
      </w:r>
      <w:r>
        <w:rPr>
          <w:rFonts w:ascii="Bookman Old Style"/>
          <w:b w:val="0"/>
          <w:color w:val="231F20"/>
          <w:sz w:val="17"/>
        </w:rPr>
        <w:t>processes</w:t>
      </w:r>
      <w:r>
        <w:rPr>
          <w:rFonts w:ascii="Bookman Old Style"/>
          <w:b w:val="0"/>
          <w:color w:val="231F20"/>
          <w:spacing w:val="-5"/>
          <w:sz w:val="17"/>
        </w:rPr>
        <w:t> </w:t>
      </w:r>
      <w:r>
        <w:rPr>
          <w:rFonts w:ascii="Bookman Old Style"/>
          <w:b w:val="0"/>
          <w:color w:val="231F20"/>
          <w:sz w:val="17"/>
        </w:rPr>
        <w:t>are</w:t>
      </w:r>
      <w:r>
        <w:rPr>
          <w:rFonts w:ascii="Bookman Old Style"/>
          <w:b w:val="0"/>
          <w:color w:val="231F20"/>
          <w:spacing w:val="-4"/>
          <w:sz w:val="17"/>
        </w:rPr>
        <w:t> </w:t>
      </w:r>
      <w:r>
        <w:rPr>
          <w:rFonts w:ascii="Bookman Old Style"/>
          <w:b w:val="0"/>
          <w:color w:val="231F20"/>
          <w:sz w:val="17"/>
        </w:rPr>
        <w:t>needed,</w:t>
      </w:r>
      <w:r>
        <w:rPr>
          <w:rFonts w:ascii="Bookman Old Style"/>
          <w:b w:val="0"/>
          <w:color w:val="231F20"/>
          <w:spacing w:val="-11"/>
          <w:sz w:val="17"/>
        </w:rPr>
        <w:t> </w:t>
      </w:r>
      <w:r>
        <w:rPr>
          <w:rFonts w:ascii="Bookman Old Style"/>
          <w:b w:val="0"/>
          <w:color w:val="231F20"/>
          <w:sz w:val="17"/>
        </w:rPr>
        <w:t>and</w:t>
      </w:r>
      <w:r>
        <w:rPr>
          <w:rFonts w:ascii="Bookman Old Style"/>
          <w:b w:val="0"/>
          <w:color w:val="231F20"/>
          <w:spacing w:val="-4"/>
          <w:sz w:val="17"/>
        </w:rPr>
        <w:t> </w:t>
      </w:r>
      <w:r>
        <w:rPr>
          <w:rFonts w:ascii="Bookman Old Style"/>
          <w:b w:val="0"/>
          <w:color w:val="231F20"/>
          <w:sz w:val="17"/>
        </w:rPr>
        <w:t>how</w:t>
      </w:r>
      <w:r>
        <w:rPr>
          <w:rFonts w:ascii="Bookman Old Style"/>
          <w:b w:val="0"/>
          <w:color w:val="231F20"/>
          <w:spacing w:val="-5"/>
          <w:sz w:val="17"/>
        </w:rPr>
        <w:t> </w:t>
      </w:r>
      <w:r>
        <w:rPr>
          <w:rFonts w:ascii="Bookman Old Style"/>
          <w:b w:val="0"/>
          <w:color w:val="231F20"/>
          <w:sz w:val="17"/>
        </w:rPr>
        <w:t>should</w:t>
      </w:r>
      <w:r>
        <w:rPr>
          <w:rFonts w:ascii="Bookman Old Style"/>
          <w:b w:val="0"/>
          <w:color w:val="231F20"/>
          <w:spacing w:val="-4"/>
          <w:sz w:val="17"/>
        </w:rPr>
        <w:t> </w:t>
      </w:r>
      <w:r>
        <w:rPr>
          <w:rFonts w:ascii="Bookman Old Style"/>
          <w:b w:val="0"/>
          <w:color w:val="231F20"/>
          <w:sz w:val="17"/>
        </w:rPr>
        <w:t>they</w:t>
      </w:r>
      <w:r>
        <w:rPr>
          <w:rFonts w:ascii="Bookman Old Style"/>
          <w:b w:val="0"/>
          <w:color w:val="231F20"/>
          <w:spacing w:val="-7"/>
          <w:sz w:val="17"/>
        </w:rPr>
        <w:t> </w:t>
      </w:r>
      <w:r>
        <w:rPr>
          <w:rFonts w:ascii="Bookman Old Style"/>
          <w:b w:val="0"/>
          <w:color w:val="231F20"/>
          <w:sz w:val="17"/>
        </w:rPr>
        <w:t>be</w:t>
      </w:r>
      <w:r>
        <w:rPr>
          <w:rFonts w:ascii="Bookman Old Style"/>
          <w:b w:val="0"/>
          <w:color w:val="231F20"/>
          <w:spacing w:val="-4"/>
          <w:sz w:val="17"/>
        </w:rPr>
        <w:t> </w:t>
      </w:r>
      <w:r>
        <w:rPr>
          <w:rFonts w:ascii="Bookman Old Style"/>
          <w:b w:val="0"/>
          <w:color w:val="231F20"/>
          <w:sz w:val="17"/>
        </w:rPr>
        <w:t>carried</w:t>
      </w:r>
      <w:r>
        <w:rPr>
          <w:rFonts w:ascii="Bookman Old Style"/>
          <w:b w:val="0"/>
          <w:color w:val="231F20"/>
          <w:spacing w:val="-4"/>
          <w:sz w:val="17"/>
        </w:rPr>
        <w:t> out?</w:t>
      </w:r>
    </w:p>
    <w:p>
      <w:pPr>
        <w:pStyle w:val="ListParagraph"/>
        <w:numPr>
          <w:ilvl w:val="0"/>
          <w:numId w:val="2"/>
        </w:numPr>
        <w:tabs>
          <w:tab w:pos="2100" w:val="left" w:leader="none"/>
        </w:tabs>
        <w:spacing w:line="240" w:lineRule="auto" w:before="81" w:after="0"/>
        <w:ind w:left="2099" w:right="0" w:hanging="305"/>
        <w:jc w:val="left"/>
        <w:rPr>
          <w:rFonts w:ascii="Bookman Old Style"/>
          <w:b w:val="0"/>
          <w:sz w:val="17"/>
        </w:rPr>
      </w:pPr>
      <w:r>
        <w:rPr>
          <w:rFonts w:ascii="Bookman Old Style"/>
          <w:b w:val="0"/>
          <w:color w:val="231F20"/>
          <w:sz w:val="17"/>
        </w:rPr>
        <w:t>What</w:t>
      </w:r>
      <w:r>
        <w:rPr>
          <w:rFonts w:ascii="Bookman Old Style"/>
          <w:b w:val="0"/>
          <w:color w:val="231F20"/>
          <w:spacing w:val="1"/>
          <w:sz w:val="17"/>
        </w:rPr>
        <w:t> </w:t>
      </w:r>
      <w:r>
        <w:rPr>
          <w:rFonts w:ascii="Bookman Old Style"/>
          <w:b w:val="0"/>
          <w:color w:val="231F20"/>
          <w:sz w:val="17"/>
        </w:rPr>
        <w:t>functionality</w:t>
      </w:r>
      <w:r>
        <w:rPr>
          <w:rFonts w:ascii="Bookman Old Style"/>
          <w:b w:val="0"/>
          <w:color w:val="231F20"/>
          <w:spacing w:val="2"/>
          <w:sz w:val="17"/>
        </w:rPr>
        <w:t> </w:t>
      </w:r>
      <w:r>
        <w:rPr>
          <w:rFonts w:ascii="Bookman Old Style"/>
          <w:b w:val="0"/>
          <w:color w:val="231F20"/>
          <w:sz w:val="17"/>
        </w:rPr>
        <w:t>should</w:t>
      </w:r>
      <w:r>
        <w:rPr>
          <w:rFonts w:ascii="Bookman Old Style"/>
          <w:b w:val="0"/>
          <w:color w:val="231F20"/>
          <w:spacing w:val="-1"/>
          <w:sz w:val="17"/>
        </w:rPr>
        <w:t> </w:t>
      </w:r>
      <w:r>
        <w:rPr>
          <w:rFonts w:ascii="Bookman Old Style"/>
          <w:b w:val="0"/>
          <w:color w:val="231F20"/>
          <w:sz w:val="17"/>
        </w:rPr>
        <w:t>be</w:t>
      </w:r>
      <w:r>
        <w:rPr>
          <w:rFonts w:ascii="Bookman Old Style"/>
          <w:b w:val="0"/>
          <w:color w:val="231F20"/>
          <w:spacing w:val="2"/>
          <w:sz w:val="17"/>
        </w:rPr>
        <w:t> </w:t>
      </w:r>
      <w:r>
        <w:rPr>
          <w:rFonts w:ascii="Bookman Old Style"/>
          <w:b w:val="0"/>
          <w:color w:val="231F20"/>
          <w:sz w:val="17"/>
        </w:rPr>
        <w:t>provided</w:t>
      </w:r>
      <w:r>
        <w:rPr>
          <w:rFonts w:ascii="Bookman Old Style"/>
          <w:b w:val="0"/>
          <w:color w:val="231F20"/>
          <w:spacing w:val="1"/>
          <w:sz w:val="17"/>
        </w:rPr>
        <w:t> </w:t>
      </w:r>
      <w:r>
        <w:rPr>
          <w:rFonts w:ascii="Bookman Old Style"/>
          <w:b w:val="0"/>
          <w:color w:val="231F20"/>
          <w:sz w:val="17"/>
        </w:rPr>
        <w:t>on</w:t>
      </w:r>
      <w:r>
        <w:rPr>
          <w:rFonts w:ascii="Bookman Old Style"/>
          <w:b w:val="0"/>
          <w:color w:val="231F20"/>
          <w:spacing w:val="2"/>
          <w:sz w:val="17"/>
        </w:rPr>
        <w:t> </w:t>
      </w:r>
      <w:r>
        <w:rPr>
          <w:rFonts w:ascii="Bookman Old Style"/>
          <w:b w:val="0"/>
          <w:color w:val="231F20"/>
          <w:sz w:val="17"/>
        </w:rPr>
        <w:t>the</w:t>
      </w:r>
      <w:r>
        <w:rPr>
          <w:rFonts w:ascii="Bookman Old Style"/>
          <w:b w:val="0"/>
          <w:color w:val="231F20"/>
          <w:spacing w:val="-4"/>
          <w:sz w:val="17"/>
        </w:rPr>
        <w:t> </w:t>
      </w:r>
      <w:r>
        <w:rPr>
          <w:rFonts w:ascii="Bookman Old Style"/>
          <w:b w:val="0"/>
          <w:color w:val="231F20"/>
          <w:spacing w:val="-2"/>
          <w:sz w:val="17"/>
        </w:rPr>
        <w:t>website?</w:t>
      </w:r>
    </w:p>
    <w:p>
      <w:pPr>
        <w:pStyle w:val="BodyText"/>
        <w:rPr>
          <w:rFonts w:ascii="Bookman Old Style"/>
          <w:b w:val="0"/>
          <w:sz w:val="17"/>
        </w:rPr>
      </w:pPr>
    </w:p>
    <w:p>
      <w:pPr>
        <w:spacing w:line="336" w:lineRule="auto" w:before="1"/>
        <w:ind w:left="1439" w:right="3111" w:firstLine="360"/>
        <w:jc w:val="both"/>
        <w:rPr>
          <w:rFonts w:ascii="Bookman Old Style" w:hAnsi="Bookman Old Style"/>
          <w:b w:val="0"/>
          <w:sz w:val="17"/>
        </w:rPr>
      </w:pPr>
      <w:r>
        <w:rPr>
          <w:rFonts w:ascii="Bookman Old Style" w:hAnsi="Bookman Old Style"/>
          <w:b w:val="0"/>
          <w:color w:val="231F20"/>
          <w:sz w:val="17"/>
        </w:rPr>
        <w:t>Although Silvia and Sundip could use an educated guess or</w:t>
      </w:r>
      <w:r>
        <w:rPr>
          <w:rFonts w:ascii="Bookman Old Style" w:hAnsi="Bookman Old Style"/>
          <w:b w:val="0"/>
          <w:color w:val="231F20"/>
          <w:spacing w:val="-3"/>
          <w:sz w:val="17"/>
        </w:rPr>
        <w:t> </w:t>
      </w:r>
      <w:r>
        <w:rPr>
          <w:rFonts w:ascii="Bookman Old Style" w:hAnsi="Bookman Old Style"/>
          <w:b w:val="0"/>
          <w:color w:val="231F20"/>
          <w:sz w:val="17"/>
        </w:rPr>
        <w:t>“gut feeling”</w:t>
      </w:r>
      <w:r>
        <w:rPr>
          <w:rFonts w:ascii="Bookman Old Style" w:hAnsi="Bookman Old Style"/>
          <w:b w:val="0"/>
          <w:color w:val="231F20"/>
          <w:spacing w:val="-6"/>
          <w:sz w:val="17"/>
        </w:rPr>
        <w:t> </w:t>
      </w:r>
      <w:r>
        <w:rPr>
          <w:rFonts w:ascii="Bookman Old Style" w:hAnsi="Bookman Old Style"/>
          <w:b w:val="0"/>
          <w:color w:val="231F20"/>
          <w:sz w:val="17"/>
        </w:rPr>
        <w:t>to make these decisions, they</w:t>
      </w:r>
      <w:r>
        <w:rPr>
          <w:rFonts w:ascii="Bookman Old Style" w:hAnsi="Bookman Old Style"/>
          <w:b w:val="0"/>
          <w:color w:val="231F20"/>
          <w:spacing w:val="14"/>
          <w:sz w:val="17"/>
        </w:rPr>
        <w:t> </w:t>
      </w:r>
      <w:r>
        <w:rPr>
          <w:rFonts w:ascii="Bookman Old Style" w:hAnsi="Bookman Old Style"/>
          <w:b w:val="0"/>
          <w:color w:val="231F20"/>
          <w:sz w:val="17"/>
        </w:rPr>
        <w:t>know</w:t>
      </w:r>
      <w:r>
        <w:rPr>
          <w:rFonts w:ascii="Bookman Old Style" w:hAnsi="Bookman Old Style"/>
          <w:b w:val="0"/>
          <w:color w:val="231F20"/>
          <w:spacing w:val="14"/>
          <w:sz w:val="17"/>
        </w:rPr>
        <w:t> </w:t>
      </w:r>
      <w:r>
        <w:rPr>
          <w:rFonts w:ascii="Bookman Old Style" w:hAnsi="Bookman Old Style"/>
          <w:b w:val="0"/>
          <w:color w:val="231F20"/>
          <w:sz w:val="17"/>
        </w:rPr>
        <w:t>they</w:t>
      </w:r>
      <w:r>
        <w:rPr>
          <w:rFonts w:ascii="Bookman Old Style" w:hAnsi="Bookman Old Style"/>
          <w:b w:val="0"/>
          <w:color w:val="231F20"/>
          <w:spacing w:val="14"/>
          <w:sz w:val="17"/>
        </w:rPr>
        <w:t> </w:t>
      </w:r>
      <w:r>
        <w:rPr>
          <w:rFonts w:ascii="Bookman Old Style" w:hAnsi="Bookman Old Style"/>
          <w:b w:val="0"/>
          <w:color w:val="231F20"/>
          <w:sz w:val="17"/>
        </w:rPr>
        <w:t>can</w:t>
      </w:r>
      <w:r>
        <w:rPr>
          <w:rFonts w:ascii="Bookman Old Style" w:hAnsi="Bookman Old Style"/>
          <w:b w:val="0"/>
          <w:color w:val="231F20"/>
          <w:spacing w:val="14"/>
          <w:sz w:val="17"/>
        </w:rPr>
        <w:t> </w:t>
      </w:r>
      <w:r>
        <w:rPr>
          <w:rFonts w:ascii="Bookman Old Style" w:hAnsi="Bookman Old Style"/>
          <w:b w:val="0"/>
          <w:color w:val="231F20"/>
          <w:sz w:val="17"/>
        </w:rPr>
        <w:t>make better</w:t>
      </w:r>
      <w:r>
        <w:rPr>
          <w:rFonts w:ascii="Bookman Old Style" w:hAnsi="Bookman Old Style"/>
          <w:b w:val="0"/>
          <w:color w:val="231F20"/>
          <w:spacing w:val="14"/>
          <w:sz w:val="17"/>
        </w:rPr>
        <w:t> </w:t>
      </w:r>
      <w:r>
        <w:rPr>
          <w:rFonts w:ascii="Bookman Old Style" w:hAnsi="Bookman Old Style"/>
          <w:b w:val="0"/>
          <w:color w:val="231F20"/>
          <w:sz w:val="17"/>
        </w:rPr>
        <w:t>decisions</w:t>
      </w:r>
      <w:r>
        <w:rPr>
          <w:rFonts w:ascii="Bookman Old Style" w:hAnsi="Bookman Old Style"/>
          <w:b w:val="0"/>
          <w:color w:val="231F20"/>
          <w:spacing w:val="14"/>
          <w:sz w:val="17"/>
        </w:rPr>
        <w:t> </w:t>
      </w:r>
      <w:r>
        <w:rPr>
          <w:rFonts w:ascii="Bookman Old Style" w:hAnsi="Bookman Old Style"/>
          <w:b w:val="0"/>
          <w:color w:val="231F20"/>
          <w:sz w:val="17"/>
        </w:rPr>
        <w:t>if</w:t>
      </w:r>
      <w:r>
        <w:rPr>
          <w:rFonts w:ascii="Bookman Old Style" w:hAnsi="Bookman Old Style"/>
          <w:b w:val="0"/>
          <w:color w:val="231F20"/>
          <w:spacing w:val="14"/>
          <w:sz w:val="17"/>
        </w:rPr>
        <w:t> </w:t>
      </w:r>
      <w:r>
        <w:rPr>
          <w:rFonts w:ascii="Bookman Old Style" w:hAnsi="Bookman Old Style"/>
          <w:b w:val="0"/>
          <w:color w:val="231F20"/>
          <w:sz w:val="17"/>
        </w:rPr>
        <w:t>they</w:t>
      </w:r>
      <w:r>
        <w:rPr>
          <w:rFonts w:ascii="Bookman Old Style" w:hAnsi="Bookman Old Style"/>
          <w:b w:val="0"/>
          <w:color w:val="231F20"/>
          <w:spacing w:val="14"/>
          <w:sz w:val="17"/>
        </w:rPr>
        <w:t> </w:t>
      </w:r>
      <w:r>
        <w:rPr>
          <w:rFonts w:ascii="Bookman Old Style" w:hAnsi="Bookman Old Style"/>
          <w:b w:val="0"/>
          <w:color w:val="231F20"/>
          <w:sz w:val="17"/>
        </w:rPr>
        <w:t>obtain</w:t>
      </w:r>
      <w:r>
        <w:rPr>
          <w:rFonts w:ascii="Bookman Old Style" w:hAnsi="Bookman Old Style"/>
          <w:b w:val="0"/>
          <w:color w:val="231F20"/>
          <w:spacing w:val="14"/>
          <w:sz w:val="17"/>
        </w:rPr>
        <w:t> </w:t>
      </w:r>
      <w:r>
        <w:rPr>
          <w:rFonts w:ascii="Bookman Old Style" w:hAnsi="Bookman Old Style"/>
          <w:b w:val="0"/>
          <w:color w:val="231F20"/>
          <w:sz w:val="17"/>
        </w:rPr>
        <w:t>additional</w:t>
      </w:r>
      <w:r>
        <w:rPr>
          <w:rFonts w:ascii="Bookman Old Style" w:hAnsi="Bookman Old Style"/>
          <w:b w:val="0"/>
          <w:color w:val="231F20"/>
          <w:spacing w:val="14"/>
          <w:sz w:val="17"/>
        </w:rPr>
        <w:t> </w:t>
      </w:r>
      <w:r>
        <w:rPr>
          <w:rFonts w:ascii="Bookman Old Style" w:hAnsi="Bookman Old Style"/>
          <w:b w:val="0"/>
          <w:color w:val="231F20"/>
          <w:sz w:val="17"/>
        </w:rPr>
        <w:t>information. A well-designed AIS can solve these issues and provide the information they need to make any remaining decisions.</w:t>
      </w:r>
    </w:p>
    <w:p>
      <w:pPr>
        <w:pStyle w:val="BodyText"/>
        <w:spacing w:before="9"/>
        <w:rPr>
          <w:rFonts w:ascii="Bookman Old Style"/>
          <w:b w:val="0"/>
          <w:sz w:val="21"/>
        </w:rPr>
      </w:pPr>
    </w:p>
    <w:p>
      <w:pPr>
        <w:pStyle w:val="Heading1"/>
        <w:spacing w:line="406" w:lineRule="exact"/>
        <w:jc w:val="left"/>
      </w:pPr>
      <w:r>
        <w:rPr>
          <w:color w:val="96362C"/>
          <w:spacing w:val="-5"/>
        </w:rPr>
        <w:t>Introduction</w:t>
      </w:r>
    </w:p>
    <w:p>
      <w:pPr>
        <w:tabs>
          <w:tab w:pos="9119" w:val="left" w:leader="none"/>
          <w:tab w:pos="9420" w:val="left" w:leader="none"/>
        </w:tabs>
        <w:spacing w:line="138" w:lineRule="exact" w:before="0"/>
        <w:ind w:left="1440" w:right="0" w:firstLine="0"/>
        <w:jc w:val="left"/>
        <w:rPr>
          <w:rFonts w:ascii="Tahoma"/>
          <w:sz w:val="14"/>
        </w:rPr>
      </w:pPr>
      <w:r>
        <w:rPr>
          <w:rFonts w:ascii="Tahoma"/>
          <w:color w:val="00579F"/>
          <w:sz w:val="14"/>
          <w:u w:val="thick" w:color="C9BC9E"/>
        </w:rPr>
        <w:tab/>
      </w:r>
      <w:r>
        <w:rPr>
          <w:rFonts w:ascii="Tahoma"/>
          <w:color w:val="00579F"/>
          <w:sz w:val="14"/>
        </w:rPr>
        <w:tab/>
        <w:t>system</w:t>
      </w:r>
      <w:r>
        <w:rPr>
          <w:rFonts w:ascii="Tahoma"/>
          <w:color w:val="00579F"/>
          <w:spacing w:val="-6"/>
          <w:sz w:val="14"/>
        </w:rPr>
        <w:t> </w:t>
      </w:r>
      <w:r>
        <w:rPr>
          <w:rFonts w:ascii="Tahoma"/>
          <w:color w:val="231F20"/>
          <w:sz w:val="14"/>
        </w:rPr>
        <w:t>-</w:t>
      </w:r>
      <w:r>
        <w:rPr>
          <w:rFonts w:ascii="Tahoma"/>
          <w:color w:val="231F20"/>
          <w:spacing w:val="-5"/>
          <w:sz w:val="14"/>
        </w:rPr>
        <w:t> </w:t>
      </w:r>
      <w:r>
        <w:rPr>
          <w:rFonts w:ascii="Tahoma"/>
          <w:color w:val="231F20"/>
          <w:sz w:val="14"/>
        </w:rPr>
        <w:t>(1)</w:t>
      </w:r>
      <w:r>
        <w:rPr>
          <w:rFonts w:ascii="Tahoma"/>
          <w:color w:val="231F20"/>
          <w:spacing w:val="-6"/>
          <w:sz w:val="14"/>
        </w:rPr>
        <w:t> </w:t>
      </w:r>
      <w:r>
        <w:rPr>
          <w:rFonts w:ascii="Tahoma"/>
          <w:color w:val="231F20"/>
          <w:sz w:val="14"/>
        </w:rPr>
        <w:t>Two</w:t>
      </w:r>
      <w:r>
        <w:rPr>
          <w:rFonts w:ascii="Tahoma"/>
          <w:color w:val="231F20"/>
          <w:spacing w:val="-5"/>
          <w:sz w:val="14"/>
        </w:rPr>
        <w:t> </w:t>
      </w:r>
      <w:r>
        <w:rPr>
          <w:rFonts w:ascii="Tahoma"/>
          <w:color w:val="231F20"/>
          <w:sz w:val="14"/>
        </w:rPr>
        <w:t>or</w:t>
      </w:r>
      <w:r>
        <w:rPr>
          <w:rFonts w:ascii="Tahoma"/>
          <w:color w:val="231F20"/>
          <w:spacing w:val="-6"/>
          <w:sz w:val="14"/>
        </w:rPr>
        <w:t> </w:t>
      </w:r>
      <w:r>
        <w:rPr>
          <w:rFonts w:ascii="Tahoma"/>
          <w:color w:val="231F20"/>
          <w:spacing w:val="-4"/>
          <w:sz w:val="14"/>
        </w:rPr>
        <w:t>more</w:t>
      </w:r>
    </w:p>
    <w:p>
      <w:pPr>
        <w:spacing w:after="0" w:line="138" w:lineRule="exact"/>
        <w:jc w:val="left"/>
        <w:rPr>
          <w:rFonts w:ascii="Tahoma"/>
          <w:sz w:val="14"/>
        </w:rPr>
        <w:sectPr>
          <w:pgSz w:w="12240" w:h="15660"/>
          <w:pgMar w:top="0" w:bottom="0" w:left="0" w:right="0"/>
        </w:sectPr>
      </w:pPr>
    </w:p>
    <w:p>
      <w:pPr>
        <w:pStyle w:val="BodyText"/>
        <w:spacing w:line="249" w:lineRule="auto" w:before="105"/>
        <w:ind w:left="1440" w:right="3"/>
        <w:jc w:val="both"/>
      </w:pPr>
      <w:r>
        <w:rPr>
          <w:color w:val="231F20"/>
        </w:rPr>
        <w:t>We begin this chapter by explaining important terms and discussing the information </w:t>
      </w:r>
      <w:r>
        <w:rPr>
          <w:color w:val="231F20"/>
        </w:rPr>
        <w:t>organiza- tions need and the business processes used to produce that information. We continue with an exploration of what an accounting information system (AIS) is, how an AIS adds value to an organization, how an AIS and corporate strategy affect each other, and the role of the AIS in</w:t>
      </w:r>
      <w:r>
        <w:rPr>
          <w:color w:val="231F20"/>
          <w:spacing w:val="40"/>
        </w:rPr>
        <w:t> </w:t>
      </w:r>
      <w:r>
        <w:rPr>
          <w:color w:val="231F20"/>
        </w:rPr>
        <w:t>the value chain.</w:t>
      </w:r>
    </w:p>
    <w:p>
      <w:pPr>
        <w:pStyle w:val="BodyText"/>
        <w:spacing w:line="249" w:lineRule="auto" w:before="4"/>
        <w:ind w:left="1439" w:right="2" w:firstLine="360"/>
        <w:jc w:val="both"/>
      </w:pPr>
      <w:r>
        <w:rPr>
          <w:color w:val="231F20"/>
        </w:rPr>
        <w:t>A </w:t>
      </w:r>
      <w:r>
        <w:rPr>
          <w:b/>
          <w:color w:val="00579F"/>
        </w:rPr>
        <w:t>system </w:t>
      </w:r>
      <w:r>
        <w:rPr>
          <w:color w:val="231F20"/>
        </w:rPr>
        <w:t>is a set of detailed methods, procedures, and routines that carry out specific </w:t>
      </w:r>
      <w:r>
        <w:rPr>
          <w:color w:val="231F20"/>
        </w:rPr>
        <w:t>ac- tivities, perform a duty, achieve goals or objectives, or solve one or more problems. Most sys- tems are composed of smaller subsystems that support the larger system. For example, a</w:t>
      </w:r>
      <w:r>
        <w:rPr>
          <w:color w:val="231F20"/>
          <w:spacing w:val="40"/>
        </w:rPr>
        <w:t> </w:t>
      </w:r>
      <w:r>
        <w:rPr>
          <w:color w:val="231F20"/>
        </w:rPr>
        <w:t>college of business is a system composed of various departments, each of which is a subsys- tem. Moreover, the college itself is a subsystem of the university.</w:t>
      </w:r>
    </w:p>
    <w:p>
      <w:pPr>
        <w:pStyle w:val="BodyText"/>
        <w:spacing w:line="249" w:lineRule="auto" w:before="5"/>
        <w:ind w:left="1439" w:firstLine="359"/>
        <w:jc w:val="both"/>
      </w:pPr>
      <w:r>
        <w:rPr>
          <w:color w:val="231F20"/>
        </w:rPr>
        <w:t>Each subsystem is designed to achieve one or more organizational goals. Changes in sub- systems cannot be made without considering the effect on other subsystems and on the system as a whole. </w:t>
      </w:r>
      <w:r>
        <w:rPr>
          <w:b/>
          <w:color w:val="00579F"/>
        </w:rPr>
        <w:t>Goal conflict </w:t>
      </w:r>
      <w:r>
        <w:rPr>
          <w:color w:val="231F20"/>
        </w:rPr>
        <w:t>occurs when a subsystem’s goals are inconsistent with the goals of another subsystem or with the system as a whole. </w:t>
      </w:r>
      <w:r>
        <w:rPr>
          <w:b/>
          <w:color w:val="00579F"/>
        </w:rPr>
        <w:t>Goal congruence </w:t>
      </w:r>
      <w:r>
        <w:rPr>
          <w:color w:val="231F20"/>
        </w:rPr>
        <w:t>occurs when a subsystem achieves its goals while contributing to the organization’s overall goal.</w:t>
      </w:r>
      <w:r>
        <w:rPr>
          <w:color w:val="231F20"/>
          <w:spacing w:val="-4"/>
        </w:rPr>
        <w:t> </w:t>
      </w:r>
      <w:r>
        <w:rPr>
          <w:color w:val="231F20"/>
        </w:rPr>
        <w:t>The larger the organiza- tion and the more complicated the system, the more difficult it is to achieve goal congruence.</w:t>
      </w:r>
    </w:p>
    <w:p>
      <w:pPr>
        <w:pStyle w:val="BodyText"/>
        <w:spacing w:line="249" w:lineRule="auto" w:before="5"/>
        <w:ind w:left="1439" w:firstLine="359"/>
        <w:jc w:val="both"/>
      </w:pPr>
      <w:r>
        <w:rPr>
          <w:b/>
          <w:color w:val="00579F"/>
        </w:rPr>
        <w:t>Data </w:t>
      </w:r>
      <w:r>
        <w:rPr>
          <w:color w:val="231F20"/>
        </w:rPr>
        <w:t>are facts that are collected, recorded, stored, and processed by an information sys- tem. Businesses need to collect several kinds of data such as the activities that take place, the resources affected by the activities, and the people who participate in the activity. For example, the business needs to collect data about a sale (date, total amount), the resource sold (good or service, quantity sold, unit price), and the people who participated (customer, salesperson).</w:t>
      </w:r>
    </w:p>
    <w:p>
      <w:pPr>
        <w:pStyle w:val="BodyText"/>
        <w:spacing w:line="249" w:lineRule="auto"/>
        <w:ind w:left="1439" w:right="3" w:firstLine="359"/>
        <w:jc w:val="both"/>
      </w:pPr>
      <w:r>
        <w:rPr>
          <w:b/>
          <w:color w:val="00579F"/>
        </w:rPr>
        <w:t>Information </w:t>
      </w:r>
      <w:r>
        <w:rPr>
          <w:color w:val="231F20"/>
        </w:rPr>
        <w:t>is data that have been organized and processed to provide meaning and con- text that can improve the decision-making process. As a rule, users make better decisions as</w:t>
      </w:r>
      <w:r>
        <w:rPr>
          <w:color w:val="231F20"/>
          <w:spacing w:val="80"/>
        </w:rPr>
        <w:t> </w:t>
      </w:r>
      <w:r>
        <w:rPr>
          <w:color w:val="231F20"/>
        </w:rPr>
        <w:t>the quantity and quality of information increase. Table 1-1 presents 14 characteristics that</w:t>
      </w:r>
      <w:r>
        <w:rPr>
          <w:color w:val="231F20"/>
          <w:spacing w:val="80"/>
        </w:rPr>
        <w:t> </w:t>
      </w:r>
      <w:r>
        <w:rPr>
          <w:color w:val="231F20"/>
        </w:rPr>
        <w:t>make information useful and meaningful.</w:t>
      </w:r>
    </w:p>
    <w:p>
      <w:pPr>
        <w:spacing w:line="254" w:lineRule="auto" w:before="11"/>
        <w:ind w:left="253" w:right="469" w:firstLine="0"/>
        <w:jc w:val="left"/>
        <w:rPr>
          <w:rFonts w:ascii="Tahoma"/>
          <w:sz w:val="14"/>
        </w:rPr>
      </w:pPr>
      <w:r>
        <w:rPr/>
        <w:br w:type="column"/>
      </w:r>
      <w:r>
        <w:rPr>
          <w:rFonts w:ascii="Tahoma"/>
          <w:color w:val="231F20"/>
          <w:w w:val="105"/>
          <w:sz w:val="14"/>
        </w:rPr>
        <w:t>interrelated components that interact</w:t>
      </w:r>
      <w:r>
        <w:rPr>
          <w:rFonts w:ascii="Tahoma"/>
          <w:color w:val="231F20"/>
          <w:spacing w:val="-7"/>
          <w:w w:val="105"/>
          <w:sz w:val="14"/>
        </w:rPr>
        <w:t> </w:t>
      </w:r>
      <w:r>
        <w:rPr>
          <w:rFonts w:ascii="Tahoma"/>
          <w:color w:val="231F20"/>
          <w:w w:val="105"/>
          <w:sz w:val="14"/>
        </w:rPr>
        <w:t>to</w:t>
      </w:r>
      <w:r>
        <w:rPr>
          <w:rFonts w:ascii="Tahoma"/>
          <w:color w:val="231F20"/>
          <w:spacing w:val="-7"/>
          <w:w w:val="105"/>
          <w:sz w:val="14"/>
        </w:rPr>
        <w:t> </w:t>
      </w:r>
      <w:r>
        <w:rPr>
          <w:rFonts w:ascii="Tahoma"/>
          <w:color w:val="231F20"/>
          <w:w w:val="105"/>
          <w:sz w:val="14"/>
        </w:rPr>
        <w:t>achieve</w:t>
      </w:r>
      <w:r>
        <w:rPr>
          <w:rFonts w:ascii="Tahoma"/>
          <w:color w:val="231F20"/>
          <w:spacing w:val="-7"/>
          <w:w w:val="105"/>
          <w:sz w:val="14"/>
        </w:rPr>
        <w:t> </w:t>
      </w:r>
      <w:r>
        <w:rPr>
          <w:rFonts w:ascii="Tahoma"/>
          <w:color w:val="231F20"/>
          <w:w w:val="105"/>
          <w:sz w:val="14"/>
        </w:rPr>
        <w:t>a</w:t>
      </w:r>
      <w:r>
        <w:rPr>
          <w:rFonts w:ascii="Tahoma"/>
          <w:color w:val="231F20"/>
          <w:spacing w:val="-7"/>
          <w:w w:val="105"/>
          <w:sz w:val="14"/>
        </w:rPr>
        <w:t> </w:t>
      </w:r>
      <w:r>
        <w:rPr>
          <w:rFonts w:ascii="Tahoma"/>
          <w:color w:val="231F20"/>
          <w:w w:val="105"/>
          <w:sz w:val="14"/>
        </w:rPr>
        <w:t>goal,</w:t>
      </w:r>
      <w:r>
        <w:rPr>
          <w:rFonts w:ascii="Tahoma"/>
          <w:color w:val="231F20"/>
          <w:spacing w:val="-7"/>
          <w:w w:val="105"/>
          <w:sz w:val="14"/>
        </w:rPr>
        <w:t> </w:t>
      </w:r>
      <w:r>
        <w:rPr>
          <w:rFonts w:ascii="Tahoma"/>
          <w:color w:val="231F20"/>
          <w:w w:val="105"/>
          <w:sz w:val="14"/>
        </w:rPr>
        <w:t>often composed of subsystems that support the larger system.</w:t>
      </w:r>
    </w:p>
    <w:p>
      <w:pPr>
        <w:pStyle w:val="ListParagraph"/>
        <w:numPr>
          <w:ilvl w:val="0"/>
          <w:numId w:val="3"/>
        </w:numPr>
        <w:tabs>
          <w:tab w:pos="456" w:val="left" w:leader="none"/>
        </w:tabs>
        <w:spacing w:line="254" w:lineRule="auto" w:before="3" w:after="0"/>
        <w:ind w:left="253" w:right="749" w:firstLine="0"/>
        <w:jc w:val="left"/>
        <w:rPr>
          <w:rFonts w:ascii="Tahoma"/>
          <w:sz w:val="14"/>
        </w:rPr>
      </w:pPr>
      <w:r>
        <w:rPr>
          <w:rFonts w:ascii="Tahoma"/>
          <w:color w:val="231F20"/>
          <w:w w:val="105"/>
          <w:sz w:val="14"/>
        </w:rPr>
        <w:t>The equipment and programs that comprise a complete</w:t>
      </w:r>
      <w:r>
        <w:rPr>
          <w:rFonts w:ascii="Tahoma"/>
          <w:color w:val="231F20"/>
          <w:spacing w:val="-3"/>
          <w:w w:val="105"/>
          <w:sz w:val="14"/>
        </w:rPr>
        <w:t> </w:t>
      </w:r>
      <w:r>
        <w:rPr>
          <w:rFonts w:ascii="Tahoma"/>
          <w:color w:val="231F20"/>
          <w:w w:val="105"/>
          <w:sz w:val="14"/>
        </w:rPr>
        <w:t>computer</w:t>
      </w:r>
      <w:r>
        <w:rPr>
          <w:rFonts w:ascii="Tahoma"/>
          <w:color w:val="231F20"/>
          <w:spacing w:val="-3"/>
          <w:w w:val="105"/>
          <w:sz w:val="14"/>
        </w:rPr>
        <w:t> </w:t>
      </w:r>
      <w:r>
        <w:rPr>
          <w:rFonts w:ascii="Tahoma"/>
          <w:color w:val="231F20"/>
          <w:w w:val="105"/>
          <w:sz w:val="14"/>
        </w:rPr>
        <w:t>installation.</w:t>
      </w:r>
    </w:p>
    <w:p>
      <w:pPr>
        <w:pStyle w:val="ListParagraph"/>
        <w:numPr>
          <w:ilvl w:val="0"/>
          <w:numId w:val="3"/>
        </w:numPr>
        <w:tabs>
          <w:tab w:pos="456" w:val="left" w:leader="none"/>
        </w:tabs>
        <w:spacing w:line="254" w:lineRule="auto" w:before="3" w:after="0"/>
        <w:ind w:left="253" w:right="885" w:firstLine="0"/>
        <w:jc w:val="left"/>
        <w:rPr>
          <w:rFonts w:ascii="Tahoma"/>
          <w:sz w:val="14"/>
        </w:rPr>
      </w:pPr>
      <w:r>
        <w:rPr>
          <w:rFonts w:ascii="Tahoma"/>
          <w:color w:val="231F20"/>
          <w:w w:val="105"/>
          <w:sz w:val="14"/>
        </w:rPr>
        <w:t>The detailed methods, procedures,</w:t>
      </w:r>
      <w:r>
        <w:rPr>
          <w:rFonts w:ascii="Tahoma"/>
          <w:color w:val="231F20"/>
          <w:spacing w:val="-9"/>
          <w:w w:val="105"/>
          <w:sz w:val="14"/>
        </w:rPr>
        <w:t> </w:t>
      </w:r>
      <w:r>
        <w:rPr>
          <w:rFonts w:ascii="Tahoma"/>
          <w:color w:val="231F20"/>
          <w:w w:val="105"/>
          <w:sz w:val="14"/>
        </w:rPr>
        <w:t>and</w:t>
      </w:r>
      <w:r>
        <w:rPr>
          <w:rFonts w:ascii="Tahoma"/>
          <w:color w:val="231F20"/>
          <w:spacing w:val="-9"/>
          <w:w w:val="105"/>
          <w:sz w:val="14"/>
        </w:rPr>
        <w:t> </w:t>
      </w:r>
      <w:r>
        <w:rPr>
          <w:rFonts w:ascii="Tahoma"/>
          <w:color w:val="231F20"/>
          <w:w w:val="105"/>
          <w:sz w:val="14"/>
        </w:rPr>
        <w:t>routines</w:t>
      </w:r>
      <w:r>
        <w:rPr>
          <w:rFonts w:ascii="Tahoma"/>
          <w:color w:val="231F20"/>
          <w:spacing w:val="-9"/>
          <w:w w:val="105"/>
          <w:sz w:val="14"/>
        </w:rPr>
        <w:t> </w:t>
      </w:r>
      <w:r>
        <w:rPr>
          <w:rFonts w:ascii="Tahoma"/>
          <w:color w:val="231F20"/>
          <w:w w:val="105"/>
          <w:sz w:val="14"/>
        </w:rPr>
        <w:t>that carry out specific activities, perform</w:t>
      </w:r>
      <w:r>
        <w:rPr>
          <w:rFonts w:ascii="Tahoma"/>
          <w:color w:val="231F20"/>
          <w:spacing w:val="-10"/>
          <w:w w:val="105"/>
          <w:sz w:val="14"/>
        </w:rPr>
        <w:t> </w:t>
      </w:r>
      <w:r>
        <w:rPr>
          <w:rFonts w:ascii="Tahoma"/>
          <w:color w:val="231F20"/>
          <w:w w:val="105"/>
          <w:sz w:val="14"/>
        </w:rPr>
        <w:t>a</w:t>
      </w:r>
      <w:r>
        <w:rPr>
          <w:rFonts w:ascii="Tahoma"/>
          <w:color w:val="231F20"/>
          <w:spacing w:val="-10"/>
          <w:w w:val="105"/>
          <w:sz w:val="14"/>
        </w:rPr>
        <w:t> </w:t>
      </w:r>
      <w:r>
        <w:rPr>
          <w:rFonts w:ascii="Tahoma"/>
          <w:color w:val="231F20"/>
          <w:w w:val="105"/>
          <w:sz w:val="14"/>
        </w:rPr>
        <w:t>duty,</w:t>
      </w:r>
      <w:r>
        <w:rPr>
          <w:rFonts w:ascii="Tahoma"/>
          <w:color w:val="231F20"/>
          <w:spacing w:val="-10"/>
          <w:w w:val="105"/>
          <w:sz w:val="14"/>
        </w:rPr>
        <w:t> </w:t>
      </w:r>
      <w:r>
        <w:rPr>
          <w:rFonts w:ascii="Tahoma"/>
          <w:color w:val="231F20"/>
          <w:w w:val="105"/>
          <w:sz w:val="14"/>
        </w:rPr>
        <w:t>achieve</w:t>
      </w:r>
      <w:r>
        <w:rPr>
          <w:rFonts w:ascii="Tahoma"/>
          <w:color w:val="231F20"/>
          <w:spacing w:val="-10"/>
          <w:w w:val="105"/>
          <w:sz w:val="14"/>
        </w:rPr>
        <w:t> </w:t>
      </w:r>
      <w:r>
        <w:rPr>
          <w:rFonts w:ascii="Tahoma"/>
          <w:color w:val="231F20"/>
          <w:w w:val="105"/>
          <w:sz w:val="14"/>
        </w:rPr>
        <w:t>goals</w:t>
      </w:r>
      <w:r>
        <w:rPr>
          <w:rFonts w:ascii="Tahoma"/>
          <w:color w:val="231F20"/>
          <w:w w:val="105"/>
          <w:sz w:val="14"/>
        </w:rPr>
        <w:t> or objectives, or solve one or more</w:t>
      </w:r>
      <w:r>
        <w:rPr>
          <w:rFonts w:ascii="Tahoma"/>
          <w:color w:val="231F20"/>
          <w:spacing w:val="-7"/>
          <w:w w:val="105"/>
          <w:sz w:val="14"/>
        </w:rPr>
        <w:t> </w:t>
      </w:r>
      <w:r>
        <w:rPr>
          <w:rFonts w:ascii="Tahoma"/>
          <w:color w:val="231F20"/>
          <w:w w:val="105"/>
          <w:sz w:val="14"/>
        </w:rPr>
        <w:t>problems.</w:t>
      </w:r>
    </w:p>
    <w:p>
      <w:pPr>
        <w:pStyle w:val="BodyText"/>
        <w:spacing w:before="9"/>
        <w:rPr>
          <w:rFonts w:ascii="Tahoma"/>
          <w:sz w:val="14"/>
        </w:rPr>
      </w:pPr>
    </w:p>
    <w:p>
      <w:pPr>
        <w:spacing w:line="254" w:lineRule="auto" w:before="0"/>
        <w:ind w:left="256" w:right="985" w:firstLine="0"/>
        <w:jc w:val="left"/>
        <w:rPr>
          <w:rFonts w:ascii="Tahoma" w:hAnsi="Tahoma"/>
          <w:sz w:val="14"/>
        </w:rPr>
      </w:pPr>
      <w:r>
        <w:rPr>
          <w:rFonts w:ascii="Tahoma" w:hAnsi="Tahoma"/>
          <w:color w:val="00579F"/>
          <w:w w:val="105"/>
          <w:sz w:val="14"/>
        </w:rPr>
        <w:t>goal conflict </w:t>
      </w:r>
      <w:r>
        <w:rPr>
          <w:rFonts w:ascii="Tahoma" w:hAnsi="Tahoma"/>
          <w:color w:val="231F20"/>
          <w:w w:val="105"/>
          <w:sz w:val="14"/>
        </w:rPr>
        <w:t>- When a subsystem’s goals are inconsistent with the goals of</w:t>
      </w:r>
      <w:r>
        <w:rPr>
          <w:rFonts w:ascii="Tahoma" w:hAnsi="Tahoma"/>
          <w:color w:val="231F20"/>
          <w:spacing w:val="-12"/>
          <w:w w:val="105"/>
          <w:sz w:val="14"/>
        </w:rPr>
        <w:t> </w:t>
      </w:r>
      <w:r>
        <w:rPr>
          <w:rFonts w:ascii="Tahoma" w:hAnsi="Tahoma"/>
          <w:color w:val="231F20"/>
          <w:w w:val="105"/>
          <w:sz w:val="14"/>
        </w:rPr>
        <w:t>another</w:t>
      </w:r>
      <w:r>
        <w:rPr>
          <w:rFonts w:ascii="Tahoma" w:hAnsi="Tahoma"/>
          <w:color w:val="231F20"/>
          <w:spacing w:val="-11"/>
          <w:w w:val="105"/>
          <w:sz w:val="14"/>
        </w:rPr>
        <w:t> </w:t>
      </w:r>
      <w:r>
        <w:rPr>
          <w:rFonts w:ascii="Tahoma" w:hAnsi="Tahoma"/>
          <w:color w:val="231F20"/>
          <w:w w:val="105"/>
          <w:sz w:val="14"/>
        </w:rPr>
        <w:t>subsystem</w:t>
      </w:r>
      <w:r>
        <w:rPr>
          <w:rFonts w:ascii="Tahoma" w:hAnsi="Tahoma"/>
          <w:color w:val="231F20"/>
          <w:spacing w:val="-12"/>
          <w:w w:val="105"/>
          <w:sz w:val="14"/>
        </w:rPr>
        <w:t> </w:t>
      </w:r>
      <w:r>
        <w:rPr>
          <w:rFonts w:ascii="Tahoma" w:hAnsi="Tahoma"/>
          <w:color w:val="231F20"/>
          <w:w w:val="105"/>
          <w:sz w:val="14"/>
        </w:rPr>
        <w:t>or</w:t>
      </w:r>
      <w:r>
        <w:rPr>
          <w:rFonts w:ascii="Tahoma" w:hAnsi="Tahoma"/>
          <w:color w:val="231F20"/>
          <w:spacing w:val="-11"/>
          <w:w w:val="105"/>
          <w:sz w:val="14"/>
        </w:rPr>
        <w:t> </w:t>
      </w:r>
      <w:r>
        <w:rPr>
          <w:rFonts w:ascii="Tahoma" w:hAnsi="Tahoma"/>
          <w:color w:val="231F20"/>
          <w:w w:val="105"/>
          <w:sz w:val="14"/>
        </w:rPr>
        <w:t>the system as a whole.</w:t>
      </w:r>
    </w:p>
    <w:p>
      <w:pPr>
        <w:pStyle w:val="BodyText"/>
        <w:spacing w:before="3"/>
        <w:rPr>
          <w:rFonts w:ascii="Tahoma"/>
          <w:sz w:val="14"/>
        </w:rPr>
      </w:pPr>
    </w:p>
    <w:p>
      <w:pPr>
        <w:spacing w:line="254" w:lineRule="auto" w:before="0"/>
        <w:ind w:left="253" w:right="678" w:firstLine="0"/>
        <w:jc w:val="left"/>
        <w:rPr>
          <w:rFonts w:ascii="Tahoma" w:hAnsi="Tahoma"/>
          <w:sz w:val="14"/>
        </w:rPr>
      </w:pPr>
      <w:r>
        <w:rPr>
          <w:rFonts w:ascii="Tahoma" w:hAnsi="Tahoma"/>
          <w:color w:val="00579F"/>
          <w:w w:val="105"/>
          <w:sz w:val="14"/>
        </w:rPr>
        <w:t>goal congruence </w:t>
      </w:r>
      <w:r>
        <w:rPr>
          <w:rFonts w:ascii="Tahoma" w:hAnsi="Tahoma"/>
          <w:color w:val="231F20"/>
          <w:w w:val="105"/>
          <w:sz w:val="14"/>
        </w:rPr>
        <w:t>- When a subsystem</w:t>
      </w:r>
      <w:r>
        <w:rPr>
          <w:rFonts w:ascii="Tahoma" w:hAnsi="Tahoma"/>
          <w:color w:val="231F20"/>
          <w:spacing w:val="-12"/>
          <w:w w:val="105"/>
          <w:sz w:val="14"/>
        </w:rPr>
        <w:t> </w:t>
      </w:r>
      <w:r>
        <w:rPr>
          <w:rFonts w:ascii="Tahoma" w:hAnsi="Tahoma"/>
          <w:color w:val="231F20"/>
          <w:w w:val="105"/>
          <w:sz w:val="14"/>
        </w:rPr>
        <w:t>achieves</w:t>
      </w:r>
      <w:r>
        <w:rPr>
          <w:rFonts w:ascii="Tahoma" w:hAnsi="Tahoma"/>
          <w:color w:val="231F20"/>
          <w:spacing w:val="-11"/>
          <w:w w:val="105"/>
          <w:sz w:val="14"/>
        </w:rPr>
        <w:t> </w:t>
      </w:r>
      <w:r>
        <w:rPr>
          <w:rFonts w:ascii="Tahoma" w:hAnsi="Tahoma"/>
          <w:color w:val="231F20"/>
          <w:w w:val="105"/>
          <w:sz w:val="14"/>
        </w:rPr>
        <w:t>its</w:t>
      </w:r>
      <w:r>
        <w:rPr>
          <w:rFonts w:ascii="Tahoma" w:hAnsi="Tahoma"/>
          <w:color w:val="231F20"/>
          <w:spacing w:val="-12"/>
          <w:w w:val="105"/>
          <w:sz w:val="14"/>
        </w:rPr>
        <w:t> </w:t>
      </w:r>
      <w:r>
        <w:rPr>
          <w:rFonts w:ascii="Tahoma" w:hAnsi="Tahoma"/>
          <w:color w:val="231F20"/>
          <w:w w:val="105"/>
          <w:sz w:val="14"/>
        </w:rPr>
        <w:t>goals while contributing to the organization’s overall goal.</w:t>
      </w:r>
    </w:p>
    <w:p>
      <w:pPr>
        <w:pStyle w:val="BodyText"/>
        <w:spacing w:before="6"/>
        <w:rPr>
          <w:rFonts w:ascii="Tahoma"/>
          <w:sz w:val="14"/>
        </w:rPr>
      </w:pPr>
    </w:p>
    <w:p>
      <w:pPr>
        <w:spacing w:line="254" w:lineRule="auto" w:before="1"/>
        <w:ind w:left="253" w:right="792" w:firstLine="0"/>
        <w:jc w:val="left"/>
        <w:rPr>
          <w:rFonts w:ascii="Tahoma"/>
          <w:sz w:val="14"/>
        </w:rPr>
      </w:pPr>
      <w:r>
        <w:rPr>
          <w:rFonts w:ascii="Tahoma"/>
          <w:color w:val="00579F"/>
          <w:w w:val="105"/>
          <w:sz w:val="14"/>
        </w:rPr>
        <w:t>data</w:t>
      </w:r>
      <w:r>
        <w:rPr>
          <w:rFonts w:ascii="Tahoma"/>
          <w:color w:val="00579F"/>
          <w:spacing w:val="-9"/>
          <w:w w:val="105"/>
          <w:sz w:val="14"/>
        </w:rPr>
        <w:t> </w:t>
      </w:r>
      <w:r>
        <w:rPr>
          <w:rFonts w:ascii="Tahoma"/>
          <w:color w:val="231F20"/>
          <w:w w:val="105"/>
          <w:sz w:val="14"/>
        </w:rPr>
        <w:t>-</w:t>
      </w:r>
      <w:r>
        <w:rPr>
          <w:rFonts w:ascii="Tahoma"/>
          <w:color w:val="231F20"/>
          <w:spacing w:val="-9"/>
          <w:w w:val="105"/>
          <w:sz w:val="14"/>
        </w:rPr>
        <w:t> </w:t>
      </w:r>
      <w:r>
        <w:rPr>
          <w:rFonts w:ascii="Tahoma"/>
          <w:color w:val="231F20"/>
          <w:w w:val="105"/>
          <w:sz w:val="14"/>
        </w:rPr>
        <w:t>Facts</w:t>
      </w:r>
      <w:r>
        <w:rPr>
          <w:rFonts w:ascii="Tahoma"/>
          <w:color w:val="231F20"/>
          <w:spacing w:val="-9"/>
          <w:w w:val="105"/>
          <w:sz w:val="14"/>
        </w:rPr>
        <w:t> </w:t>
      </w:r>
      <w:r>
        <w:rPr>
          <w:rFonts w:ascii="Tahoma"/>
          <w:color w:val="231F20"/>
          <w:w w:val="105"/>
          <w:sz w:val="14"/>
        </w:rPr>
        <w:t>that</w:t>
      </w:r>
      <w:r>
        <w:rPr>
          <w:rFonts w:ascii="Tahoma"/>
          <w:color w:val="231F20"/>
          <w:spacing w:val="-9"/>
          <w:w w:val="105"/>
          <w:sz w:val="14"/>
        </w:rPr>
        <w:t> </w:t>
      </w:r>
      <w:r>
        <w:rPr>
          <w:rFonts w:ascii="Tahoma"/>
          <w:color w:val="231F20"/>
          <w:w w:val="105"/>
          <w:sz w:val="14"/>
        </w:rPr>
        <w:t>are</w:t>
      </w:r>
      <w:r>
        <w:rPr>
          <w:rFonts w:ascii="Tahoma"/>
          <w:color w:val="231F20"/>
          <w:spacing w:val="-9"/>
          <w:w w:val="105"/>
          <w:sz w:val="14"/>
        </w:rPr>
        <w:t> </w:t>
      </w:r>
      <w:r>
        <w:rPr>
          <w:rFonts w:ascii="Tahoma"/>
          <w:color w:val="231F20"/>
          <w:w w:val="105"/>
          <w:sz w:val="14"/>
        </w:rPr>
        <w:t>collected, recorded, stored, and processed by an information </w:t>
      </w:r>
      <w:r>
        <w:rPr>
          <w:rFonts w:ascii="Tahoma"/>
          <w:color w:val="231F20"/>
          <w:spacing w:val="-2"/>
          <w:w w:val="105"/>
          <w:sz w:val="14"/>
        </w:rPr>
        <w:t>system.</w:t>
      </w:r>
    </w:p>
    <w:p>
      <w:pPr>
        <w:pStyle w:val="BodyText"/>
        <w:rPr>
          <w:rFonts w:ascii="Tahoma"/>
          <w:sz w:val="14"/>
        </w:rPr>
      </w:pPr>
    </w:p>
    <w:p>
      <w:pPr>
        <w:spacing w:line="254" w:lineRule="auto" w:before="1"/>
        <w:ind w:left="253" w:right="792" w:firstLine="0"/>
        <w:jc w:val="left"/>
        <w:rPr>
          <w:rFonts w:ascii="Tahoma"/>
          <w:sz w:val="14"/>
        </w:rPr>
      </w:pPr>
      <w:r>
        <w:rPr>
          <w:rFonts w:ascii="Tahoma"/>
          <w:color w:val="00579F"/>
          <w:w w:val="105"/>
          <w:sz w:val="14"/>
        </w:rPr>
        <w:t>information </w:t>
      </w:r>
      <w:r>
        <w:rPr>
          <w:rFonts w:ascii="Tahoma"/>
          <w:color w:val="231F20"/>
          <w:w w:val="105"/>
          <w:sz w:val="14"/>
        </w:rPr>
        <w:t>- Data that have been</w:t>
      </w:r>
      <w:r>
        <w:rPr>
          <w:rFonts w:ascii="Tahoma"/>
          <w:color w:val="231F20"/>
          <w:spacing w:val="-2"/>
          <w:w w:val="105"/>
          <w:sz w:val="14"/>
        </w:rPr>
        <w:t> </w:t>
      </w:r>
      <w:r>
        <w:rPr>
          <w:rFonts w:ascii="Tahoma"/>
          <w:color w:val="231F20"/>
          <w:w w:val="105"/>
          <w:sz w:val="14"/>
        </w:rPr>
        <w:t>organized</w:t>
      </w:r>
      <w:r>
        <w:rPr>
          <w:rFonts w:ascii="Tahoma"/>
          <w:color w:val="231F20"/>
          <w:spacing w:val="-2"/>
          <w:w w:val="105"/>
          <w:sz w:val="14"/>
        </w:rPr>
        <w:t> </w:t>
      </w:r>
      <w:r>
        <w:rPr>
          <w:rFonts w:ascii="Tahoma"/>
          <w:color w:val="231F20"/>
          <w:w w:val="105"/>
          <w:sz w:val="14"/>
        </w:rPr>
        <w:t>and</w:t>
      </w:r>
      <w:r>
        <w:rPr>
          <w:rFonts w:ascii="Tahoma"/>
          <w:color w:val="231F20"/>
          <w:spacing w:val="-2"/>
          <w:w w:val="105"/>
          <w:sz w:val="14"/>
        </w:rPr>
        <w:t> </w:t>
      </w:r>
      <w:r>
        <w:rPr>
          <w:rFonts w:ascii="Tahoma"/>
          <w:color w:val="231F20"/>
          <w:w w:val="105"/>
          <w:sz w:val="14"/>
        </w:rPr>
        <w:t>processed to provide meaning and improve decision making.</w:t>
      </w:r>
    </w:p>
    <w:p>
      <w:pPr>
        <w:spacing w:after="0" w:line="254" w:lineRule="auto"/>
        <w:jc w:val="left"/>
        <w:rPr>
          <w:rFonts w:ascii="Tahoma"/>
          <w:sz w:val="14"/>
        </w:rPr>
        <w:sectPr>
          <w:type w:val="continuous"/>
          <w:pgSz w:w="12240" w:h="15660"/>
          <w:pgMar w:top="960" w:bottom="280" w:left="0" w:right="0"/>
          <w:cols w:num="2" w:equalWidth="0">
            <w:col w:w="9127" w:space="40"/>
            <w:col w:w="3073"/>
          </w:cols>
        </w:sectPr>
      </w:pPr>
    </w:p>
    <w:p>
      <w:pPr>
        <w:spacing w:line="196" w:lineRule="exact" w:before="0"/>
        <w:ind w:left="0" w:right="719" w:firstLine="0"/>
        <w:jc w:val="right"/>
        <w:rPr>
          <w:rFonts w:ascii="Arial"/>
          <w:sz w:val="18"/>
        </w:rPr>
      </w:pPr>
      <w:r>
        <w:rPr/>
        <w:pict>
          <v:group style="position:absolute;margin-left:392pt;margin-top:0pt;width:220pt;height:783pt;mso-position-horizontal-relative:page;mso-position-vertical-relative:page;z-index:-16865792" id="docshapegroup33" coordorigin="7840,0" coordsize="4400,15660">
            <v:rect style="position:absolute;left:11700;top:4200;width:540;height:11460" id="docshape34" filled="true" fillcolor="#005c75" stroked="false">
              <v:fill type="solid"/>
            </v:rect>
            <v:rect style="position:absolute;left:7840;top:4280;width:3817;height:240" id="docshape35" filled="true" fillcolor="#ccdde7" stroked="false">
              <v:fill type="solid"/>
            </v:rect>
            <v:rect style="position:absolute;left:11700;top:0;width:540;height:960" id="docshape36" filled="true" fillcolor="#005c75" stroked="false">
              <v:fill type="solid"/>
            </v:rect>
            <v:rect style="position:absolute;left:7840;top:0;width:3817;height:880" id="docshape37" filled="true" fillcolor="#ccdde7" stroked="false">
              <v:fill type="solid"/>
            </v:rect>
            <v:rect style="position:absolute;left:7840;top:960;width:4400;height:3240" id="docshape38" filled="true" fillcolor="#96362c" stroked="false">
              <v:fill type="solid"/>
            </v:rect>
            <w10:wrap type="none"/>
          </v:group>
        </w:pict>
      </w:r>
      <w:r>
        <w:rPr>
          <w:rFonts w:ascii="Arial"/>
          <w:color w:val="231F20"/>
          <w:w w:val="86"/>
          <w:sz w:val="18"/>
        </w:rPr>
        <w:t>3</w:t>
      </w:r>
    </w:p>
    <w:p>
      <w:pPr>
        <w:spacing w:after="0" w:line="196" w:lineRule="exact"/>
        <w:jc w:val="right"/>
        <w:rPr>
          <w:rFonts w:ascii="Arial"/>
          <w:sz w:val="18"/>
        </w:rPr>
        <w:sectPr>
          <w:type w:val="continuous"/>
          <w:pgSz w:w="12240" w:h="15660"/>
          <w:pgMar w:top="960" w:bottom="280" w:left="0" w:right="0"/>
        </w:sectPr>
      </w:pPr>
    </w:p>
    <w:p>
      <w:pPr>
        <w:pStyle w:val="BodyText"/>
        <w:rPr>
          <w:rFonts w:ascii="Arial"/>
        </w:rPr>
      </w:pPr>
    </w:p>
    <w:p>
      <w:pPr>
        <w:pStyle w:val="BodyText"/>
        <w:spacing w:before="9"/>
        <w:rPr>
          <w:rFonts w:ascii="Arial"/>
        </w:rPr>
      </w:pPr>
    </w:p>
    <w:p>
      <w:pPr>
        <w:pStyle w:val="BodyText"/>
        <w:spacing w:line="20" w:lineRule="exact"/>
        <w:ind w:left="3123"/>
        <w:rPr>
          <w:rFonts w:ascii="Arial"/>
          <w:sz w:val="2"/>
        </w:rPr>
      </w:pPr>
      <w:r>
        <w:rPr>
          <w:rFonts w:ascii="Arial"/>
          <w:sz w:val="2"/>
        </w:rPr>
        <w:pict>
          <v:group style="width:383.85pt;height:1.5pt;mso-position-horizontal-relative:char;mso-position-vertical-relative:line" id="docshapegroup43" coordorigin="0,0" coordsize="7677,30">
            <v:line style="position:absolute" from="0,15" to="7677,15" stroked="true" strokeweight="1.5pt" strokecolor="#a7a9ac">
              <v:stroke dashstyle="solid"/>
            </v:line>
          </v:group>
        </w:pict>
      </w:r>
      <w:r>
        <w:rPr>
          <w:rFonts w:ascii="Arial"/>
          <w:sz w:val="2"/>
        </w:rPr>
      </w:r>
    </w:p>
    <w:p>
      <w:pPr>
        <w:tabs>
          <w:tab w:pos="4556" w:val="left" w:leader="none"/>
        </w:tabs>
        <w:spacing w:before="59"/>
        <w:ind w:left="3363" w:right="0" w:firstLine="0"/>
        <w:jc w:val="left"/>
        <w:rPr>
          <w:rFonts w:ascii="Arial"/>
          <w:sz w:val="23"/>
        </w:rPr>
      </w:pPr>
      <w:r>
        <w:rPr>
          <w:rFonts w:ascii="Calibri"/>
          <w:b/>
          <w:color w:val="96362C"/>
          <w:sz w:val="20"/>
        </w:rPr>
        <w:t>TABLE</w:t>
      </w:r>
      <w:r>
        <w:rPr>
          <w:rFonts w:ascii="Calibri"/>
          <w:b/>
          <w:color w:val="96362C"/>
          <w:spacing w:val="39"/>
          <w:sz w:val="20"/>
        </w:rPr>
        <w:t>  </w:t>
      </w:r>
      <w:r>
        <w:rPr>
          <w:rFonts w:ascii="Calibri"/>
          <w:b/>
          <w:color w:val="96362C"/>
          <w:sz w:val="20"/>
        </w:rPr>
        <w:t>1-</w:t>
      </w:r>
      <w:r>
        <w:rPr>
          <w:rFonts w:ascii="Calibri"/>
          <w:b/>
          <w:color w:val="96362C"/>
          <w:spacing w:val="-10"/>
          <w:sz w:val="20"/>
        </w:rPr>
        <w:t>1</w:t>
      </w:r>
      <w:r>
        <w:rPr>
          <w:rFonts w:ascii="Calibri"/>
          <w:b/>
          <w:color w:val="96362C"/>
          <w:sz w:val="20"/>
        </w:rPr>
        <w:tab/>
      </w:r>
      <w:r>
        <w:rPr>
          <w:rFonts w:ascii="Arial"/>
          <w:color w:val="231F20"/>
          <w:w w:val="80"/>
          <w:sz w:val="23"/>
        </w:rPr>
        <w:t>Characteristics</w:t>
      </w:r>
      <w:r>
        <w:rPr>
          <w:rFonts w:ascii="Arial"/>
          <w:color w:val="231F20"/>
          <w:spacing w:val="10"/>
          <w:sz w:val="23"/>
        </w:rPr>
        <w:t> </w:t>
      </w:r>
      <w:r>
        <w:rPr>
          <w:rFonts w:ascii="Arial"/>
          <w:color w:val="231F20"/>
          <w:w w:val="80"/>
          <w:sz w:val="23"/>
        </w:rPr>
        <w:t>of</w:t>
      </w:r>
      <w:r>
        <w:rPr>
          <w:rFonts w:ascii="Arial"/>
          <w:color w:val="231F20"/>
          <w:spacing w:val="11"/>
          <w:sz w:val="23"/>
        </w:rPr>
        <w:t> </w:t>
      </w:r>
      <w:r>
        <w:rPr>
          <w:rFonts w:ascii="Arial"/>
          <w:color w:val="231F20"/>
          <w:w w:val="80"/>
          <w:sz w:val="23"/>
        </w:rPr>
        <w:t>Useful</w:t>
      </w:r>
      <w:r>
        <w:rPr>
          <w:rFonts w:ascii="Arial"/>
          <w:color w:val="231F20"/>
          <w:spacing w:val="11"/>
          <w:sz w:val="23"/>
        </w:rPr>
        <w:t> </w:t>
      </w:r>
      <w:r>
        <w:rPr>
          <w:rFonts w:ascii="Arial"/>
          <w:color w:val="231F20"/>
          <w:spacing w:val="-2"/>
          <w:w w:val="80"/>
          <w:sz w:val="23"/>
        </w:rPr>
        <w:t>Information</w:t>
      </w:r>
    </w:p>
    <w:p>
      <w:pPr>
        <w:pStyle w:val="BodyText"/>
        <w:spacing w:before="2"/>
        <w:rPr>
          <w:rFonts w:ascii="Arial"/>
          <w:sz w:val="7"/>
        </w:rPr>
      </w:pPr>
      <w:r>
        <w:rPr/>
        <w:pict>
          <v:group style="position:absolute;margin-left:156.164993pt;margin-top:5.327588pt;width:383.85pt;height:244.55pt;mso-position-horizontal-relative:page;mso-position-vertical-relative:paragraph;z-index:-15725056;mso-wrap-distance-left:0;mso-wrap-distance-right:0" id="docshapegroup44" coordorigin="3123,107" coordsize="7677,4891">
            <v:line style="position:absolute" from="3123,122" to="10800,122" stroked="true" strokeweight="1.5pt" strokecolor="#a7a9ac">
              <v:stroke dashstyle="solid"/>
            </v:line>
            <v:shape style="position:absolute;left:3123;top:136;width:7677;height:4861" id="docshape45" coordorigin="3123,137" coordsize="7677,4861" path="m10800,137l4860,137,3123,137,3123,4259,3123,4997,4860,4997,10800,4997,10800,4259,10800,137xe" filled="true" fillcolor="#e5f1d4" stroked="false">
              <v:path arrowok="t"/>
              <v:fill type="solid"/>
            </v:shape>
            <v:shape style="position:absolute;left:3123;top:136;width:7677;height:4861" type="#_x0000_t202" id="docshape46" filled="false" stroked="false">
              <v:textbox inset="0,0,0,0">
                <w:txbxContent>
                  <w:p>
                    <w:pPr>
                      <w:tabs>
                        <w:tab w:pos="1916" w:val="left" w:leader="none"/>
                      </w:tabs>
                      <w:spacing w:before="46"/>
                      <w:ind w:left="240" w:right="0" w:firstLine="0"/>
                      <w:jc w:val="left"/>
                      <w:rPr>
                        <w:rFonts w:ascii="Calibri"/>
                        <w:sz w:val="17"/>
                      </w:rPr>
                    </w:pPr>
                    <w:r>
                      <w:rPr>
                        <w:rFonts w:ascii="Calibri"/>
                        <w:color w:val="231F20"/>
                        <w:w w:val="110"/>
                        <w:sz w:val="17"/>
                      </w:rPr>
                      <w:t>Access</w:t>
                    </w:r>
                    <w:r>
                      <w:rPr>
                        <w:rFonts w:ascii="Calibri"/>
                        <w:color w:val="231F20"/>
                        <w:spacing w:val="17"/>
                        <w:w w:val="110"/>
                        <w:sz w:val="17"/>
                      </w:rPr>
                      <w:t> </w:t>
                    </w:r>
                    <w:r>
                      <w:rPr>
                        <w:rFonts w:ascii="Calibri"/>
                        <w:color w:val="231F20"/>
                        <w:spacing w:val="-2"/>
                        <w:w w:val="110"/>
                        <w:sz w:val="17"/>
                      </w:rPr>
                      <w:t>restricted</w:t>
                    </w:r>
                    <w:r>
                      <w:rPr>
                        <w:rFonts w:ascii="Calibri"/>
                        <w:color w:val="231F20"/>
                        <w:sz w:val="17"/>
                      </w:rPr>
                      <w:tab/>
                    </w:r>
                    <w:r>
                      <w:rPr>
                        <w:rFonts w:ascii="Calibri"/>
                        <w:color w:val="231F20"/>
                        <w:w w:val="110"/>
                        <w:sz w:val="17"/>
                      </w:rPr>
                      <w:t>Able</w:t>
                    </w:r>
                    <w:r>
                      <w:rPr>
                        <w:rFonts w:ascii="Calibri"/>
                        <w:color w:val="231F20"/>
                        <w:spacing w:val="-2"/>
                        <w:w w:val="110"/>
                        <w:sz w:val="17"/>
                      </w:rPr>
                      <w:t> </w:t>
                    </w:r>
                    <w:r>
                      <w:rPr>
                        <w:rFonts w:ascii="Calibri"/>
                        <w:color w:val="231F20"/>
                        <w:w w:val="110"/>
                        <w:sz w:val="17"/>
                      </w:rPr>
                      <w:t>to</w:t>
                    </w:r>
                    <w:r>
                      <w:rPr>
                        <w:rFonts w:ascii="Calibri"/>
                        <w:color w:val="231F20"/>
                        <w:spacing w:val="-1"/>
                        <w:w w:val="110"/>
                        <w:sz w:val="17"/>
                      </w:rPr>
                      <w:t> </w:t>
                    </w:r>
                    <w:r>
                      <w:rPr>
                        <w:rFonts w:ascii="Calibri"/>
                        <w:color w:val="231F20"/>
                        <w:w w:val="110"/>
                        <w:sz w:val="17"/>
                      </w:rPr>
                      <w:t>limit</w:t>
                    </w:r>
                    <w:r>
                      <w:rPr>
                        <w:rFonts w:ascii="Calibri"/>
                        <w:color w:val="231F20"/>
                        <w:spacing w:val="-1"/>
                        <w:w w:val="110"/>
                        <w:sz w:val="17"/>
                      </w:rPr>
                      <w:t> </w:t>
                    </w:r>
                    <w:r>
                      <w:rPr>
                        <w:rFonts w:ascii="Calibri"/>
                        <w:color w:val="231F20"/>
                        <w:w w:val="110"/>
                        <w:sz w:val="17"/>
                      </w:rPr>
                      <w:t>access</w:t>
                    </w:r>
                    <w:r>
                      <w:rPr>
                        <w:rFonts w:ascii="Calibri"/>
                        <w:color w:val="231F20"/>
                        <w:spacing w:val="-1"/>
                        <w:w w:val="110"/>
                        <w:sz w:val="17"/>
                      </w:rPr>
                      <w:t> </w:t>
                    </w:r>
                    <w:r>
                      <w:rPr>
                        <w:rFonts w:ascii="Calibri"/>
                        <w:color w:val="231F20"/>
                        <w:w w:val="110"/>
                        <w:sz w:val="17"/>
                      </w:rPr>
                      <w:t>to</w:t>
                    </w:r>
                    <w:r>
                      <w:rPr>
                        <w:rFonts w:ascii="Calibri"/>
                        <w:color w:val="231F20"/>
                        <w:spacing w:val="-2"/>
                        <w:w w:val="110"/>
                        <w:sz w:val="17"/>
                      </w:rPr>
                      <w:t> </w:t>
                    </w:r>
                    <w:r>
                      <w:rPr>
                        <w:rFonts w:ascii="Calibri"/>
                        <w:color w:val="231F20"/>
                        <w:w w:val="110"/>
                        <w:sz w:val="17"/>
                      </w:rPr>
                      <w:t>authorized</w:t>
                    </w:r>
                    <w:r>
                      <w:rPr>
                        <w:rFonts w:ascii="Calibri"/>
                        <w:color w:val="231F20"/>
                        <w:spacing w:val="-1"/>
                        <w:w w:val="110"/>
                        <w:sz w:val="17"/>
                      </w:rPr>
                      <w:t> </w:t>
                    </w:r>
                    <w:r>
                      <w:rPr>
                        <w:rFonts w:ascii="Calibri"/>
                        <w:color w:val="231F20"/>
                        <w:spacing w:val="-2"/>
                        <w:w w:val="110"/>
                        <w:sz w:val="17"/>
                      </w:rPr>
                      <w:t>parties</w:t>
                    </w:r>
                  </w:p>
                  <w:p>
                    <w:pPr>
                      <w:tabs>
                        <w:tab w:pos="1916" w:val="left" w:leader="none"/>
                      </w:tabs>
                      <w:spacing w:before="81"/>
                      <w:ind w:left="240" w:right="0" w:firstLine="0"/>
                      <w:jc w:val="left"/>
                      <w:rPr>
                        <w:rFonts w:ascii="Calibri"/>
                        <w:sz w:val="17"/>
                      </w:rPr>
                    </w:pPr>
                    <w:r>
                      <w:rPr>
                        <w:rFonts w:ascii="Calibri"/>
                        <w:color w:val="231F20"/>
                        <w:spacing w:val="-2"/>
                        <w:w w:val="105"/>
                        <w:sz w:val="17"/>
                      </w:rPr>
                      <w:t>Accurate</w:t>
                    </w:r>
                    <w:r>
                      <w:rPr>
                        <w:rFonts w:ascii="Calibri"/>
                        <w:color w:val="231F20"/>
                        <w:sz w:val="17"/>
                      </w:rPr>
                      <w:tab/>
                    </w:r>
                    <w:r>
                      <w:rPr>
                        <w:rFonts w:ascii="Calibri"/>
                        <w:color w:val="231F20"/>
                        <w:w w:val="105"/>
                        <w:sz w:val="17"/>
                      </w:rPr>
                      <w:t>Correct;</w:t>
                    </w:r>
                    <w:r>
                      <w:rPr>
                        <w:rFonts w:ascii="Calibri"/>
                        <w:color w:val="231F20"/>
                        <w:spacing w:val="12"/>
                        <w:w w:val="105"/>
                        <w:sz w:val="17"/>
                      </w:rPr>
                      <w:t> </w:t>
                    </w:r>
                    <w:r>
                      <w:rPr>
                        <w:rFonts w:ascii="Calibri"/>
                        <w:color w:val="231F20"/>
                        <w:w w:val="105"/>
                        <w:sz w:val="17"/>
                      </w:rPr>
                      <w:t>free</w:t>
                    </w:r>
                    <w:r>
                      <w:rPr>
                        <w:rFonts w:ascii="Calibri"/>
                        <w:color w:val="231F20"/>
                        <w:spacing w:val="13"/>
                        <w:w w:val="105"/>
                        <w:sz w:val="17"/>
                      </w:rPr>
                      <w:t> </w:t>
                    </w:r>
                    <w:r>
                      <w:rPr>
                        <w:rFonts w:ascii="Calibri"/>
                        <w:color w:val="231F20"/>
                        <w:w w:val="105"/>
                        <w:sz w:val="17"/>
                      </w:rPr>
                      <w:t>of</w:t>
                    </w:r>
                    <w:r>
                      <w:rPr>
                        <w:rFonts w:ascii="Calibri"/>
                        <w:color w:val="231F20"/>
                        <w:spacing w:val="13"/>
                        <w:w w:val="105"/>
                        <w:sz w:val="17"/>
                      </w:rPr>
                      <w:t> </w:t>
                    </w:r>
                    <w:r>
                      <w:rPr>
                        <w:rFonts w:ascii="Calibri"/>
                        <w:color w:val="231F20"/>
                        <w:w w:val="105"/>
                        <w:sz w:val="17"/>
                      </w:rPr>
                      <w:t>error;</w:t>
                    </w:r>
                    <w:r>
                      <w:rPr>
                        <w:rFonts w:ascii="Calibri"/>
                        <w:color w:val="231F20"/>
                        <w:spacing w:val="13"/>
                        <w:w w:val="105"/>
                        <w:sz w:val="17"/>
                      </w:rPr>
                      <w:t> </w:t>
                    </w:r>
                    <w:r>
                      <w:rPr>
                        <w:rFonts w:ascii="Calibri"/>
                        <w:color w:val="231F20"/>
                        <w:w w:val="105"/>
                        <w:sz w:val="17"/>
                      </w:rPr>
                      <w:t>accurately</w:t>
                    </w:r>
                    <w:r>
                      <w:rPr>
                        <w:rFonts w:ascii="Calibri"/>
                        <w:color w:val="231F20"/>
                        <w:spacing w:val="13"/>
                        <w:w w:val="105"/>
                        <w:sz w:val="17"/>
                      </w:rPr>
                      <w:t> </w:t>
                    </w:r>
                    <w:r>
                      <w:rPr>
                        <w:rFonts w:ascii="Calibri"/>
                        <w:color w:val="231F20"/>
                        <w:w w:val="105"/>
                        <w:sz w:val="17"/>
                      </w:rPr>
                      <w:t>represents</w:t>
                    </w:r>
                    <w:r>
                      <w:rPr>
                        <w:rFonts w:ascii="Calibri"/>
                        <w:color w:val="231F20"/>
                        <w:spacing w:val="13"/>
                        <w:w w:val="105"/>
                        <w:sz w:val="17"/>
                      </w:rPr>
                      <w:t> </w:t>
                    </w:r>
                    <w:r>
                      <w:rPr>
                        <w:rFonts w:ascii="Calibri"/>
                        <w:color w:val="231F20"/>
                        <w:w w:val="105"/>
                        <w:sz w:val="17"/>
                      </w:rPr>
                      <w:t>events</w:t>
                    </w:r>
                    <w:r>
                      <w:rPr>
                        <w:rFonts w:ascii="Calibri"/>
                        <w:color w:val="231F20"/>
                        <w:spacing w:val="13"/>
                        <w:w w:val="105"/>
                        <w:sz w:val="17"/>
                      </w:rPr>
                      <w:t> </w:t>
                    </w:r>
                    <w:r>
                      <w:rPr>
                        <w:rFonts w:ascii="Calibri"/>
                        <w:color w:val="231F20"/>
                        <w:w w:val="105"/>
                        <w:sz w:val="17"/>
                      </w:rPr>
                      <w:t>and</w:t>
                    </w:r>
                    <w:r>
                      <w:rPr>
                        <w:rFonts w:ascii="Calibri"/>
                        <w:color w:val="231F20"/>
                        <w:spacing w:val="13"/>
                        <w:w w:val="105"/>
                        <w:sz w:val="17"/>
                      </w:rPr>
                      <w:t> </w:t>
                    </w:r>
                    <w:r>
                      <w:rPr>
                        <w:rFonts w:ascii="Calibri"/>
                        <w:color w:val="231F20"/>
                        <w:spacing w:val="-2"/>
                        <w:w w:val="105"/>
                        <w:sz w:val="17"/>
                      </w:rPr>
                      <w:t>activities</w:t>
                    </w:r>
                  </w:p>
                  <w:p>
                    <w:pPr>
                      <w:tabs>
                        <w:tab w:pos="1916" w:val="left" w:leader="none"/>
                      </w:tabs>
                      <w:spacing w:line="254" w:lineRule="auto" w:before="81"/>
                      <w:ind w:left="2096" w:right="150" w:hanging="1857"/>
                      <w:jc w:val="left"/>
                      <w:rPr>
                        <w:rFonts w:ascii="Calibri"/>
                        <w:sz w:val="17"/>
                      </w:rPr>
                    </w:pPr>
                    <w:r>
                      <w:rPr>
                        <w:rFonts w:ascii="Calibri"/>
                        <w:color w:val="231F20"/>
                        <w:spacing w:val="-2"/>
                        <w:w w:val="110"/>
                        <w:sz w:val="17"/>
                      </w:rPr>
                      <w:t>Available</w:t>
                    </w:r>
                    <w:r>
                      <w:rPr>
                        <w:rFonts w:ascii="Calibri"/>
                        <w:color w:val="231F20"/>
                        <w:sz w:val="17"/>
                      </w:rPr>
                      <w:tab/>
                    </w:r>
                    <w:r>
                      <w:rPr>
                        <w:rFonts w:ascii="Calibri"/>
                        <w:color w:val="231F20"/>
                        <w:w w:val="110"/>
                        <w:sz w:val="17"/>
                      </w:rPr>
                      <w:t>Available</w:t>
                    </w:r>
                    <w:r>
                      <w:rPr>
                        <w:rFonts w:ascii="Calibri"/>
                        <w:color w:val="231F20"/>
                        <w:spacing w:val="-4"/>
                        <w:w w:val="110"/>
                        <w:sz w:val="17"/>
                      </w:rPr>
                      <w:t> </w:t>
                    </w:r>
                    <w:r>
                      <w:rPr>
                        <w:rFonts w:ascii="Calibri"/>
                        <w:color w:val="231F20"/>
                        <w:w w:val="110"/>
                        <w:sz w:val="17"/>
                      </w:rPr>
                      <w:t>to</w:t>
                    </w:r>
                    <w:r>
                      <w:rPr>
                        <w:rFonts w:ascii="Calibri"/>
                        <w:color w:val="231F20"/>
                        <w:spacing w:val="-4"/>
                        <w:w w:val="110"/>
                        <w:sz w:val="17"/>
                      </w:rPr>
                      <w:t> </w:t>
                    </w:r>
                    <w:r>
                      <w:rPr>
                        <w:rFonts w:ascii="Calibri"/>
                        <w:color w:val="231F20"/>
                        <w:w w:val="110"/>
                        <w:sz w:val="17"/>
                      </w:rPr>
                      <w:t>users</w:t>
                    </w:r>
                    <w:r>
                      <w:rPr>
                        <w:rFonts w:ascii="Calibri"/>
                        <w:color w:val="231F20"/>
                        <w:spacing w:val="-4"/>
                        <w:w w:val="110"/>
                        <w:sz w:val="17"/>
                      </w:rPr>
                      <w:t> </w:t>
                    </w:r>
                    <w:r>
                      <w:rPr>
                        <w:rFonts w:ascii="Calibri"/>
                        <w:color w:val="231F20"/>
                        <w:w w:val="110"/>
                        <w:sz w:val="17"/>
                      </w:rPr>
                      <w:t>when</w:t>
                    </w:r>
                    <w:r>
                      <w:rPr>
                        <w:rFonts w:ascii="Calibri"/>
                        <w:color w:val="231F20"/>
                        <w:spacing w:val="-4"/>
                        <w:w w:val="110"/>
                        <w:sz w:val="17"/>
                      </w:rPr>
                      <w:t> </w:t>
                    </w:r>
                    <w:r>
                      <w:rPr>
                        <w:rFonts w:ascii="Calibri"/>
                        <w:color w:val="231F20"/>
                        <w:w w:val="110"/>
                        <w:sz w:val="17"/>
                      </w:rPr>
                      <w:t>needed;</w:t>
                    </w:r>
                    <w:r>
                      <w:rPr>
                        <w:rFonts w:ascii="Calibri"/>
                        <w:color w:val="231F20"/>
                        <w:spacing w:val="-4"/>
                        <w:w w:val="110"/>
                        <w:sz w:val="17"/>
                      </w:rPr>
                      <w:t> </w:t>
                    </w:r>
                    <w:r>
                      <w:rPr>
                        <w:rFonts w:ascii="Calibri"/>
                        <w:color w:val="231F20"/>
                        <w:w w:val="110"/>
                        <w:sz w:val="17"/>
                      </w:rPr>
                      <w:t>in</w:t>
                    </w:r>
                    <w:r>
                      <w:rPr>
                        <w:rFonts w:ascii="Calibri"/>
                        <w:color w:val="231F20"/>
                        <w:spacing w:val="-4"/>
                        <w:w w:val="110"/>
                        <w:sz w:val="17"/>
                      </w:rPr>
                      <w:t> </w:t>
                    </w:r>
                    <w:r>
                      <w:rPr>
                        <w:rFonts w:ascii="Calibri"/>
                        <w:color w:val="231F20"/>
                        <w:w w:val="110"/>
                        <w:sz w:val="17"/>
                      </w:rPr>
                      <w:t>a</w:t>
                    </w:r>
                    <w:r>
                      <w:rPr>
                        <w:rFonts w:ascii="Calibri"/>
                        <w:color w:val="231F20"/>
                        <w:spacing w:val="-4"/>
                        <w:w w:val="110"/>
                        <w:sz w:val="17"/>
                      </w:rPr>
                      <w:t> </w:t>
                    </w:r>
                    <w:r>
                      <w:rPr>
                        <w:rFonts w:ascii="Calibri"/>
                        <w:color w:val="231F20"/>
                        <w:w w:val="110"/>
                        <w:sz w:val="17"/>
                      </w:rPr>
                      <w:t>format</w:t>
                    </w:r>
                    <w:r>
                      <w:rPr>
                        <w:rFonts w:ascii="Calibri"/>
                        <w:color w:val="231F20"/>
                        <w:spacing w:val="-4"/>
                        <w:w w:val="110"/>
                        <w:sz w:val="17"/>
                      </w:rPr>
                      <w:t> </w:t>
                    </w:r>
                    <w:r>
                      <w:rPr>
                        <w:rFonts w:ascii="Calibri"/>
                        <w:color w:val="231F20"/>
                        <w:w w:val="110"/>
                        <w:sz w:val="17"/>
                      </w:rPr>
                      <w:t>that</w:t>
                    </w:r>
                    <w:r>
                      <w:rPr>
                        <w:rFonts w:ascii="Calibri"/>
                        <w:color w:val="231F20"/>
                        <w:spacing w:val="-4"/>
                        <w:w w:val="110"/>
                        <w:sz w:val="17"/>
                      </w:rPr>
                      <w:t> </w:t>
                    </w:r>
                    <w:r>
                      <w:rPr>
                        <w:rFonts w:ascii="Calibri"/>
                        <w:color w:val="231F20"/>
                        <w:w w:val="110"/>
                        <w:sz w:val="17"/>
                      </w:rPr>
                      <w:t>can</w:t>
                    </w:r>
                    <w:r>
                      <w:rPr>
                        <w:rFonts w:ascii="Calibri"/>
                        <w:color w:val="231F20"/>
                        <w:spacing w:val="-4"/>
                        <w:w w:val="110"/>
                        <w:sz w:val="17"/>
                      </w:rPr>
                      <w:t> </w:t>
                    </w:r>
                    <w:r>
                      <w:rPr>
                        <w:rFonts w:ascii="Calibri"/>
                        <w:color w:val="231F20"/>
                        <w:w w:val="110"/>
                        <w:sz w:val="17"/>
                      </w:rPr>
                      <w:t>be</w:t>
                    </w:r>
                    <w:r>
                      <w:rPr>
                        <w:rFonts w:ascii="Calibri"/>
                        <w:color w:val="231F20"/>
                        <w:spacing w:val="-4"/>
                        <w:w w:val="110"/>
                        <w:sz w:val="17"/>
                      </w:rPr>
                      <w:t> </w:t>
                    </w:r>
                    <w:r>
                      <w:rPr>
                        <w:rFonts w:ascii="Calibri"/>
                        <w:color w:val="231F20"/>
                        <w:w w:val="110"/>
                        <w:sz w:val="17"/>
                      </w:rPr>
                      <w:t>easily</w:t>
                    </w:r>
                    <w:r>
                      <w:rPr>
                        <w:rFonts w:ascii="Calibri"/>
                        <w:color w:val="231F20"/>
                        <w:spacing w:val="-4"/>
                        <w:w w:val="110"/>
                        <w:sz w:val="17"/>
                      </w:rPr>
                      <w:t> </w:t>
                    </w:r>
                    <w:r>
                      <w:rPr>
                        <w:rFonts w:ascii="Calibri"/>
                        <w:color w:val="231F20"/>
                        <w:w w:val="110"/>
                        <w:sz w:val="17"/>
                      </w:rPr>
                      <w:t>and</w:t>
                    </w:r>
                    <w:r>
                      <w:rPr>
                        <w:rFonts w:ascii="Calibri"/>
                        <w:color w:val="231F20"/>
                        <w:spacing w:val="-4"/>
                        <w:w w:val="110"/>
                        <w:sz w:val="17"/>
                      </w:rPr>
                      <w:t> </w:t>
                    </w:r>
                    <w:r>
                      <w:rPr>
                        <w:rFonts w:ascii="Calibri"/>
                        <w:color w:val="231F20"/>
                        <w:w w:val="110"/>
                        <w:sz w:val="17"/>
                      </w:rPr>
                      <w:t>quickly </w:t>
                    </w:r>
                    <w:r>
                      <w:rPr>
                        <w:rFonts w:ascii="Calibri"/>
                        <w:color w:val="231F20"/>
                        <w:spacing w:val="-4"/>
                        <w:w w:val="110"/>
                        <w:sz w:val="17"/>
                      </w:rPr>
                      <w:t>used</w:t>
                    </w:r>
                  </w:p>
                  <w:p>
                    <w:pPr>
                      <w:tabs>
                        <w:tab w:pos="1916" w:val="left" w:leader="none"/>
                      </w:tabs>
                      <w:spacing w:line="254" w:lineRule="auto" w:before="69"/>
                      <w:ind w:left="2096" w:right="559" w:hanging="1857"/>
                      <w:jc w:val="left"/>
                      <w:rPr>
                        <w:rFonts w:ascii="Calibri"/>
                        <w:sz w:val="17"/>
                      </w:rPr>
                    </w:pPr>
                    <w:r>
                      <w:rPr>
                        <w:rFonts w:ascii="Calibri"/>
                        <w:color w:val="231F20"/>
                        <w:spacing w:val="-2"/>
                        <w:w w:val="110"/>
                        <w:sz w:val="17"/>
                      </w:rPr>
                      <w:t>Complete</w:t>
                    </w:r>
                    <w:r>
                      <w:rPr>
                        <w:rFonts w:ascii="Calibri"/>
                        <w:color w:val="231F20"/>
                        <w:sz w:val="17"/>
                      </w:rPr>
                      <w:tab/>
                    </w:r>
                    <w:r>
                      <w:rPr>
                        <w:rFonts w:ascii="Calibri"/>
                        <w:color w:val="231F20"/>
                        <w:w w:val="110"/>
                        <w:sz w:val="17"/>
                      </w:rPr>
                      <w:t>Does</w:t>
                    </w:r>
                    <w:r>
                      <w:rPr>
                        <w:rFonts w:ascii="Calibri"/>
                        <w:color w:val="231F20"/>
                        <w:spacing w:val="-4"/>
                        <w:w w:val="110"/>
                        <w:sz w:val="17"/>
                      </w:rPr>
                      <w:t> </w:t>
                    </w:r>
                    <w:r>
                      <w:rPr>
                        <w:rFonts w:ascii="Calibri"/>
                        <w:color w:val="231F20"/>
                        <w:w w:val="110"/>
                        <w:sz w:val="17"/>
                      </w:rPr>
                      <w:t>not</w:t>
                    </w:r>
                    <w:r>
                      <w:rPr>
                        <w:rFonts w:ascii="Calibri"/>
                        <w:color w:val="231F20"/>
                        <w:spacing w:val="-4"/>
                        <w:w w:val="110"/>
                        <w:sz w:val="17"/>
                      </w:rPr>
                      <w:t> </w:t>
                    </w:r>
                    <w:r>
                      <w:rPr>
                        <w:rFonts w:ascii="Calibri"/>
                        <w:color w:val="231F20"/>
                        <w:w w:val="110"/>
                        <w:sz w:val="17"/>
                      </w:rPr>
                      <w:t>omit</w:t>
                    </w:r>
                    <w:r>
                      <w:rPr>
                        <w:rFonts w:ascii="Calibri"/>
                        <w:color w:val="231F20"/>
                        <w:spacing w:val="-4"/>
                        <w:w w:val="110"/>
                        <w:sz w:val="17"/>
                      </w:rPr>
                      <w:t> </w:t>
                    </w:r>
                    <w:r>
                      <w:rPr>
                        <w:rFonts w:ascii="Calibri"/>
                        <w:color w:val="231F20"/>
                        <w:w w:val="110"/>
                        <w:sz w:val="17"/>
                      </w:rPr>
                      <w:t>aspects</w:t>
                    </w:r>
                    <w:r>
                      <w:rPr>
                        <w:rFonts w:ascii="Calibri"/>
                        <w:color w:val="231F20"/>
                        <w:spacing w:val="-4"/>
                        <w:w w:val="110"/>
                        <w:sz w:val="17"/>
                      </w:rPr>
                      <w:t> </w:t>
                    </w:r>
                    <w:r>
                      <w:rPr>
                        <w:rFonts w:ascii="Calibri"/>
                        <w:color w:val="231F20"/>
                        <w:w w:val="110"/>
                        <w:sz w:val="17"/>
                      </w:rPr>
                      <w:t>of</w:t>
                    </w:r>
                    <w:r>
                      <w:rPr>
                        <w:rFonts w:ascii="Calibri"/>
                        <w:color w:val="231F20"/>
                        <w:spacing w:val="-4"/>
                        <w:w w:val="110"/>
                        <w:sz w:val="17"/>
                      </w:rPr>
                      <w:t> </w:t>
                    </w:r>
                    <w:r>
                      <w:rPr>
                        <w:rFonts w:ascii="Calibri"/>
                        <w:color w:val="231F20"/>
                        <w:w w:val="110"/>
                        <w:sz w:val="17"/>
                      </w:rPr>
                      <w:t>events</w:t>
                    </w:r>
                    <w:r>
                      <w:rPr>
                        <w:rFonts w:ascii="Calibri"/>
                        <w:color w:val="231F20"/>
                        <w:spacing w:val="-4"/>
                        <w:w w:val="110"/>
                        <w:sz w:val="17"/>
                      </w:rPr>
                      <w:t> </w:t>
                    </w:r>
                    <w:r>
                      <w:rPr>
                        <w:rFonts w:ascii="Calibri"/>
                        <w:color w:val="231F20"/>
                        <w:w w:val="110"/>
                        <w:sz w:val="17"/>
                      </w:rPr>
                      <w:t>or</w:t>
                    </w:r>
                    <w:r>
                      <w:rPr>
                        <w:rFonts w:ascii="Calibri"/>
                        <w:color w:val="231F20"/>
                        <w:spacing w:val="-4"/>
                        <w:w w:val="110"/>
                        <w:sz w:val="17"/>
                      </w:rPr>
                      <w:t> </w:t>
                    </w:r>
                    <w:r>
                      <w:rPr>
                        <w:rFonts w:ascii="Calibri"/>
                        <w:color w:val="231F20"/>
                        <w:w w:val="110"/>
                        <w:sz w:val="17"/>
                      </w:rPr>
                      <w:t>activities;</w:t>
                    </w:r>
                    <w:r>
                      <w:rPr>
                        <w:rFonts w:ascii="Calibri"/>
                        <w:color w:val="231F20"/>
                        <w:spacing w:val="-4"/>
                        <w:w w:val="110"/>
                        <w:sz w:val="17"/>
                      </w:rPr>
                      <w:t> </w:t>
                    </w:r>
                    <w:r>
                      <w:rPr>
                        <w:rFonts w:ascii="Calibri"/>
                        <w:color w:val="231F20"/>
                        <w:w w:val="110"/>
                        <w:sz w:val="17"/>
                      </w:rPr>
                      <w:t>of</w:t>
                    </w:r>
                    <w:r>
                      <w:rPr>
                        <w:rFonts w:ascii="Calibri"/>
                        <w:color w:val="231F20"/>
                        <w:spacing w:val="-4"/>
                        <w:w w:val="110"/>
                        <w:sz w:val="17"/>
                      </w:rPr>
                      <w:t> </w:t>
                    </w:r>
                    <w:r>
                      <w:rPr>
                        <w:rFonts w:ascii="Calibri"/>
                        <w:color w:val="231F20"/>
                        <w:w w:val="110"/>
                        <w:sz w:val="17"/>
                      </w:rPr>
                      <w:t>enough</w:t>
                    </w:r>
                    <w:r>
                      <w:rPr>
                        <w:rFonts w:ascii="Calibri"/>
                        <w:color w:val="231F20"/>
                        <w:spacing w:val="-4"/>
                        <w:w w:val="110"/>
                        <w:sz w:val="17"/>
                      </w:rPr>
                      <w:t> </w:t>
                    </w:r>
                    <w:r>
                      <w:rPr>
                        <w:rFonts w:ascii="Calibri"/>
                        <w:color w:val="231F20"/>
                        <w:w w:val="110"/>
                        <w:sz w:val="17"/>
                      </w:rPr>
                      <w:t>breadth</w:t>
                    </w:r>
                    <w:r>
                      <w:rPr>
                        <w:rFonts w:ascii="Calibri"/>
                        <w:color w:val="231F20"/>
                        <w:spacing w:val="-4"/>
                        <w:w w:val="110"/>
                        <w:sz w:val="17"/>
                      </w:rPr>
                      <w:t> </w:t>
                    </w:r>
                    <w:r>
                      <w:rPr>
                        <w:rFonts w:ascii="Calibri"/>
                        <w:color w:val="231F20"/>
                        <w:w w:val="110"/>
                        <w:sz w:val="17"/>
                      </w:rPr>
                      <w:t>and </w:t>
                    </w:r>
                    <w:r>
                      <w:rPr>
                        <w:rFonts w:ascii="Calibri"/>
                        <w:color w:val="231F20"/>
                        <w:spacing w:val="-2"/>
                        <w:w w:val="110"/>
                        <w:sz w:val="17"/>
                      </w:rPr>
                      <w:t>depth</w:t>
                    </w:r>
                  </w:p>
                  <w:p>
                    <w:pPr>
                      <w:tabs>
                        <w:tab w:pos="1916" w:val="left" w:leader="none"/>
                      </w:tabs>
                      <w:spacing w:line="333" w:lineRule="auto" w:before="68"/>
                      <w:ind w:left="240" w:right="129" w:firstLine="0"/>
                      <w:jc w:val="left"/>
                      <w:rPr>
                        <w:rFonts w:ascii="Calibri"/>
                        <w:sz w:val="17"/>
                      </w:rPr>
                    </w:pPr>
                    <w:r>
                      <w:rPr>
                        <w:rFonts w:ascii="Calibri"/>
                        <w:color w:val="231F20"/>
                        <w:spacing w:val="-2"/>
                        <w:w w:val="110"/>
                        <w:sz w:val="17"/>
                      </w:rPr>
                      <w:t>Concise</w:t>
                    </w:r>
                    <w:r>
                      <w:rPr>
                        <w:rFonts w:ascii="Calibri"/>
                        <w:color w:val="231F20"/>
                        <w:sz w:val="17"/>
                      </w:rPr>
                      <w:tab/>
                    </w:r>
                    <w:r>
                      <w:rPr>
                        <w:rFonts w:ascii="Calibri"/>
                        <w:color w:val="231F20"/>
                        <w:w w:val="110"/>
                        <w:sz w:val="17"/>
                      </w:rPr>
                      <w:t>Clear,</w:t>
                    </w:r>
                    <w:r>
                      <w:rPr>
                        <w:rFonts w:ascii="Calibri"/>
                        <w:color w:val="231F20"/>
                        <w:spacing w:val="-11"/>
                        <w:w w:val="110"/>
                        <w:sz w:val="17"/>
                      </w:rPr>
                      <w:t> </w:t>
                    </w:r>
                    <w:r>
                      <w:rPr>
                        <w:rFonts w:ascii="Calibri"/>
                        <w:color w:val="231F20"/>
                        <w:w w:val="110"/>
                        <w:sz w:val="17"/>
                      </w:rPr>
                      <w:t>succinct;</w:t>
                    </w:r>
                    <w:r>
                      <w:rPr>
                        <w:rFonts w:ascii="Calibri"/>
                        <w:color w:val="231F20"/>
                        <w:spacing w:val="-11"/>
                        <w:w w:val="110"/>
                        <w:sz w:val="17"/>
                      </w:rPr>
                      <w:t> </w:t>
                    </w:r>
                    <w:r>
                      <w:rPr>
                        <w:rFonts w:ascii="Calibri"/>
                        <w:color w:val="231F20"/>
                        <w:w w:val="110"/>
                        <w:sz w:val="17"/>
                      </w:rPr>
                      <w:t>appropriate</w:t>
                    </w:r>
                    <w:r>
                      <w:rPr>
                        <w:rFonts w:ascii="Calibri"/>
                        <w:color w:val="231F20"/>
                        <w:spacing w:val="-10"/>
                        <w:w w:val="110"/>
                        <w:sz w:val="17"/>
                      </w:rPr>
                      <w:t> </w:t>
                    </w:r>
                    <w:r>
                      <w:rPr>
                        <w:rFonts w:ascii="Calibri"/>
                        <w:color w:val="231F20"/>
                        <w:w w:val="110"/>
                        <w:sz w:val="17"/>
                      </w:rPr>
                      <w:t>volume</w:t>
                    </w:r>
                    <w:r>
                      <w:rPr>
                        <w:rFonts w:ascii="Calibri"/>
                        <w:color w:val="231F20"/>
                        <w:spacing w:val="-11"/>
                        <w:w w:val="110"/>
                        <w:sz w:val="17"/>
                      </w:rPr>
                      <w:t> </w:t>
                    </w:r>
                    <w:r>
                      <w:rPr>
                        <w:rFonts w:ascii="Calibri"/>
                        <w:color w:val="231F20"/>
                        <w:w w:val="110"/>
                        <w:sz w:val="17"/>
                      </w:rPr>
                      <w:t>presented</w:t>
                    </w:r>
                    <w:r>
                      <w:rPr>
                        <w:rFonts w:ascii="Calibri"/>
                        <w:color w:val="231F20"/>
                        <w:spacing w:val="-10"/>
                        <w:w w:val="110"/>
                        <w:sz w:val="17"/>
                      </w:rPr>
                      <w:t> </w:t>
                    </w:r>
                    <w:r>
                      <w:rPr>
                        <w:rFonts w:ascii="Calibri"/>
                        <w:color w:val="231F20"/>
                        <w:w w:val="110"/>
                        <w:sz w:val="17"/>
                      </w:rPr>
                      <w:t>briefly</w:t>
                    </w:r>
                    <w:r>
                      <w:rPr>
                        <w:rFonts w:ascii="Calibri"/>
                        <w:color w:val="231F20"/>
                        <w:spacing w:val="-11"/>
                        <w:w w:val="110"/>
                        <w:sz w:val="17"/>
                      </w:rPr>
                      <w:t> </w:t>
                    </w:r>
                    <w:r>
                      <w:rPr>
                        <w:rFonts w:ascii="Calibri"/>
                        <w:color w:val="231F20"/>
                        <w:w w:val="110"/>
                        <w:sz w:val="17"/>
                      </w:rPr>
                      <w:t>but</w:t>
                    </w:r>
                    <w:r>
                      <w:rPr>
                        <w:rFonts w:ascii="Calibri"/>
                        <w:color w:val="231F20"/>
                        <w:spacing w:val="-10"/>
                        <w:w w:val="110"/>
                        <w:sz w:val="17"/>
                      </w:rPr>
                      <w:t> </w:t>
                    </w:r>
                    <w:r>
                      <w:rPr>
                        <w:rFonts w:ascii="Calibri"/>
                        <w:color w:val="231F20"/>
                        <w:w w:val="110"/>
                        <w:sz w:val="17"/>
                      </w:rPr>
                      <w:t>comprehensively </w:t>
                    </w:r>
                    <w:r>
                      <w:rPr>
                        <w:rFonts w:ascii="Calibri"/>
                        <w:color w:val="231F20"/>
                        <w:spacing w:val="-2"/>
                        <w:w w:val="110"/>
                        <w:sz w:val="17"/>
                      </w:rPr>
                      <w:t>Consistent</w:t>
                    </w:r>
                    <w:r>
                      <w:rPr>
                        <w:rFonts w:ascii="Calibri"/>
                        <w:color w:val="231F20"/>
                        <w:sz w:val="17"/>
                      </w:rPr>
                      <w:tab/>
                    </w:r>
                    <w:r>
                      <w:rPr>
                        <w:rFonts w:ascii="Calibri"/>
                        <w:color w:val="231F20"/>
                        <w:w w:val="110"/>
                        <w:sz w:val="17"/>
                      </w:rPr>
                      <w:t>Presented in same format over time</w:t>
                    </w:r>
                  </w:p>
                  <w:p>
                    <w:pPr>
                      <w:tabs>
                        <w:tab w:pos="1916" w:val="left" w:leader="none"/>
                      </w:tabs>
                      <w:spacing w:line="333" w:lineRule="auto" w:before="0"/>
                      <w:ind w:left="240" w:right="899" w:firstLine="0"/>
                      <w:jc w:val="left"/>
                      <w:rPr>
                        <w:rFonts w:ascii="Calibri"/>
                        <w:sz w:val="17"/>
                      </w:rPr>
                    </w:pPr>
                    <w:r>
                      <w:rPr>
                        <w:rFonts w:ascii="Calibri"/>
                        <w:color w:val="231F20"/>
                        <w:spacing w:val="-2"/>
                        <w:w w:val="110"/>
                        <w:sz w:val="17"/>
                      </w:rPr>
                      <w:t>Current</w:t>
                    </w:r>
                    <w:r>
                      <w:rPr>
                        <w:rFonts w:ascii="Calibri"/>
                        <w:color w:val="231F20"/>
                        <w:sz w:val="17"/>
                      </w:rPr>
                      <w:tab/>
                    </w:r>
                    <w:r>
                      <w:rPr>
                        <w:rFonts w:ascii="Calibri"/>
                        <w:color w:val="231F20"/>
                        <w:w w:val="110"/>
                        <w:sz w:val="17"/>
                      </w:rPr>
                      <w:t>Includes</w:t>
                    </w:r>
                    <w:r>
                      <w:rPr>
                        <w:rFonts w:ascii="Calibri"/>
                        <w:color w:val="231F20"/>
                        <w:spacing w:val="-5"/>
                        <w:w w:val="110"/>
                        <w:sz w:val="17"/>
                      </w:rPr>
                      <w:t> </w:t>
                    </w:r>
                    <w:r>
                      <w:rPr>
                        <w:rFonts w:ascii="Calibri"/>
                        <w:color w:val="231F20"/>
                        <w:w w:val="110"/>
                        <w:sz w:val="17"/>
                      </w:rPr>
                      <w:t>event</w:t>
                    </w:r>
                    <w:r>
                      <w:rPr>
                        <w:rFonts w:ascii="Calibri"/>
                        <w:color w:val="231F20"/>
                        <w:spacing w:val="-5"/>
                        <w:w w:val="110"/>
                        <w:sz w:val="17"/>
                      </w:rPr>
                      <w:t> </w:t>
                    </w:r>
                    <w:r>
                      <w:rPr>
                        <w:rFonts w:ascii="Calibri"/>
                        <w:color w:val="231F20"/>
                        <w:w w:val="110"/>
                        <w:sz w:val="17"/>
                      </w:rPr>
                      <w:t>and</w:t>
                    </w:r>
                    <w:r>
                      <w:rPr>
                        <w:rFonts w:ascii="Calibri"/>
                        <w:color w:val="231F20"/>
                        <w:spacing w:val="-5"/>
                        <w:w w:val="110"/>
                        <w:sz w:val="17"/>
                      </w:rPr>
                      <w:t> </w:t>
                    </w:r>
                    <w:r>
                      <w:rPr>
                        <w:rFonts w:ascii="Calibri"/>
                        <w:color w:val="231F20"/>
                        <w:w w:val="110"/>
                        <w:sz w:val="17"/>
                      </w:rPr>
                      <w:t>activity</w:t>
                    </w:r>
                    <w:r>
                      <w:rPr>
                        <w:rFonts w:ascii="Calibri"/>
                        <w:color w:val="231F20"/>
                        <w:spacing w:val="-5"/>
                        <w:w w:val="110"/>
                        <w:sz w:val="17"/>
                      </w:rPr>
                      <w:t> </w:t>
                    </w:r>
                    <w:r>
                      <w:rPr>
                        <w:rFonts w:ascii="Calibri"/>
                        <w:color w:val="231F20"/>
                        <w:w w:val="110"/>
                        <w:sz w:val="17"/>
                      </w:rPr>
                      <w:t>data</w:t>
                    </w:r>
                    <w:r>
                      <w:rPr>
                        <w:rFonts w:ascii="Calibri"/>
                        <w:color w:val="231F20"/>
                        <w:spacing w:val="-5"/>
                        <w:w w:val="110"/>
                        <w:sz w:val="17"/>
                      </w:rPr>
                      <w:t> </w:t>
                    </w:r>
                    <w:r>
                      <w:rPr>
                        <w:rFonts w:ascii="Calibri"/>
                        <w:color w:val="231F20"/>
                        <w:w w:val="110"/>
                        <w:sz w:val="17"/>
                      </w:rPr>
                      <w:t>up</w:t>
                    </w:r>
                    <w:r>
                      <w:rPr>
                        <w:rFonts w:ascii="Calibri"/>
                        <w:color w:val="231F20"/>
                        <w:spacing w:val="-5"/>
                        <w:w w:val="110"/>
                        <w:sz w:val="17"/>
                      </w:rPr>
                      <w:t> </w:t>
                    </w:r>
                    <w:r>
                      <w:rPr>
                        <w:rFonts w:ascii="Calibri"/>
                        <w:color w:val="231F20"/>
                        <w:w w:val="110"/>
                        <w:sz w:val="17"/>
                      </w:rPr>
                      <w:t>to</w:t>
                    </w:r>
                    <w:r>
                      <w:rPr>
                        <w:rFonts w:ascii="Calibri"/>
                        <w:color w:val="231F20"/>
                        <w:spacing w:val="-5"/>
                        <w:w w:val="110"/>
                        <w:sz w:val="17"/>
                      </w:rPr>
                      <w:t> </w:t>
                    </w:r>
                    <w:r>
                      <w:rPr>
                        <w:rFonts w:ascii="Calibri"/>
                        <w:color w:val="231F20"/>
                        <w:w w:val="110"/>
                        <w:sz w:val="17"/>
                      </w:rPr>
                      <w:t>the</w:t>
                    </w:r>
                    <w:r>
                      <w:rPr>
                        <w:rFonts w:ascii="Calibri"/>
                        <w:color w:val="231F20"/>
                        <w:spacing w:val="-5"/>
                        <w:w w:val="110"/>
                        <w:sz w:val="17"/>
                      </w:rPr>
                      <w:t> </w:t>
                    </w:r>
                    <w:r>
                      <w:rPr>
                        <w:rFonts w:ascii="Calibri"/>
                        <w:color w:val="231F20"/>
                        <w:w w:val="110"/>
                        <w:sz w:val="17"/>
                      </w:rPr>
                      <w:t>present</w:t>
                    </w:r>
                    <w:r>
                      <w:rPr>
                        <w:rFonts w:ascii="Calibri"/>
                        <w:color w:val="231F20"/>
                        <w:spacing w:val="-5"/>
                        <w:w w:val="110"/>
                        <w:sz w:val="17"/>
                      </w:rPr>
                      <w:t> </w:t>
                    </w:r>
                    <w:r>
                      <w:rPr>
                        <w:rFonts w:ascii="Calibri"/>
                        <w:color w:val="231F20"/>
                        <w:w w:val="110"/>
                        <w:sz w:val="17"/>
                      </w:rPr>
                      <w:t>date</w:t>
                    </w:r>
                    <w:r>
                      <w:rPr>
                        <w:rFonts w:ascii="Calibri"/>
                        <w:color w:val="231F20"/>
                        <w:spacing w:val="-5"/>
                        <w:w w:val="110"/>
                        <w:sz w:val="17"/>
                      </w:rPr>
                      <w:t> </w:t>
                    </w:r>
                    <w:r>
                      <w:rPr>
                        <w:rFonts w:ascii="Calibri"/>
                        <w:color w:val="231F20"/>
                        <w:w w:val="110"/>
                        <w:sz w:val="17"/>
                      </w:rPr>
                      <w:t>and</w:t>
                    </w:r>
                    <w:r>
                      <w:rPr>
                        <w:rFonts w:ascii="Calibri"/>
                        <w:color w:val="231F20"/>
                        <w:spacing w:val="-5"/>
                        <w:w w:val="110"/>
                        <w:sz w:val="17"/>
                      </w:rPr>
                      <w:t> </w:t>
                    </w:r>
                    <w:r>
                      <w:rPr>
                        <w:rFonts w:ascii="Calibri"/>
                        <w:color w:val="231F20"/>
                        <w:w w:val="110"/>
                        <w:sz w:val="17"/>
                      </w:rPr>
                      <w:t>time </w:t>
                    </w:r>
                    <w:r>
                      <w:rPr>
                        <w:rFonts w:ascii="Calibri"/>
                        <w:color w:val="231F20"/>
                        <w:spacing w:val="-2"/>
                        <w:w w:val="110"/>
                        <w:sz w:val="17"/>
                      </w:rPr>
                      <w:t>Objective</w:t>
                    </w:r>
                    <w:r>
                      <w:rPr>
                        <w:rFonts w:ascii="Calibri"/>
                        <w:color w:val="231F20"/>
                        <w:sz w:val="17"/>
                      </w:rPr>
                      <w:tab/>
                    </w:r>
                    <w:r>
                      <w:rPr>
                        <w:rFonts w:ascii="Calibri"/>
                        <w:color w:val="231F20"/>
                        <w:w w:val="110"/>
                        <w:sz w:val="17"/>
                      </w:rPr>
                      <w:t>Unbiased; unprejudiced; impartial</w:t>
                    </w:r>
                  </w:p>
                  <w:p>
                    <w:pPr>
                      <w:tabs>
                        <w:tab w:pos="1916" w:val="left" w:leader="none"/>
                      </w:tabs>
                      <w:spacing w:line="333" w:lineRule="auto" w:before="1"/>
                      <w:ind w:left="240" w:right="402" w:firstLine="0"/>
                      <w:jc w:val="left"/>
                      <w:rPr>
                        <w:rFonts w:ascii="Calibri"/>
                        <w:sz w:val="17"/>
                      </w:rPr>
                    </w:pPr>
                    <w:r>
                      <w:rPr>
                        <w:rFonts w:ascii="Calibri"/>
                        <w:color w:val="231F20"/>
                        <w:spacing w:val="-2"/>
                        <w:w w:val="105"/>
                        <w:sz w:val="17"/>
                      </w:rPr>
                      <w:t>Relevant</w:t>
                    </w:r>
                    <w:r>
                      <w:rPr>
                        <w:rFonts w:ascii="Calibri"/>
                        <w:color w:val="231F20"/>
                        <w:sz w:val="17"/>
                      </w:rPr>
                      <w:tab/>
                    </w:r>
                    <w:r>
                      <w:rPr>
                        <w:rFonts w:ascii="Calibri"/>
                        <w:color w:val="231F20"/>
                        <w:w w:val="105"/>
                        <w:sz w:val="17"/>
                      </w:rPr>
                      <w:t>Reduces uncertainty; improves decision making; applicable and helpful</w:t>
                    </w:r>
                    <w:r>
                      <w:rPr>
                        <w:rFonts w:ascii="Calibri"/>
                        <w:color w:val="231F20"/>
                        <w:spacing w:val="40"/>
                        <w:w w:val="105"/>
                        <w:sz w:val="17"/>
                      </w:rPr>
                      <w:t> </w:t>
                    </w:r>
                    <w:r>
                      <w:rPr>
                        <w:rFonts w:ascii="Calibri"/>
                        <w:color w:val="231F20"/>
                        <w:spacing w:val="-2"/>
                        <w:w w:val="105"/>
                        <w:sz w:val="17"/>
                      </w:rPr>
                      <w:t>Reputable</w:t>
                    </w:r>
                    <w:r>
                      <w:rPr>
                        <w:rFonts w:ascii="Calibri"/>
                        <w:color w:val="231F20"/>
                        <w:sz w:val="17"/>
                      </w:rPr>
                      <w:tab/>
                    </w:r>
                    <w:r>
                      <w:rPr>
                        <w:rFonts w:ascii="Calibri"/>
                        <w:color w:val="231F20"/>
                        <w:w w:val="105"/>
                        <w:sz w:val="17"/>
                      </w:rPr>
                      <w:t>Perceived as true and credible due to highly regarded source or content</w:t>
                    </w:r>
                    <w:r>
                      <w:rPr>
                        <w:rFonts w:ascii="Calibri"/>
                        <w:color w:val="231F20"/>
                        <w:spacing w:val="80"/>
                        <w:w w:val="105"/>
                        <w:sz w:val="17"/>
                      </w:rPr>
                      <w:t> </w:t>
                    </w:r>
                    <w:r>
                      <w:rPr>
                        <w:rFonts w:ascii="Calibri"/>
                        <w:color w:val="231F20"/>
                        <w:spacing w:val="-2"/>
                        <w:w w:val="105"/>
                        <w:sz w:val="17"/>
                      </w:rPr>
                      <w:t>Timely</w:t>
                    </w:r>
                    <w:r>
                      <w:rPr>
                        <w:rFonts w:ascii="Calibri"/>
                        <w:color w:val="231F20"/>
                        <w:sz w:val="17"/>
                      </w:rPr>
                      <w:tab/>
                    </w:r>
                    <w:r>
                      <w:rPr>
                        <w:rFonts w:ascii="Calibri"/>
                        <w:color w:val="231F20"/>
                        <w:w w:val="105"/>
                        <w:sz w:val="17"/>
                      </w:rPr>
                      <w:t>Provided in time for decision makers to make decisions</w:t>
                    </w:r>
                  </w:p>
                  <w:p>
                    <w:pPr>
                      <w:tabs>
                        <w:tab w:pos="1916" w:val="left" w:leader="none"/>
                      </w:tabs>
                      <w:spacing w:line="254" w:lineRule="auto" w:before="0"/>
                      <w:ind w:left="2096" w:right="402" w:hanging="1857"/>
                      <w:jc w:val="left"/>
                      <w:rPr>
                        <w:rFonts w:ascii="Calibri"/>
                        <w:sz w:val="17"/>
                      </w:rPr>
                    </w:pPr>
                    <w:r>
                      <w:rPr>
                        <w:rFonts w:ascii="Calibri"/>
                        <w:color w:val="231F20"/>
                        <w:spacing w:val="-2"/>
                        <w:w w:val="110"/>
                        <w:sz w:val="17"/>
                      </w:rPr>
                      <w:t>Understandable</w:t>
                    </w:r>
                    <w:r>
                      <w:rPr>
                        <w:rFonts w:ascii="Calibri"/>
                        <w:color w:val="231F20"/>
                        <w:sz w:val="17"/>
                      </w:rPr>
                      <w:tab/>
                    </w:r>
                    <w:r>
                      <w:rPr>
                        <w:rFonts w:ascii="Calibri"/>
                        <w:color w:val="231F20"/>
                        <w:w w:val="110"/>
                        <w:sz w:val="17"/>
                      </w:rPr>
                      <w:t>Presented</w:t>
                    </w:r>
                    <w:r>
                      <w:rPr>
                        <w:rFonts w:ascii="Calibri"/>
                        <w:color w:val="231F20"/>
                        <w:spacing w:val="-6"/>
                        <w:w w:val="110"/>
                        <w:sz w:val="17"/>
                      </w:rPr>
                      <w:t> </w:t>
                    </w:r>
                    <w:r>
                      <w:rPr>
                        <w:rFonts w:ascii="Calibri"/>
                        <w:color w:val="231F20"/>
                        <w:w w:val="110"/>
                        <w:sz w:val="17"/>
                      </w:rPr>
                      <w:t>in</w:t>
                    </w:r>
                    <w:r>
                      <w:rPr>
                        <w:rFonts w:ascii="Calibri"/>
                        <w:color w:val="231F20"/>
                        <w:spacing w:val="-6"/>
                        <w:w w:val="110"/>
                        <w:sz w:val="17"/>
                      </w:rPr>
                      <w:t> </w:t>
                    </w:r>
                    <w:r>
                      <w:rPr>
                        <w:rFonts w:ascii="Calibri"/>
                        <w:color w:val="231F20"/>
                        <w:w w:val="110"/>
                        <w:sz w:val="17"/>
                      </w:rPr>
                      <w:t>a</w:t>
                    </w:r>
                    <w:r>
                      <w:rPr>
                        <w:rFonts w:ascii="Calibri"/>
                        <w:color w:val="231F20"/>
                        <w:spacing w:val="-6"/>
                        <w:w w:val="110"/>
                        <w:sz w:val="17"/>
                      </w:rPr>
                      <w:t> </w:t>
                    </w:r>
                    <w:r>
                      <w:rPr>
                        <w:rFonts w:ascii="Calibri"/>
                        <w:color w:val="231F20"/>
                        <w:w w:val="110"/>
                        <w:sz w:val="17"/>
                      </w:rPr>
                      <w:t>useful</w:t>
                    </w:r>
                    <w:r>
                      <w:rPr>
                        <w:rFonts w:ascii="Calibri"/>
                        <w:color w:val="231F20"/>
                        <w:spacing w:val="-6"/>
                        <w:w w:val="110"/>
                        <w:sz w:val="17"/>
                      </w:rPr>
                      <w:t> </w:t>
                    </w:r>
                    <w:r>
                      <w:rPr>
                        <w:rFonts w:ascii="Calibri"/>
                        <w:color w:val="231F20"/>
                        <w:w w:val="110"/>
                        <w:sz w:val="17"/>
                      </w:rPr>
                      <w:t>and</w:t>
                    </w:r>
                    <w:r>
                      <w:rPr>
                        <w:rFonts w:ascii="Calibri"/>
                        <w:color w:val="231F20"/>
                        <w:spacing w:val="-6"/>
                        <w:w w:val="110"/>
                        <w:sz w:val="17"/>
                      </w:rPr>
                      <w:t> </w:t>
                    </w:r>
                    <w:r>
                      <w:rPr>
                        <w:rFonts w:ascii="Calibri"/>
                        <w:color w:val="231F20"/>
                        <w:w w:val="110"/>
                        <w:sz w:val="17"/>
                      </w:rPr>
                      <w:t>intelligible</w:t>
                    </w:r>
                    <w:r>
                      <w:rPr>
                        <w:rFonts w:ascii="Calibri"/>
                        <w:color w:val="231F20"/>
                        <w:spacing w:val="-6"/>
                        <w:w w:val="110"/>
                        <w:sz w:val="17"/>
                      </w:rPr>
                      <w:t> </w:t>
                    </w:r>
                    <w:r>
                      <w:rPr>
                        <w:rFonts w:ascii="Calibri"/>
                        <w:color w:val="231F20"/>
                        <w:w w:val="110"/>
                        <w:sz w:val="17"/>
                      </w:rPr>
                      <w:t>format;</w:t>
                    </w:r>
                    <w:r>
                      <w:rPr>
                        <w:rFonts w:ascii="Calibri"/>
                        <w:color w:val="231F20"/>
                        <w:spacing w:val="-6"/>
                        <w:w w:val="110"/>
                        <w:sz w:val="17"/>
                      </w:rPr>
                      <w:t> </w:t>
                    </w:r>
                    <w:r>
                      <w:rPr>
                        <w:rFonts w:ascii="Calibri"/>
                        <w:color w:val="231F20"/>
                        <w:w w:val="110"/>
                        <w:sz w:val="17"/>
                      </w:rPr>
                      <w:t>easily</w:t>
                    </w:r>
                    <w:r>
                      <w:rPr>
                        <w:rFonts w:ascii="Calibri"/>
                        <w:color w:val="231F20"/>
                        <w:spacing w:val="-6"/>
                        <w:w w:val="110"/>
                        <w:sz w:val="17"/>
                      </w:rPr>
                      <w:t> </w:t>
                    </w:r>
                    <w:r>
                      <w:rPr>
                        <w:rFonts w:ascii="Calibri"/>
                        <w:color w:val="231F20"/>
                        <w:w w:val="110"/>
                        <w:sz w:val="17"/>
                      </w:rPr>
                      <w:t>comprehended</w:t>
                    </w:r>
                    <w:r>
                      <w:rPr>
                        <w:rFonts w:ascii="Calibri"/>
                        <w:color w:val="231F20"/>
                        <w:spacing w:val="-6"/>
                        <w:w w:val="110"/>
                        <w:sz w:val="17"/>
                      </w:rPr>
                      <w:t> </w:t>
                    </w:r>
                    <w:r>
                      <w:rPr>
                        <w:rFonts w:ascii="Calibri"/>
                        <w:color w:val="231F20"/>
                        <w:w w:val="110"/>
                        <w:sz w:val="17"/>
                      </w:rPr>
                      <w:t>and </w:t>
                    </w:r>
                    <w:r>
                      <w:rPr>
                        <w:rFonts w:ascii="Calibri"/>
                        <w:color w:val="231F20"/>
                        <w:spacing w:val="-2"/>
                        <w:w w:val="110"/>
                        <w:sz w:val="17"/>
                      </w:rPr>
                      <w:t>interpreted</w:t>
                    </w:r>
                  </w:p>
                  <w:p>
                    <w:pPr>
                      <w:tabs>
                        <w:tab w:pos="1916" w:val="left" w:leader="none"/>
                      </w:tabs>
                      <w:spacing w:before="68"/>
                      <w:ind w:left="240" w:right="0" w:firstLine="0"/>
                      <w:jc w:val="left"/>
                      <w:rPr>
                        <w:rFonts w:ascii="Calibri"/>
                        <w:sz w:val="17"/>
                      </w:rPr>
                    </w:pPr>
                    <w:r>
                      <w:rPr>
                        <w:rFonts w:ascii="Calibri"/>
                        <w:color w:val="231F20"/>
                        <w:spacing w:val="-2"/>
                        <w:w w:val="110"/>
                        <w:sz w:val="17"/>
                      </w:rPr>
                      <w:t>Useable</w:t>
                    </w:r>
                    <w:r>
                      <w:rPr>
                        <w:rFonts w:ascii="Calibri"/>
                        <w:color w:val="231F20"/>
                        <w:sz w:val="17"/>
                      </w:rPr>
                      <w:tab/>
                    </w:r>
                    <w:r>
                      <w:rPr>
                        <w:rFonts w:ascii="Calibri"/>
                        <w:color w:val="231F20"/>
                        <w:w w:val="110"/>
                        <w:sz w:val="17"/>
                      </w:rPr>
                      <w:t>Easy</w:t>
                    </w:r>
                    <w:r>
                      <w:rPr>
                        <w:rFonts w:ascii="Calibri"/>
                        <w:color w:val="231F20"/>
                        <w:spacing w:val="-8"/>
                        <w:w w:val="110"/>
                        <w:sz w:val="17"/>
                      </w:rPr>
                      <w:t> </w:t>
                    </w:r>
                    <w:r>
                      <w:rPr>
                        <w:rFonts w:ascii="Calibri"/>
                        <w:color w:val="231F20"/>
                        <w:w w:val="110"/>
                        <w:sz w:val="17"/>
                      </w:rPr>
                      <w:t>to</w:t>
                    </w:r>
                    <w:r>
                      <w:rPr>
                        <w:rFonts w:ascii="Calibri"/>
                        <w:color w:val="231F20"/>
                        <w:spacing w:val="-7"/>
                        <w:w w:val="110"/>
                        <w:sz w:val="17"/>
                      </w:rPr>
                      <w:t> </w:t>
                    </w:r>
                    <w:r>
                      <w:rPr>
                        <w:rFonts w:ascii="Calibri"/>
                        <w:color w:val="231F20"/>
                        <w:w w:val="110"/>
                        <w:sz w:val="17"/>
                      </w:rPr>
                      <w:t>use</w:t>
                    </w:r>
                    <w:r>
                      <w:rPr>
                        <w:rFonts w:ascii="Calibri"/>
                        <w:color w:val="231F20"/>
                        <w:spacing w:val="-8"/>
                        <w:w w:val="110"/>
                        <w:sz w:val="17"/>
                      </w:rPr>
                      <w:t> </w:t>
                    </w:r>
                    <w:r>
                      <w:rPr>
                        <w:rFonts w:ascii="Calibri"/>
                        <w:color w:val="231F20"/>
                        <w:w w:val="110"/>
                        <w:sz w:val="17"/>
                      </w:rPr>
                      <w:t>for</w:t>
                    </w:r>
                    <w:r>
                      <w:rPr>
                        <w:rFonts w:ascii="Calibri"/>
                        <w:color w:val="231F20"/>
                        <w:spacing w:val="-7"/>
                        <w:w w:val="110"/>
                        <w:sz w:val="17"/>
                      </w:rPr>
                      <w:t> </w:t>
                    </w:r>
                    <w:r>
                      <w:rPr>
                        <w:rFonts w:ascii="Calibri"/>
                        <w:color w:val="231F20"/>
                        <w:w w:val="110"/>
                        <w:sz w:val="17"/>
                      </w:rPr>
                      <w:t>different</w:t>
                    </w:r>
                    <w:r>
                      <w:rPr>
                        <w:rFonts w:ascii="Calibri"/>
                        <w:color w:val="231F20"/>
                        <w:spacing w:val="-7"/>
                        <w:w w:val="110"/>
                        <w:sz w:val="17"/>
                      </w:rPr>
                      <w:t> </w:t>
                    </w:r>
                    <w:r>
                      <w:rPr>
                        <w:rFonts w:ascii="Calibri"/>
                        <w:color w:val="231F20"/>
                        <w:w w:val="110"/>
                        <w:sz w:val="17"/>
                      </w:rPr>
                      <w:t>tasks;</w:t>
                    </w:r>
                    <w:r>
                      <w:rPr>
                        <w:rFonts w:ascii="Calibri"/>
                        <w:color w:val="231F20"/>
                        <w:spacing w:val="-8"/>
                        <w:w w:val="110"/>
                        <w:sz w:val="17"/>
                      </w:rPr>
                      <w:t> </w:t>
                    </w:r>
                    <w:r>
                      <w:rPr>
                        <w:rFonts w:ascii="Calibri"/>
                        <w:color w:val="231F20"/>
                        <w:w w:val="110"/>
                        <w:sz w:val="17"/>
                      </w:rPr>
                      <w:t>human</w:t>
                    </w:r>
                    <w:r>
                      <w:rPr>
                        <w:rFonts w:ascii="Calibri"/>
                        <w:color w:val="231F20"/>
                        <w:spacing w:val="-7"/>
                        <w:w w:val="110"/>
                        <w:sz w:val="17"/>
                      </w:rPr>
                      <w:t> </w:t>
                    </w:r>
                    <w:r>
                      <w:rPr>
                        <w:rFonts w:ascii="Calibri"/>
                        <w:color w:val="231F20"/>
                        <w:w w:val="110"/>
                        <w:sz w:val="17"/>
                      </w:rPr>
                      <w:t>and</w:t>
                    </w:r>
                    <w:r>
                      <w:rPr>
                        <w:rFonts w:ascii="Calibri"/>
                        <w:color w:val="231F20"/>
                        <w:spacing w:val="-8"/>
                        <w:w w:val="110"/>
                        <w:sz w:val="17"/>
                      </w:rPr>
                      <w:t> </w:t>
                    </w:r>
                    <w:r>
                      <w:rPr>
                        <w:rFonts w:ascii="Calibri"/>
                        <w:color w:val="231F20"/>
                        <w:w w:val="110"/>
                        <w:sz w:val="17"/>
                      </w:rPr>
                      <w:t>machine</w:t>
                    </w:r>
                    <w:r>
                      <w:rPr>
                        <w:rFonts w:ascii="Calibri"/>
                        <w:color w:val="231F20"/>
                        <w:spacing w:val="-7"/>
                        <w:w w:val="110"/>
                        <w:sz w:val="17"/>
                      </w:rPr>
                      <w:t> </w:t>
                    </w:r>
                    <w:r>
                      <w:rPr>
                        <w:rFonts w:ascii="Calibri"/>
                        <w:color w:val="231F20"/>
                        <w:spacing w:val="-2"/>
                        <w:w w:val="110"/>
                        <w:sz w:val="17"/>
                      </w:rPr>
                      <w:t>readable</w:t>
                    </w:r>
                  </w:p>
                  <w:p>
                    <w:pPr>
                      <w:tabs>
                        <w:tab w:pos="1916" w:val="left" w:leader="none"/>
                      </w:tabs>
                      <w:spacing w:before="81"/>
                      <w:ind w:left="240" w:right="0" w:firstLine="0"/>
                      <w:jc w:val="left"/>
                      <w:rPr>
                        <w:rFonts w:ascii="Calibri"/>
                        <w:sz w:val="17"/>
                      </w:rPr>
                    </w:pPr>
                    <w:r>
                      <w:rPr>
                        <w:rFonts w:ascii="Calibri"/>
                        <w:color w:val="231F20"/>
                        <w:spacing w:val="-2"/>
                        <w:w w:val="110"/>
                        <w:sz w:val="17"/>
                      </w:rPr>
                      <w:t>Verifiable</w:t>
                    </w:r>
                    <w:r>
                      <w:rPr>
                        <w:rFonts w:ascii="Calibri"/>
                        <w:color w:val="231F20"/>
                        <w:sz w:val="17"/>
                      </w:rPr>
                      <w:tab/>
                    </w:r>
                    <w:r>
                      <w:rPr>
                        <w:rFonts w:ascii="Calibri"/>
                        <w:color w:val="231F20"/>
                        <w:w w:val="110"/>
                        <w:sz w:val="17"/>
                      </w:rPr>
                      <w:t>Same</w:t>
                    </w:r>
                    <w:r>
                      <w:rPr>
                        <w:rFonts w:ascii="Calibri"/>
                        <w:color w:val="231F20"/>
                        <w:spacing w:val="-3"/>
                        <w:w w:val="110"/>
                        <w:sz w:val="17"/>
                      </w:rPr>
                      <w:t> </w:t>
                    </w:r>
                    <w:r>
                      <w:rPr>
                        <w:rFonts w:ascii="Calibri"/>
                        <w:color w:val="231F20"/>
                        <w:w w:val="110"/>
                        <w:sz w:val="17"/>
                      </w:rPr>
                      <w:t>information</w:t>
                    </w:r>
                    <w:r>
                      <w:rPr>
                        <w:rFonts w:ascii="Calibri"/>
                        <w:color w:val="231F20"/>
                        <w:spacing w:val="-2"/>
                        <w:w w:val="110"/>
                        <w:sz w:val="17"/>
                      </w:rPr>
                      <w:t> </w:t>
                    </w:r>
                    <w:r>
                      <w:rPr>
                        <w:rFonts w:ascii="Calibri"/>
                        <w:color w:val="231F20"/>
                        <w:w w:val="110"/>
                        <w:sz w:val="17"/>
                      </w:rPr>
                      <w:t>produced</w:t>
                    </w:r>
                    <w:r>
                      <w:rPr>
                        <w:rFonts w:ascii="Calibri"/>
                        <w:color w:val="231F20"/>
                        <w:spacing w:val="-2"/>
                        <w:w w:val="110"/>
                        <w:sz w:val="17"/>
                      </w:rPr>
                      <w:t> </w:t>
                    </w:r>
                    <w:r>
                      <w:rPr>
                        <w:rFonts w:ascii="Calibri"/>
                        <w:color w:val="231F20"/>
                        <w:w w:val="110"/>
                        <w:sz w:val="17"/>
                      </w:rPr>
                      <w:t>by</w:t>
                    </w:r>
                    <w:r>
                      <w:rPr>
                        <w:rFonts w:ascii="Calibri"/>
                        <w:color w:val="231F20"/>
                        <w:spacing w:val="-2"/>
                        <w:w w:val="110"/>
                        <w:sz w:val="17"/>
                      </w:rPr>
                      <w:t> </w:t>
                    </w:r>
                    <w:r>
                      <w:rPr>
                        <w:rFonts w:ascii="Calibri"/>
                        <w:color w:val="231F20"/>
                        <w:w w:val="110"/>
                        <w:sz w:val="17"/>
                      </w:rPr>
                      <w:t>two</w:t>
                    </w:r>
                    <w:r>
                      <w:rPr>
                        <w:rFonts w:ascii="Calibri"/>
                        <w:color w:val="231F20"/>
                        <w:spacing w:val="-2"/>
                        <w:w w:val="110"/>
                        <w:sz w:val="17"/>
                      </w:rPr>
                      <w:t> </w:t>
                    </w:r>
                    <w:r>
                      <w:rPr>
                        <w:rFonts w:ascii="Calibri"/>
                        <w:color w:val="231F20"/>
                        <w:w w:val="110"/>
                        <w:sz w:val="17"/>
                      </w:rPr>
                      <w:t>independent,</w:t>
                    </w:r>
                    <w:r>
                      <w:rPr>
                        <w:rFonts w:ascii="Calibri"/>
                        <w:color w:val="231F20"/>
                        <w:spacing w:val="-2"/>
                        <w:w w:val="110"/>
                        <w:sz w:val="17"/>
                      </w:rPr>
                      <w:t> </w:t>
                    </w:r>
                    <w:r>
                      <w:rPr>
                        <w:rFonts w:ascii="Calibri"/>
                        <w:color w:val="231F20"/>
                        <w:w w:val="110"/>
                        <w:sz w:val="17"/>
                      </w:rPr>
                      <w:t>knowledgeable</w:t>
                    </w:r>
                    <w:r>
                      <w:rPr>
                        <w:rFonts w:ascii="Calibri"/>
                        <w:color w:val="231F20"/>
                        <w:spacing w:val="-2"/>
                        <w:w w:val="110"/>
                        <w:sz w:val="17"/>
                      </w:rPr>
                      <w:t> people</w:t>
                    </w:r>
                  </w:p>
                </w:txbxContent>
              </v:textbox>
              <w10:wrap type="none"/>
            </v:shape>
            <w10:wrap type="topAndBottom"/>
          </v:group>
        </w:pict>
      </w:r>
    </w:p>
    <w:p>
      <w:pPr>
        <w:pStyle w:val="BodyText"/>
        <w:spacing w:before="9"/>
        <w:rPr>
          <w:rFonts w:ascii="Arial"/>
        </w:rPr>
      </w:pPr>
    </w:p>
    <w:p>
      <w:pPr>
        <w:spacing w:after="0"/>
        <w:rPr>
          <w:rFonts w:ascii="Arial"/>
        </w:rPr>
        <w:sectPr>
          <w:headerReference w:type="even" r:id="rId6"/>
          <w:headerReference w:type="default" r:id="rId7"/>
          <w:pgSz w:w="12240" w:h="15660"/>
          <w:pgMar w:header="540" w:footer="0" w:top="740" w:bottom="280" w:left="0" w:right="0"/>
          <w:pgNumType w:start="4"/>
        </w:sectPr>
      </w:pPr>
    </w:p>
    <w:p>
      <w:pPr>
        <w:spacing w:line="254" w:lineRule="auto" w:before="158"/>
        <w:ind w:left="720" w:right="72" w:firstLine="0"/>
        <w:jc w:val="left"/>
        <w:rPr>
          <w:rFonts w:ascii="Tahoma"/>
          <w:sz w:val="14"/>
        </w:rPr>
      </w:pPr>
      <w:r>
        <w:rPr>
          <w:rFonts w:ascii="Tahoma"/>
          <w:color w:val="00579F"/>
          <w:w w:val="105"/>
          <w:sz w:val="14"/>
        </w:rPr>
        <w:t>machine-readable</w:t>
      </w:r>
      <w:r>
        <w:rPr>
          <w:rFonts w:ascii="Tahoma"/>
          <w:color w:val="00579F"/>
          <w:spacing w:val="-12"/>
          <w:w w:val="105"/>
          <w:sz w:val="14"/>
        </w:rPr>
        <w:t> </w:t>
      </w:r>
      <w:r>
        <w:rPr>
          <w:rFonts w:ascii="Tahoma"/>
          <w:color w:val="231F20"/>
          <w:w w:val="105"/>
          <w:sz w:val="14"/>
        </w:rPr>
        <w:t>-</w:t>
      </w:r>
      <w:r>
        <w:rPr>
          <w:rFonts w:ascii="Tahoma"/>
          <w:color w:val="231F20"/>
          <w:spacing w:val="-11"/>
          <w:w w:val="105"/>
          <w:sz w:val="14"/>
        </w:rPr>
        <w:t> </w:t>
      </w:r>
      <w:r>
        <w:rPr>
          <w:rFonts w:ascii="Tahoma"/>
          <w:color w:val="231F20"/>
          <w:w w:val="105"/>
          <w:sz w:val="14"/>
        </w:rPr>
        <w:t>Data</w:t>
      </w:r>
      <w:r>
        <w:rPr>
          <w:rFonts w:ascii="Tahoma"/>
          <w:color w:val="231F20"/>
          <w:spacing w:val="-12"/>
          <w:w w:val="105"/>
          <w:sz w:val="14"/>
        </w:rPr>
        <w:t> </w:t>
      </w:r>
      <w:r>
        <w:rPr>
          <w:rFonts w:ascii="Tahoma"/>
          <w:color w:val="231F20"/>
          <w:w w:val="105"/>
          <w:sz w:val="14"/>
        </w:rPr>
        <w:t>in</w:t>
      </w:r>
      <w:r>
        <w:rPr>
          <w:rFonts w:ascii="Tahoma"/>
          <w:color w:val="231F20"/>
          <w:spacing w:val="-11"/>
          <w:w w:val="105"/>
          <w:sz w:val="14"/>
        </w:rPr>
        <w:t> </w:t>
      </w:r>
      <w:r>
        <w:rPr>
          <w:rFonts w:ascii="Tahoma"/>
          <w:color w:val="231F20"/>
          <w:w w:val="105"/>
          <w:sz w:val="14"/>
        </w:rPr>
        <w:t>a format that can be read and processed by a computer.</w:t>
      </w: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spacing w:line="254" w:lineRule="auto" w:before="151"/>
        <w:ind w:left="720" w:right="72" w:firstLine="0"/>
        <w:jc w:val="left"/>
        <w:rPr>
          <w:rFonts w:ascii="Tahoma"/>
          <w:sz w:val="14"/>
        </w:rPr>
      </w:pPr>
      <w:r>
        <w:rPr>
          <w:rFonts w:ascii="Tahoma"/>
          <w:color w:val="00579F"/>
          <w:w w:val="105"/>
          <w:sz w:val="14"/>
        </w:rPr>
        <w:t>information overload </w:t>
      </w:r>
      <w:r>
        <w:rPr>
          <w:rFonts w:ascii="Tahoma"/>
          <w:color w:val="231F20"/>
          <w:w w:val="105"/>
          <w:sz w:val="14"/>
        </w:rPr>
        <w:t>- Exceeding the amount of information</w:t>
      </w:r>
      <w:r>
        <w:rPr>
          <w:rFonts w:ascii="Tahoma"/>
          <w:color w:val="231F20"/>
          <w:spacing w:val="-9"/>
          <w:w w:val="105"/>
          <w:sz w:val="14"/>
        </w:rPr>
        <w:t> </w:t>
      </w:r>
      <w:r>
        <w:rPr>
          <w:rFonts w:ascii="Tahoma"/>
          <w:color w:val="231F20"/>
          <w:w w:val="105"/>
          <w:sz w:val="14"/>
        </w:rPr>
        <w:t>a</w:t>
      </w:r>
      <w:r>
        <w:rPr>
          <w:rFonts w:ascii="Tahoma"/>
          <w:color w:val="231F20"/>
          <w:spacing w:val="-9"/>
          <w:w w:val="105"/>
          <w:sz w:val="14"/>
        </w:rPr>
        <w:t> </w:t>
      </w:r>
      <w:r>
        <w:rPr>
          <w:rFonts w:ascii="Tahoma"/>
          <w:color w:val="231F20"/>
          <w:w w:val="105"/>
          <w:sz w:val="14"/>
        </w:rPr>
        <w:t>human</w:t>
      </w:r>
      <w:r>
        <w:rPr>
          <w:rFonts w:ascii="Tahoma"/>
          <w:color w:val="231F20"/>
          <w:spacing w:val="-9"/>
          <w:w w:val="105"/>
          <w:sz w:val="14"/>
        </w:rPr>
        <w:t> </w:t>
      </w:r>
      <w:r>
        <w:rPr>
          <w:rFonts w:ascii="Tahoma"/>
          <w:color w:val="231F20"/>
          <w:w w:val="105"/>
          <w:sz w:val="14"/>
        </w:rPr>
        <w:t>mind</w:t>
      </w:r>
      <w:r>
        <w:rPr>
          <w:rFonts w:ascii="Tahoma"/>
          <w:color w:val="231F20"/>
          <w:spacing w:val="-9"/>
          <w:w w:val="105"/>
          <w:sz w:val="14"/>
        </w:rPr>
        <w:t> </w:t>
      </w:r>
      <w:r>
        <w:rPr>
          <w:rFonts w:ascii="Tahoma"/>
          <w:color w:val="231F20"/>
          <w:w w:val="105"/>
          <w:sz w:val="14"/>
        </w:rPr>
        <w:t>can absorb and process, resulting in</w:t>
      </w:r>
      <w:r>
        <w:rPr>
          <w:rFonts w:ascii="Tahoma"/>
          <w:color w:val="231F20"/>
          <w:spacing w:val="-8"/>
          <w:w w:val="105"/>
          <w:sz w:val="14"/>
        </w:rPr>
        <w:t> </w:t>
      </w:r>
      <w:r>
        <w:rPr>
          <w:rFonts w:ascii="Tahoma"/>
          <w:color w:val="231F20"/>
          <w:w w:val="105"/>
          <w:sz w:val="14"/>
        </w:rPr>
        <w:t>a</w:t>
      </w:r>
      <w:r>
        <w:rPr>
          <w:rFonts w:ascii="Tahoma"/>
          <w:color w:val="231F20"/>
          <w:spacing w:val="-8"/>
          <w:w w:val="105"/>
          <w:sz w:val="14"/>
        </w:rPr>
        <w:t> </w:t>
      </w:r>
      <w:r>
        <w:rPr>
          <w:rFonts w:ascii="Tahoma"/>
          <w:color w:val="231F20"/>
          <w:w w:val="105"/>
          <w:sz w:val="14"/>
        </w:rPr>
        <w:t>decline</w:t>
      </w:r>
      <w:r>
        <w:rPr>
          <w:rFonts w:ascii="Tahoma"/>
          <w:color w:val="231F20"/>
          <w:spacing w:val="-8"/>
          <w:w w:val="105"/>
          <w:sz w:val="14"/>
        </w:rPr>
        <w:t> </w:t>
      </w:r>
      <w:r>
        <w:rPr>
          <w:rFonts w:ascii="Tahoma"/>
          <w:color w:val="231F20"/>
          <w:w w:val="105"/>
          <w:sz w:val="14"/>
        </w:rPr>
        <w:t>in</w:t>
      </w:r>
      <w:r>
        <w:rPr>
          <w:rFonts w:ascii="Tahoma"/>
          <w:color w:val="231F20"/>
          <w:spacing w:val="-8"/>
          <w:w w:val="105"/>
          <w:sz w:val="14"/>
        </w:rPr>
        <w:t> </w:t>
      </w:r>
      <w:r>
        <w:rPr>
          <w:rFonts w:ascii="Tahoma"/>
          <w:color w:val="231F20"/>
          <w:w w:val="105"/>
          <w:sz w:val="14"/>
        </w:rPr>
        <w:t>decision-making quality and an increase in the cost of providing information.</w:t>
      </w:r>
    </w:p>
    <w:p>
      <w:pPr>
        <w:pStyle w:val="BodyText"/>
        <w:spacing w:before="7"/>
        <w:rPr>
          <w:rFonts w:ascii="Tahoma"/>
          <w:sz w:val="14"/>
        </w:rPr>
      </w:pPr>
    </w:p>
    <w:p>
      <w:pPr>
        <w:spacing w:line="254" w:lineRule="auto" w:before="0"/>
        <w:ind w:left="720" w:right="72" w:firstLine="0"/>
        <w:jc w:val="left"/>
        <w:rPr>
          <w:rFonts w:ascii="Tahoma"/>
          <w:sz w:val="14"/>
        </w:rPr>
      </w:pPr>
      <w:r>
        <w:rPr>
          <w:rFonts w:ascii="Tahoma"/>
          <w:color w:val="00579F"/>
          <w:spacing w:val="-2"/>
          <w:w w:val="105"/>
          <w:sz w:val="14"/>
        </w:rPr>
        <w:t>information</w:t>
      </w:r>
      <w:r>
        <w:rPr>
          <w:rFonts w:ascii="Tahoma"/>
          <w:color w:val="00579F"/>
          <w:spacing w:val="-9"/>
          <w:w w:val="105"/>
          <w:sz w:val="14"/>
        </w:rPr>
        <w:t> </w:t>
      </w:r>
      <w:r>
        <w:rPr>
          <w:rFonts w:ascii="Tahoma"/>
          <w:color w:val="00579F"/>
          <w:spacing w:val="-2"/>
          <w:w w:val="105"/>
          <w:sz w:val="14"/>
        </w:rPr>
        <w:t>technology</w:t>
      </w:r>
      <w:r>
        <w:rPr>
          <w:rFonts w:ascii="Tahoma"/>
          <w:color w:val="00579F"/>
          <w:spacing w:val="-9"/>
          <w:w w:val="105"/>
          <w:sz w:val="14"/>
        </w:rPr>
        <w:t> </w:t>
      </w:r>
      <w:r>
        <w:rPr>
          <w:rFonts w:ascii="Tahoma"/>
          <w:color w:val="00579F"/>
          <w:spacing w:val="-2"/>
          <w:w w:val="105"/>
          <w:sz w:val="14"/>
        </w:rPr>
        <w:t>(IT)</w:t>
      </w:r>
      <w:r>
        <w:rPr>
          <w:rFonts w:ascii="Tahoma"/>
          <w:color w:val="00579F"/>
          <w:spacing w:val="-9"/>
          <w:w w:val="105"/>
          <w:sz w:val="14"/>
        </w:rPr>
        <w:t> </w:t>
      </w:r>
      <w:r>
        <w:rPr>
          <w:rFonts w:ascii="Tahoma"/>
          <w:color w:val="231F20"/>
          <w:spacing w:val="-2"/>
          <w:w w:val="105"/>
          <w:sz w:val="14"/>
        </w:rPr>
        <w:t>- </w:t>
      </w:r>
      <w:r>
        <w:rPr>
          <w:rFonts w:ascii="Tahoma"/>
          <w:color w:val="231F20"/>
          <w:w w:val="105"/>
          <w:sz w:val="14"/>
        </w:rPr>
        <w:t>The computers and other electronic devices used to store,</w:t>
      </w:r>
      <w:r>
        <w:rPr>
          <w:rFonts w:ascii="Tahoma"/>
          <w:color w:val="231F20"/>
          <w:spacing w:val="-12"/>
          <w:w w:val="105"/>
          <w:sz w:val="14"/>
        </w:rPr>
        <w:t> </w:t>
      </w:r>
      <w:r>
        <w:rPr>
          <w:rFonts w:ascii="Tahoma"/>
          <w:color w:val="231F20"/>
          <w:w w:val="105"/>
          <w:sz w:val="14"/>
        </w:rPr>
        <w:t>retrieve,</w:t>
      </w:r>
      <w:r>
        <w:rPr>
          <w:rFonts w:ascii="Tahoma"/>
          <w:color w:val="231F20"/>
          <w:spacing w:val="-11"/>
          <w:w w:val="105"/>
          <w:sz w:val="14"/>
        </w:rPr>
        <w:t> </w:t>
      </w:r>
      <w:r>
        <w:rPr>
          <w:rFonts w:ascii="Tahoma"/>
          <w:color w:val="231F20"/>
          <w:w w:val="105"/>
          <w:sz w:val="14"/>
        </w:rPr>
        <w:t>transmit,</w:t>
      </w:r>
      <w:r>
        <w:rPr>
          <w:rFonts w:ascii="Tahoma"/>
          <w:color w:val="231F20"/>
          <w:spacing w:val="-12"/>
          <w:w w:val="105"/>
          <w:sz w:val="14"/>
        </w:rPr>
        <w:t> </w:t>
      </w:r>
      <w:r>
        <w:rPr>
          <w:rFonts w:ascii="Tahoma"/>
          <w:color w:val="231F20"/>
          <w:w w:val="105"/>
          <w:sz w:val="14"/>
        </w:rPr>
        <w:t>and manipulate</w:t>
      </w:r>
      <w:r>
        <w:rPr>
          <w:rFonts w:ascii="Tahoma"/>
          <w:color w:val="231F20"/>
          <w:spacing w:val="-7"/>
          <w:w w:val="105"/>
          <w:sz w:val="14"/>
        </w:rPr>
        <w:t> </w:t>
      </w:r>
      <w:r>
        <w:rPr>
          <w:rFonts w:ascii="Tahoma"/>
          <w:color w:val="231F20"/>
          <w:w w:val="105"/>
          <w:sz w:val="14"/>
        </w:rPr>
        <w:t>data.</w:t>
      </w:r>
    </w:p>
    <w:p>
      <w:pPr>
        <w:pStyle w:val="BodyText"/>
        <w:spacing w:before="4"/>
        <w:rPr>
          <w:rFonts w:ascii="Tahoma"/>
          <w:sz w:val="14"/>
        </w:rPr>
      </w:pPr>
    </w:p>
    <w:p>
      <w:pPr>
        <w:spacing w:line="254" w:lineRule="auto" w:before="0"/>
        <w:ind w:left="720" w:right="0" w:firstLine="0"/>
        <w:jc w:val="left"/>
        <w:rPr>
          <w:rFonts w:ascii="Tahoma"/>
          <w:sz w:val="14"/>
        </w:rPr>
      </w:pPr>
      <w:r>
        <w:rPr>
          <w:rFonts w:ascii="Tahoma"/>
          <w:color w:val="00579F"/>
          <w:w w:val="105"/>
          <w:sz w:val="14"/>
        </w:rPr>
        <w:t>value of information </w:t>
      </w:r>
      <w:r>
        <w:rPr>
          <w:rFonts w:ascii="Tahoma"/>
          <w:color w:val="231F20"/>
          <w:w w:val="105"/>
          <w:sz w:val="14"/>
        </w:rPr>
        <w:t>- The benefit</w:t>
      </w:r>
      <w:r>
        <w:rPr>
          <w:rFonts w:ascii="Tahoma"/>
          <w:color w:val="231F20"/>
          <w:spacing w:val="-2"/>
          <w:w w:val="105"/>
          <w:sz w:val="14"/>
        </w:rPr>
        <w:t> </w:t>
      </w:r>
      <w:r>
        <w:rPr>
          <w:rFonts w:ascii="Tahoma"/>
          <w:color w:val="231F20"/>
          <w:w w:val="105"/>
          <w:sz w:val="14"/>
        </w:rPr>
        <w:t>provided</w:t>
      </w:r>
      <w:r>
        <w:rPr>
          <w:rFonts w:ascii="Tahoma"/>
          <w:color w:val="231F20"/>
          <w:spacing w:val="-2"/>
          <w:w w:val="105"/>
          <w:sz w:val="14"/>
        </w:rPr>
        <w:t> </w:t>
      </w:r>
      <w:r>
        <w:rPr>
          <w:rFonts w:ascii="Tahoma"/>
          <w:color w:val="231F20"/>
          <w:w w:val="105"/>
          <w:sz w:val="14"/>
        </w:rPr>
        <w:t>by</w:t>
      </w:r>
      <w:r>
        <w:rPr>
          <w:rFonts w:ascii="Tahoma"/>
          <w:color w:val="231F20"/>
          <w:spacing w:val="-2"/>
          <w:w w:val="105"/>
          <w:sz w:val="14"/>
        </w:rPr>
        <w:t> </w:t>
      </w:r>
      <w:r>
        <w:rPr>
          <w:rFonts w:ascii="Tahoma"/>
          <w:color w:val="231F20"/>
          <w:w w:val="105"/>
          <w:sz w:val="14"/>
        </w:rPr>
        <w:t>information minus the cost of producing it.</w:t>
      </w:r>
    </w:p>
    <w:p>
      <w:pPr>
        <w:pStyle w:val="BodyText"/>
        <w:spacing w:line="249" w:lineRule="auto" w:before="107"/>
        <w:ind w:left="283" w:right="1436" w:firstLine="359"/>
        <w:jc w:val="both"/>
      </w:pPr>
      <w:r>
        <w:rPr/>
        <w:br w:type="column"/>
      </w:r>
      <w:r>
        <w:rPr>
          <w:color w:val="231F20"/>
        </w:rPr>
        <w:t>Data are most useful when presented in a </w:t>
      </w:r>
      <w:r>
        <w:rPr>
          <w:b/>
          <w:color w:val="00579F"/>
        </w:rPr>
        <w:t>machine-readable </w:t>
      </w:r>
      <w:r>
        <w:rPr>
          <w:color w:val="231F20"/>
        </w:rPr>
        <w:t>format that can be read and processed by a computer. This processing may involve data collection, recording, storage, up- dating, and data dissemination. For example, public companies are now required to code their financial statements using XBRL (eXtensible Business Reporting Language)—a program-</w:t>
      </w:r>
      <w:r>
        <w:rPr>
          <w:color w:val="231F20"/>
          <w:spacing w:val="40"/>
        </w:rPr>
        <w:t> </w:t>
      </w:r>
      <w:r>
        <w:rPr>
          <w:color w:val="231F20"/>
        </w:rPr>
        <w:t>ming language designed specifically to facilitate the communication of financial and other business information. Without XBRL, electronic documents are digital versions of paper re- ports. Humans can read the data, but computers cannot automatically process the data until a person manually enters it in the appropriate format. XBRL changes that by encoding </w:t>
      </w:r>
      <w:r>
        <w:rPr>
          <w:color w:val="231F20"/>
        </w:rPr>
        <w:t>informa- tion about what a particular data item means so that other computer programs can understand what to do with it. XBRL is discussed more fully in </w:t>
      </w:r>
      <w:r>
        <w:rPr>
          <w:b/>
          <w:color w:val="231F20"/>
        </w:rPr>
        <w:t>Chapter 16</w:t>
      </w:r>
      <w:r>
        <w:rPr>
          <w:color w:val="231F20"/>
        </w:rPr>
        <w:t>.</w:t>
      </w:r>
    </w:p>
    <w:p>
      <w:pPr>
        <w:pStyle w:val="BodyText"/>
        <w:spacing w:line="249" w:lineRule="auto" w:before="9"/>
        <w:ind w:left="283" w:right="1433" w:firstLine="359"/>
        <w:jc w:val="both"/>
      </w:pPr>
      <w:r>
        <w:rPr>
          <w:color w:val="231F20"/>
        </w:rPr>
        <w:t>Using machine-readable formats like XBRL improves many of the other 14 characteris-</w:t>
      </w:r>
      <w:r>
        <w:rPr>
          <w:color w:val="231F20"/>
          <w:spacing w:val="40"/>
        </w:rPr>
        <w:t> </w:t>
      </w:r>
      <w:r>
        <w:rPr>
          <w:color w:val="231F20"/>
        </w:rPr>
        <w:t>tics that make information useful. For example, XBRL improves:</w:t>
      </w:r>
    </w:p>
    <w:p>
      <w:pPr>
        <w:pStyle w:val="ListParagraph"/>
        <w:numPr>
          <w:ilvl w:val="0"/>
          <w:numId w:val="4"/>
        </w:numPr>
        <w:tabs>
          <w:tab w:pos="644" w:val="left" w:leader="none"/>
        </w:tabs>
        <w:spacing w:line="240" w:lineRule="auto" w:before="121" w:after="0"/>
        <w:ind w:left="643" w:right="0" w:hanging="281"/>
        <w:jc w:val="left"/>
        <w:rPr>
          <w:sz w:val="20"/>
        </w:rPr>
      </w:pPr>
      <w:r>
        <w:rPr>
          <w:color w:val="231F20"/>
          <w:sz w:val="20"/>
        </w:rPr>
        <w:t>Reliability</w:t>
      </w:r>
      <w:r>
        <w:rPr>
          <w:color w:val="231F20"/>
          <w:spacing w:val="9"/>
          <w:sz w:val="20"/>
        </w:rPr>
        <w:t> </w:t>
      </w:r>
      <w:r>
        <w:rPr>
          <w:color w:val="231F20"/>
          <w:sz w:val="20"/>
        </w:rPr>
        <w:t>by</w:t>
      </w:r>
      <w:r>
        <w:rPr>
          <w:color w:val="231F20"/>
          <w:spacing w:val="10"/>
          <w:sz w:val="20"/>
        </w:rPr>
        <w:t> </w:t>
      </w:r>
      <w:r>
        <w:rPr>
          <w:color w:val="231F20"/>
          <w:sz w:val="20"/>
        </w:rPr>
        <w:t>reducing</w:t>
      </w:r>
      <w:r>
        <w:rPr>
          <w:color w:val="231F20"/>
          <w:spacing w:val="10"/>
          <w:sz w:val="20"/>
        </w:rPr>
        <w:t> </w:t>
      </w:r>
      <w:r>
        <w:rPr>
          <w:color w:val="231F20"/>
          <w:sz w:val="20"/>
        </w:rPr>
        <w:t>human</w:t>
      </w:r>
      <w:r>
        <w:rPr>
          <w:color w:val="231F20"/>
          <w:spacing w:val="9"/>
          <w:sz w:val="20"/>
        </w:rPr>
        <w:t> </w:t>
      </w:r>
      <w:r>
        <w:rPr>
          <w:color w:val="231F20"/>
          <w:sz w:val="20"/>
        </w:rPr>
        <w:t>error</w:t>
      </w:r>
      <w:r>
        <w:rPr>
          <w:color w:val="231F20"/>
          <w:spacing w:val="10"/>
          <w:sz w:val="20"/>
        </w:rPr>
        <w:t> </w:t>
      </w:r>
      <w:r>
        <w:rPr>
          <w:color w:val="231F20"/>
          <w:sz w:val="20"/>
        </w:rPr>
        <w:t>and</w:t>
      </w:r>
      <w:r>
        <w:rPr>
          <w:color w:val="231F20"/>
          <w:spacing w:val="10"/>
          <w:sz w:val="20"/>
        </w:rPr>
        <w:t> </w:t>
      </w:r>
      <w:r>
        <w:rPr>
          <w:color w:val="231F20"/>
          <w:sz w:val="20"/>
        </w:rPr>
        <w:t>using</w:t>
      </w:r>
      <w:r>
        <w:rPr>
          <w:color w:val="231F20"/>
          <w:spacing w:val="9"/>
          <w:sz w:val="20"/>
        </w:rPr>
        <w:t> </w:t>
      </w:r>
      <w:r>
        <w:rPr>
          <w:color w:val="231F20"/>
          <w:sz w:val="20"/>
        </w:rPr>
        <w:t>standard</w:t>
      </w:r>
      <w:r>
        <w:rPr>
          <w:color w:val="231F20"/>
          <w:spacing w:val="10"/>
          <w:sz w:val="20"/>
        </w:rPr>
        <w:t> </w:t>
      </w:r>
      <w:r>
        <w:rPr>
          <w:color w:val="231F20"/>
          <w:spacing w:val="-2"/>
          <w:sz w:val="20"/>
        </w:rPr>
        <w:t>taxonomies.</w:t>
      </w:r>
    </w:p>
    <w:p>
      <w:pPr>
        <w:pStyle w:val="ListParagraph"/>
        <w:numPr>
          <w:ilvl w:val="0"/>
          <w:numId w:val="4"/>
        </w:numPr>
        <w:tabs>
          <w:tab w:pos="644" w:val="left" w:leader="none"/>
        </w:tabs>
        <w:spacing w:line="249" w:lineRule="auto" w:before="10" w:after="0"/>
        <w:ind w:left="643" w:right="1708" w:hanging="280"/>
        <w:jc w:val="left"/>
        <w:rPr>
          <w:sz w:val="20"/>
        </w:rPr>
      </w:pPr>
      <w:r>
        <w:rPr>
          <w:color w:val="231F20"/>
          <w:sz w:val="20"/>
        </w:rPr>
        <w:t>Relevance by assigning relevant meaning to data so it can be compared to similar </w:t>
      </w:r>
      <w:r>
        <w:rPr>
          <w:color w:val="231F20"/>
          <w:sz w:val="20"/>
        </w:rPr>
        <w:t>data</w:t>
      </w:r>
      <w:r>
        <w:rPr>
          <w:color w:val="231F20"/>
          <w:sz w:val="20"/>
        </w:rPr>
        <w:t> from other organizations.</w:t>
      </w:r>
    </w:p>
    <w:p>
      <w:pPr>
        <w:pStyle w:val="ListParagraph"/>
        <w:numPr>
          <w:ilvl w:val="0"/>
          <w:numId w:val="4"/>
        </w:numPr>
        <w:tabs>
          <w:tab w:pos="644" w:val="left" w:leader="none"/>
        </w:tabs>
        <w:spacing w:line="249" w:lineRule="auto" w:before="1" w:after="0"/>
        <w:ind w:left="643" w:right="1478" w:hanging="280"/>
        <w:jc w:val="left"/>
        <w:rPr>
          <w:sz w:val="20"/>
        </w:rPr>
      </w:pPr>
      <w:r>
        <w:rPr>
          <w:color w:val="231F20"/>
          <w:sz w:val="20"/>
        </w:rPr>
        <w:t>Accessibility by enabling the automatic importing of data into decision models and </w:t>
      </w:r>
      <w:r>
        <w:rPr>
          <w:color w:val="231F20"/>
          <w:sz w:val="20"/>
        </w:rPr>
        <w:t>other</w:t>
      </w:r>
      <w:r>
        <w:rPr>
          <w:color w:val="231F20"/>
          <w:sz w:val="20"/>
        </w:rPr>
        <w:t> computer systems.</w:t>
      </w:r>
    </w:p>
    <w:p>
      <w:pPr>
        <w:pStyle w:val="ListParagraph"/>
        <w:numPr>
          <w:ilvl w:val="0"/>
          <w:numId w:val="4"/>
        </w:numPr>
        <w:tabs>
          <w:tab w:pos="644" w:val="left" w:leader="none"/>
        </w:tabs>
        <w:spacing w:line="249" w:lineRule="auto" w:before="2" w:after="0"/>
        <w:ind w:left="643" w:right="2167" w:hanging="280"/>
        <w:jc w:val="left"/>
        <w:rPr>
          <w:sz w:val="20"/>
        </w:rPr>
      </w:pPr>
      <w:r>
        <w:rPr>
          <w:color w:val="231F20"/>
          <w:sz w:val="20"/>
        </w:rPr>
        <w:t>Understandability and usability by making the data readable to both humans </w:t>
      </w:r>
      <w:r>
        <w:rPr>
          <w:color w:val="231F20"/>
          <w:sz w:val="20"/>
        </w:rPr>
        <w:t>and</w:t>
      </w:r>
      <w:r>
        <w:rPr>
          <w:color w:val="231F20"/>
          <w:sz w:val="20"/>
        </w:rPr>
        <w:t> </w:t>
      </w:r>
      <w:r>
        <w:rPr>
          <w:color w:val="231F20"/>
          <w:spacing w:val="-2"/>
          <w:sz w:val="20"/>
        </w:rPr>
        <w:t>computers.</w:t>
      </w:r>
    </w:p>
    <w:p>
      <w:pPr>
        <w:pStyle w:val="ListParagraph"/>
        <w:numPr>
          <w:ilvl w:val="0"/>
          <w:numId w:val="4"/>
        </w:numPr>
        <w:tabs>
          <w:tab w:pos="644" w:val="left" w:leader="none"/>
        </w:tabs>
        <w:spacing w:line="240" w:lineRule="auto" w:before="2" w:after="0"/>
        <w:ind w:left="643" w:right="0" w:hanging="281"/>
        <w:jc w:val="left"/>
        <w:rPr>
          <w:sz w:val="20"/>
        </w:rPr>
      </w:pPr>
      <w:r>
        <w:rPr>
          <w:color w:val="231F20"/>
          <w:sz w:val="20"/>
        </w:rPr>
        <w:t>Timeliness</w:t>
      </w:r>
      <w:r>
        <w:rPr>
          <w:color w:val="231F20"/>
          <w:spacing w:val="9"/>
          <w:sz w:val="20"/>
        </w:rPr>
        <w:t> </w:t>
      </w:r>
      <w:r>
        <w:rPr>
          <w:color w:val="231F20"/>
          <w:sz w:val="20"/>
        </w:rPr>
        <w:t>by</w:t>
      </w:r>
      <w:r>
        <w:rPr>
          <w:color w:val="231F20"/>
          <w:spacing w:val="9"/>
          <w:sz w:val="20"/>
        </w:rPr>
        <w:t> </w:t>
      </w:r>
      <w:r>
        <w:rPr>
          <w:color w:val="231F20"/>
          <w:sz w:val="20"/>
        </w:rPr>
        <w:t>reducing</w:t>
      </w:r>
      <w:r>
        <w:rPr>
          <w:color w:val="231F20"/>
          <w:spacing w:val="9"/>
          <w:sz w:val="20"/>
        </w:rPr>
        <w:t> </w:t>
      </w:r>
      <w:r>
        <w:rPr>
          <w:color w:val="231F20"/>
          <w:sz w:val="20"/>
        </w:rPr>
        <w:t>the</w:t>
      </w:r>
      <w:r>
        <w:rPr>
          <w:color w:val="231F20"/>
          <w:spacing w:val="10"/>
          <w:sz w:val="20"/>
        </w:rPr>
        <w:t> </w:t>
      </w:r>
      <w:r>
        <w:rPr>
          <w:color w:val="231F20"/>
          <w:sz w:val="20"/>
        </w:rPr>
        <w:t>time</w:t>
      </w:r>
      <w:r>
        <w:rPr>
          <w:color w:val="231F20"/>
          <w:spacing w:val="9"/>
          <w:sz w:val="20"/>
        </w:rPr>
        <w:t> </w:t>
      </w:r>
      <w:r>
        <w:rPr>
          <w:color w:val="231F20"/>
          <w:sz w:val="20"/>
        </w:rPr>
        <w:t>needed</w:t>
      </w:r>
      <w:r>
        <w:rPr>
          <w:color w:val="231F20"/>
          <w:spacing w:val="9"/>
          <w:sz w:val="20"/>
        </w:rPr>
        <w:t> </w:t>
      </w:r>
      <w:r>
        <w:rPr>
          <w:color w:val="231F20"/>
          <w:sz w:val="20"/>
        </w:rPr>
        <w:t>to</w:t>
      </w:r>
      <w:r>
        <w:rPr>
          <w:color w:val="231F20"/>
          <w:spacing w:val="10"/>
          <w:sz w:val="20"/>
        </w:rPr>
        <w:t> </w:t>
      </w:r>
      <w:r>
        <w:rPr>
          <w:color w:val="231F20"/>
          <w:sz w:val="20"/>
        </w:rPr>
        <w:t>import,</w:t>
      </w:r>
      <w:r>
        <w:rPr>
          <w:color w:val="231F20"/>
          <w:spacing w:val="9"/>
          <w:sz w:val="20"/>
        </w:rPr>
        <w:t> </w:t>
      </w:r>
      <w:r>
        <w:rPr>
          <w:color w:val="231F20"/>
          <w:sz w:val="20"/>
        </w:rPr>
        <w:t>produce,</w:t>
      </w:r>
      <w:r>
        <w:rPr>
          <w:color w:val="231F20"/>
          <w:spacing w:val="9"/>
          <w:sz w:val="20"/>
        </w:rPr>
        <w:t> </w:t>
      </w:r>
      <w:r>
        <w:rPr>
          <w:color w:val="231F20"/>
          <w:sz w:val="20"/>
        </w:rPr>
        <w:t>and</w:t>
      </w:r>
      <w:r>
        <w:rPr>
          <w:color w:val="231F20"/>
          <w:spacing w:val="10"/>
          <w:sz w:val="20"/>
        </w:rPr>
        <w:t> </w:t>
      </w:r>
      <w:r>
        <w:rPr>
          <w:color w:val="231F20"/>
          <w:sz w:val="20"/>
        </w:rPr>
        <w:t>distribute</w:t>
      </w:r>
      <w:r>
        <w:rPr>
          <w:color w:val="231F20"/>
          <w:spacing w:val="9"/>
          <w:sz w:val="20"/>
        </w:rPr>
        <w:t> </w:t>
      </w:r>
      <w:r>
        <w:rPr>
          <w:color w:val="231F20"/>
          <w:spacing w:val="-2"/>
          <w:sz w:val="20"/>
        </w:rPr>
        <w:t>information.</w:t>
      </w:r>
    </w:p>
    <w:p>
      <w:pPr>
        <w:pStyle w:val="BodyText"/>
        <w:spacing w:line="249" w:lineRule="auto" w:before="130"/>
        <w:ind w:left="283" w:right="1438" w:firstLine="359"/>
        <w:jc w:val="both"/>
      </w:pPr>
      <w:r>
        <w:rPr>
          <w:color w:val="231F20"/>
        </w:rPr>
        <w:t>Machine-readable data also facilitate the use of technologies such as artificial intelligence and data analytics, which are discussed later in the chapter.</w:t>
      </w:r>
    </w:p>
    <w:p>
      <w:pPr>
        <w:pStyle w:val="BodyText"/>
        <w:spacing w:line="249" w:lineRule="auto" w:before="1"/>
        <w:ind w:left="283" w:right="1435" w:firstLine="359"/>
        <w:jc w:val="both"/>
      </w:pPr>
      <w:r>
        <w:rPr>
          <w:color w:val="231F20"/>
        </w:rPr>
        <w:t>However, there are limits to the amount of information the human mind can absorb and process. </w:t>
      </w:r>
      <w:r>
        <w:rPr>
          <w:b/>
          <w:color w:val="00579F"/>
        </w:rPr>
        <w:t>Information overload </w:t>
      </w:r>
      <w:r>
        <w:rPr>
          <w:color w:val="231F20"/>
        </w:rPr>
        <w:t>occurs when those limits are passed, resulting in a decline in decision-making quality and an increase in the cost of providing that information. Information system designers use </w:t>
      </w:r>
      <w:r>
        <w:rPr>
          <w:b/>
          <w:color w:val="00579F"/>
        </w:rPr>
        <w:t>information technology (IT) </w:t>
      </w:r>
      <w:r>
        <w:rPr>
          <w:color w:val="231F20"/>
        </w:rPr>
        <w:t>to help decision makers more effectively filter and condense information.</w:t>
      </w:r>
    </w:p>
    <w:p>
      <w:pPr>
        <w:pStyle w:val="BodyText"/>
        <w:spacing w:line="249" w:lineRule="auto" w:before="5"/>
        <w:ind w:left="283" w:right="1437" w:firstLine="359"/>
        <w:jc w:val="both"/>
      </w:pPr>
      <w:r>
        <w:rPr>
          <w:color w:val="231F20"/>
        </w:rPr>
        <w:t>The </w:t>
      </w:r>
      <w:r>
        <w:rPr>
          <w:b/>
          <w:color w:val="00579F"/>
        </w:rPr>
        <w:t>value of information </w:t>
      </w:r>
      <w:r>
        <w:rPr>
          <w:color w:val="231F20"/>
        </w:rPr>
        <w:t>is the benefit produced by the information minus the cost of producing it. Benefits of information include reduced uncertainty, improved decisions, and improved</w:t>
      </w:r>
      <w:r>
        <w:rPr>
          <w:color w:val="231F20"/>
          <w:spacing w:val="39"/>
        </w:rPr>
        <w:t> </w:t>
      </w:r>
      <w:r>
        <w:rPr>
          <w:color w:val="231F20"/>
        </w:rPr>
        <w:t>ability</w:t>
      </w:r>
      <w:r>
        <w:rPr>
          <w:color w:val="231F20"/>
          <w:spacing w:val="39"/>
        </w:rPr>
        <w:t> </w:t>
      </w:r>
      <w:r>
        <w:rPr>
          <w:color w:val="231F20"/>
        </w:rPr>
        <w:t>to</w:t>
      </w:r>
      <w:r>
        <w:rPr>
          <w:color w:val="231F20"/>
          <w:spacing w:val="39"/>
        </w:rPr>
        <w:t> </w:t>
      </w:r>
      <w:r>
        <w:rPr>
          <w:color w:val="231F20"/>
        </w:rPr>
        <w:t>plan</w:t>
      </w:r>
      <w:r>
        <w:rPr>
          <w:color w:val="231F20"/>
          <w:spacing w:val="39"/>
        </w:rPr>
        <w:t> </w:t>
      </w:r>
      <w:r>
        <w:rPr>
          <w:color w:val="231F20"/>
        </w:rPr>
        <w:t>and</w:t>
      </w:r>
      <w:r>
        <w:rPr>
          <w:color w:val="231F20"/>
          <w:spacing w:val="39"/>
        </w:rPr>
        <w:t> </w:t>
      </w:r>
      <w:r>
        <w:rPr>
          <w:color w:val="231F20"/>
        </w:rPr>
        <w:t>schedule</w:t>
      </w:r>
      <w:r>
        <w:rPr>
          <w:color w:val="231F20"/>
          <w:spacing w:val="39"/>
        </w:rPr>
        <w:t> </w:t>
      </w:r>
      <w:r>
        <w:rPr>
          <w:color w:val="231F20"/>
        </w:rPr>
        <w:t>activities. The</w:t>
      </w:r>
      <w:r>
        <w:rPr>
          <w:color w:val="231F20"/>
          <w:spacing w:val="39"/>
        </w:rPr>
        <w:t> </w:t>
      </w:r>
      <w:r>
        <w:rPr>
          <w:color w:val="231F20"/>
        </w:rPr>
        <w:t>costs</w:t>
      </w:r>
      <w:r>
        <w:rPr>
          <w:color w:val="231F20"/>
          <w:spacing w:val="39"/>
        </w:rPr>
        <w:t> </w:t>
      </w:r>
      <w:r>
        <w:rPr>
          <w:color w:val="231F20"/>
        </w:rPr>
        <w:t>include</w:t>
      </w:r>
      <w:r>
        <w:rPr>
          <w:color w:val="231F20"/>
          <w:spacing w:val="39"/>
        </w:rPr>
        <w:t> </w:t>
      </w:r>
      <w:r>
        <w:rPr>
          <w:color w:val="231F20"/>
        </w:rPr>
        <w:t>the</w:t>
      </w:r>
      <w:r>
        <w:rPr>
          <w:color w:val="231F20"/>
          <w:spacing w:val="39"/>
        </w:rPr>
        <w:t> </w:t>
      </w:r>
      <w:r>
        <w:rPr>
          <w:color w:val="231F20"/>
        </w:rPr>
        <w:t>time</w:t>
      </w:r>
      <w:r>
        <w:rPr>
          <w:color w:val="231F20"/>
          <w:spacing w:val="39"/>
        </w:rPr>
        <w:t> </w:t>
      </w:r>
      <w:r>
        <w:rPr>
          <w:color w:val="231F20"/>
        </w:rPr>
        <w:t>and</w:t>
      </w:r>
      <w:r>
        <w:rPr>
          <w:color w:val="231F20"/>
          <w:spacing w:val="39"/>
        </w:rPr>
        <w:t> </w:t>
      </w:r>
      <w:r>
        <w:rPr>
          <w:color w:val="231F20"/>
        </w:rPr>
        <w:t>resources spent to produce and distribute the information. Information costs and benefits can be diffi-</w:t>
      </w:r>
      <w:r>
        <w:rPr>
          <w:color w:val="231F20"/>
          <w:spacing w:val="80"/>
        </w:rPr>
        <w:t> </w:t>
      </w:r>
      <w:r>
        <w:rPr>
          <w:color w:val="231F20"/>
        </w:rPr>
        <w:t>cult</w:t>
      </w:r>
      <w:r>
        <w:rPr>
          <w:color w:val="231F20"/>
          <w:spacing w:val="26"/>
        </w:rPr>
        <w:t> </w:t>
      </w:r>
      <w:r>
        <w:rPr>
          <w:color w:val="231F20"/>
        </w:rPr>
        <w:t>to</w:t>
      </w:r>
      <w:r>
        <w:rPr>
          <w:color w:val="231F20"/>
          <w:spacing w:val="27"/>
        </w:rPr>
        <w:t> </w:t>
      </w:r>
      <w:r>
        <w:rPr>
          <w:color w:val="231F20"/>
        </w:rPr>
        <w:t>quantify,</w:t>
      </w:r>
      <w:r>
        <w:rPr>
          <w:color w:val="231F20"/>
          <w:spacing w:val="27"/>
        </w:rPr>
        <w:t> </w:t>
      </w:r>
      <w:r>
        <w:rPr>
          <w:color w:val="231F20"/>
        </w:rPr>
        <w:t>and</w:t>
      </w:r>
      <w:r>
        <w:rPr>
          <w:color w:val="231F20"/>
          <w:spacing w:val="27"/>
        </w:rPr>
        <w:t> </w:t>
      </w:r>
      <w:r>
        <w:rPr>
          <w:color w:val="231F20"/>
        </w:rPr>
        <w:t>it</w:t>
      </w:r>
      <w:r>
        <w:rPr>
          <w:color w:val="231F20"/>
          <w:spacing w:val="28"/>
        </w:rPr>
        <w:t> </w:t>
      </w:r>
      <w:r>
        <w:rPr>
          <w:color w:val="231F20"/>
        </w:rPr>
        <w:t>is</w:t>
      </w:r>
      <w:r>
        <w:rPr>
          <w:color w:val="231F20"/>
          <w:spacing w:val="28"/>
        </w:rPr>
        <w:t> </w:t>
      </w:r>
      <w:r>
        <w:rPr>
          <w:color w:val="231F20"/>
        </w:rPr>
        <w:t>difficult</w:t>
      </w:r>
      <w:r>
        <w:rPr>
          <w:color w:val="231F20"/>
          <w:spacing w:val="28"/>
        </w:rPr>
        <w:t> </w:t>
      </w:r>
      <w:r>
        <w:rPr>
          <w:color w:val="231F20"/>
        </w:rPr>
        <w:t>to</w:t>
      </w:r>
      <w:r>
        <w:rPr>
          <w:color w:val="231F20"/>
          <w:spacing w:val="26"/>
        </w:rPr>
        <w:t> </w:t>
      </w:r>
      <w:r>
        <w:rPr>
          <w:color w:val="231F20"/>
        </w:rPr>
        <w:t>determine</w:t>
      </w:r>
      <w:r>
        <w:rPr>
          <w:color w:val="231F20"/>
          <w:spacing w:val="27"/>
        </w:rPr>
        <w:t> </w:t>
      </w:r>
      <w:r>
        <w:rPr>
          <w:color w:val="231F20"/>
        </w:rPr>
        <w:t>the</w:t>
      </w:r>
      <w:r>
        <w:rPr>
          <w:color w:val="231F20"/>
          <w:spacing w:val="28"/>
        </w:rPr>
        <w:t> </w:t>
      </w:r>
      <w:r>
        <w:rPr>
          <w:color w:val="231F20"/>
        </w:rPr>
        <w:t>value</w:t>
      </w:r>
      <w:r>
        <w:rPr>
          <w:color w:val="231F20"/>
          <w:spacing w:val="27"/>
        </w:rPr>
        <w:t> </w:t>
      </w:r>
      <w:r>
        <w:rPr>
          <w:color w:val="231F20"/>
        </w:rPr>
        <w:t>of</w:t>
      </w:r>
      <w:r>
        <w:rPr>
          <w:color w:val="231F20"/>
          <w:spacing w:val="28"/>
        </w:rPr>
        <w:t> </w:t>
      </w:r>
      <w:r>
        <w:rPr>
          <w:color w:val="231F20"/>
        </w:rPr>
        <w:t>information</w:t>
      </w:r>
      <w:r>
        <w:rPr>
          <w:color w:val="231F20"/>
          <w:spacing w:val="28"/>
        </w:rPr>
        <w:t> </w:t>
      </w:r>
      <w:r>
        <w:rPr>
          <w:color w:val="231F20"/>
        </w:rPr>
        <w:t>before</w:t>
      </w:r>
      <w:r>
        <w:rPr>
          <w:color w:val="231F20"/>
          <w:spacing w:val="28"/>
        </w:rPr>
        <w:t> </w:t>
      </w:r>
      <w:r>
        <w:rPr>
          <w:color w:val="231F20"/>
        </w:rPr>
        <w:t>it</w:t>
      </w:r>
      <w:r>
        <w:rPr>
          <w:color w:val="231F20"/>
          <w:spacing w:val="28"/>
        </w:rPr>
        <w:t> </w:t>
      </w:r>
      <w:r>
        <w:rPr>
          <w:color w:val="231F20"/>
        </w:rPr>
        <w:t>has</w:t>
      </w:r>
      <w:r>
        <w:rPr>
          <w:color w:val="231F20"/>
          <w:spacing w:val="28"/>
        </w:rPr>
        <w:t> </w:t>
      </w:r>
      <w:r>
        <w:rPr>
          <w:color w:val="231F20"/>
          <w:spacing w:val="-4"/>
        </w:rPr>
        <w:t>been</w:t>
      </w:r>
    </w:p>
    <w:p>
      <w:pPr>
        <w:spacing w:after="0" w:line="249" w:lineRule="auto"/>
        <w:jc w:val="both"/>
        <w:sectPr>
          <w:type w:val="continuous"/>
          <w:pgSz w:w="12240" w:h="15660"/>
          <w:pgMar w:header="540" w:footer="0" w:top="960" w:bottom="280" w:left="0" w:right="0"/>
          <w:cols w:num="2" w:equalWidth="0">
            <w:col w:w="2797" w:space="40"/>
            <w:col w:w="9403"/>
          </w:cols>
        </w:sectPr>
      </w:pPr>
    </w:p>
    <w:p>
      <w:pPr>
        <w:pStyle w:val="BodyText"/>
        <w:spacing w:before="1"/>
        <w:rPr>
          <w:sz w:val="26"/>
        </w:rPr>
      </w:pPr>
    </w:p>
    <w:p>
      <w:pPr>
        <w:spacing w:after="0"/>
        <w:rPr>
          <w:sz w:val="26"/>
        </w:rPr>
        <w:sectPr>
          <w:pgSz w:w="12240" w:h="15660"/>
          <w:pgMar w:header="540" w:footer="0" w:top="740" w:bottom="280" w:left="0" w:right="0"/>
        </w:sectPr>
      </w:pPr>
    </w:p>
    <w:p>
      <w:pPr>
        <w:pStyle w:val="BodyText"/>
        <w:spacing w:line="249" w:lineRule="auto" w:before="101"/>
        <w:ind w:left="1440"/>
        <w:jc w:val="both"/>
      </w:pPr>
      <w:r>
        <w:rPr>
          <w:color w:val="231F20"/>
        </w:rPr>
        <w:t>produced</w:t>
      </w:r>
      <w:r>
        <w:rPr>
          <w:color w:val="231F20"/>
          <w:spacing w:val="27"/>
        </w:rPr>
        <w:t> </w:t>
      </w:r>
      <w:r>
        <w:rPr>
          <w:color w:val="231F20"/>
        </w:rPr>
        <w:t>and</w:t>
      </w:r>
      <w:r>
        <w:rPr>
          <w:color w:val="231F20"/>
          <w:spacing w:val="27"/>
        </w:rPr>
        <w:t> </w:t>
      </w:r>
      <w:r>
        <w:rPr>
          <w:color w:val="231F20"/>
        </w:rPr>
        <w:t>utilized.</w:t>
      </w:r>
      <w:r>
        <w:rPr>
          <w:color w:val="231F20"/>
          <w:spacing w:val="27"/>
        </w:rPr>
        <w:t> </w:t>
      </w:r>
      <w:r>
        <w:rPr>
          <w:color w:val="231F20"/>
        </w:rPr>
        <w:t>Nevertheless,</w:t>
      </w:r>
      <w:r>
        <w:rPr>
          <w:color w:val="231F20"/>
          <w:spacing w:val="27"/>
        </w:rPr>
        <w:t> </w:t>
      </w:r>
      <w:r>
        <w:rPr>
          <w:color w:val="231F20"/>
        </w:rPr>
        <w:t>the</w:t>
      </w:r>
      <w:r>
        <w:rPr>
          <w:color w:val="231F20"/>
          <w:spacing w:val="27"/>
        </w:rPr>
        <w:t> </w:t>
      </w:r>
      <w:r>
        <w:rPr>
          <w:color w:val="231F20"/>
        </w:rPr>
        <w:t>expected</w:t>
      </w:r>
      <w:r>
        <w:rPr>
          <w:color w:val="231F20"/>
          <w:spacing w:val="27"/>
        </w:rPr>
        <w:t> </w:t>
      </w:r>
      <w:r>
        <w:rPr>
          <w:color w:val="231F20"/>
        </w:rPr>
        <w:t>value</w:t>
      </w:r>
      <w:r>
        <w:rPr>
          <w:color w:val="231F20"/>
          <w:spacing w:val="27"/>
        </w:rPr>
        <w:t> </w:t>
      </w:r>
      <w:r>
        <w:rPr>
          <w:color w:val="231F20"/>
        </w:rPr>
        <w:t>of</w:t>
      </w:r>
      <w:r>
        <w:rPr>
          <w:color w:val="231F20"/>
          <w:spacing w:val="27"/>
        </w:rPr>
        <w:t> </w:t>
      </w:r>
      <w:r>
        <w:rPr>
          <w:color w:val="231F20"/>
        </w:rPr>
        <w:t>information</w:t>
      </w:r>
      <w:r>
        <w:rPr>
          <w:color w:val="231F20"/>
          <w:spacing w:val="27"/>
        </w:rPr>
        <w:t> </w:t>
      </w:r>
      <w:r>
        <w:rPr>
          <w:color w:val="231F20"/>
        </w:rPr>
        <w:t>should</w:t>
      </w:r>
      <w:r>
        <w:rPr>
          <w:color w:val="231F20"/>
          <w:spacing w:val="27"/>
        </w:rPr>
        <w:t> </w:t>
      </w:r>
      <w:r>
        <w:rPr>
          <w:color w:val="231F20"/>
        </w:rPr>
        <w:t>be</w:t>
      </w:r>
      <w:r>
        <w:rPr>
          <w:color w:val="231F20"/>
          <w:spacing w:val="27"/>
        </w:rPr>
        <w:t> </w:t>
      </w:r>
      <w:r>
        <w:rPr>
          <w:color w:val="231F20"/>
        </w:rPr>
        <w:t>calculated as effectively as possible so that the costs of producing the information do not exceed its </w:t>
      </w:r>
      <w:r>
        <w:rPr>
          <w:color w:val="231F20"/>
          <w:spacing w:val="-2"/>
        </w:rPr>
        <w:t>benefits.</w:t>
      </w:r>
    </w:p>
    <w:p>
      <w:pPr>
        <w:pStyle w:val="BodyText"/>
        <w:spacing w:line="249" w:lineRule="auto" w:before="2"/>
        <w:ind w:left="1440" w:right="7" w:firstLine="359"/>
        <w:jc w:val="both"/>
      </w:pPr>
      <w:r>
        <w:rPr>
          <w:color w:val="231F20"/>
        </w:rPr>
        <w:t>To illustrate the value of information, consider the case of 7-Eleven. When a Japanese company licensed the very successful 7-Eleven name from Southland Corporation, it invested heavily in IT. However, the U.S. stores did not. Each 7-Eleven store in Japan was given a com- puter that:</w:t>
      </w:r>
    </w:p>
    <w:p>
      <w:pPr>
        <w:pStyle w:val="ListParagraph"/>
        <w:numPr>
          <w:ilvl w:val="0"/>
          <w:numId w:val="5"/>
        </w:numPr>
        <w:tabs>
          <w:tab w:pos="1800" w:val="left" w:leader="none"/>
        </w:tabs>
        <w:spacing w:line="249" w:lineRule="auto" w:before="123" w:after="0"/>
        <w:ind w:left="1800" w:right="60" w:hanging="280"/>
        <w:jc w:val="left"/>
        <w:rPr>
          <w:sz w:val="20"/>
        </w:rPr>
      </w:pPr>
      <w:r>
        <w:rPr>
          <w:color w:val="231F20"/>
          <w:sz w:val="20"/>
        </w:rPr>
        <w:t>Keeps track of the 3,000 items sold in each store and determines what products are </w:t>
      </w:r>
      <w:r>
        <w:rPr>
          <w:color w:val="231F20"/>
          <w:sz w:val="20"/>
        </w:rPr>
        <w:t>mov-</w:t>
      </w:r>
      <w:r>
        <w:rPr>
          <w:color w:val="231F20"/>
          <w:sz w:val="20"/>
        </w:rPr>
        <w:t> ing, at what time of day, and under what weather conditions.</w:t>
      </w:r>
    </w:p>
    <w:p>
      <w:pPr>
        <w:pStyle w:val="ListParagraph"/>
        <w:numPr>
          <w:ilvl w:val="0"/>
          <w:numId w:val="5"/>
        </w:numPr>
        <w:tabs>
          <w:tab w:pos="1800" w:val="left" w:leader="none"/>
        </w:tabs>
        <w:spacing w:line="249" w:lineRule="auto" w:before="2" w:after="0"/>
        <w:ind w:left="1800" w:right="240" w:hanging="280"/>
        <w:jc w:val="left"/>
        <w:rPr>
          <w:sz w:val="20"/>
        </w:rPr>
      </w:pPr>
      <w:r>
        <w:rPr>
          <w:color w:val="231F20"/>
          <w:sz w:val="20"/>
        </w:rPr>
        <w:t>Keeps track of what customers buy, when they buy it, and when to purchase </w:t>
      </w:r>
      <w:r>
        <w:rPr>
          <w:color w:val="231F20"/>
          <w:sz w:val="20"/>
        </w:rPr>
        <w:t>additional</w:t>
      </w:r>
      <w:r>
        <w:rPr>
          <w:color w:val="231F20"/>
          <w:sz w:val="20"/>
        </w:rPr>
        <w:t> inventory to replace what was sold.</w:t>
      </w:r>
    </w:p>
    <w:p>
      <w:pPr>
        <w:pStyle w:val="ListParagraph"/>
        <w:numPr>
          <w:ilvl w:val="0"/>
          <w:numId w:val="5"/>
        </w:numPr>
        <w:tabs>
          <w:tab w:pos="1800" w:val="left" w:leader="none"/>
        </w:tabs>
        <w:spacing w:line="249" w:lineRule="auto" w:before="2" w:after="0"/>
        <w:ind w:left="1800" w:right="219" w:hanging="280"/>
        <w:jc w:val="both"/>
        <w:rPr>
          <w:sz w:val="20"/>
        </w:rPr>
      </w:pPr>
      <w:r>
        <w:rPr>
          <w:color w:val="231F20"/>
          <w:sz w:val="20"/>
        </w:rPr>
        <w:t>Orders sandwiches and rice dishes from suppliers automatically. Orders are placed </w:t>
      </w:r>
      <w:r>
        <w:rPr>
          <w:color w:val="231F20"/>
          <w:sz w:val="20"/>
        </w:rPr>
        <w:t>and</w:t>
      </w:r>
      <w:r>
        <w:rPr>
          <w:color w:val="231F20"/>
          <w:sz w:val="20"/>
        </w:rPr>
        <w:t> filled three times a day so that stores always have fresh food. In addition, suppliers can access 7-Eleven sales data electronically so that they can forecast demand.</w:t>
      </w:r>
    </w:p>
    <w:p>
      <w:pPr>
        <w:pStyle w:val="ListParagraph"/>
        <w:numPr>
          <w:ilvl w:val="0"/>
          <w:numId w:val="5"/>
        </w:numPr>
        <w:tabs>
          <w:tab w:pos="1800" w:val="left" w:leader="none"/>
        </w:tabs>
        <w:spacing w:line="249" w:lineRule="auto" w:before="2" w:after="0"/>
        <w:ind w:left="1800" w:right="47" w:hanging="280"/>
        <w:jc w:val="left"/>
        <w:rPr>
          <w:sz w:val="20"/>
        </w:rPr>
      </w:pPr>
      <w:r>
        <w:rPr>
          <w:color w:val="231F20"/>
          <w:sz w:val="20"/>
        </w:rPr>
        <w:t>Coordinates deliveries with suppliers. This reduces deliveries from 34 to 12 a day, </w:t>
      </w:r>
      <w:r>
        <w:rPr>
          <w:color w:val="231F20"/>
          <w:sz w:val="20"/>
        </w:rPr>
        <w:t>result-</w:t>
      </w:r>
      <w:r>
        <w:rPr>
          <w:color w:val="231F20"/>
          <w:sz w:val="20"/>
        </w:rPr>
        <w:t> ing in less clerical receiving time.</w:t>
      </w:r>
    </w:p>
    <w:p>
      <w:pPr>
        <w:pStyle w:val="ListParagraph"/>
        <w:numPr>
          <w:ilvl w:val="0"/>
          <w:numId w:val="5"/>
        </w:numPr>
        <w:tabs>
          <w:tab w:pos="1800" w:val="left" w:leader="none"/>
        </w:tabs>
        <w:spacing w:line="249" w:lineRule="auto" w:before="2" w:after="0"/>
        <w:ind w:left="1800" w:right="244" w:hanging="280"/>
        <w:jc w:val="left"/>
        <w:rPr>
          <w:sz w:val="20"/>
        </w:rPr>
      </w:pPr>
      <w:r>
        <w:rPr>
          <w:color w:val="231F20"/>
          <w:sz w:val="20"/>
        </w:rPr>
        <w:t>Prepares a color graphic display that indicates which store areas contribute the most </w:t>
      </w:r>
      <w:r>
        <w:rPr>
          <w:color w:val="231F20"/>
          <w:sz w:val="20"/>
        </w:rPr>
        <w:t>to</w:t>
      </w:r>
      <w:r>
        <w:rPr>
          <w:color w:val="231F20"/>
          <w:sz w:val="20"/>
        </w:rPr>
        <w:t> sales and profits.</w:t>
      </w:r>
    </w:p>
    <w:p>
      <w:pPr>
        <w:pStyle w:val="BodyText"/>
        <w:spacing w:line="249" w:lineRule="auto" w:before="121"/>
        <w:ind w:left="1440" w:right="4" w:firstLine="359"/>
        <w:jc w:val="both"/>
      </w:pPr>
      <w:r>
        <w:rPr>
          <w:color w:val="231F20"/>
        </w:rPr>
        <w:t>Average daily sales of 7-Eleven Japan were 30% higher than those of its closest com- petitor</w:t>
      </w:r>
      <w:r>
        <w:rPr>
          <w:color w:val="231F20"/>
          <w:spacing w:val="34"/>
        </w:rPr>
        <w:t> </w:t>
      </w:r>
      <w:r>
        <w:rPr>
          <w:color w:val="231F20"/>
        </w:rPr>
        <w:t>and</w:t>
      </w:r>
      <w:r>
        <w:rPr>
          <w:color w:val="231F20"/>
          <w:spacing w:val="34"/>
        </w:rPr>
        <w:t> </w:t>
      </w:r>
      <w:r>
        <w:rPr>
          <w:color w:val="231F20"/>
        </w:rPr>
        <w:t>its</w:t>
      </w:r>
      <w:r>
        <w:rPr>
          <w:color w:val="231F20"/>
          <w:spacing w:val="34"/>
        </w:rPr>
        <w:t> </w:t>
      </w:r>
      <w:r>
        <w:rPr>
          <w:color w:val="231F20"/>
        </w:rPr>
        <w:t>operating</w:t>
      </w:r>
      <w:r>
        <w:rPr>
          <w:color w:val="231F20"/>
          <w:spacing w:val="34"/>
        </w:rPr>
        <w:t> </w:t>
      </w:r>
      <w:r>
        <w:rPr>
          <w:color w:val="231F20"/>
        </w:rPr>
        <w:t>margins</w:t>
      </w:r>
      <w:r>
        <w:rPr>
          <w:color w:val="231F20"/>
          <w:spacing w:val="34"/>
        </w:rPr>
        <w:t> </w:t>
      </w:r>
      <w:r>
        <w:rPr>
          <w:color w:val="231F20"/>
        </w:rPr>
        <w:t>were</w:t>
      </w:r>
      <w:r>
        <w:rPr>
          <w:color w:val="231F20"/>
          <w:spacing w:val="34"/>
        </w:rPr>
        <w:t> </w:t>
      </w:r>
      <w:r>
        <w:rPr>
          <w:color w:val="231F20"/>
        </w:rPr>
        <w:t>almost</w:t>
      </w:r>
      <w:r>
        <w:rPr>
          <w:color w:val="231F20"/>
          <w:spacing w:val="34"/>
        </w:rPr>
        <w:t> </w:t>
      </w:r>
      <w:r>
        <w:rPr>
          <w:color w:val="231F20"/>
        </w:rPr>
        <w:t>double.</w:t>
      </w:r>
      <w:r>
        <w:rPr>
          <w:color w:val="231F20"/>
          <w:spacing w:val="24"/>
        </w:rPr>
        <w:t> </w:t>
      </w:r>
      <w:r>
        <w:rPr>
          <w:color w:val="231F20"/>
        </w:rPr>
        <w:t>What</w:t>
      </w:r>
      <w:r>
        <w:rPr>
          <w:color w:val="231F20"/>
          <w:spacing w:val="34"/>
        </w:rPr>
        <w:t> </w:t>
      </w:r>
      <w:r>
        <w:rPr>
          <w:color w:val="231F20"/>
        </w:rPr>
        <w:t>happened</w:t>
      </w:r>
      <w:r>
        <w:rPr>
          <w:color w:val="231F20"/>
          <w:spacing w:val="34"/>
        </w:rPr>
        <w:t> </w:t>
      </w:r>
      <w:r>
        <w:rPr>
          <w:color w:val="231F20"/>
        </w:rPr>
        <w:t>to</w:t>
      </w:r>
      <w:r>
        <w:rPr>
          <w:color w:val="231F20"/>
          <w:spacing w:val="34"/>
        </w:rPr>
        <w:t> </w:t>
      </w:r>
      <w:r>
        <w:rPr>
          <w:color w:val="231F20"/>
        </w:rPr>
        <w:t>Southland</w:t>
      </w:r>
      <w:r>
        <w:rPr>
          <w:color w:val="231F20"/>
          <w:spacing w:val="34"/>
        </w:rPr>
        <w:t> </w:t>
      </w:r>
      <w:r>
        <w:rPr>
          <w:color w:val="231F20"/>
        </w:rPr>
        <w:t>and</w:t>
      </w:r>
      <w:r>
        <w:rPr>
          <w:color w:val="231F20"/>
          <w:spacing w:val="34"/>
        </w:rPr>
        <w:t> </w:t>
      </w:r>
      <w:r>
        <w:rPr>
          <w:color w:val="231F20"/>
        </w:rPr>
        <w:t>its 7-Eleven stores in the United States? Profits declined, and Southland eventually had to file for bankruptcy. 7-Eleven Japan came to the company’s rescue and purchased 64% of Southland.</w:t>
      </w:r>
    </w:p>
    <w:p>
      <w:pPr>
        <w:pStyle w:val="BodyText"/>
        <w:spacing w:line="249" w:lineRule="auto" w:before="4"/>
        <w:ind w:left="1440" w:right="6" w:firstLine="359"/>
        <w:jc w:val="both"/>
      </w:pPr>
      <w:r>
        <w:rPr>
          <w:color w:val="231F20"/>
        </w:rPr>
        <w:t>As shown in Figure 1-1, an </w:t>
      </w:r>
      <w:r>
        <w:rPr>
          <w:b/>
          <w:color w:val="00579F"/>
        </w:rPr>
        <w:t>information system </w:t>
      </w:r>
      <w:r>
        <w:rPr>
          <w:color w:val="231F20"/>
        </w:rPr>
        <w:t>is the combination of the people and the technologies in an organization that collect, record, store, and process data to produce the in- formation needed to make informed decisions.</w:t>
      </w:r>
    </w:p>
    <w:p>
      <w:pPr>
        <w:pStyle w:val="BodyText"/>
        <w:rPr>
          <w:sz w:val="22"/>
        </w:rPr>
      </w:pPr>
    </w:p>
    <w:p>
      <w:pPr>
        <w:pStyle w:val="Heading1"/>
        <w:spacing w:line="347" w:lineRule="exact" w:before="179"/>
      </w:pPr>
      <w:r>
        <w:rPr>
          <w:color w:val="96362C"/>
          <w:w w:val="85"/>
        </w:rPr>
        <w:t>Information</w:t>
      </w:r>
      <w:r>
        <w:rPr>
          <w:color w:val="96362C"/>
          <w:spacing w:val="-8"/>
        </w:rPr>
        <w:t> </w:t>
      </w:r>
      <w:r>
        <w:rPr>
          <w:color w:val="96362C"/>
          <w:w w:val="85"/>
        </w:rPr>
        <w:t>Needs</w:t>
      </w:r>
      <w:r>
        <w:rPr>
          <w:color w:val="96362C"/>
          <w:spacing w:val="-7"/>
        </w:rPr>
        <w:t> </w:t>
      </w:r>
      <w:r>
        <w:rPr>
          <w:color w:val="96362C"/>
          <w:w w:val="85"/>
        </w:rPr>
        <w:t>and</w:t>
      </w:r>
      <w:r>
        <w:rPr>
          <w:color w:val="96362C"/>
          <w:spacing w:val="-8"/>
        </w:rPr>
        <w:t> </w:t>
      </w:r>
      <w:r>
        <w:rPr>
          <w:color w:val="96362C"/>
          <w:w w:val="85"/>
        </w:rPr>
        <w:t>Business</w:t>
      </w:r>
      <w:r>
        <w:rPr>
          <w:color w:val="96362C"/>
          <w:spacing w:val="-7"/>
        </w:rPr>
        <w:t> </w:t>
      </w:r>
      <w:r>
        <w:rPr>
          <w:color w:val="96362C"/>
          <w:spacing w:val="-2"/>
          <w:w w:val="85"/>
        </w:rPr>
        <w:t>Processes</w:t>
      </w:r>
    </w:p>
    <w:p>
      <w:pPr>
        <w:spacing w:line="240" w:lineRule="auto" w:before="0"/>
        <w:rPr>
          <w:rFonts w:ascii="Arial"/>
          <w:sz w:val="18"/>
        </w:rPr>
      </w:pPr>
      <w:r>
        <w:rPr/>
        <w:br w:type="column"/>
      </w:r>
      <w:r>
        <w:rPr>
          <w:rFonts w:ascii="Arial"/>
          <w:sz w:val="18"/>
        </w:rPr>
      </w: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spacing w:line="254" w:lineRule="auto" w:before="143"/>
        <w:ind w:left="250" w:right="1197" w:firstLine="0"/>
        <w:jc w:val="both"/>
        <w:rPr>
          <w:rFonts w:ascii="Tahoma"/>
          <w:sz w:val="14"/>
        </w:rPr>
      </w:pPr>
      <w:r>
        <w:rPr>
          <w:rFonts w:ascii="Tahoma"/>
          <w:color w:val="00579F"/>
          <w:w w:val="105"/>
          <w:sz w:val="14"/>
        </w:rPr>
        <w:t>information</w:t>
      </w:r>
      <w:r>
        <w:rPr>
          <w:rFonts w:ascii="Tahoma"/>
          <w:color w:val="00579F"/>
          <w:spacing w:val="-12"/>
          <w:w w:val="105"/>
          <w:sz w:val="14"/>
        </w:rPr>
        <w:t> </w:t>
      </w:r>
      <w:r>
        <w:rPr>
          <w:rFonts w:ascii="Tahoma"/>
          <w:color w:val="00579F"/>
          <w:w w:val="105"/>
          <w:sz w:val="14"/>
        </w:rPr>
        <w:t>system</w:t>
      </w:r>
      <w:r>
        <w:rPr>
          <w:rFonts w:ascii="Tahoma"/>
          <w:color w:val="00579F"/>
          <w:spacing w:val="-11"/>
          <w:w w:val="105"/>
          <w:sz w:val="14"/>
        </w:rPr>
        <w:t> </w:t>
      </w:r>
      <w:r>
        <w:rPr>
          <w:rFonts w:ascii="Tahoma"/>
          <w:color w:val="231F20"/>
          <w:w w:val="105"/>
          <w:sz w:val="14"/>
        </w:rPr>
        <w:t>-</w:t>
      </w:r>
      <w:r>
        <w:rPr>
          <w:rFonts w:ascii="Tahoma"/>
          <w:color w:val="231F20"/>
          <w:spacing w:val="-12"/>
          <w:w w:val="105"/>
          <w:sz w:val="14"/>
        </w:rPr>
        <w:t> </w:t>
      </w:r>
      <w:r>
        <w:rPr>
          <w:rFonts w:ascii="Tahoma"/>
          <w:color w:val="231F20"/>
          <w:w w:val="105"/>
          <w:sz w:val="14"/>
        </w:rPr>
        <w:t>The people and </w:t>
      </w:r>
      <w:r>
        <w:rPr>
          <w:rFonts w:ascii="Tahoma"/>
          <w:color w:val="231F20"/>
          <w:w w:val="105"/>
          <w:sz w:val="14"/>
        </w:rPr>
        <w:t>technologies in an organization that</w:t>
      </w:r>
    </w:p>
    <w:p>
      <w:pPr>
        <w:spacing w:line="254" w:lineRule="auto" w:before="2"/>
        <w:ind w:left="250" w:right="885" w:firstLine="0"/>
        <w:jc w:val="left"/>
        <w:rPr>
          <w:rFonts w:ascii="Tahoma"/>
          <w:sz w:val="14"/>
        </w:rPr>
      </w:pPr>
      <w:r>
        <w:rPr>
          <w:rFonts w:ascii="Tahoma"/>
          <w:color w:val="231F20"/>
          <w:w w:val="105"/>
          <w:sz w:val="14"/>
        </w:rPr>
        <w:t>produce</w:t>
      </w:r>
      <w:r>
        <w:rPr>
          <w:rFonts w:ascii="Tahoma"/>
          <w:color w:val="231F20"/>
          <w:spacing w:val="-2"/>
          <w:w w:val="105"/>
          <w:sz w:val="14"/>
        </w:rPr>
        <w:t> </w:t>
      </w:r>
      <w:r>
        <w:rPr>
          <w:rFonts w:ascii="Tahoma"/>
          <w:color w:val="231F20"/>
          <w:w w:val="105"/>
          <w:sz w:val="14"/>
        </w:rPr>
        <w:t>information.</w:t>
      </w:r>
      <w:r>
        <w:rPr>
          <w:rFonts w:ascii="Tahoma"/>
          <w:color w:val="231F20"/>
          <w:spacing w:val="-2"/>
          <w:w w:val="105"/>
          <w:sz w:val="14"/>
        </w:rPr>
        <w:t> </w:t>
      </w:r>
      <w:r>
        <w:rPr>
          <w:rFonts w:ascii="Tahoma"/>
          <w:color w:val="231F20"/>
          <w:w w:val="105"/>
          <w:sz w:val="14"/>
        </w:rPr>
        <w:t>It</w:t>
      </w:r>
      <w:r>
        <w:rPr>
          <w:rFonts w:ascii="Tahoma"/>
          <w:color w:val="231F20"/>
          <w:spacing w:val="-2"/>
          <w:w w:val="105"/>
          <w:sz w:val="14"/>
        </w:rPr>
        <w:t> </w:t>
      </w:r>
      <w:r>
        <w:rPr>
          <w:rFonts w:ascii="Tahoma"/>
          <w:color w:val="231F20"/>
          <w:w w:val="105"/>
          <w:sz w:val="14"/>
        </w:rPr>
        <w:t>is</w:t>
      </w:r>
      <w:r>
        <w:rPr>
          <w:rFonts w:ascii="Tahoma"/>
          <w:color w:val="231F20"/>
          <w:spacing w:val="-2"/>
          <w:w w:val="105"/>
          <w:sz w:val="14"/>
        </w:rPr>
        <w:t> </w:t>
      </w:r>
      <w:r>
        <w:rPr>
          <w:rFonts w:ascii="Tahoma"/>
          <w:color w:val="231F20"/>
          <w:w w:val="105"/>
          <w:sz w:val="14"/>
        </w:rPr>
        <w:t>an organized way of collecting, processing, managing, and reporting</w:t>
      </w:r>
      <w:r>
        <w:rPr>
          <w:rFonts w:ascii="Tahoma"/>
          <w:color w:val="231F20"/>
          <w:spacing w:val="-8"/>
          <w:w w:val="105"/>
          <w:sz w:val="14"/>
        </w:rPr>
        <w:t> </w:t>
      </w:r>
      <w:r>
        <w:rPr>
          <w:rFonts w:ascii="Tahoma"/>
          <w:color w:val="231F20"/>
          <w:w w:val="105"/>
          <w:sz w:val="14"/>
        </w:rPr>
        <w:t>information</w:t>
      </w:r>
      <w:r>
        <w:rPr>
          <w:rFonts w:ascii="Tahoma"/>
          <w:color w:val="231F20"/>
          <w:spacing w:val="-8"/>
          <w:w w:val="105"/>
          <w:sz w:val="14"/>
        </w:rPr>
        <w:t> </w:t>
      </w:r>
      <w:r>
        <w:rPr>
          <w:rFonts w:ascii="Tahoma"/>
          <w:color w:val="231F20"/>
          <w:w w:val="105"/>
          <w:sz w:val="14"/>
        </w:rPr>
        <w:t>so</w:t>
      </w:r>
      <w:r>
        <w:rPr>
          <w:rFonts w:ascii="Tahoma"/>
          <w:color w:val="231F20"/>
          <w:spacing w:val="-8"/>
          <w:w w:val="105"/>
          <w:sz w:val="14"/>
        </w:rPr>
        <w:t> </w:t>
      </w:r>
      <w:r>
        <w:rPr>
          <w:rFonts w:ascii="Tahoma"/>
          <w:color w:val="231F20"/>
          <w:w w:val="105"/>
          <w:sz w:val="14"/>
        </w:rPr>
        <w:t>that an organization can achieve its objectives and goals.</w:t>
      </w:r>
    </w:p>
    <w:p>
      <w:pPr>
        <w:spacing w:before="5"/>
        <w:ind w:left="250" w:right="0" w:firstLine="0"/>
        <w:jc w:val="left"/>
        <w:rPr>
          <w:rFonts w:ascii="Tahoma"/>
          <w:sz w:val="14"/>
        </w:rPr>
      </w:pPr>
      <w:r>
        <w:rPr>
          <w:rFonts w:ascii="Tahoma"/>
          <w:color w:val="231F20"/>
          <w:w w:val="105"/>
          <w:sz w:val="14"/>
        </w:rPr>
        <w:t>Formal</w:t>
      </w:r>
      <w:r>
        <w:rPr>
          <w:rFonts w:ascii="Tahoma"/>
          <w:color w:val="231F20"/>
          <w:spacing w:val="-1"/>
          <w:w w:val="105"/>
          <w:sz w:val="14"/>
        </w:rPr>
        <w:t> </w:t>
      </w:r>
      <w:r>
        <w:rPr>
          <w:rFonts w:ascii="Tahoma"/>
          <w:color w:val="231F20"/>
          <w:w w:val="105"/>
          <w:sz w:val="14"/>
        </w:rPr>
        <w:t>information</w:t>
      </w:r>
      <w:r>
        <w:rPr>
          <w:rFonts w:ascii="Tahoma"/>
          <w:color w:val="231F20"/>
          <w:spacing w:val="-1"/>
          <w:w w:val="105"/>
          <w:sz w:val="14"/>
        </w:rPr>
        <w:t> </w:t>
      </w:r>
      <w:r>
        <w:rPr>
          <w:rFonts w:ascii="Tahoma"/>
          <w:color w:val="231F20"/>
          <w:spacing w:val="-2"/>
          <w:w w:val="105"/>
          <w:sz w:val="14"/>
        </w:rPr>
        <w:t>systems</w:t>
      </w:r>
    </w:p>
    <w:p>
      <w:pPr>
        <w:spacing w:after="0"/>
        <w:jc w:val="left"/>
        <w:rPr>
          <w:rFonts w:ascii="Tahoma"/>
          <w:sz w:val="14"/>
        </w:rPr>
        <w:sectPr>
          <w:type w:val="continuous"/>
          <w:pgSz w:w="12240" w:h="15660"/>
          <w:pgMar w:header="540" w:footer="0" w:top="960" w:bottom="280" w:left="0" w:right="0"/>
          <w:cols w:num="2" w:equalWidth="0">
            <w:col w:w="9130" w:space="40"/>
            <w:col w:w="3070"/>
          </w:cols>
        </w:sectPr>
      </w:pPr>
    </w:p>
    <w:p>
      <w:pPr>
        <w:tabs>
          <w:tab w:pos="9119" w:val="left" w:leader="none"/>
          <w:tab w:pos="9420" w:val="left" w:leader="none"/>
        </w:tabs>
        <w:spacing w:line="169" w:lineRule="exact" w:before="0"/>
        <w:ind w:left="1440" w:right="0" w:firstLine="0"/>
        <w:jc w:val="left"/>
        <w:rPr>
          <w:rFonts w:ascii="Tahoma"/>
          <w:sz w:val="14"/>
        </w:rPr>
      </w:pPr>
      <w:r>
        <w:rPr>
          <w:rFonts w:ascii="Tahoma"/>
          <w:color w:val="231F20"/>
          <w:sz w:val="14"/>
          <w:u w:val="thick" w:color="C9BC9E"/>
        </w:rPr>
        <w:tab/>
      </w:r>
      <w:r>
        <w:rPr>
          <w:rFonts w:ascii="Tahoma"/>
          <w:color w:val="231F20"/>
          <w:sz w:val="14"/>
        </w:rPr>
        <w:tab/>
      </w:r>
      <w:r>
        <w:rPr>
          <w:rFonts w:ascii="Tahoma"/>
          <w:color w:val="231F20"/>
          <w:w w:val="105"/>
          <w:sz w:val="14"/>
        </w:rPr>
        <w:t>have</w:t>
      </w:r>
      <w:r>
        <w:rPr>
          <w:rFonts w:ascii="Tahoma"/>
          <w:color w:val="231F20"/>
          <w:spacing w:val="-4"/>
          <w:w w:val="105"/>
          <w:sz w:val="14"/>
        </w:rPr>
        <w:t> </w:t>
      </w:r>
      <w:r>
        <w:rPr>
          <w:rFonts w:ascii="Tahoma"/>
          <w:color w:val="231F20"/>
          <w:w w:val="105"/>
          <w:sz w:val="14"/>
        </w:rPr>
        <w:t>an</w:t>
      </w:r>
      <w:r>
        <w:rPr>
          <w:rFonts w:ascii="Tahoma"/>
          <w:color w:val="231F20"/>
          <w:spacing w:val="-4"/>
          <w:w w:val="105"/>
          <w:sz w:val="14"/>
        </w:rPr>
        <w:t> </w:t>
      </w:r>
      <w:r>
        <w:rPr>
          <w:rFonts w:ascii="Tahoma"/>
          <w:color w:val="231F20"/>
          <w:w w:val="105"/>
          <w:sz w:val="14"/>
        </w:rPr>
        <w:t>explicit</w:t>
      </w:r>
      <w:r>
        <w:rPr>
          <w:rFonts w:ascii="Tahoma"/>
          <w:color w:val="231F20"/>
          <w:spacing w:val="-4"/>
          <w:w w:val="105"/>
          <w:sz w:val="14"/>
        </w:rPr>
        <w:t> </w:t>
      </w:r>
      <w:r>
        <w:rPr>
          <w:rFonts w:ascii="Tahoma"/>
          <w:color w:val="231F20"/>
          <w:spacing w:val="-2"/>
          <w:w w:val="105"/>
          <w:sz w:val="14"/>
        </w:rPr>
        <w:t>responsibility</w:t>
      </w:r>
    </w:p>
    <w:p>
      <w:pPr>
        <w:spacing w:line="124" w:lineRule="exact" w:before="11"/>
        <w:ind w:left="9420" w:right="0" w:firstLine="0"/>
        <w:jc w:val="left"/>
        <w:rPr>
          <w:rFonts w:ascii="Tahoma"/>
          <w:sz w:val="14"/>
        </w:rPr>
      </w:pPr>
      <w:r>
        <w:rPr>
          <w:rFonts w:ascii="Tahoma"/>
          <w:color w:val="231F20"/>
          <w:sz w:val="14"/>
        </w:rPr>
        <w:t>to</w:t>
      </w:r>
      <w:r>
        <w:rPr>
          <w:rFonts w:ascii="Tahoma"/>
          <w:color w:val="231F20"/>
          <w:spacing w:val="26"/>
          <w:sz w:val="14"/>
        </w:rPr>
        <w:t> </w:t>
      </w:r>
      <w:r>
        <w:rPr>
          <w:rFonts w:ascii="Tahoma"/>
          <w:color w:val="231F20"/>
          <w:sz w:val="14"/>
        </w:rPr>
        <w:t>produce</w:t>
      </w:r>
      <w:r>
        <w:rPr>
          <w:rFonts w:ascii="Tahoma"/>
          <w:color w:val="231F20"/>
          <w:spacing w:val="27"/>
          <w:sz w:val="14"/>
        </w:rPr>
        <w:t> </w:t>
      </w:r>
      <w:r>
        <w:rPr>
          <w:rFonts w:ascii="Tahoma"/>
          <w:color w:val="231F20"/>
          <w:sz w:val="14"/>
        </w:rPr>
        <w:t>information.</w:t>
      </w:r>
      <w:r>
        <w:rPr>
          <w:rFonts w:ascii="Tahoma"/>
          <w:color w:val="231F20"/>
          <w:spacing w:val="27"/>
          <w:sz w:val="14"/>
        </w:rPr>
        <w:t> </w:t>
      </w:r>
      <w:r>
        <w:rPr>
          <w:rFonts w:ascii="Tahoma"/>
          <w:color w:val="231F20"/>
          <w:spacing w:val="-5"/>
          <w:sz w:val="14"/>
        </w:rPr>
        <w:t>An</w:t>
      </w:r>
    </w:p>
    <w:p>
      <w:pPr>
        <w:spacing w:after="0" w:line="124" w:lineRule="exact"/>
        <w:jc w:val="left"/>
        <w:rPr>
          <w:rFonts w:ascii="Tahoma"/>
          <w:sz w:val="14"/>
        </w:rPr>
        <w:sectPr>
          <w:type w:val="continuous"/>
          <w:pgSz w:w="12240" w:h="15660"/>
          <w:pgMar w:header="540" w:footer="0" w:top="960" w:bottom="280" w:left="0" w:right="0"/>
        </w:sectPr>
      </w:pPr>
    </w:p>
    <w:p>
      <w:pPr>
        <w:pStyle w:val="BodyText"/>
        <w:spacing w:line="249" w:lineRule="auto"/>
        <w:ind w:left="1440"/>
        <w:jc w:val="both"/>
      </w:pPr>
      <w:r>
        <w:rPr>
          <w:color w:val="231F20"/>
        </w:rPr>
        <w:t>All organizations need information in order to make effective decisions. In addition, all </w:t>
      </w:r>
      <w:r>
        <w:rPr>
          <w:color w:val="231F20"/>
        </w:rPr>
        <w:t>or- ganizations</w:t>
      </w:r>
      <w:r>
        <w:rPr>
          <w:color w:val="231F20"/>
          <w:spacing w:val="80"/>
        </w:rPr>
        <w:t> </w:t>
      </w:r>
      <w:r>
        <w:rPr>
          <w:color w:val="231F20"/>
        </w:rPr>
        <w:t>have</w:t>
      </w:r>
      <w:r>
        <w:rPr>
          <w:color w:val="231F20"/>
          <w:spacing w:val="80"/>
        </w:rPr>
        <w:t> </w:t>
      </w:r>
      <w:r>
        <w:rPr>
          <w:color w:val="231F20"/>
        </w:rPr>
        <w:t>certain</w:t>
      </w:r>
      <w:r>
        <w:rPr>
          <w:color w:val="231F20"/>
          <w:spacing w:val="80"/>
        </w:rPr>
        <w:t> </w:t>
      </w:r>
      <w:r>
        <w:rPr>
          <w:color w:val="231F20"/>
        </w:rPr>
        <w:t>business</w:t>
      </w:r>
      <w:r>
        <w:rPr>
          <w:color w:val="231F20"/>
          <w:spacing w:val="80"/>
        </w:rPr>
        <w:t> </w:t>
      </w:r>
      <w:r>
        <w:rPr>
          <w:color w:val="231F20"/>
        </w:rPr>
        <w:t>processes</w:t>
      </w:r>
      <w:r>
        <w:rPr>
          <w:color w:val="231F20"/>
          <w:spacing w:val="80"/>
        </w:rPr>
        <w:t> </w:t>
      </w:r>
      <w:r>
        <w:rPr>
          <w:color w:val="231F20"/>
        </w:rPr>
        <w:t>in</w:t>
      </w:r>
      <w:r>
        <w:rPr>
          <w:color w:val="231F20"/>
          <w:spacing w:val="80"/>
        </w:rPr>
        <w:t> </w:t>
      </w:r>
      <w:r>
        <w:rPr>
          <w:color w:val="231F20"/>
        </w:rPr>
        <w:t>which</w:t>
      </w:r>
      <w:r>
        <w:rPr>
          <w:color w:val="231F20"/>
          <w:spacing w:val="80"/>
        </w:rPr>
        <w:t> </w:t>
      </w:r>
      <w:r>
        <w:rPr>
          <w:color w:val="231F20"/>
        </w:rPr>
        <w:t>they</w:t>
      </w:r>
      <w:r>
        <w:rPr>
          <w:color w:val="231F20"/>
          <w:spacing w:val="80"/>
        </w:rPr>
        <w:t> </w:t>
      </w:r>
      <w:r>
        <w:rPr>
          <w:color w:val="231F20"/>
        </w:rPr>
        <w:t>are</w:t>
      </w:r>
      <w:r>
        <w:rPr>
          <w:color w:val="231F20"/>
          <w:spacing w:val="80"/>
        </w:rPr>
        <w:t> </w:t>
      </w:r>
      <w:r>
        <w:rPr>
          <w:color w:val="231F20"/>
        </w:rPr>
        <w:t>continuously</w:t>
      </w:r>
      <w:r>
        <w:rPr>
          <w:color w:val="231F20"/>
          <w:spacing w:val="80"/>
        </w:rPr>
        <w:t> </w:t>
      </w:r>
      <w:r>
        <w:rPr>
          <w:color w:val="231F20"/>
        </w:rPr>
        <w:t>engaged. A</w:t>
      </w:r>
      <w:r>
        <w:rPr>
          <w:color w:val="231F20"/>
          <w:spacing w:val="32"/>
        </w:rPr>
        <w:t> </w:t>
      </w:r>
      <w:r>
        <w:rPr>
          <w:b/>
          <w:color w:val="00579F"/>
        </w:rPr>
        <w:t>business</w:t>
      </w:r>
      <w:r>
        <w:rPr>
          <w:b/>
          <w:color w:val="00579F"/>
          <w:spacing w:val="32"/>
        </w:rPr>
        <w:t> </w:t>
      </w:r>
      <w:r>
        <w:rPr>
          <w:b/>
          <w:color w:val="00579F"/>
        </w:rPr>
        <w:t>process</w:t>
      </w:r>
      <w:r>
        <w:rPr>
          <w:b/>
          <w:color w:val="00579F"/>
          <w:spacing w:val="32"/>
        </w:rPr>
        <w:t> </w:t>
      </w:r>
      <w:r>
        <w:rPr>
          <w:color w:val="231F20"/>
        </w:rPr>
        <w:t>is</w:t>
      </w:r>
      <w:r>
        <w:rPr>
          <w:color w:val="231F20"/>
          <w:spacing w:val="32"/>
        </w:rPr>
        <w:t> </w:t>
      </w:r>
      <w:r>
        <w:rPr>
          <w:color w:val="231F20"/>
        </w:rPr>
        <w:t>a</w:t>
      </w:r>
      <w:r>
        <w:rPr>
          <w:color w:val="231F20"/>
          <w:spacing w:val="32"/>
        </w:rPr>
        <w:t> </w:t>
      </w:r>
      <w:r>
        <w:rPr>
          <w:color w:val="231F20"/>
        </w:rPr>
        <w:t>set</w:t>
      </w:r>
      <w:r>
        <w:rPr>
          <w:color w:val="231F20"/>
          <w:spacing w:val="32"/>
        </w:rPr>
        <w:t> </w:t>
      </w:r>
      <w:r>
        <w:rPr>
          <w:color w:val="231F20"/>
        </w:rPr>
        <w:t>of</w:t>
      </w:r>
      <w:r>
        <w:rPr>
          <w:color w:val="231F20"/>
          <w:spacing w:val="32"/>
        </w:rPr>
        <w:t> </w:t>
      </w:r>
      <w:r>
        <w:rPr>
          <w:color w:val="231F20"/>
        </w:rPr>
        <w:t>related,</w:t>
      </w:r>
      <w:r>
        <w:rPr>
          <w:color w:val="231F20"/>
          <w:spacing w:val="32"/>
        </w:rPr>
        <w:t> </w:t>
      </w:r>
      <w:r>
        <w:rPr>
          <w:color w:val="231F20"/>
        </w:rPr>
        <w:t>coordinated,</w:t>
      </w:r>
      <w:r>
        <w:rPr>
          <w:color w:val="231F20"/>
          <w:spacing w:val="32"/>
        </w:rPr>
        <w:t> </w:t>
      </w:r>
      <w:r>
        <w:rPr>
          <w:color w:val="231F20"/>
        </w:rPr>
        <w:t>and</w:t>
      </w:r>
      <w:r>
        <w:rPr>
          <w:color w:val="231F20"/>
          <w:spacing w:val="32"/>
        </w:rPr>
        <w:t> </w:t>
      </w:r>
      <w:r>
        <w:rPr>
          <w:color w:val="231F20"/>
        </w:rPr>
        <w:t>structured</w:t>
      </w:r>
      <w:r>
        <w:rPr>
          <w:color w:val="231F20"/>
          <w:spacing w:val="32"/>
        </w:rPr>
        <w:t> </w:t>
      </w:r>
      <w:r>
        <w:rPr>
          <w:color w:val="231F20"/>
        </w:rPr>
        <w:t>activities</w:t>
      </w:r>
      <w:r>
        <w:rPr>
          <w:color w:val="231F20"/>
          <w:spacing w:val="32"/>
        </w:rPr>
        <w:t> </w:t>
      </w:r>
      <w:r>
        <w:rPr>
          <w:color w:val="231F20"/>
        </w:rPr>
        <w:t>and</w:t>
      </w:r>
      <w:r>
        <w:rPr>
          <w:color w:val="231F20"/>
          <w:spacing w:val="32"/>
        </w:rPr>
        <w:t> </w:t>
      </w:r>
      <w:r>
        <w:rPr>
          <w:color w:val="231F20"/>
        </w:rPr>
        <w:t>tasks</w:t>
      </w:r>
      <w:r>
        <w:rPr>
          <w:color w:val="231F20"/>
          <w:spacing w:val="32"/>
        </w:rPr>
        <w:t> </w:t>
      </w:r>
      <w:r>
        <w:rPr>
          <w:color w:val="231F20"/>
        </w:rPr>
        <w:t>that are performed by a person, a computer, or a machine and that help accomplish a specific organizational goal.</w:t>
      </w:r>
    </w:p>
    <w:p>
      <w:pPr>
        <w:pStyle w:val="BodyText"/>
        <w:spacing w:line="249" w:lineRule="auto" w:before="4"/>
        <w:ind w:left="1440" w:firstLine="359"/>
        <w:jc w:val="both"/>
      </w:pPr>
      <w:r>
        <w:rPr>
          <w:color w:val="231F20"/>
        </w:rPr>
        <w:t>To make effective decisions, organizations must decide what decisions they need to make, what information they need to make the decisions, and how to gather and process the data needed to produce the information. This data gathering and processing is often tied to the ba-</w:t>
      </w:r>
      <w:r>
        <w:rPr>
          <w:color w:val="231F20"/>
          <w:spacing w:val="40"/>
        </w:rPr>
        <w:t> </w:t>
      </w:r>
      <w:r>
        <w:rPr>
          <w:color w:val="231F20"/>
        </w:rPr>
        <w:t>sic business processes in an organization. To illustrate the process of identifying information needs and business processes, let’s return to our S&amp;S case study.</w:t>
      </w:r>
    </w:p>
    <w:p>
      <w:pPr>
        <w:spacing w:line="254" w:lineRule="auto" w:before="56"/>
        <w:ind w:left="257" w:right="766" w:firstLine="0"/>
        <w:jc w:val="left"/>
        <w:rPr>
          <w:rFonts w:ascii="Tahoma"/>
          <w:sz w:val="14"/>
        </w:rPr>
      </w:pPr>
      <w:r>
        <w:rPr/>
        <w:br w:type="column"/>
      </w:r>
      <w:r>
        <w:rPr>
          <w:rFonts w:ascii="Tahoma"/>
          <w:color w:val="231F20"/>
          <w:w w:val="105"/>
          <w:sz w:val="14"/>
        </w:rPr>
        <w:t>informal information system meets a need that is not satisfied</w:t>
      </w:r>
      <w:r>
        <w:rPr>
          <w:rFonts w:ascii="Tahoma"/>
          <w:color w:val="231F20"/>
          <w:spacing w:val="-7"/>
          <w:w w:val="105"/>
          <w:sz w:val="14"/>
        </w:rPr>
        <w:t> </w:t>
      </w:r>
      <w:r>
        <w:rPr>
          <w:rFonts w:ascii="Tahoma"/>
          <w:color w:val="231F20"/>
          <w:w w:val="105"/>
          <w:sz w:val="14"/>
        </w:rPr>
        <w:t>by</w:t>
      </w:r>
      <w:r>
        <w:rPr>
          <w:rFonts w:ascii="Tahoma"/>
          <w:color w:val="231F20"/>
          <w:spacing w:val="-7"/>
          <w:w w:val="105"/>
          <w:sz w:val="14"/>
        </w:rPr>
        <w:t> </w:t>
      </w:r>
      <w:r>
        <w:rPr>
          <w:rFonts w:ascii="Tahoma"/>
          <w:color w:val="231F20"/>
          <w:w w:val="105"/>
          <w:sz w:val="14"/>
        </w:rPr>
        <w:t>a</w:t>
      </w:r>
      <w:r>
        <w:rPr>
          <w:rFonts w:ascii="Tahoma"/>
          <w:color w:val="231F20"/>
          <w:spacing w:val="-7"/>
          <w:w w:val="105"/>
          <w:sz w:val="14"/>
        </w:rPr>
        <w:t> </w:t>
      </w:r>
      <w:r>
        <w:rPr>
          <w:rFonts w:ascii="Tahoma"/>
          <w:color w:val="231F20"/>
          <w:w w:val="105"/>
          <w:sz w:val="14"/>
        </w:rPr>
        <w:t>formal</w:t>
      </w:r>
      <w:r>
        <w:rPr>
          <w:rFonts w:ascii="Tahoma"/>
          <w:color w:val="231F20"/>
          <w:spacing w:val="-7"/>
          <w:w w:val="105"/>
          <w:sz w:val="14"/>
        </w:rPr>
        <w:t> </w:t>
      </w:r>
      <w:r>
        <w:rPr>
          <w:rFonts w:ascii="Tahoma"/>
          <w:color w:val="231F20"/>
          <w:w w:val="105"/>
          <w:sz w:val="14"/>
        </w:rPr>
        <w:t>channel and</w:t>
      </w:r>
      <w:r>
        <w:rPr>
          <w:rFonts w:ascii="Tahoma"/>
          <w:color w:val="231F20"/>
          <w:spacing w:val="-1"/>
          <w:w w:val="105"/>
          <w:sz w:val="14"/>
        </w:rPr>
        <w:t> </w:t>
      </w:r>
      <w:r>
        <w:rPr>
          <w:rFonts w:ascii="Tahoma"/>
          <w:color w:val="231F20"/>
          <w:w w:val="105"/>
          <w:sz w:val="14"/>
        </w:rPr>
        <w:t>operates</w:t>
      </w:r>
      <w:r>
        <w:rPr>
          <w:rFonts w:ascii="Tahoma"/>
          <w:color w:val="231F20"/>
          <w:spacing w:val="-1"/>
          <w:w w:val="105"/>
          <w:sz w:val="14"/>
        </w:rPr>
        <w:t> </w:t>
      </w:r>
      <w:r>
        <w:rPr>
          <w:rFonts w:ascii="Tahoma"/>
          <w:color w:val="231F20"/>
          <w:w w:val="105"/>
          <w:sz w:val="14"/>
        </w:rPr>
        <w:t>without</w:t>
      </w:r>
      <w:r>
        <w:rPr>
          <w:rFonts w:ascii="Tahoma"/>
          <w:color w:val="231F20"/>
          <w:spacing w:val="-1"/>
          <w:w w:val="105"/>
          <w:sz w:val="14"/>
        </w:rPr>
        <w:t> </w:t>
      </w:r>
      <w:r>
        <w:rPr>
          <w:rFonts w:ascii="Tahoma"/>
          <w:color w:val="231F20"/>
          <w:w w:val="105"/>
          <w:sz w:val="14"/>
        </w:rPr>
        <w:t>formal designation</w:t>
      </w:r>
      <w:r>
        <w:rPr>
          <w:rFonts w:ascii="Tahoma"/>
          <w:color w:val="231F20"/>
          <w:spacing w:val="3"/>
          <w:w w:val="105"/>
          <w:sz w:val="14"/>
        </w:rPr>
        <w:t> </w:t>
      </w:r>
      <w:r>
        <w:rPr>
          <w:rFonts w:ascii="Tahoma"/>
          <w:color w:val="231F20"/>
          <w:w w:val="105"/>
          <w:sz w:val="14"/>
        </w:rPr>
        <w:t>of</w:t>
      </w:r>
      <w:r>
        <w:rPr>
          <w:rFonts w:ascii="Tahoma"/>
          <w:color w:val="231F20"/>
          <w:spacing w:val="3"/>
          <w:w w:val="105"/>
          <w:sz w:val="14"/>
        </w:rPr>
        <w:t> </w:t>
      </w:r>
      <w:r>
        <w:rPr>
          <w:rFonts w:ascii="Tahoma"/>
          <w:color w:val="231F20"/>
          <w:spacing w:val="-2"/>
          <w:w w:val="105"/>
          <w:sz w:val="14"/>
        </w:rPr>
        <w:t>responsibility.</w:t>
      </w:r>
    </w:p>
    <w:p>
      <w:pPr>
        <w:pStyle w:val="BodyText"/>
        <w:spacing w:before="5"/>
        <w:rPr>
          <w:rFonts w:ascii="Tahoma"/>
          <w:sz w:val="14"/>
        </w:rPr>
      </w:pPr>
    </w:p>
    <w:p>
      <w:pPr>
        <w:spacing w:line="254" w:lineRule="auto" w:before="0"/>
        <w:ind w:left="257" w:right="860" w:firstLine="0"/>
        <w:jc w:val="left"/>
        <w:rPr>
          <w:rFonts w:ascii="Tahoma"/>
          <w:sz w:val="14"/>
        </w:rPr>
      </w:pPr>
      <w:r>
        <w:rPr>
          <w:rFonts w:ascii="Tahoma"/>
          <w:color w:val="00579F"/>
          <w:w w:val="105"/>
          <w:sz w:val="14"/>
        </w:rPr>
        <w:t>business process </w:t>
      </w:r>
      <w:r>
        <w:rPr>
          <w:rFonts w:ascii="Tahoma"/>
          <w:color w:val="231F20"/>
          <w:w w:val="105"/>
          <w:sz w:val="14"/>
        </w:rPr>
        <w:t>- A set of related, coordinated, and structured</w:t>
      </w:r>
      <w:r>
        <w:rPr>
          <w:rFonts w:ascii="Tahoma"/>
          <w:color w:val="231F20"/>
          <w:spacing w:val="-12"/>
          <w:w w:val="105"/>
          <w:sz w:val="14"/>
        </w:rPr>
        <w:t> </w:t>
      </w:r>
      <w:r>
        <w:rPr>
          <w:rFonts w:ascii="Tahoma"/>
          <w:color w:val="231F20"/>
          <w:w w:val="105"/>
          <w:sz w:val="14"/>
        </w:rPr>
        <w:t>activities</w:t>
      </w:r>
      <w:r>
        <w:rPr>
          <w:rFonts w:ascii="Tahoma"/>
          <w:color w:val="231F20"/>
          <w:spacing w:val="-11"/>
          <w:w w:val="105"/>
          <w:sz w:val="14"/>
        </w:rPr>
        <w:t> </w:t>
      </w:r>
      <w:r>
        <w:rPr>
          <w:rFonts w:ascii="Tahoma"/>
          <w:color w:val="231F20"/>
          <w:w w:val="105"/>
          <w:sz w:val="14"/>
        </w:rPr>
        <w:t>and</w:t>
      </w:r>
      <w:r>
        <w:rPr>
          <w:rFonts w:ascii="Tahoma"/>
          <w:color w:val="231F20"/>
          <w:spacing w:val="-12"/>
          <w:w w:val="105"/>
          <w:sz w:val="14"/>
        </w:rPr>
        <w:t> </w:t>
      </w:r>
      <w:r>
        <w:rPr>
          <w:rFonts w:ascii="Tahoma"/>
          <w:color w:val="231F20"/>
          <w:w w:val="105"/>
          <w:sz w:val="14"/>
        </w:rPr>
        <w:t>tasks, performed by a person, a computer, or a machine, that helps accomplish a specific organizational</w:t>
      </w:r>
      <w:r>
        <w:rPr>
          <w:rFonts w:ascii="Tahoma"/>
          <w:color w:val="231F20"/>
          <w:spacing w:val="-7"/>
          <w:w w:val="105"/>
          <w:sz w:val="14"/>
        </w:rPr>
        <w:t> </w:t>
      </w:r>
      <w:r>
        <w:rPr>
          <w:rFonts w:ascii="Tahoma"/>
          <w:color w:val="231F20"/>
          <w:w w:val="105"/>
          <w:sz w:val="14"/>
        </w:rPr>
        <w:t>goal.</w:t>
      </w:r>
    </w:p>
    <w:p>
      <w:pPr>
        <w:spacing w:after="0" w:line="254" w:lineRule="auto"/>
        <w:jc w:val="left"/>
        <w:rPr>
          <w:rFonts w:ascii="Tahoma"/>
          <w:sz w:val="14"/>
        </w:rPr>
        <w:sectPr>
          <w:type w:val="continuous"/>
          <w:pgSz w:w="12240" w:h="15660"/>
          <w:pgMar w:header="540" w:footer="0" w:top="960" w:bottom="280" w:left="0" w:right="0"/>
          <w:cols w:num="2" w:equalWidth="0">
            <w:col w:w="9123" w:space="40"/>
            <w:col w:w="3077"/>
          </w:cols>
        </w:sectPr>
      </w:pPr>
    </w:p>
    <w:p>
      <w:pPr>
        <w:pStyle w:val="BodyText"/>
        <w:rPr>
          <w:rFonts w:ascii="Tahoma"/>
        </w:rPr>
      </w:pPr>
    </w:p>
    <w:p>
      <w:pPr>
        <w:pStyle w:val="BodyText"/>
        <w:spacing w:before="11"/>
        <w:rPr>
          <w:rFonts w:ascii="Tahoma"/>
          <w:sz w:val="28"/>
        </w:rPr>
      </w:pPr>
    </w:p>
    <w:p>
      <w:pPr>
        <w:spacing w:before="100"/>
        <w:ind w:left="9420" w:right="0" w:firstLine="0"/>
        <w:jc w:val="left"/>
        <w:rPr>
          <w:rFonts w:ascii="Calibri"/>
          <w:b/>
          <w:sz w:val="20"/>
        </w:rPr>
      </w:pPr>
      <w:r>
        <w:rPr/>
        <w:pict>
          <v:group style="position:absolute;margin-left:179.823044pt;margin-top:7.260578pt;width:168.45pt;height:159pt;mso-position-horizontal-relative:page;mso-position-vertical-relative:paragraph;z-index:15732736" id="docshapegroup47" coordorigin="3596,145" coordsize="3369,3180">
            <v:shape style="position:absolute;left:4421;top:1348;width:1747;height:1749" id="docshape48" coordorigin="4421,1348" coordsize="1747,1749" path="m5274,1348l5181,1350,5092,1357,5007,1368,4927,1382,4852,1399,4782,1418,4718,1439,4659,1461,4559,1504,4467,1554,4422,1605,4421,1644,4422,1699,4427,1768,4436,1849,4451,1940,4473,2041,4503,2148,4543,2261,4595,2378,4641,2464,4676,2523,4715,2582,4758,2641,4804,2700,4855,2758,4909,2815,4968,2872,5031,2927,5090,2973,5151,3018,5284,3097,5376,3041,5461,2982,5539,2922,5612,2860,5679,2796,5740,2731,5796,2665,5847,2599,5893,2533,5935,2466,5972,2400,6005,2335,6034,2270,6060,2207,6082,2145,6101,2085,6117,2027,6141,1919,6156,1822,6164,1748,6168,1597,6167,1597,6102,1562,6037,1530,5973,1501,5910,1475,5823,1444,5738,1417,5655,1396,5574,1378,5473,1362,5371,1352,5274,1348xe" filled="true" fillcolor="#0056a2" stroked="false">
              <v:path arrowok="t"/>
              <v:fill type="solid"/>
            </v:shape>
            <v:shape style="position:absolute;left:3601;top:150;width:3359;height:3170" id="docshape49" coordorigin="3601,150" coordsize="3359,3170" path="m5277,3101l5250,3085,5230,3074,5218,3066,5214,3063,5166,3030,5119,2997,5074,2962,5031,2927,4968,2873,4909,2817,4854,2760,4804,2702,4757,2643,4715,2584,4676,2525,4641,2465,4608,2404,4603,2394,4598,2386,4595,2378,4479,2077,4429,1825,4417,1651,4419,1586,4423,1583,4423,1578,4417,1582,4414,1584,3901,2076,3665,2556,3601,2920,3604,3064,4004,3320,4817,3320,5277,3101xm6168,1597l6005,907,5713,461,5433,222,5309,150,4835,388,4586,617,4476,969,4423,1578,4442,1566,4471,1549,4510,1528,4559,1504,4605,1482,4657,1460,4715,1438,4778,1417,4847,1397,4922,1380,5002,1365,5086,1355,5176,1348,5270,1347,5369,1351,5473,1362,5496,1365,5575,1378,5656,1395,5739,1417,5824,1443,5910,1475,5955,1493,6001,1512,6047,1533,6111,1564,6124,1571,6168,1597xm6960,3061l6956,2946,6945,2837,6930,2732,6909,2633,6883,2539,6854,2449,6821,2365,6784,2285,6745,2209,6704,2138,6661,2072,6616,2010,6571,1953,6525,1899,6479,1850,6433,1805,6389,1764,6346,1727,6305,1693,6266,1664,6230,1638,6197,1616,6168,1598,6170,1633,6170,1657,6169,1687,6163,1769,6161,1780,5989,2381,5692,2790,5410,3023,5282,3098,5277,3101,5308,3117,5345,3136,5387,3155,5434,3176,5486,3197,5544,3217,5605,3237,5671,3255,5742,3272,5816,3286,5894,3298,5975,3306,6059,3310,6147,3309,6237,3304,6330,3293,6426,3276,6523,3253,6622,3222,6723,3184,6826,3137,6960,3061xe" filled="true" fillcolor="#bbc5e4" stroked="false">
              <v:path arrowok="t"/>
              <v:fill type="solid"/>
            </v:shape>
            <v:shape style="position:absolute;left:3601;top:1578;width:1676;height:1743" id="docshape50" coordorigin="3601,1578" coordsize="1676,1743" path="m5031,2927l4968,2873,4909,2817,4854,2760,4804,2702,4757,2643,4715,2584,4676,2525,4641,2465,4609,2406,4608,2404,4607,2403,4607,2402,4603,2394,4598,2386,4595,2378,4479,2077,4429,1825,4417,1651,4419,1586,4420,1585,4423,1583,4423,1581,4423,1579,4423,1579,4423,1578,4423,1578,4417,1582,4414,1584,3901,2076,3665,2556,3601,2920,3604,3064,4004,3320m4817,3320l5277,3101,5250,3085,5230,3074,5218,3066,5214,3063,5166,3030,5119,2997,5074,2962,5031,2927e" filled="false" stroked="true" strokeweight=".5pt" strokecolor="#231f20">
              <v:path arrowok="t"/>
              <v:stroke dashstyle="solid"/>
            </v:shape>
            <v:shape style="position:absolute;left:5277;top:1597;width:1683;height:1713" id="docshape51" coordorigin="5277,1597" coordsize="1683,1713" path="m6168,1597l6168,1598,6168,1600,6168,1601,6168,1602,6170,1633,6170,1657,6169,1687,6165,1736,6165,1736,6165,1737,6165,1737,6164,1747,5989,2381,5692,2790,5410,3023,5284,3097,5280,3099,5277,3101,5345,3136,5434,3176,5544,3217,5605,3237,5671,3255,5742,3272,5816,3286,5894,3298,5975,3306,6059,3310,6147,3309,6237,3304,6330,3293,6426,3276,6523,3253,6622,3222,6723,3184,6826,3137,6960,3061,6956,2946,6945,2837,6930,2732,6909,2633,6883,2539,6854,2449,6821,2365,6784,2285,6745,2209,6704,2138,6661,2072,6616,2010,6571,1953,6525,1899,6479,1850,6433,1805,6389,1764,6305,1693,6230,1638,6197,1616,6168,1597xe" filled="false" stroked="true" strokeweight=".5pt" strokecolor="#231f20">
              <v:path arrowok="t"/>
              <v:stroke dashstyle="solid"/>
            </v:shape>
            <v:shape style="position:absolute;left:4422;top:150;width:1745;height:1448" id="docshape52" coordorigin="4423,150" coordsize="1745,1448" path="m5473,1362l5476,1362,5479,1363,5483,1363,5487,1364,5491,1364,5496,1365,5575,1378,5656,1395,5739,1417,5824,1443,5910,1475,6001,1512,6094,1555,6167,1597,6168,1597,6005,907,5713,461,5433,222,5309,150,4835,388,4586,617,4476,969,4423,1578,4442,1566,4471,1549,4559,1504,4657,1460,4715,1438,4778,1417,4847,1397,4922,1380,5002,1365,5086,1355,5176,1348,5270,1347,5369,1351,5473,1362xe" filled="false" stroked="true" strokeweight=".5pt" strokecolor="#231f20">
              <v:path arrowok="t"/>
              <v:stroke dashstyle="solid"/>
            </v:shape>
            <v:shape style="position:absolute;left:5072;top:790;width:467;height:223" type="#_x0000_t202" id="docshape53"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2"/>
                        <w:w w:val="90"/>
                        <w:sz w:val="16"/>
                      </w:rPr>
                      <w:t>People</w:t>
                    </w:r>
                  </w:p>
                </w:txbxContent>
              </v:textbox>
              <w10:wrap type="none"/>
            </v:shape>
            <v:shape style="position:absolute;left:5200;top:2048;width:208;height:296" type="#_x0000_t202" id="docshape54" filled="false" stroked="false">
              <v:textbox inset="0,0,0,0">
                <w:txbxContent>
                  <w:p>
                    <w:pPr>
                      <w:spacing w:line="295" w:lineRule="exact" w:before="0"/>
                      <w:ind w:left="0" w:right="0" w:firstLine="0"/>
                      <w:jc w:val="left"/>
                      <w:rPr>
                        <w:rFonts w:ascii="Noto Sans JP"/>
                        <w:b/>
                        <w:sz w:val="20"/>
                      </w:rPr>
                    </w:pPr>
                    <w:r>
                      <w:rPr>
                        <w:rFonts w:ascii="Noto Sans JP"/>
                        <w:b/>
                        <w:color w:val="FFFFFF"/>
                        <w:spacing w:val="-5"/>
                        <w:sz w:val="20"/>
                      </w:rPr>
                      <w:t>IS</w:t>
                    </w:r>
                  </w:p>
                </w:txbxContent>
              </v:textbox>
              <w10:wrap type="none"/>
            </v:shape>
            <v:shape style="position:absolute;left:3828;top:2734;width:928;height:223" type="#_x0000_t202" id="docshape55"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2"/>
                        <w:sz w:val="16"/>
                      </w:rPr>
                      <w:t>Organization</w:t>
                    </w:r>
                  </w:p>
                </w:txbxContent>
              </v:textbox>
              <w10:wrap type="none"/>
            </v:shape>
            <v:shape style="position:absolute;left:5936;top:2734;width:784;height:223" type="#_x0000_t202" id="docshape56"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2"/>
                        <w:w w:val="90"/>
                        <w:sz w:val="16"/>
                      </w:rPr>
                      <w:t>Technology</w:t>
                    </w:r>
                  </w:p>
                </w:txbxContent>
              </v:textbox>
              <w10:wrap type="none"/>
            </v:shape>
            <w10:wrap type="none"/>
          </v:group>
        </w:pict>
      </w:r>
      <w:r>
        <w:rPr>
          <w:rFonts w:ascii="Calibri"/>
          <w:b/>
          <w:color w:val="005C75"/>
          <w:w w:val="115"/>
          <w:sz w:val="20"/>
        </w:rPr>
        <w:t>FIGURE</w:t>
      </w:r>
      <w:r>
        <w:rPr>
          <w:rFonts w:ascii="Calibri"/>
          <w:b/>
          <w:color w:val="005C75"/>
          <w:spacing w:val="32"/>
          <w:w w:val="115"/>
          <w:sz w:val="20"/>
        </w:rPr>
        <w:t> </w:t>
      </w:r>
      <w:r>
        <w:rPr>
          <w:rFonts w:ascii="Calibri"/>
          <w:b/>
          <w:color w:val="005C75"/>
          <w:w w:val="115"/>
          <w:sz w:val="20"/>
        </w:rPr>
        <w:t>1-</w:t>
      </w:r>
      <w:r>
        <w:rPr>
          <w:rFonts w:ascii="Calibri"/>
          <w:b/>
          <w:color w:val="005C75"/>
          <w:spacing w:val="-10"/>
          <w:w w:val="115"/>
          <w:sz w:val="20"/>
        </w:rPr>
        <w:t>1</w:t>
      </w:r>
    </w:p>
    <w:p>
      <w:pPr>
        <w:spacing w:line="254" w:lineRule="auto" w:before="31"/>
        <w:ind w:left="9420" w:right="0" w:firstLine="0"/>
        <w:jc w:val="left"/>
        <w:rPr>
          <w:rFonts w:ascii="Arial"/>
          <w:sz w:val="23"/>
        </w:rPr>
      </w:pPr>
      <w:r>
        <w:rPr>
          <w:rFonts w:ascii="Arial"/>
          <w:color w:val="231F20"/>
          <w:w w:val="80"/>
          <w:sz w:val="23"/>
        </w:rPr>
        <w:t>The Components of </w:t>
      </w:r>
      <w:r>
        <w:rPr>
          <w:rFonts w:ascii="Arial"/>
          <w:color w:val="231F20"/>
          <w:w w:val="80"/>
          <w:sz w:val="23"/>
        </w:rPr>
        <w:t>an </w:t>
      </w:r>
      <w:r>
        <w:rPr>
          <w:rFonts w:ascii="Arial"/>
          <w:color w:val="231F20"/>
          <w:w w:val="90"/>
          <w:sz w:val="23"/>
        </w:rPr>
        <w:t>Information System</w:t>
      </w:r>
    </w:p>
    <w:p>
      <w:pPr>
        <w:spacing w:after="0" w:line="254" w:lineRule="auto"/>
        <w:jc w:val="left"/>
        <w:rPr>
          <w:rFonts w:ascii="Arial"/>
          <w:sz w:val="23"/>
        </w:rPr>
        <w:sectPr>
          <w:type w:val="continuous"/>
          <w:pgSz w:w="12240" w:h="15660"/>
          <w:pgMar w:header="540" w:footer="0" w:top="960" w:bottom="280" w:left="0" w:right="0"/>
        </w:sectPr>
      </w:pPr>
    </w:p>
    <w:p>
      <w:pPr>
        <w:pStyle w:val="BodyText"/>
        <w:spacing w:before="10"/>
        <w:rPr>
          <w:rFonts w:ascii="Arial"/>
          <w:sz w:val="24"/>
        </w:rPr>
      </w:pPr>
    </w:p>
    <w:p>
      <w:pPr>
        <w:pStyle w:val="Heading3"/>
        <w:spacing w:before="108"/>
        <w:ind w:left="3120"/>
      </w:pPr>
      <w:r>
        <w:rPr>
          <w:color w:val="32611B"/>
          <w:w w:val="80"/>
        </w:rPr>
        <w:t>INFORMATION</w:t>
      </w:r>
      <w:r>
        <w:rPr>
          <w:color w:val="32611B"/>
          <w:spacing w:val="54"/>
        </w:rPr>
        <w:t> </w:t>
      </w:r>
      <w:r>
        <w:rPr>
          <w:color w:val="32611B"/>
          <w:spacing w:val="-2"/>
          <w:w w:val="90"/>
        </w:rPr>
        <w:t>NEEDS</w:t>
      </w:r>
    </w:p>
    <w:p>
      <w:pPr>
        <w:pStyle w:val="BodyText"/>
        <w:spacing w:line="249" w:lineRule="auto" w:before="82"/>
        <w:ind w:left="3120" w:right="1437"/>
        <w:jc w:val="both"/>
      </w:pPr>
      <w:r>
        <w:rPr>
          <w:color w:val="231F20"/>
        </w:rPr>
        <w:t>Sundip and Silvia decide they must understand how S&amp;S functions before they can identify </w:t>
      </w:r>
      <w:r>
        <w:rPr>
          <w:color w:val="231F20"/>
        </w:rPr>
        <w:t>the information they need to manage S&amp;S effectively. Then they can determine the types of data and procedures they will need to collect and produce that information. They created Table 1-2 to summarize part of their analysis. It lists S&amp;S’s basic business processes, some key decisions that need to be made for each process, and information they need to make the decisions.</w:t>
      </w:r>
    </w:p>
    <w:p>
      <w:pPr>
        <w:pStyle w:val="BodyText"/>
      </w:pPr>
    </w:p>
    <w:p>
      <w:pPr>
        <w:pStyle w:val="BodyText"/>
        <w:spacing w:before="8"/>
        <w:rPr>
          <w:sz w:val="10"/>
        </w:rPr>
      </w:pPr>
      <w:r>
        <w:rPr/>
        <w:pict>
          <v:shape style="position:absolute;margin-left:36pt;margin-top:7.371295pt;width:504pt;height:.1pt;mso-position-horizontal-relative:page;mso-position-vertical-relative:paragraph;z-index:-15724032;mso-wrap-distance-left:0;mso-wrap-distance-right:0" id="docshape57" coordorigin="720,147" coordsize="10080,0" path="m720,147l10800,147e" filled="false" stroked="true" strokeweight="1.5pt" strokecolor="#a7a9ac">
            <v:path arrowok="t"/>
            <v:stroke dashstyle="solid"/>
            <w10:wrap type="topAndBottom"/>
          </v:shape>
        </w:pict>
      </w:r>
    </w:p>
    <w:p>
      <w:pPr>
        <w:pStyle w:val="Heading4"/>
        <w:tabs>
          <w:tab w:pos="2152" w:val="left" w:leader="none"/>
        </w:tabs>
        <w:spacing w:before="64"/>
        <w:ind w:left="960"/>
      </w:pPr>
      <w:r>
        <w:rPr>
          <w:rFonts w:ascii="Calibri" w:hAnsi="Calibri"/>
          <w:b/>
          <w:color w:val="96362C"/>
          <w:sz w:val="20"/>
        </w:rPr>
        <w:t>TABLE</w:t>
      </w:r>
      <w:r>
        <w:rPr>
          <w:rFonts w:ascii="Calibri" w:hAnsi="Calibri"/>
          <w:b/>
          <w:color w:val="96362C"/>
          <w:spacing w:val="39"/>
          <w:sz w:val="20"/>
        </w:rPr>
        <w:t>  </w:t>
      </w:r>
      <w:r>
        <w:rPr>
          <w:rFonts w:ascii="Calibri" w:hAnsi="Calibri"/>
          <w:b/>
          <w:color w:val="96362C"/>
          <w:sz w:val="20"/>
        </w:rPr>
        <w:t>1-</w:t>
      </w:r>
      <w:r>
        <w:rPr>
          <w:rFonts w:ascii="Calibri" w:hAnsi="Calibri"/>
          <w:b/>
          <w:color w:val="96362C"/>
          <w:spacing w:val="-10"/>
          <w:sz w:val="20"/>
        </w:rPr>
        <w:t>2</w:t>
      </w:r>
      <w:r>
        <w:rPr>
          <w:rFonts w:ascii="Calibri" w:hAnsi="Calibri"/>
          <w:b/>
          <w:color w:val="96362C"/>
          <w:sz w:val="20"/>
        </w:rPr>
        <w:tab/>
      </w:r>
      <w:r>
        <w:rPr>
          <w:color w:val="231F20"/>
          <w:w w:val="80"/>
        </w:rPr>
        <w:t>Overview</w:t>
      </w:r>
      <w:r>
        <w:rPr>
          <w:color w:val="231F20"/>
          <w:spacing w:val="1"/>
        </w:rPr>
        <w:t> </w:t>
      </w:r>
      <w:r>
        <w:rPr>
          <w:color w:val="231F20"/>
          <w:w w:val="80"/>
        </w:rPr>
        <w:t>of</w:t>
      </w:r>
      <w:r>
        <w:rPr>
          <w:color w:val="231F20"/>
          <w:spacing w:val="2"/>
        </w:rPr>
        <w:t> </w:t>
      </w:r>
      <w:r>
        <w:rPr>
          <w:color w:val="231F20"/>
          <w:w w:val="80"/>
        </w:rPr>
        <w:t>S&amp;S’s</w:t>
      </w:r>
      <w:r>
        <w:rPr>
          <w:color w:val="231F20"/>
          <w:spacing w:val="2"/>
        </w:rPr>
        <w:t> </w:t>
      </w:r>
      <w:r>
        <w:rPr>
          <w:color w:val="231F20"/>
          <w:w w:val="80"/>
        </w:rPr>
        <w:t>Business</w:t>
      </w:r>
      <w:r>
        <w:rPr>
          <w:color w:val="231F20"/>
          <w:spacing w:val="2"/>
        </w:rPr>
        <w:t> </w:t>
      </w:r>
      <w:r>
        <w:rPr>
          <w:color w:val="231F20"/>
          <w:w w:val="80"/>
        </w:rPr>
        <w:t>Processes,</w:t>
      </w:r>
      <w:r>
        <w:rPr>
          <w:color w:val="231F20"/>
          <w:spacing w:val="-8"/>
        </w:rPr>
        <w:t> </w:t>
      </w:r>
      <w:r>
        <w:rPr>
          <w:color w:val="231F20"/>
          <w:w w:val="80"/>
        </w:rPr>
        <w:t>Key</w:t>
      </w:r>
      <w:r>
        <w:rPr>
          <w:color w:val="231F20"/>
          <w:spacing w:val="2"/>
        </w:rPr>
        <w:t> </w:t>
      </w:r>
      <w:r>
        <w:rPr>
          <w:color w:val="231F20"/>
          <w:w w:val="80"/>
        </w:rPr>
        <w:t>Decisions,</w:t>
      </w:r>
      <w:r>
        <w:rPr>
          <w:color w:val="231F20"/>
          <w:spacing w:val="-9"/>
        </w:rPr>
        <w:t> </w:t>
      </w:r>
      <w:r>
        <w:rPr>
          <w:color w:val="231F20"/>
          <w:w w:val="80"/>
        </w:rPr>
        <w:t>and</w:t>
      </w:r>
      <w:r>
        <w:rPr>
          <w:color w:val="231F20"/>
          <w:spacing w:val="2"/>
        </w:rPr>
        <w:t> </w:t>
      </w:r>
      <w:r>
        <w:rPr>
          <w:color w:val="231F20"/>
          <w:w w:val="80"/>
        </w:rPr>
        <w:t>Information</w:t>
      </w:r>
      <w:r>
        <w:rPr>
          <w:color w:val="231F20"/>
          <w:spacing w:val="2"/>
        </w:rPr>
        <w:t> </w:t>
      </w:r>
      <w:r>
        <w:rPr>
          <w:color w:val="231F20"/>
          <w:spacing w:val="-2"/>
          <w:w w:val="80"/>
        </w:rPr>
        <w:t>Needs</w:t>
      </w:r>
    </w:p>
    <w:p>
      <w:pPr>
        <w:tabs>
          <w:tab w:pos="3359" w:val="left" w:leader="none"/>
          <w:tab w:pos="7199" w:val="left" w:leader="none"/>
        </w:tabs>
        <w:spacing w:before="189"/>
        <w:ind w:left="960" w:right="0" w:firstLine="0"/>
        <w:jc w:val="left"/>
        <w:rPr>
          <w:rFonts w:ascii="Calibri"/>
          <w:b/>
          <w:sz w:val="16"/>
        </w:rPr>
      </w:pPr>
      <w:r>
        <w:rPr/>
        <w:pict>
          <v:group style="position:absolute;margin-left:36pt;margin-top:5.330188pt;width:504pt;height:562.4pt;mso-position-horizontal-relative:page;mso-position-vertical-relative:paragraph;z-index:-16862720" id="docshapegroup58" coordorigin="720,107" coordsize="10080,11248">
            <v:line style="position:absolute" from="720,122" to="10800,122" stroked="true" strokeweight="1.5pt" strokecolor="#a7a9ac">
              <v:stroke dashstyle="solid"/>
            </v:line>
            <v:shape style="position:absolute;left:720;top:136;width:10080;height:11218" id="docshape59" coordorigin="720,137" coordsize="10080,11218" path="m10800,434l6960,434,3120,434,720,434,720,11354,3120,11354,6960,11354,10800,11354,10800,434xm10800,137l6960,137,3120,137,720,137,720,421,3120,421,6960,421,10800,421,10800,137xe" filled="true" fillcolor="#e5f1d4" stroked="false">
              <v:path arrowok="t"/>
              <v:fill type="solid"/>
            </v:shape>
            <w10:wrap type="none"/>
          </v:group>
        </w:pict>
      </w:r>
      <w:r>
        <w:rPr>
          <w:rFonts w:ascii="Calibri"/>
          <w:b/>
          <w:color w:val="414042"/>
          <w:w w:val="115"/>
          <w:sz w:val="16"/>
        </w:rPr>
        <w:t>Business</w:t>
      </w:r>
      <w:r>
        <w:rPr>
          <w:rFonts w:ascii="Calibri"/>
          <w:b/>
          <w:color w:val="414042"/>
          <w:spacing w:val="4"/>
          <w:w w:val="120"/>
          <w:sz w:val="16"/>
        </w:rPr>
        <w:t> </w:t>
      </w:r>
      <w:r>
        <w:rPr>
          <w:rFonts w:ascii="Calibri"/>
          <w:b/>
          <w:color w:val="414042"/>
          <w:spacing w:val="-2"/>
          <w:w w:val="120"/>
          <w:sz w:val="16"/>
        </w:rPr>
        <w:t>Processes</w:t>
      </w:r>
      <w:r>
        <w:rPr>
          <w:rFonts w:ascii="Calibri"/>
          <w:b/>
          <w:color w:val="414042"/>
          <w:sz w:val="16"/>
        </w:rPr>
        <w:tab/>
      </w:r>
      <w:r>
        <w:rPr>
          <w:rFonts w:ascii="Calibri"/>
          <w:b/>
          <w:color w:val="414042"/>
          <w:w w:val="120"/>
          <w:sz w:val="16"/>
        </w:rPr>
        <w:t>Key</w:t>
      </w:r>
      <w:r>
        <w:rPr>
          <w:rFonts w:ascii="Calibri"/>
          <w:b/>
          <w:color w:val="414042"/>
          <w:spacing w:val="16"/>
          <w:w w:val="120"/>
          <w:sz w:val="16"/>
        </w:rPr>
        <w:t> </w:t>
      </w:r>
      <w:r>
        <w:rPr>
          <w:rFonts w:ascii="Calibri"/>
          <w:b/>
          <w:color w:val="414042"/>
          <w:spacing w:val="-2"/>
          <w:w w:val="120"/>
          <w:sz w:val="16"/>
        </w:rPr>
        <w:t>Decisions</w:t>
      </w:r>
      <w:r>
        <w:rPr>
          <w:rFonts w:ascii="Calibri"/>
          <w:b/>
          <w:color w:val="414042"/>
          <w:sz w:val="16"/>
        </w:rPr>
        <w:tab/>
      </w:r>
      <w:r>
        <w:rPr>
          <w:rFonts w:ascii="Calibri"/>
          <w:b/>
          <w:color w:val="414042"/>
          <w:w w:val="115"/>
          <w:sz w:val="16"/>
        </w:rPr>
        <w:t>Information</w:t>
      </w:r>
      <w:r>
        <w:rPr>
          <w:rFonts w:ascii="Calibri"/>
          <w:b/>
          <w:color w:val="414042"/>
          <w:spacing w:val="-6"/>
          <w:w w:val="115"/>
          <w:sz w:val="16"/>
        </w:rPr>
        <w:t> </w:t>
      </w:r>
      <w:r>
        <w:rPr>
          <w:rFonts w:ascii="Calibri"/>
          <w:b/>
          <w:color w:val="414042"/>
          <w:spacing w:val="-2"/>
          <w:w w:val="120"/>
          <w:sz w:val="16"/>
        </w:rPr>
        <w:t>Needs</w:t>
      </w:r>
    </w:p>
    <w:p>
      <w:pPr>
        <w:tabs>
          <w:tab w:pos="3359" w:val="left" w:leader="none"/>
          <w:tab w:pos="7199" w:val="left" w:leader="none"/>
        </w:tabs>
        <w:spacing w:before="83"/>
        <w:ind w:left="960" w:right="0" w:firstLine="0"/>
        <w:jc w:val="left"/>
        <w:rPr>
          <w:rFonts w:ascii="Calibri"/>
          <w:sz w:val="17"/>
        </w:rPr>
      </w:pPr>
      <w:r>
        <w:rPr>
          <w:rFonts w:ascii="Calibri"/>
          <w:color w:val="231F20"/>
          <w:w w:val="110"/>
          <w:sz w:val="17"/>
        </w:rPr>
        <w:t>Acquire</w:t>
      </w:r>
      <w:r>
        <w:rPr>
          <w:rFonts w:ascii="Calibri"/>
          <w:color w:val="231F20"/>
          <w:spacing w:val="1"/>
          <w:w w:val="110"/>
          <w:sz w:val="17"/>
        </w:rPr>
        <w:t> </w:t>
      </w:r>
      <w:r>
        <w:rPr>
          <w:rFonts w:ascii="Calibri"/>
          <w:color w:val="231F20"/>
          <w:spacing w:val="-2"/>
          <w:w w:val="110"/>
          <w:sz w:val="17"/>
        </w:rPr>
        <w:t>capital</w:t>
      </w:r>
      <w:r>
        <w:rPr>
          <w:rFonts w:ascii="Calibri"/>
          <w:color w:val="231F20"/>
          <w:sz w:val="17"/>
        </w:rPr>
        <w:tab/>
      </w:r>
      <w:r>
        <w:rPr>
          <w:rFonts w:ascii="Calibri"/>
          <w:color w:val="231F20"/>
          <w:w w:val="110"/>
          <w:sz w:val="17"/>
        </w:rPr>
        <w:t>How </w:t>
      </w:r>
      <w:r>
        <w:rPr>
          <w:rFonts w:ascii="Calibri"/>
          <w:color w:val="231F20"/>
          <w:spacing w:val="-4"/>
          <w:w w:val="110"/>
          <w:sz w:val="17"/>
        </w:rPr>
        <w:t>much</w:t>
      </w:r>
      <w:r>
        <w:rPr>
          <w:rFonts w:ascii="Calibri"/>
          <w:color w:val="231F20"/>
          <w:sz w:val="17"/>
        </w:rPr>
        <w:tab/>
      </w:r>
      <w:r>
        <w:rPr>
          <w:rFonts w:ascii="Calibri"/>
          <w:color w:val="231F20"/>
          <w:w w:val="110"/>
          <w:sz w:val="17"/>
        </w:rPr>
        <w:t>Cash</w:t>
      </w:r>
      <w:r>
        <w:rPr>
          <w:rFonts w:ascii="Calibri"/>
          <w:color w:val="231F20"/>
          <w:spacing w:val="1"/>
          <w:w w:val="110"/>
          <w:sz w:val="17"/>
        </w:rPr>
        <w:t> </w:t>
      </w:r>
      <w:r>
        <w:rPr>
          <w:rFonts w:ascii="Calibri"/>
          <w:color w:val="231F20"/>
          <w:w w:val="110"/>
          <w:sz w:val="17"/>
        </w:rPr>
        <w:t>flow</w:t>
      </w:r>
      <w:r>
        <w:rPr>
          <w:rFonts w:ascii="Calibri"/>
          <w:color w:val="231F20"/>
          <w:spacing w:val="2"/>
          <w:w w:val="110"/>
          <w:sz w:val="17"/>
        </w:rPr>
        <w:t> </w:t>
      </w:r>
      <w:r>
        <w:rPr>
          <w:rFonts w:ascii="Calibri"/>
          <w:color w:val="231F20"/>
          <w:spacing w:val="-2"/>
          <w:w w:val="110"/>
          <w:sz w:val="17"/>
        </w:rPr>
        <w:t>projections</w:t>
      </w:r>
    </w:p>
    <w:p>
      <w:pPr>
        <w:tabs>
          <w:tab w:pos="7199" w:val="left" w:leader="none"/>
        </w:tabs>
        <w:spacing w:line="333" w:lineRule="auto" w:before="81"/>
        <w:ind w:left="3360" w:right="2749" w:firstLine="0"/>
        <w:jc w:val="left"/>
        <w:rPr>
          <w:rFonts w:ascii="Calibri"/>
          <w:sz w:val="17"/>
        </w:rPr>
      </w:pPr>
      <w:r>
        <w:rPr>
          <w:rFonts w:ascii="Calibri"/>
          <w:color w:val="231F20"/>
          <w:w w:val="105"/>
          <w:sz w:val="17"/>
        </w:rPr>
        <w:t>Find investors or borrow funds</w:t>
      </w:r>
      <w:r>
        <w:rPr>
          <w:rFonts w:ascii="Calibri"/>
          <w:color w:val="231F20"/>
          <w:sz w:val="17"/>
        </w:rPr>
        <w:tab/>
      </w:r>
      <w:r>
        <w:rPr>
          <w:rFonts w:ascii="Calibri"/>
          <w:color w:val="231F20"/>
          <w:w w:val="105"/>
          <w:sz w:val="17"/>
        </w:rPr>
        <w:t>Pro forma financial </w:t>
      </w:r>
      <w:r>
        <w:rPr>
          <w:rFonts w:ascii="Calibri"/>
          <w:color w:val="231F20"/>
          <w:w w:val="105"/>
          <w:sz w:val="17"/>
        </w:rPr>
        <w:t>statements If borrowing, how to obtain the best terms</w:t>
      </w:r>
      <w:r>
        <w:rPr>
          <w:rFonts w:ascii="Calibri"/>
          <w:color w:val="231F20"/>
          <w:sz w:val="17"/>
        </w:rPr>
        <w:tab/>
      </w:r>
      <w:r>
        <w:rPr>
          <w:rFonts w:ascii="Calibri"/>
          <w:color w:val="231F20"/>
          <w:w w:val="105"/>
          <w:sz w:val="17"/>
        </w:rPr>
        <w:t>Loan amortization schedule</w:t>
      </w:r>
    </w:p>
    <w:p>
      <w:pPr>
        <w:spacing w:after="0" w:line="333" w:lineRule="auto"/>
        <w:jc w:val="left"/>
        <w:rPr>
          <w:rFonts w:ascii="Calibri"/>
          <w:sz w:val="17"/>
        </w:rPr>
        <w:sectPr>
          <w:pgSz w:w="12240" w:h="15660"/>
          <w:pgMar w:header="540" w:footer="0" w:top="740" w:bottom="280" w:left="0" w:right="0"/>
        </w:sectPr>
      </w:pPr>
    </w:p>
    <w:p>
      <w:pPr>
        <w:spacing w:line="254" w:lineRule="auto" w:before="0"/>
        <w:ind w:left="1140" w:right="0" w:hanging="181"/>
        <w:jc w:val="left"/>
        <w:rPr>
          <w:rFonts w:ascii="Calibri"/>
          <w:sz w:val="17"/>
        </w:rPr>
      </w:pPr>
      <w:r>
        <w:rPr>
          <w:rFonts w:ascii="Calibri"/>
          <w:color w:val="231F20"/>
          <w:w w:val="110"/>
          <w:sz w:val="17"/>
        </w:rPr>
        <w:t>Acquire</w:t>
      </w:r>
      <w:r>
        <w:rPr>
          <w:rFonts w:ascii="Calibri"/>
          <w:color w:val="231F20"/>
          <w:spacing w:val="-7"/>
          <w:w w:val="110"/>
          <w:sz w:val="17"/>
        </w:rPr>
        <w:t> </w:t>
      </w:r>
      <w:r>
        <w:rPr>
          <w:rFonts w:ascii="Calibri"/>
          <w:color w:val="231F20"/>
          <w:w w:val="110"/>
          <w:sz w:val="17"/>
        </w:rPr>
        <w:t>building</w:t>
      </w:r>
      <w:r>
        <w:rPr>
          <w:rFonts w:ascii="Calibri"/>
          <w:color w:val="231F20"/>
          <w:spacing w:val="-7"/>
          <w:w w:val="110"/>
          <w:sz w:val="17"/>
        </w:rPr>
        <w:t> </w:t>
      </w:r>
      <w:r>
        <w:rPr>
          <w:rFonts w:ascii="Calibri"/>
          <w:color w:val="231F20"/>
          <w:w w:val="110"/>
          <w:sz w:val="17"/>
        </w:rPr>
        <w:t>and </w:t>
      </w:r>
      <w:r>
        <w:rPr>
          <w:rFonts w:ascii="Calibri"/>
          <w:color w:val="231F20"/>
          <w:spacing w:val="-2"/>
          <w:w w:val="110"/>
          <w:sz w:val="17"/>
        </w:rPr>
        <w:t>equipment</w:t>
      </w:r>
    </w:p>
    <w:p>
      <w:pPr>
        <w:tabs>
          <w:tab w:pos="4609" w:val="left" w:leader="none"/>
        </w:tabs>
        <w:spacing w:before="0"/>
        <w:ind w:left="770" w:right="0" w:firstLine="0"/>
        <w:jc w:val="left"/>
        <w:rPr>
          <w:rFonts w:ascii="Calibri"/>
          <w:sz w:val="17"/>
        </w:rPr>
      </w:pPr>
      <w:r>
        <w:rPr/>
        <w:br w:type="column"/>
      </w:r>
      <w:r>
        <w:rPr>
          <w:rFonts w:ascii="Calibri"/>
          <w:color w:val="231F20"/>
          <w:w w:val="110"/>
          <w:sz w:val="17"/>
        </w:rPr>
        <w:t>Size</w:t>
      </w:r>
      <w:r>
        <w:rPr>
          <w:rFonts w:ascii="Calibri"/>
          <w:color w:val="231F20"/>
          <w:spacing w:val="4"/>
          <w:w w:val="110"/>
          <w:sz w:val="17"/>
        </w:rPr>
        <w:t> </w:t>
      </w:r>
      <w:r>
        <w:rPr>
          <w:rFonts w:ascii="Calibri"/>
          <w:color w:val="231F20"/>
          <w:w w:val="110"/>
          <w:sz w:val="17"/>
        </w:rPr>
        <w:t>of</w:t>
      </w:r>
      <w:r>
        <w:rPr>
          <w:rFonts w:ascii="Calibri"/>
          <w:color w:val="231F20"/>
          <w:spacing w:val="4"/>
          <w:w w:val="110"/>
          <w:sz w:val="17"/>
        </w:rPr>
        <w:t> </w:t>
      </w:r>
      <w:r>
        <w:rPr>
          <w:rFonts w:ascii="Calibri"/>
          <w:color w:val="231F20"/>
          <w:spacing w:val="-2"/>
          <w:w w:val="110"/>
          <w:sz w:val="17"/>
        </w:rPr>
        <w:t>building</w:t>
      </w:r>
      <w:r>
        <w:rPr>
          <w:rFonts w:ascii="Calibri"/>
          <w:color w:val="231F20"/>
          <w:sz w:val="17"/>
        </w:rPr>
        <w:tab/>
      </w:r>
      <w:r>
        <w:rPr>
          <w:rFonts w:ascii="Calibri"/>
          <w:color w:val="231F20"/>
          <w:w w:val="110"/>
          <w:sz w:val="17"/>
        </w:rPr>
        <w:t>Capacity</w:t>
      </w:r>
      <w:r>
        <w:rPr>
          <w:rFonts w:ascii="Calibri"/>
          <w:color w:val="231F20"/>
          <w:spacing w:val="15"/>
          <w:w w:val="110"/>
          <w:sz w:val="17"/>
        </w:rPr>
        <w:t> </w:t>
      </w:r>
      <w:r>
        <w:rPr>
          <w:rFonts w:ascii="Calibri"/>
          <w:color w:val="231F20"/>
          <w:spacing w:val="-2"/>
          <w:w w:val="110"/>
          <w:sz w:val="17"/>
        </w:rPr>
        <w:t>needs</w:t>
      </w:r>
    </w:p>
    <w:p>
      <w:pPr>
        <w:tabs>
          <w:tab w:pos="4609" w:val="left" w:leader="none"/>
        </w:tabs>
        <w:spacing w:before="81"/>
        <w:ind w:left="770" w:right="0" w:firstLine="0"/>
        <w:jc w:val="left"/>
        <w:rPr>
          <w:rFonts w:ascii="Calibri"/>
          <w:sz w:val="17"/>
        </w:rPr>
      </w:pPr>
      <w:r>
        <w:rPr>
          <w:rFonts w:ascii="Calibri"/>
          <w:color w:val="231F20"/>
          <w:w w:val="110"/>
          <w:sz w:val="17"/>
        </w:rPr>
        <w:t>Amount</w:t>
      </w:r>
      <w:r>
        <w:rPr>
          <w:rFonts w:ascii="Calibri"/>
          <w:color w:val="231F20"/>
          <w:spacing w:val="-5"/>
          <w:w w:val="110"/>
          <w:sz w:val="17"/>
        </w:rPr>
        <w:t> </w:t>
      </w:r>
      <w:r>
        <w:rPr>
          <w:rFonts w:ascii="Calibri"/>
          <w:color w:val="231F20"/>
          <w:w w:val="110"/>
          <w:sz w:val="17"/>
        </w:rPr>
        <w:t>of</w:t>
      </w:r>
      <w:r>
        <w:rPr>
          <w:rFonts w:ascii="Calibri"/>
          <w:color w:val="231F20"/>
          <w:spacing w:val="-4"/>
          <w:w w:val="110"/>
          <w:sz w:val="17"/>
        </w:rPr>
        <w:t> </w:t>
      </w:r>
      <w:r>
        <w:rPr>
          <w:rFonts w:ascii="Calibri"/>
          <w:color w:val="231F20"/>
          <w:spacing w:val="-2"/>
          <w:w w:val="110"/>
          <w:sz w:val="17"/>
        </w:rPr>
        <w:t>equipment</w:t>
      </w:r>
      <w:r>
        <w:rPr>
          <w:rFonts w:ascii="Calibri"/>
          <w:color w:val="231F20"/>
          <w:sz w:val="17"/>
        </w:rPr>
        <w:tab/>
      </w:r>
      <w:r>
        <w:rPr>
          <w:rFonts w:ascii="Calibri"/>
          <w:color w:val="231F20"/>
          <w:w w:val="110"/>
          <w:sz w:val="17"/>
        </w:rPr>
        <w:t>Building</w:t>
      </w:r>
      <w:r>
        <w:rPr>
          <w:rFonts w:ascii="Calibri"/>
          <w:color w:val="231F20"/>
          <w:spacing w:val="4"/>
          <w:w w:val="110"/>
          <w:sz w:val="17"/>
        </w:rPr>
        <w:t> </w:t>
      </w:r>
      <w:r>
        <w:rPr>
          <w:rFonts w:ascii="Calibri"/>
          <w:color w:val="231F20"/>
          <w:w w:val="110"/>
          <w:sz w:val="17"/>
        </w:rPr>
        <w:t>and</w:t>
      </w:r>
      <w:r>
        <w:rPr>
          <w:rFonts w:ascii="Calibri"/>
          <w:color w:val="231F20"/>
          <w:spacing w:val="4"/>
          <w:w w:val="110"/>
          <w:sz w:val="17"/>
        </w:rPr>
        <w:t> </w:t>
      </w:r>
      <w:r>
        <w:rPr>
          <w:rFonts w:ascii="Calibri"/>
          <w:color w:val="231F20"/>
          <w:w w:val="110"/>
          <w:sz w:val="17"/>
        </w:rPr>
        <w:t>equipment</w:t>
      </w:r>
      <w:r>
        <w:rPr>
          <w:rFonts w:ascii="Calibri"/>
          <w:color w:val="231F20"/>
          <w:spacing w:val="5"/>
          <w:w w:val="110"/>
          <w:sz w:val="17"/>
        </w:rPr>
        <w:t> </w:t>
      </w:r>
      <w:r>
        <w:rPr>
          <w:rFonts w:ascii="Calibri"/>
          <w:color w:val="231F20"/>
          <w:spacing w:val="-2"/>
          <w:w w:val="110"/>
          <w:sz w:val="17"/>
        </w:rPr>
        <w:t>prices</w:t>
      </w:r>
    </w:p>
    <w:p>
      <w:pPr>
        <w:tabs>
          <w:tab w:pos="4609" w:val="left" w:leader="none"/>
        </w:tabs>
        <w:spacing w:before="81"/>
        <w:ind w:left="770" w:right="0" w:firstLine="0"/>
        <w:jc w:val="left"/>
        <w:rPr>
          <w:rFonts w:ascii="Calibri"/>
          <w:sz w:val="17"/>
        </w:rPr>
      </w:pPr>
      <w:r>
        <w:rPr>
          <w:rFonts w:ascii="Calibri"/>
          <w:color w:val="231F20"/>
          <w:w w:val="105"/>
          <w:sz w:val="17"/>
        </w:rPr>
        <w:t>Rent</w:t>
      </w:r>
      <w:r>
        <w:rPr>
          <w:rFonts w:ascii="Calibri"/>
          <w:color w:val="231F20"/>
          <w:spacing w:val="9"/>
          <w:w w:val="105"/>
          <w:sz w:val="17"/>
        </w:rPr>
        <w:t> </w:t>
      </w:r>
      <w:r>
        <w:rPr>
          <w:rFonts w:ascii="Calibri"/>
          <w:color w:val="231F20"/>
          <w:w w:val="105"/>
          <w:sz w:val="17"/>
        </w:rPr>
        <w:t>or</w:t>
      </w:r>
      <w:r>
        <w:rPr>
          <w:rFonts w:ascii="Calibri"/>
          <w:color w:val="231F20"/>
          <w:spacing w:val="9"/>
          <w:w w:val="105"/>
          <w:sz w:val="17"/>
        </w:rPr>
        <w:t> </w:t>
      </w:r>
      <w:r>
        <w:rPr>
          <w:rFonts w:ascii="Calibri"/>
          <w:color w:val="231F20"/>
          <w:spacing w:val="-5"/>
          <w:w w:val="105"/>
          <w:sz w:val="17"/>
        </w:rPr>
        <w:t>buy</w:t>
      </w:r>
      <w:r>
        <w:rPr>
          <w:rFonts w:ascii="Calibri"/>
          <w:color w:val="231F20"/>
          <w:sz w:val="17"/>
        </w:rPr>
        <w:tab/>
      </w:r>
      <w:r>
        <w:rPr>
          <w:rFonts w:ascii="Calibri"/>
          <w:color w:val="231F20"/>
          <w:w w:val="105"/>
          <w:sz w:val="17"/>
        </w:rPr>
        <w:t>Market</w:t>
      </w:r>
      <w:r>
        <w:rPr>
          <w:rFonts w:ascii="Calibri"/>
          <w:color w:val="231F20"/>
          <w:spacing w:val="1"/>
          <w:w w:val="105"/>
          <w:sz w:val="17"/>
        </w:rPr>
        <w:t> </w:t>
      </w:r>
      <w:r>
        <w:rPr>
          <w:rFonts w:ascii="Calibri"/>
          <w:color w:val="231F20"/>
          <w:spacing w:val="-2"/>
          <w:w w:val="105"/>
          <w:sz w:val="17"/>
        </w:rPr>
        <w:t>study</w:t>
      </w:r>
    </w:p>
    <w:p>
      <w:pPr>
        <w:tabs>
          <w:tab w:pos="4609" w:val="left" w:leader="none"/>
        </w:tabs>
        <w:spacing w:line="254" w:lineRule="auto" w:before="81"/>
        <w:ind w:left="4790" w:right="2068" w:hanging="4020"/>
        <w:jc w:val="left"/>
        <w:rPr>
          <w:rFonts w:ascii="Calibri"/>
          <w:sz w:val="17"/>
        </w:rPr>
      </w:pPr>
      <w:r>
        <w:rPr>
          <w:rFonts w:ascii="Calibri"/>
          <w:color w:val="231F20"/>
          <w:spacing w:val="-2"/>
          <w:w w:val="110"/>
          <w:sz w:val="17"/>
        </w:rPr>
        <w:t>Location</w:t>
      </w:r>
      <w:r>
        <w:rPr>
          <w:rFonts w:ascii="Calibri"/>
          <w:color w:val="231F20"/>
          <w:sz w:val="17"/>
        </w:rPr>
        <w:tab/>
      </w:r>
      <w:r>
        <w:rPr>
          <w:rFonts w:ascii="Calibri"/>
          <w:color w:val="231F20"/>
          <w:w w:val="110"/>
          <w:sz w:val="17"/>
        </w:rPr>
        <w:t>Average</w:t>
      </w:r>
      <w:r>
        <w:rPr>
          <w:rFonts w:ascii="Calibri"/>
          <w:color w:val="231F20"/>
          <w:spacing w:val="-11"/>
          <w:w w:val="110"/>
          <w:sz w:val="17"/>
        </w:rPr>
        <w:t> </w:t>
      </w:r>
      <w:r>
        <w:rPr>
          <w:rFonts w:ascii="Calibri"/>
          <w:color w:val="231F20"/>
          <w:w w:val="110"/>
          <w:sz w:val="17"/>
        </w:rPr>
        <w:t>area</w:t>
      </w:r>
      <w:r>
        <w:rPr>
          <w:rFonts w:ascii="Calibri"/>
          <w:color w:val="231F20"/>
          <w:spacing w:val="-11"/>
          <w:w w:val="110"/>
          <w:sz w:val="17"/>
        </w:rPr>
        <w:t> </w:t>
      </w:r>
      <w:r>
        <w:rPr>
          <w:rFonts w:ascii="Calibri"/>
          <w:color w:val="231F20"/>
          <w:w w:val="110"/>
          <w:sz w:val="17"/>
        </w:rPr>
        <w:t>household</w:t>
      </w:r>
      <w:r>
        <w:rPr>
          <w:rFonts w:ascii="Calibri"/>
          <w:color w:val="231F20"/>
          <w:spacing w:val="-10"/>
          <w:w w:val="110"/>
          <w:sz w:val="17"/>
        </w:rPr>
        <w:t> </w:t>
      </w:r>
      <w:r>
        <w:rPr>
          <w:rFonts w:ascii="Calibri"/>
          <w:color w:val="231F20"/>
          <w:w w:val="110"/>
          <w:sz w:val="17"/>
        </w:rPr>
        <w:t>income,</w:t>
      </w:r>
      <w:r>
        <w:rPr>
          <w:rFonts w:ascii="Calibri"/>
          <w:color w:val="231F20"/>
          <w:spacing w:val="-11"/>
          <w:w w:val="110"/>
          <w:sz w:val="17"/>
        </w:rPr>
        <w:t> </w:t>
      </w:r>
      <w:r>
        <w:rPr>
          <w:rFonts w:ascii="Calibri"/>
          <w:color w:val="231F20"/>
          <w:w w:val="110"/>
          <w:sz w:val="17"/>
        </w:rPr>
        <w:t>traffic patterns, ease of customer access</w:t>
      </w:r>
    </w:p>
    <w:p>
      <w:pPr>
        <w:tabs>
          <w:tab w:pos="4609" w:val="left" w:leader="none"/>
        </w:tabs>
        <w:spacing w:before="69"/>
        <w:ind w:left="770" w:right="0" w:firstLine="0"/>
        <w:jc w:val="left"/>
        <w:rPr>
          <w:rFonts w:ascii="Calibri"/>
          <w:sz w:val="17"/>
        </w:rPr>
      </w:pPr>
      <w:r>
        <w:rPr>
          <w:rFonts w:ascii="Calibri"/>
          <w:color w:val="231F20"/>
          <w:w w:val="110"/>
          <w:sz w:val="17"/>
        </w:rPr>
        <w:t>How to </w:t>
      </w:r>
      <w:r>
        <w:rPr>
          <w:rFonts w:ascii="Calibri"/>
          <w:color w:val="231F20"/>
          <w:spacing w:val="-2"/>
          <w:w w:val="110"/>
          <w:sz w:val="17"/>
        </w:rPr>
        <w:t>depreciate</w:t>
      </w:r>
      <w:r>
        <w:rPr>
          <w:rFonts w:ascii="Calibri"/>
          <w:color w:val="231F20"/>
          <w:sz w:val="17"/>
        </w:rPr>
        <w:tab/>
      </w:r>
      <w:r>
        <w:rPr>
          <w:rFonts w:ascii="Calibri"/>
          <w:color w:val="231F20"/>
          <w:w w:val="110"/>
          <w:sz w:val="17"/>
        </w:rPr>
        <w:t>Tax</w:t>
      </w:r>
      <w:r>
        <w:rPr>
          <w:rFonts w:ascii="Calibri"/>
          <w:color w:val="231F20"/>
          <w:spacing w:val="-4"/>
          <w:w w:val="110"/>
          <w:sz w:val="17"/>
        </w:rPr>
        <w:t> </w:t>
      </w:r>
      <w:r>
        <w:rPr>
          <w:rFonts w:ascii="Calibri"/>
          <w:color w:val="231F20"/>
          <w:w w:val="110"/>
          <w:sz w:val="17"/>
        </w:rPr>
        <w:t>tables</w:t>
      </w:r>
      <w:r>
        <w:rPr>
          <w:rFonts w:ascii="Calibri"/>
          <w:color w:val="231F20"/>
          <w:spacing w:val="-4"/>
          <w:w w:val="110"/>
          <w:sz w:val="17"/>
        </w:rPr>
        <w:t> </w:t>
      </w:r>
      <w:r>
        <w:rPr>
          <w:rFonts w:ascii="Calibri"/>
          <w:color w:val="231F20"/>
          <w:w w:val="110"/>
          <w:sz w:val="17"/>
        </w:rPr>
        <w:t>and</w:t>
      </w:r>
      <w:r>
        <w:rPr>
          <w:rFonts w:ascii="Calibri"/>
          <w:color w:val="231F20"/>
          <w:spacing w:val="-3"/>
          <w:w w:val="110"/>
          <w:sz w:val="17"/>
        </w:rPr>
        <w:t> </w:t>
      </w:r>
      <w:r>
        <w:rPr>
          <w:rFonts w:ascii="Calibri"/>
          <w:color w:val="231F20"/>
          <w:w w:val="110"/>
          <w:sz w:val="17"/>
        </w:rPr>
        <w:t>depreciation</w:t>
      </w:r>
      <w:r>
        <w:rPr>
          <w:rFonts w:ascii="Calibri"/>
          <w:color w:val="231F20"/>
          <w:spacing w:val="-4"/>
          <w:w w:val="110"/>
          <w:sz w:val="17"/>
        </w:rPr>
        <w:t> </w:t>
      </w:r>
      <w:r>
        <w:rPr>
          <w:rFonts w:ascii="Calibri"/>
          <w:color w:val="231F20"/>
          <w:spacing w:val="-2"/>
          <w:w w:val="110"/>
          <w:sz w:val="17"/>
        </w:rPr>
        <w:t>regulations</w:t>
      </w:r>
    </w:p>
    <w:p>
      <w:pPr>
        <w:spacing w:after="0"/>
        <w:jc w:val="left"/>
        <w:rPr>
          <w:rFonts w:ascii="Calibri"/>
          <w:sz w:val="17"/>
        </w:rPr>
        <w:sectPr>
          <w:type w:val="continuous"/>
          <w:pgSz w:w="12240" w:h="15660"/>
          <w:pgMar w:header="540" w:footer="0" w:top="960" w:bottom="280" w:left="0" w:right="0"/>
          <w:cols w:num="2" w:equalWidth="0">
            <w:col w:w="2551" w:space="40"/>
            <w:col w:w="9649"/>
          </w:cols>
        </w:sectPr>
      </w:pPr>
    </w:p>
    <w:p>
      <w:pPr>
        <w:tabs>
          <w:tab w:pos="3359" w:val="left" w:leader="none"/>
          <w:tab w:pos="7199" w:val="left" w:leader="none"/>
        </w:tabs>
        <w:spacing w:before="81"/>
        <w:ind w:left="960" w:right="0" w:firstLine="0"/>
        <w:jc w:val="left"/>
        <w:rPr>
          <w:rFonts w:ascii="Calibri"/>
          <w:sz w:val="17"/>
        </w:rPr>
      </w:pPr>
      <w:r>
        <w:rPr>
          <w:rFonts w:ascii="Calibri"/>
          <w:color w:val="231F20"/>
          <w:w w:val="110"/>
          <w:sz w:val="17"/>
        </w:rPr>
        <w:t>Hire</w:t>
      </w:r>
      <w:r>
        <w:rPr>
          <w:rFonts w:ascii="Calibri"/>
          <w:color w:val="231F20"/>
          <w:spacing w:val="-7"/>
          <w:w w:val="110"/>
          <w:sz w:val="17"/>
        </w:rPr>
        <w:t> </w:t>
      </w:r>
      <w:r>
        <w:rPr>
          <w:rFonts w:ascii="Calibri"/>
          <w:color w:val="231F20"/>
          <w:w w:val="110"/>
          <w:sz w:val="17"/>
        </w:rPr>
        <w:t>and</w:t>
      </w:r>
      <w:r>
        <w:rPr>
          <w:rFonts w:ascii="Calibri"/>
          <w:color w:val="231F20"/>
          <w:spacing w:val="-7"/>
          <w:w w:val="110"/>
          <w:sz w:val="17"/>
        </w:rPr>
        <w:t> </w:t>
      </w:r>
      <w:r>
        <w:rPr>
          <w:rFonts w:ascii="Calibri"/>
          <w:color w:val="231F20"/>
          <w:w w:val="110"/>
          <w:sz w:val="17"/>
        </w:rPr>
        <w:t>train</w:t>
      </w:r>
      <w:r>
        <w:rPr>
          <w:rFonts w:ascii="Calibri"/>
          <w:color w:val="231F20"/>
          <w:spacing w:val="-6"/>
          <w:w w:val="110"/>
          <w:sz w:val="17"/>
        </w:rPr>
        <w:t> </w:t>
      </w:r>
      <w:r>
        <w:rPr>
          <w:rFonts w:ascii="Calibri"/>
          <w:color w:val="231F20"/>
          <w:spacing w:val="-2"/>
          <w:w w:val="110"/>
          <w:sz w:val="17"/>
        </w:rPr>
        <w:t>employees</w:t>
      </w:r>
      <w:r>
        <w:rPr>
          <w:rFonts w:ascii="Calibri"/>
          <w:color w:val="231F20"/>
          <w:sz w:val="17"/>
        </w:rPr>
        <w:tab/>
      </w:r>
      <w:r>
        <w:rPr>
          <w:rFonts w:ascii="Calibri"/>
          <w:color w:val="231F20"/>
          <w:w w:val="110"/>
          <w:sz w:val="17"/>
        </w:rPr>
        <w:t>Experience</w:t>
      </w:r>
      <w:r>
        <w:rPr>
          <w:rFonts w:ascii="Calibri"/>
          <w:color w:val="231F20"/>
          <w:spacing w:val="11"/>
          <w:w w:val="110"/>
          <w:sz w:val="17"/>
        </w:rPr>
        <w:t> </w:t>
      </w:r>
      <w:r>
        <w:rPr>
          <w:rFonts w:ascii="Calibri"/>
          <w:color w:val="231F20"/>
          <w:spacing w:val="-2"/>
          <w:w w:val="110"/>
          <w:sz w:val="17"/>
        </w:rPr>
        <w:t>requirements</w:t>
      </w:r>
      <w:r>
        <w:rPr>
          <w:rFonts w:ascii="Calibri"/>
          <w:color w:val="231F20"/>
          <w:sz w:val="17"/>
        </w:rPr>
        <w:tab/>
      </w:r>
      <w:r>
        <w:rPr>
          <w:rFonts w:ascii="Calibri"/>
          <w:color w:val="231F20"/>
          <w:w w:val="110"/>
          <w:sz w:val="17"/>
        </w:rPr>
        <w:t>Job</w:t>
      </w:r>
      <w:r>
        <w:rPr>
          <w:rFonts w:ascii="Calibri"/>
          <w:color w:val="231F20"/>
          <w:spacing w:val="32"/>
          <w:w w:val="110"/>
          <w:sz w:val="17"/>
        </w:rPr>
        <w:t> </w:t>
      </w:r>
      <w:r>
        <w:rPr>
          <w:rFonts w:ascii="Calibri"/>
          <w:color w:val="231F20"/>
          <w:spacing w:val="-2"/>
          <w:w w:val="110"/>
          <w:sz w:val="17"/>
        </w:rPr>
        <w:t>descriptions</w:t>
      </w:r>
    </w:p>
    <w:p>
      <w:pPr>
        <w:spacing w:after="0"/>
        <w:jc w:val="left"/>
        <w:rPr>
          <w:rFonts w:ascii="Calibri"/>
          <w:sz w:val="17"/>
        </w:rPr>
        <w:sectPr>
          <w:type w:val="continuous"/>
          <w:pgSz w:w="12240" w:h="15660"/>
          <w:pgMar w:header="540" w:footer="0" w:top="960" w:bottom="280" w:left="0" w:right="0"/>
        </w:sectPr>
      </w:pPr>
    </w:p>
    <w:p>
      <w:pPr>
        <w:spacing w:line="254" w:lineRule="auto" w:before="81"/>
        <w:ind w:left="3540" w:right="0" w:hanging="181"/>
        <w:jc w:val="left"/>
        <w:rPr>
          <w:rFonts w:ascii="Calibri"/>
          <w:sz w:val="17"/>
        </w:rPr>
      </w:pPr>
      <w:r>
        <w:rPr>
          <w:rFonts w:ascii="Calibri"/>
          <w:color w:val="231F20"/>
          <w:w w:val="110"/>
          <w:sz w:val="17"/>
        </w:rPr>
        <w:t>How</w:t>
      </w:r>
      <w:r>
        <w:rPr>
          <w:rFonts w:ascii="Calibri"/>
          <w:color w:val="231F20"/>
          <w:spacing w:val="-7"/>
          <w:w w:val="110"/>
          <w:sz w:val="17"/>
        </w:rPr>
        <w:t> </w:t>
      </w:r>
      <w:r>
        <w:rPr>
          <w:rFonts w:ascii="Calibri"/>
          <w:color w:val="231F20"/>
          <w:w w:val="110"/>
          <w:sz w:val="17"/>
        </w:rPr>
        <w:t>to</w:t>
      </w:r>
      <w:r>
        <w:rPr>
          <w:rFonts w:ascii="Calibri"/>
          <w:color w:val="231F20"/>
          <w:spacing w:val="-7"/>
          <w:w w:val="110"/>
          <w:sz w:val="17"/>
        </w:rPr>
        <w:t> </w:t>
      </w:r>
      <w:r>
        <w:rPr>
          <w:rFonts w:ascii="Calibri"/>
          <w:color w:val="231F20"/>
          <w:w w:val="110"/>
          <w:sz w:val="17"/>
        </w:rPr>
        <w:t>assess</w:t>
      </w:r>
      <w:r>
        <w:rPr>
          <w:rFonts w:ascii="Calibri"/>
          <w:color w:val="231F20"/>
          <w:spacing w:val="-7"/>
          <w:w w:val="110"/>
          <w:sz w:val="17"/>
        </w:rPr>
        <w:t> </w:t>
      </w:r>
      <w:r>
        <w:rPr>
          <w:rFonts w:ascii="Calibri"/>
          <w:color w:val="231F20"/>
          <w:w w:val="110"/>
          <w:sz w:val="17"/>
        </w:rPr>
        <w:t>integrity</w:t>
      </w:r>
      <w:r>
        <w:rPr>
          <w:rFonts w:ascii="Calibri"/>
          <w:color w:val="231F20"/>
          <w:spacing w:val="-7"/>
          <w:w w:val="110"/>
          <w:sz w:val="17"/>
        </w:rPr>
        <w:t> </w:t>
      </w:r>
      <w:r>
        <w:rPr>
          <w:rFonts w:ascii="Calibri"/>
          <w:color w:val="231F20"/>
          <w:w w:val="110"/>
          <w:sz w:val="17"/>
        </w:rPr>
        <w:t>and</w:t>
      </w:r>
      <w:r>
        <w:rPr>
          <w:rFonts w:ascii="Calibri"/>
          <w:color w:val="231F20"/>
          <w:spacing w:val="-7"/>
          <w:w w:val="110"/>
          <w:sz w:val="17"/>
        </w:rPr>
        <w:t> </w:t>
      </w:r>
      <w:r>
        <w:rPr>
          <w:rFonts w:ascii="Calibri"/>
          <w:color w:val="231F20"/>
          <w:w w:val="110"/>
          <w:sz w:val="17"/>
        </w:rPr>
        <w:t>competence of applicants</w:t>
      </w:r>
    </w:p>
    <w:p>
      <w:pPr>
        <w:spacing w:before="81"/>
        <w:ind w:left="727" w:right="0" w:firstLine="0"/>
        <w:jc w:val="left"/>
        <w:rPr>
          <w:rFonts w:ascii="Calibri"/>
          <w:sz w:val="17"/>
        </w:rPr>
      </w:pPr>
      <w:r>
        <w:rPr/>
        <w:br w:type="column"/>
      </w:r>
      <w:r>
        <w:rPr>
          <w:rFonts w:ascii="Calibri"/>
          <w:color w:val="231F20"/>
          <w:w w:val="110"/>
          <w:sz w:val="17"/>
        </w:rPr>
        <w:t>Applicant</w:t>
      </w:r>
      <w:r>
        <w:rPr>
          <w:rFonts w:ascii="Calibri"/>
          <w:color w:val="231F20"/>
          <w:spacing w:val="-1"/>
          <w:w w:val="110"/>
          <w:sz w:val="17"/>
        </w:rPr>
        <w:t> </w:t>
      </w:r>
      <w:r>
        <w:rPr>
          <w:rFonts w:ascii="Calibri"/>
          <w:color w:val="231F20"/>
          <w:w w:val="110"/>
          <w:sz w:val="17"/>
        </w:rPr>
        <w:t>job</w:t>
      </w:r>
      <w:r>
        <w:rPr>
          <w:rFonts w:ascii="Calibri"/>
          <w:color w:val="231F20"/>
          <w:spacing w:val="-1"/>
          <w:w w:val="110"/>
          <w:sz w:val="17"/>
        </w:rPr>
        <w:t> </w:t>
      </w:r>
      <w:r>
        <w:rPr>
          <w:rFonts w:ascii="Calibri"/>
          <w:color w:val="231F20"/>
          <w:w w:val="110"/>
          <w:sz w:val="17"/>
        </w:rPr>
        <w:t>history</w:t>
      </w:r>
      <w:r>
        <w:rPr>
          <w:rFonts w:ascii="Calibri"/>
          <w:color w:val="231F20"/>
          <w:spacing w:val="-1"/>
          <w:w w:val="110"/>
          <w:sz w:val="17"/>
        </w:rPr>
        <w:t> </w:t>
      </w:r>
      <w:r>
        <w:rPr>
          <w:rFonts w:ascii="Calibri"/>
          <w:color w:val="231F20"/>
          <w:w w:val="110"/>
          <w:sz w:val="17"/>
        </w:rPr>
        <w:t>and </w:t>
      </w:r>
      <w:r>
        <w:rPr>
          <w:rFonts w:ascii="Calibri"/>
          <w:color w:val="231F20"/>
          <w:spacing w:val="-2"/>
          <w:w w:val="110"/>
          <w:sz w:val="17"/>
        </w:rPr>
        <w:t>skills</w:t>
      </w:r>
    </w:p>
    <w:p>
      <w:pPr>
        <w:spacing w:after="0"/>
        <w:jc w:val="left"/>
        <w:rPr>
          <w:rFonts w:ascii="Calibri"/>
          <w:sz w:val="17"/>
        </w:rPr>
        <w:sectPr>
          <w:type w:val="continuous"/>
          <w:pgSz w:w="12240" w:h="15660"/>
          <w:pgMar w:header="540" w:footer="0" w:top="960" w:bottom="280" w:left="0" w:right="0"/>
          <w:cols w:num="2" w:equalWidth="0">
            <w:col w:w="6433" w:space="40"/>
            <w:col w:w="5767"/>
          </w:cols>
        </w:sectPr>
      </w:pPr>
    </w:p>
    <w:p>
      <w:pPr>
        <w:pStyle w:val="BodyText"/>
        <w:spacing w:before="9"/>
        <w:rPr>
          <w:rFonts w:ascii="Calibri"/>
          <w:sz w:val="5"/>
        </w:rPr>
      </w:pPr>
    </w:p>
    <w:tbl>
      <w:tblPr>
        <w:tblW w:w="0" w:type="auto"/>
        <w:jc w:val="left"/>
        <w:tblInd w:w="9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53"/>
        <w:gridCol w:w="3854"/>
        <w:gridCol w:w="3401"/>
      </w:tblGrid>
      <w:tr>
        <w:trPr>
          <w:trHeight w:val="248" w:hRule="atLeast"/>
        </w:trPr>
        <w:tc>
          <w:tcPr>
            <w:tcW w:w="2253" w:type="dxa"/>
            <w:shd w:val="clear" w:color="auto" w:fill="E5F1D4"/>
          </w:tcPr>
          <w:p>
            <w:pPr>
              <w:pStyle w:val="TableParagraph"/>
              <w:rPr>
                <w:rFonts w:ascii="Times New Roman"/>
                <w:sz w:val="16"/>
              </w:rPr>
            </w:pPr>
          </w:p>
        </w:tc>
        <w:tc>
          <w:tcPr>
            <w:tcW w:w="3854" w:type="dxa"/>
            <w:shd w:val="clear" w:color="auto" w:fill="E5F1D4"/>
          </w:tcPr>
          <w:p>
            <w:pPr>
              <w:pStyle w:val="TableParagraph"/>
              <w:spacing w:line="205" w:lineRule="exact"/>
              <w:ind w:left="197"/>
              <w:rPr>
                <w:sz w:val="17"/>
              </w:rPr>
            </w:pPr>
            <w:r>
              <w:rPr>
                <w:color w:val="231F20"/>
                <w:w w:val="110"/>
                <w:sz w:val="17"/>
              </w:rPr>
              <w:t>How</w:t>
            </w:r>
            <w:r>
              <w:rPr>
                <w:color w:val="231F20"/>
                <w:spacing w:val="-6"/>
                <w:w w:val="110"/>
                <w:sz w:val="17"/>
              </w:rPr>
              <w:t> </w:t>
            </w:r>
            <w:r>
              <w:rPr>
                <w:color w:val="231F20"/>
                <w:w w:val="110"/>
                <w:sz w:val="17"/>
              </w:rPr>
              <w:t>to</w:t>
            </w:r>
            <w:r>
              <w:rPr>
                <w:color w:val="231F20"/>
                <w:spacing w:val="-6"/>
                <w:w w:val="110"/>
                <w:sz w:val="17"/>
              </w:rPr>
              <w:t> </w:t>
            </w:r>
            <w:r>
              <w:rPr>
                <w:color w:val="231F20"/>
                <w:w w:val="110"/>
                <w:sz w:val="17"/>
              </w:rPr>
              <w:t>train</w:t>
            </w:r>
            <w:r>
              <w:rPr>
                <w:color w:val="231F20"/>
                <w:spacing w:val="-6"/>
                <w:w w:val="110"/>
                <w:sz w:val="17"/>
              </w:rPr>
              <w:t> </w:t>
            </w:r>
            <w:r>
              <w:rPr>
                <w:color w:val="231F20"/>
                <w:spacing w:val="-2"/>
                <w:w w:val="110"/>
                <w:sz w:val="17"/>
              </w:rPr>
              <w:t>employees</w:t>
            </w:r>
          </w:p>
        </w:tc>
        <w:tc>
          <w:tcPr>
            <w:tcW w:w="3401" w:type="dxa"/>
            <w:shd w:val="clear" w:color="auto" w:fill="E5F1D4"/>
          </w:tcPr>
          <w:p>
            <w:pPr>
              <w:pStyle w:val="TableParagraph"/>
              <w:spacing w:line="205" w:lineRule="exact"/>
              <w:ind w:left="183"/>
              <w:rPr>
                <w:sz w:val="17"/>
              </w:rPr>
            </w:pPr>
            <w:r>
              <w:rPr>
                <w:color w:val="231F20"/>
                <w:w w:val="110"/>
                <w:sz w:val="17"/>
              </w:rPr>
              <w:t>Skills</w:t>
            </w:r>
            <w:r>
              <w:rPr>
                <w:color w:val="231F20"/>
                <w:spacing w:val="-1"/>
                <w:w w:val="110"/>
                <w:sz w:val="17"/>
              </w:rPr>
              <w:t> </w:t>
            </w:r>
            <w:r>
              <w:rPr>
                <w:color w:val="231F20"/>
                <w:w w:val="110"/>
                <w:sz w:val="17"/>
              </w:rPr>
              <w:t>needed; training</w:t>
            </w:r>
            <w:r>
              <w:rPr>
                <w:color w:val="231F20"/>
                <w:spacing w:val="-1"/>
                <w:w w:val="110"/>
                <w:sz w:val="17"/>
              </w:rPr>
              <w:t> </w:t>
            </w:r>
            <w:r>
              <w:rPr>
                <w:color w:val="231F20"/>
                <w:spacing w:val="-2"/>
                <w:w w:val="110"/>
                <w:sz w:val="17"/>
              </w:rPr>
              <w:t>objectives</w:t>
            </w:r>
          </w:p>
        </w:tc>
      </w:tr>
      <w:tr>
        <w:trPr>
          <w:trHeight w:val="288" w:hRule="atLeast"/>
        </w:trPr>
        <w:tc>
          <w:tcPr>
            <w:tcW w:w="2253" w:type="dxa"/>
            <w:shd w:val="clear" w:color="auto" w:fill="E5F1D4"/>
          </w:tcPr>
          <w:p>
            <w:pPr>
              <w:pStyle w:val="TableParagraph"/>
              <w:spacing w:before="37"/>
              <w:ind w:left="50"/>
              <w:rPr>
                <w:sz w:val="17"/>
              </w:rPr>
            </w:pPr>
            <w:r>
              <w:rPr>
                <w:color w:val="231F20"/>
                <w:w w:val="110"/>
                <w:sz w:val="17"/>
              </w:rPr>
              <w:t>Acquire</w:t>
            </w:r>
            <w:r>
              <w:rPr>
                <w:color w:val="231F20"/>
                <w:spacing w:val="1"/>
                <w:w w:val="110"/>
                <w:sz w:val="17"/>
              </w:rPr>
              <w:t> </w:t>
            </w:r>
            <w:r>
              <w:rPr>
                <w:color w:val="231F20"/>
                <w:spacing w:val="-2"/>
                <w:w w:val="110"/>
                <w:sz w:val="17"/>
              </w:rPr>
              <w:t>inventory</w:t>
            </w:r>
          </w:p>
        </w:tc>
        <w:tc>
          <w:tcPr>
            <w:tcW w:w="3854" w:type="dxa"/>
            <w:shd w:val="clear" w:color="auto" w:fill="E5F1D4"/>
          </w:tcPr>
          <w:p>
            <w:pPr>
              <w:pStyle w:val="TableParagraph"/>
              <w:spacing w:before="37"/>
              <w:ind w:left="197"/>
              <w:rPr>
                <w:sz w:val="17"/>
              </w:rPr>
            </w:pPr>
            <w:r>
              <w:rPr>
                <w:color w:val="231F20"/>
                <w:w w:val="105"/>
                <w:sz w:val="17"/>
              </w:rPr>
              <w:t>What</w:t>
            </w:r>
            <w:r>
              <w:rPr>
                <w:color w:val="231F20"/>
                <w:spacing w:val="15"/>
                <w:w w:val="105"/>
                <w:sz w:val="17"/>
              </w:rPr>
              <w:t> </w:t>
            </w:r>
            <w:r>
              <w:rPr>
                <w:color w:val="231F20"/>
                <w:w w:val="105"/>
                <w:sz w:val="17"/>
              </w:rPr>
              <w:t>models</w:t>
            </w:r>
            <w:r>
              <w:rPr>
                <w:color w:val="231F20"/>
                <w:spacing w:val="15"/>
                <w:w w:val="105"/>
                <w:sz w:val="17"/>
              </w:rPr>
              <w:t> </w:t>
            </w:r>
            <w:r>
              <w:rPr>
                <w:color w:val="231F20"/>
                <w:w w:val="105"/>
                <w:sz w:val="17"/>
              </w:rPr>
              <w:t>to</w:t>
            </w:r>
            <w:r>
              <w:rPr>
                <w:color w:val="231F20"/>
                <w:spacing w:val="16"/>
                <w:w w:val="105"/>
                <w:sz w:val="17"/>
              </w:rPr>
              <w:t> </w:t>
            </w:r>
            <w:r>
              <w:rPr>
                <w:color w:val="231F20"/>
                <w:spacing w:val="-2"/>
                <w:w w:val="105"/>
                <w:sz w:val="17"/>
              </w:rPr>
              <w:t>carry</w:t>
            </w:r>
          </w:p>
        </w:tc>
        <w:tc>
          <w:tcPr>
            <w:tcW w:w="3401" w:type="dxa"/>
            <w:shd w:val="clear" w:color="auto" w:fill="E5F1D4"/>
          </w:tcPr>
          <w:p>
            <w:pPr>
              <w:pStyle w:val="TableParagraph"/>
              <w:spacing w:before="37"/>
              <w:ind w:left="183"/>
              <w:rPr>
                <w:sz w:val="17"/>
              </w:rPr>
            </w:pPr>
            <w:r>
              <w:rPr>
                <w:color w:val="231F20"/>
                <w:w w:val="105"/>
                <w:sz w:val="17"/>
              </w:rPr>
              <w:t>Market</w:t>
            </w:r>
            <w:r>
              <w:rPr>
                <w:color w:val="231F20"/>
                <w:spacing w:val="1"/>
                <w:w w:val="105"/>
                <w:sz w:val="17"/>
              </w:rPr>
              <w:t> </w:t>
            </w:r>
            <w:r>
              <w:rPr>
                <w:color w:val="231F20"/>
                <w:spacing w:val="-2"/>
                <w:w w:val="105"/>
                <w:sz w:val="17"/>
              </w:rPr>
              <w:t>analyses</w:t>
            </w:r>
          </w:p>
        </w:tc>
      </w:tr>
      <w:tr>
        <w:trPr>
          <w:trHeight w:val="288" w:hRule="atLeast"/>
        </w:trPr>
        <w:tc>
          <w:tcPr>
            <w:tcW w:w="2253" w:type="dxa"/>
            <w:shd w:val="clear" w:color="auto" w:fill="E5F1D4"/>
          </w:tcPr>
          <w:p>
            <w:pPr>
              <w:pStyle w:val="TableParagraph"/>
              <w:rPr>
                <w:rFonts w:ascii="Times New Roman"/>
                <w:sz w:val="16"/>
              </w:rPr>
            </w:pPr>
          </w:p>
        </w:tc>
        <w:tc>
          <w:tcPr>
            <w:tcW w:w="3854" w:type="dxa"/>
            <w:shd w:val="clear" w:color="auto" w:fill="E5F1D4"/>
          </w:tcPr>
          <w:p>
            <w:pPr>
              <w:pStyle w:val="TableParagraph"/>
              <w:spacing w:before="37"/>
              <w:ind w:left="197"/>
              <w:rPr>
                <w:sz w:val="17"/>
              </w:rPr>
            </w:pPr>
            <w:r>
              <w:rPr>
                <w:color w:val="231F20"/>
                <w:w w:val="105"/>
                <w:sz w:val="17"/>
              </w:rPr>
              <w:t>Optimal</w:t>
            </w:r>
            <w:r>
              <w:rPr>
                <w:color w:val="231F20"/>
                <w:spacing w:val="16"/>
                <w:w w:val="105"/>
                <w:sz w:val="17"/>
              </w:rPr>
              <w:t> </w:t>
            </w:r>
            <w:r>
              <w:rPr>
                <w:color w:val="231F20"/>
                <w:w w:val="105"/>
                <w:sz w:val="17"/>
              </w:rPr>
              <w:t>level</w:t>
            </w:r>
            <w:r>
              <w:rPr>
                <w:color w:val="231F20"/>
                <w:spacing w:val="17"/>
                <w:w w:val="105"/>
                <w:sz w:val="17"/>
              </w:rPr>
              <w:t> </w:t>
            </w:r>
            <w:r>
              <w:rPr>
                <w:color w:val="231F20"/>
                <w:w w:val="105"/>
                <w:sz w:val="17"/>
              </w:rPr>
              <w:t>of</w:t>
            </w:r>
            <w:r>
              <w:rPr>
                <w:color w:val="231F20"/>
                <w:spacing w:val="16"/>
                <w:w w:val="105"/>
                <w:sz w:val="17"/>
              </w:rPr>
              <w:t> </w:t>
            </w:r>
            <w:r>
              <w:rPr>
                <w:color w:val="231F20"/>
                <w:w w:val="105"/>
                <w:sz w:val="17"/>
              </w:rPr>
              <w:t>inventory</w:t>
            </w:r>
            <w:r>
              <w:rPr>
                <w:color w:val="231F20"/>
                <w:spacing w:val="17"/>
                <w:w w:val="105"/>
                <w:sz w:val="17"/>
              </w:rPr>
              <w:t> </w:t>
            </w:r>
            <w:r>
              <w:rPr>
                <w:color w:val="231F20"/>
                <w:w w:val="105"/>
                <w:sz w:val="17"/>
              </w:rPr>
              <w:t>to</w:t>
            </w:r>
            <w:r>
              <w:rPr>
                <w:color w:val="231F20"/>
                <w:spacing w:val="16"/>
                <w:w w:val="105"/>
                <w:sz w:val="17"/>
              </w:rPr>
              <w:t> </w:t>
            </w:r>
            <w:r>
              <w:rPr>
                <w:color w:val="231F20"/>
                <w:spacing w:val="-4"/>
                <w:w w:val="105"/>
                <w:sz w:val="17"/>
              </w:rPr>
              <w:t>carry</w:t>
            </w:r>
          </w:p>
        </w:tc>
        <w:tc>
          <w:tcPr>
            <w:tcW w:w="3401" w:type="dxa"/>
            <w:shd w:val="clear" w:color="auto" w:fill="E5F1D4"/>
          </w:tcPr>
          <w:p>
            <w:pPr>
              <w:pStyle w:val="TableParagraph"/>
              <w:spacing w:before="37"/>
              <w:ind w:left="183"/>
              <w:rPr>
                <w:sz w:val="17"/>
              </w:rPr>
            </w:pPr>
            <w:r>
              <w:rPr>
                <w:color w:val="231F20"/>
                <w:w w:val="105"/>
                <w:sz w:val="17"/>
              </w:rPr>
              <w:t>Sales</w:t>
            </w:r>
            <w:r>
              <w:rPr>
                <w:color w:val="231F20"/>
                <w:spacing w:val="16"/>
                <w:w w:val="105"/>
                <w:sz w:val="17"/>
              </w:rPr>
              <w:t> </w:t>
            </w:r>
            <w:r>
              <w:rPr>
                <w:color w:val="231F20"/>
                <w:w w:val="105"/>
                <w:sz w:val="17"/>
              </w:rPr>
              <w:t>and</w:t>
            </w:r>
            <w:r>
              <w:rPr>
                <w:color w:val="231F20"/>
                <w:spacing w:val="16"/>
                <w:w w:val="105"/>
                <w:sz w:val="17"/>
              </w:rPr>
              <w:t> </w:t>
            </w:r>
            <w:r>
              <w:rPr>
                <w:color w:val="231F20"/>
                <w:w w:val="105"/>
                <w:sz w:val="17"/>
              </w:rPr>
              <w:t>inventory</w:t>
            </w:r>
            <w:r>
              <w:rPr>
                <w:color w:val="231F20"/>
                <w:spacing w:val="17"/>
                <w:w w:val="105"/>
                <w:sz w:val="17"/>
              </w:rPr>
              <w:t> </w:t>
            </w:r>
            <w:r>
              <w:rPr>
                <w:color w:val="231F20"/>
                <w:w w:val="105"/>
                <w:sz w:val="17"/>
              </w:rPr>
              <w:t>turnover</w:t>
            </w:r>
            <w:r>
              <w:rPr>
                <w:color w:val="231F20"/>
                <w:spacing w:val="16"/>
                <w:w w:val="105"/>
                <w:sz w:val="17"/>
              </w:rPr>
              <w:t> </w:t>
            </w:r>
            <w:r>
              <w:rPr>
                <w:color w:val="231F20"/>
                <w:spacing w:val="-2"/>
                <w:w w:val="105"/>
                <w:sz w:val="17"/>
              </w:rPr>
              <w:t>forecasts</w:t>
            </w:r>
          </w:p>
        </w:tc>
      </w:tr>
      <w:tr>
        <w:trPr>
          <w:trHeight w:val="288" w:hRule="atLeast"/>
        </w:trPr>
        <w:tc>
          <w:tcPr>
            <w:tcW w:w="2253" w:type="dxa"/>
            <w:shd w:val="clear" w:color="auto" w:fill="E5F1D4"/>
          </w:tcPr>
          <w:p>
            <w:pPr>
              <w:pStyle w:val="TableParagraph"/>
              <w:rPr>
                <w:rFonts w:ascii="Times New Roman"/>
                <w:sz w:val="16"/>
              </w:rPr>
            </w:pPr>
          </w:p>
        </w:tc>
        <w:tc>
          <w:tcPr>
            <w:tcW w:w="3854" w:type="dxa"/>
            <w:shd w:val="clear" w:color="auto" w:fill="E5F1D4"/>
          </w:tcPr>
          <w:p>
            <w:pPr>
              <w:pStyle w:val="TableParagraph"/>
              <w:spacing w:before="37"/>
              <w:ind w:left="197"/>
              <w:rPr>
                <w:sz w:val="17"/>
              </w:rPr>
            </w:pPr>
            <w:r>
              <w:rPr>
                <w:color w:val="231F20"/>
                <w:w w:val="110"/>
                <w:sz w:val="17"/>
              </w:rPr>
              <w:t>How</w:t>
            </w:r>
            <w:r>
              <w:rPr>
                <w:color w:val="231F20"/>
                <w:spacing w:val="-3"/>
                <w:w w:val="110"/>
                <w:sz w:val="17"/>
              </w:rPr>
              <w:t> </w:t>
            </w:r>
            <w:r>
              <w:rPr>
                <w:color w:val="231F20"/>
                <w:w w:val="110"/>
                <w:sz w:val="17"/>
              </w:rPr>
              <w:t>much</w:t>
            </w:r>
            <w:r>
              <w:rPr>
                <w:color w:val="231F20"/>
                <w:spacing w:val="-2"/>
                <w:w w:val="110"/>
                <w:sz w:val="17"/>
              </w:rPr>
              <w:t> </w:t>
            </w:r>
            <w:r>
              <w:rPr>
                <w:color w:val="231F20"/>
                <w:w w:val="110"/>
                <w:sz w:val="17"/>
              </w:rPr>
              <w:t>to</w:t>
            </w:r>
            <w:r>
              <w:rPr>
                <w:color w:val="231F20"/>
                <w:spacing w:val="-2"/>
                <w:w w:val="110"/>
                <w:sz w:val="17"/>
              </w:rPr>
              <w:t> purchase</w:t>
            </w:r>
          </w:p>
        </w:tc>
        <w:tc>
          <w:tcPr>
            <w:tcW w:w="3401" w:type="dxa"/>
            <w:shd w:val="clear" w:color="auto" w:fill="E5F1D4"/>
          </w:tcPr>
          <w:p>
            <w:pPr>
              <w:pStyle w:val="TableParagraph"/>
              <w:spacing w:before="37"/>
              <w:ind w:left="183"/>
              <w:rPr>
                <w:sz w:val="17"/>
              </w:rPr>
            </w:pPr>
            <w:r>
              <w:rPr>
                <w:color w:val="231F20"/>
                <w:w w:val="105"/>
                <w:sz w:val="17"/>
              </w:rPr>
              <w:t>Sales</w:t>
            </w:r>
            <w:r>
              <w:rPr>
                <w:color w:val="231F20"/>
                <w:spacing w:val="16"/>
                <w:w w:val="105"/>
                <w:sz w:val="17"/>
              </w:rPr>
              <w:t> </w:t>
            </w:r>
            <w:r>
              <w:rPr>
                <w:color w:val="231F20"/>
                <w:w w:val="105"/>
                <w:sz w:val="17"/>
              </w:rPr>
              <w:t>projections;</w:t>
            </w:r>
            <w:r>
              <w:rPr>
                <w:color w:val="231F20"/>
                <w:spacing w:val="17"/>
                <w:w w:val="105"/>
                <w:sz w:val="17"/>
              </w:rPr>
              <w:t> </w:t>
            </w:r>
            <w:r>
              <w:rPr>
                <w:color w:val="231F20"/>
                <w:w w:val="105"/>
                <w:sz w:val="17"/>
              </w:rPr>
              <w:t>inventory</w:t>
            </w:r>
            <w:r>
              <w:rPr>
                <w:color w:val="231F20"/>
                <w:spacing w:val="17"/>
                <w:w w:val="105"/>
                <w:sz w:val="17"/>
              </w:rPr>
              <w:t> </w:t>
            </w:r>
            <w:r>
              <w:rPr>
                <w:color w:val="231F20"/>
                <w:w w:val="105"/>
                <w:sz w:val="17"/>
              </w:rPr>
              <w:t>status</w:t>
            </w:r>
            <w:r>
              <w:rPr>
                <w:color w:val="231F20"/>
                <w:spacing w:val="17"/>
                <w:w w:val="105"/>
                <w:sz w:val="17"/>
              </w:rPr>
              <w:t> </w:t>
            </w:r>
            <w:r>
              <w:rPr>
                <w:color w:val="231F20"/>
                <w:spacing w:val="-2"/>
                <w:w w:val="105"/>
                <w:sz w:val="17"/>
              </w:rPr>
              <w:t>reports</w:t>
            </w:r>
          </w:p>
        </w:tc>
      </w:tr>
      <w:tr>
        <w:trPr>
          <w:trHeight w:val="468" w:hRule="atLeast"/>
        </w:trPr>
        <w:tc>
          <w:tcPr>
            <w:tcW w:w="2253" w:type="dxa"/>
            <w:shd w:val="clear" w:color="auto" w:fill="E5F1D4"/>
          </w:tcPr>
          <w:p>
            <w:pPr>
              <w:pStyle w:val="TableParagraph"/>
              <w:rPr>
                <w:rFonts w:ascii="Times New Roman"/>
                <w:sz w:val="16"/>
              </w:rPr>
            </w:pPr>
          </w:p>
        </w:tc>
        <w:tc>
          <w:tcPr>
            <w:tcW w:w="3854" w:type="dxa"/>
            <w:shd w:val="clear" w:color="auto" w:fill="E5F1D4"/>
          </w:tcPr>
          <w:p>
            <w:pPr>
              <w:pStyle w:val="TableParagraph"/>
              <w:spacing w:before="37"/>
              <w:ind w:left="197"/>
              <w:rPr>
                <w:sz w:val="17"/>
              </w:rPr>
            </w:pPr>
            <w:r>
              <w:rPr>
                <w:color w:val="231F20"/>
                <w:w w:val="105"/>
                <w:sz w:val="17"/>
              </w:rPr>
              <w:t>How</w:t>
            </w:r>
            <w:r>
              <w:rPr>
                <w:color w:val="231F20"/>
                <w:spacing w:val="15"/>
                <w:w w:val="105"/>
                <w:sz w:val="17"/>
              </w:rPr>
              <w:t> </w:t>
            </w:r>
            <w:r>
              <w:rPr>
                <w:color w:val="231F20"/>
                <w:w w:val="105"/>
                <w:sz w:val="17"/>
              </w:rPr>
              <w:t>to</w:t>
            </w:r>
            <w:r>
              <w:rPr>
                <w:color w:val="231F20"/>
                <w:spacing w:val="15"/>
                <w:w w:val="105"/>
                <w:sz w:val="17"/>
              </w:rPr>
              <w:t> </w:t>
            </w:r>
            <w:r>
              <w:rPr>
                <w:color w:val="231F20"/>
                <w:w w:val="105"/>
                <w:sz w:val="17"/>
              </w:rPr>
              <w:t>manage</w:t>
            </w:r>
            <w:r>
              <w:rPr>
                <w:color w:val="231F20"/>
                <w:spacing w:val="15"/>
                <w:w w:val="105"/>
                <w:sz w:val="17"/>
              </w:rPr>
              <w:t> </w:t>
            </w:r>
            <w:r>
              <w:rPr>
                <w:color w:val="231F20"/>
                <w:w w:val="105"/>
                <w:sz w:val="17"/>
              </w:rPr>
              <w:t>inventory</w:t>
            </w:r>
            <w:r>
              <w:rPr>
                <w:color w:val="231F20"/>
                <w:spacing w:val="15"/>
                <w:w w:val="105"/>
                <w:sz w:val="17"/>
              </w:rPr>
              <w:t> </w:t>
            </w:r>
            <w:r>
              <w:rPr>
                <w:color w:val="231F20"/>
                <w:w w:val="105"/>
                <w:sz w:val="17"/>
              </w:rPr>
              <w:t>(store,</w:t>
            </w:r>
            <w:r>
              <w:rPr>
                <w:color w:val="231F20"/>
                <w:spacing w:val="15"/>
                <w:w w:val="105"/>
                <w:sz w:val="17"/>
              </w:rPr>
              <w:t> </w:t>
            </w:r>
            <w:r>
              <w:rPr>
                <w:color w:val="231F20"/>
                <w:w w:val="105"/>
                <w:sz w:val="17"/>
              </w:rPr>
              <w:t>control,</w:t>
            </w:r>
            <w:r>
              <w:rPr>
                <w:color w:val="231F20"/>
                <w:spacing w:val="15"/>
                <w:w w:val="105"/>
                <w:sz w:val="17"/>
              </w:rPr>
              <w:t> </w:t>
            </w:r>
            <w:r>
              <w:rPr>
                <w:color w:val="231F20"/>
                <w:spacing w:val="-2"/>
                <w:w w:val="105"/>
                <w:sz w:val="17"/>
              </w:rPr>
              <w:t>etc.)</w:t>
            </w:r>
          </w:p>
        </w:tc>
        <w:tc>
          <w:tcPr>
            <w:tcW w:w="3401" w:type="dxa"/>
            <w:shd w:val="clear" w:color="auto" w:fill="E5F1D4"/>
          </w:tcPr>
          <w:p>
            <w:pPr>
              <w:pStyle w:val="TableParagraph"/>
              <w:spacing w:line="220" w:lineRule="atLeast" w:before="8"/>
              <w:ind w:left="363" w:right="499" w:hanging="181"/>
              <w:rPr>
                <w:sz w:val="17"/>
              </w:rPr>
            </w:pPr>
            <w:r>
              <w:rPr>
                <w:color w:val="231F20"/>
                <w:w w:val="110"/>
                <w:sz w:val="17"/>
              </w:rPr>
              <w:t>Inventory</w:t>
            </w:r>
            <w:r>
              <w:rPr>
                <w:color w:val="231F20"/>
                <w:spacing w:val="-11"/>
                <w:w w:val="110"/>
                <w:sz w:val="17"/>
              </w:rPr>
              <w:t> </w:t>
            </w:r>
            <w:r>
              <w:rPr>
                <w:color w:val="231F20"/>
                <w:w w:val="110"/>
                <w:sz w:val="17"/>
              </w:rPr>
              <w:t>best</w:t>
            </w:r>
            <w:r>
              <w:rPr>
                <w:color w:val="231F20"/>
                <w:spacing w:val="-11"/>
                <w:w w:val="110"/>
                <w:sz w:val="17"/>
              </w:rPr>
              <w:t> </w:t>
            </w:r>
            <w:r>
              <w:rPr>
                <w:color w:val="231F20"/>
                <w:w w:val="110"/>
                <w:sz w:val="17"/>
              </w:rPr>
              <w:t>practices</w:t>
            </w:r>
            <w:r>
              <w:rPr>
                <w:color w:val="231F20"/>
                <w:spacing w:val="-10"/>
                <w:w w:val="110"/>
                <w:sz w:val="17"/>
              </w:rPr>
              <w:t> </w:t>
            </w:r>
            <w:r>
              <w:rPr>
                <w:color w:val="231F20"/>
                <w:w w:val="110"/>
                <w:sz w:val="17"/>
              </w:rPr>
              <w:t>and</w:t>
            </w:r>
            <w:r>
              <w:rPr>
                <w:color w:val="231F20"/>
                <w:spacing w:val="-11"/>
                <w:w w:val="110"/>
                <w:sz w:val="17"/>
              </w:rPr>
              <w:t> </w:t>
            </w:r>
            <w:r>
              <w:rPr>
                <w:color w:val="231F20"/>
                <w:w w:val="110"/>
                <w:sz w:val="17"/>
              </w:rPr>
              <w:t>control </w:t>
            </w:r>
            <w:r>
              <w:rPr>
                <w:color w:val="231F20"/>
                <w:spacing w:val="-2"/>
                <w:w w:val="110"/>
                <w:sz w:val="17"/>
              </w:rPr>
              <w:t>procedures</w:t>
            </w:r>
          </w:p>
        </w:tc>
      </w:tr>
      <w:tr>
        <w:trPr>
          <w:trHeight w:val="328" w:hRule="atLeast"/>
        </w:trPr>
        <w:tc>
          <w:tcPr>
            <w:tcW w:w="2253" w:type="dxa"/>
            <w:shd w:val="clear" w:color="auto" w:fill="E5F1D4"/>
          </w:tcPr>
          <w:p>
            <w:pPr>
              <w:pStyle w:val="TableParagraph"/>
              <w:rPr>
                <w:rFonts w:ascii="Times New Roman"/>
                <w:sz w:val="16"/>
              </w:rPr>
            </w:pPr>
          </w:p>
        </w:tc>
        <w:tc>
          <w:tcPr>
            <w:tcW w:w="3854" w:type="dxa"/>
            <w:shd w:val="clear" w:color="auto" w:fill="E5F1D4"/>
          </w:tcPr>
          <w:p>
            <w:pPr>
              <w:pStyle w:val="TableParagraph"/>
              <w:spacing w:before="77"/>
              <w:ind w:left="197"/>
              <w:rPr>
                <w:sz w:val="17"/>
              </w:rPr>
            </w:pPr>
            <w:r>
              <w:rPr>
                <w:color w:val="231F20"/>
                <w:w w:val="110"/>
                <w:sz w:val="17"/>
              </w:rPr>
              <w:t>Which</w:t>
            </w:r>
            <w:r>
              <w:rPr>
                <w:color w:val="231F20"/>
                <w:spacing w:val="-7"/>
                <w:w w:val="110"/>
                <w:sz w:val="17"/>
              </w:rPr>
              <w:t> </w:t>
            </w:r>
            <w:r>
              <w:rPr>
                <w:color w:val="231F20"/>
                <w:w w:val="110"/>
                <w:sz w:val="17"/>
              </w:rPr>
              <w:t>vendors;</w:t>
            </w:r>
            <w:r>
              <w:rPr>
                <w:color w:val="231F20"/>
                <w:spacing w:val="-7"/>
                <w:w w:val="110"/>
                <w:sz w:val="17"/>
              </w:rPr>
              <w:t> </w:t>
            </w:r>
            <w:r>
              <w:rPr>
                <w:color w:val="231F20"/>
                <w:w w:val="110"/>
                <w:sz w:val="17"/>
              </w:rPr>
              <w:t>best</w:t>
            </w:r>
            <w:r>
              <w:rPr>
                <w:color w:val="231F20"/>
                <w:spacing w:val="-7"/>
                <w:w w:val="110"/>
                <w:sz w:val="17"/>
              </w:rPr>
              <w:t> </w:t>
            </w:r>
            <w:r>
              <w:rPr>
                <w:color w:val="231F20"/>
                <w:w w:val="110"/>
                <w:sz w:val="17"/>
              </w:rPr>
              <w:t>quality;</w:t>
            </w:r>
            <w:r>
              <w:rPr>
                <w:color w:val="231F20"/>
                <w:spacing w:val="-6"/>
                <w:w w:val="110"/>
                <w:sz w:val="17"/>
              </w:rPr>
              <w:t> </w:t>
            </w:r>
            <w:r>
              <w:rPr>
                <w:color w:val="231F20"/>
                <w:spacing w:val="-2"/>
                <w:w w:val="110"/>
                <w:sz w:val="17"/>
              </w:rPr>
              <w:t>prices</w:t>
            </w:r>
          </w:p>
        </w:tc>
        <w:tc>
          <w:tcPr>
            <w:tcW w:w="3401" w:type="dxa"/>
            <w:shd w:val="clear" w:color="auto" w:fill="E5F1D4"/>
          </w:tcPr>
          <w:p>
            <w:pPr>
              <w:pStyle w:val="TableParagraph"/>
              <w:spacing w:before="77"/>
              <w:ind w:left="183"/>
              <w:rPr>
                <w:sz w:val="17"/>
              </w:rPr>
            </w:pPr>
            <w:r>
              <w:rPr>
                <w:color w:val="231F20"/>
                <w:spacing w:val="-2"/>
                <w:w w:val="110"/>
                <w:sz w:val="17"/>
              </w:rPr>
              <w:t>Vendor</w:t>
            </w:r>
            <w:r>
              <w:rPr>
                <w:color w:val="231F20"/>
                <w:spacing w:val="5"/>
                <w:w w:val="110"/>
                <w:sz w:val="17"/>
              </w:rPr>
              <w:t> </w:t>
            </w:r>
            <w:r>
              <w:rPr>
                <w:color w:val="231F20"/>
                <w:spacing w:val="-2"/>
                <w:w w:val="110"/>
                <w:sz w:val="17"/>
              </w:rPr>
              <w:t>prices;</w:t>
            </w:r>
            <w:r>
              <w:rPr>
                <w:color w:val="231F20"/>
                <w:spacing w:val="5"/>
                <w:w w:val="110"/>
                <w:sz w:val="17"/>
              </w:rPr>
              <w:t> </w:t>
            </w:r>
            <w:r>
              <w:rPr>
                <w:color w:val="231F20"/>
                <w:spacing w:val="-2"/>
                <w:w w:val="110"/>
                <w:sz w:val="17"/>
              </w:rPr>
              <w:t>performance</w:t>
            </w:r>
            <w:r>
              <w:rPr>
                <w:color w:val="231F20"/>
                <w:spacing w:val="5"/>
                <w:w w:val="110"/>
                <w:sz w:val="17"/>
              </w:rPr>
              <w:t> </w:t>
            </w:r>
            <w:r>
              <w:rPr>
                <w:color w:val="231F20"/>
                <w:spacing w:val="-2"/>
                <w:w w:val="110"/>
                <w:sz w:val="17"/>
              </w:rPr>
              <w:t>reports</w:t>
            </w:r>
          </w:p>
        </w:tc>
      </w:tr>
      <w:tr>
        <w:trPr>
          <w:trHeight w:val="468" w:hRule="atLeast"/>
        </w:trPr>
        <w:tc>
          <w:tcPr>
            <w:tcW w:w="2253" w:type="dxa"/>
            <w:shd w:val="clear" w:color="auto" w:fill="E5F1D4"/>
          </w:tcPr>
          <w:p>
            <w:pPr>
              <w:pStyle w:val="TableParagraph"/>
              <w:spacing w:before="37"/>
              <w:ind w:left="50"/>
              <w:rPr>
                <w:sz w:val="17"/>
              </w:rPr>
            </w:pPr>
            <w:r>
              <w:rPr>
                <w:color w:val="231F20"/>
                <w:w w:val="110"/>
                <w:sz w:val="17"/>
              </w:rPr>
              <w:t>Advertising</w:t>
            </w:r>
            <w:r>
              <w:rPr>
                <w:color w:val="231F20"/>
                <w:spacing w:val="4"/>
                <w:w w:val="110"/>
                <w:sz w:val="17"/>
              </w:rPr>
              <w:t> </w:t>
            </w:r>
            <w:r>
              <w:rPr>
                <w:color w:val="231F20"/>
                <w:w w:val="110"/>
                <w:sz w:val="17"/>
              </w:rPr>
              <w:t>and</w:t>
            </w:r>
            <w:r>
              <w:rPr>
                <w:color w:val="231F20"/>
                <w:spacing w:val="5"/>
                <w:w w:val="110"/>
                <w:sz w:val="17"/>
              </w:rPr>
              <w:t> </w:t>
            </w:r>
            <w:r>
              <w:rPr>
                <w:color w:val="231F20"/>
                <w:spacing w:val="-2"/>
                <w:w w:val="110"/>
                <w:sz w:val="17"/>
              </w:rPr>
              <w:t>marketing</w:t>
            </w:r>
          </w:p>
        </w:tc>
        <w:tc>
          <w:tcPr>
            <w:tcW w:w="3854" w:type="dxa"/>
            <w:shd w:val="clear" w:color="auto" w:fill="E5F1D4"/>
          </w:tcPr>
          <w:p>
            <w:pPr>
              <w:pStyle w:val="TableParagraph"/>
              <w:spacing w:before="37"/>
              <w:ind w:left="197"/>
              <w:rPr>
                <w:sz w:val="17"/>
              </w:rPr>
            </w:pPr>
            <w:r>
              <w:rPr>
                <w:color w:val="231F20"/>
                <w:w w:val="110"/>
                <w:sz w:val="17"/>
              </w:rPr>
              <w:t>Which</w:t>
            </w:r>
            <w:r>
              <w:rPr>
                <w:color w:val="231F20"/>
                <w:spacing w:val="-10"/>
                <w:w w:val="110"/>
                <w:sz w:val="17"/>
              </w:rPr>
              <w:t> </w:t>
            </w:r>
            <w:r>
              <w:rPr>
                <w:color w:val="231F20"/>
                <w:spacing w:val="-2"/>
                <w:w w:val="110"/>
                <w:sz w:val="17"/>
              </w:rPr>
              <w:t>media</w:t>
            </w:r>
          </w:p>
        </w:tc>
        <w:tc>
          <w:tcPr>
            <w:tcW w:w="3401" w:type="dxa"/>
            <w:shd w:val="clear" w:color="auto" w:fill="E5F1D4"/>
          </w:tcPr>
          <w:p>
            <w:pPr>
              <w:pStyle w:val="TableParagraph"/>
              <w:spacing w:line="220" w:lineRule="atLeast" w:before="8"/>
              <w:ind w:left="363" w:right="42" w:hanging="181"/>
              <w:rPr>
                <w:sz w:val="17"/>
              </w:rPr>
            </w:pPr>
            <w:r>
              <w:rPr>
                <w:color w:val="231F20"/>
                <w:w w:val="110"/>
                <w:sz w:val="17"/>
              </w:rPr>
              <w:t>Media</w:t>
            </w:r>
            <w:r>
              <w:rPr>
                <w:color w:val="231F20"/>
                <w:spacing w:val="-11"/>
                <w:w w:val="110"/>
                <w:sz w:val="17"/>
              </w:rPr>
              <w:t> </w:t>
            </w:r>
            <w:r>
              <w:rPr>
                <w:color w:val="231F20"/>
                <w:w w:val="110"/>
                <w:sz w:val="17"/>
              </w:rPr>
              <w:t>alternatives;</w:t>
            </w:r>
            <w:r>
              <w:rPr>
                <w:color w:val="231F20"/>
                <w:spacing w:val="-11"/>
                <w:w w:val="110"/>
                <w:sz w:val="17"/>
              </w:rPr>
              <w:t> </w:t>
            </w:r>
            <w:r>
              <w:rPr>
                <w:color w:val="231F20"/>
                <w:w w:val="110"/>
                <w:sz w:val="17"/>
              </w:rPr>
              <w:t>market</w:t>
            </w:r>
            <w:r>
              <w:rPr>
                <w:color w:val="231F20"/>
                <w:spacing w:val="-10"/>
                <w:w w:val="110"/>
                <w:sz w:val="17"/>
              </w:rPr>
              <w:t> </w:t>
            </w:r>
            <w:r>
              <w:rPr>
                <w:color w:val="231F20"/>
                <w:w w:val="110"/>
                <w:sz w:val="17"/>
              </w:rPr>
              <w:t>coverage;</w:t>
            </w:r>
            <w:r>
              <w:rPr>
                <w:color w:val="231F20"/>
                <w:spacing w:val="-11"/>
                <w:w w:val="110"/>
                <w:sz w:val="17"/>
              </w:rPr>
              <w:t> </w:t>
            </w:r>
            <w:r>
              <w:rPr>
                <w:color w:val="231F20"/>
                <w:w w:val="110"/>
                <w:sz w:val="17"/>
              </w:rPr>
              <w:t>cost </w:t>
            </w:r>
            <w:r>
              <w:rPr>
                <w:color w:val="231F20"/>
                <w:spacing w:val="-2"/>
                <w:w w:val="110"/>
                <w:sz w:val="17"/>
              </w:rPr>
              <w:t>analyses</w:t>
            </w:r>
          </w:p>
        </w:tc>
      </w:tr>
    </w:tbl>
    <w:p>
      <w:pPr>
        <w:tabs>
          <w:tab w:pos="7199" w:val="left" w:leader="none"/>
        </w:tabs>
        <w:spacing w:before="82"/>
        <w:ind w:left="3360" w:right="0" w:firstLine="0"/>
        <w:jc w:val="left"/>
        <w:rPr>
          <w:rFonts w:ascii="Calibri"/>
          <w:sz w:val="17"/>
        </w:rPr>
      </w:pPr>
      <w:r>
        <w:rPr>
          <w:rFonts w:ascii="Calibri"/>
          <w:color w:val="231F20"/>
          <w:spacing w:val="-2"/>
          <w:w w:val="110"/>
          <w:sz w:val="17"/>
        </w:rPr>
        <w:t>Content</w:t>
      </w:r>
      <w:r>
        <w:rPr>
          <w:rFonts w:ascii="Calibri"/>
          <w:color w:val="231F20"/>
          <w:sz w:val="17"/>
        </w:rPr>
        <w:tab/>
      </w:r>
      <w:r>
        <w:rPr>
          <w:rFonts w:ascii="Calibri"/>
          <w:color w:val="231F20"/>
          <w:w w:val="110"/>
          <w:sz w:val="17"/>
        </w:rPr>
        <w:t>Marketing</w:t>
      </w:r>
      <w:r>
        <w:rPr>
          <w:rFonts w:ascii="Calibri"/>
          <w:color w:val="231F20"/>
          <w:spacing w:val="-7"/>
          <w:w w:val="110"/>
          <w:sz w:val="17"/>
        </w:rPr>
        <w:t> </w:t>
      </w:r>
      <w:r>
        <w:rPr>
          <w:rFonts w:ascii="Calibri"/>
          <w:color w:val="231F20"/>
          <w:w w:val="110"/>
          <w:sz w:val="17"/>
        </w:rPr>
        <w:t>best</w:t>
      </w:r>
      <w:r>
        <w:rPr>
          <w:rFonts w:ascii="Calibri"/>
          <w:color w:val="231F20"/>
          <w:spacing w:val="-7"/>
          <w:w w:val="110"/>
          <w:sz w:val="17"/>
        </w:rPr>
        <w:t> </w:t>
      </w:r>
      <w:r>
        <w:rPr>
          <w:rFonts w:ascii="Calibri"/>
          <w:color w:val="231F20"/>
          <w:spacing w:val="-2"/>
          <w:w w:val="110"/>
          <w:sz w:val="17"/>
        </w:rPr>
        <w:t>practices</w:t>
      </w:r>
    </w:p>
    <w:p>
      <w:pPr>
        <w:tabs>
          <w:tab w:pos="3359" w:val="left" w:leader="none"/>
          <w:tab w:pos="7199" w:val="left" w:leader="none"/>
        </w:tabs>
        <w:spacing w:line="333" w:lineRule="auto" w:before="81"/>
        <w:ind w:left="3360" w:right="2522" w:hanging="2401"/>
        <w:jc w:val="left"/>
        <w:rPr>
          <w:rFonts w:ascii="Calibri"/>
          <w:sz w:val="17"/>
        </w:rPr>
      </w:pPr>
      <w:r>
        <w:rPr>
          <w:rFonts w:ascii="Calibri"/>
          <w:color w:val="231F20"/>
          <w:w w:val="110"/>
          <w:sz w:val="17"/>
        </w:rPr>
        <w:t>Sell merchandise</w:t>
      </w:r>
      <w:r>
        <w:rPr>
          <w:rFonts w:ascii="Calibri"/>
          <w:color w:val="231F20"/>
          <w:sz w:val="17"/>
        </w:rPr>
        <w:tab/>
      </w:r>
      <w:r>
        <w:rPr>
          <w:rFonts w:ascii="Calibri"/>
          <w:color w:val="231F20"/>
          <w:w w:val="110"/>
          <w:sz w:val="17"/>
        </w:rPr>
        <w:t>What the optimal price is for each product</w:t>
      </w:r>
      <w:r>
        <w:rPr>
          <w:rFonts w:ascii="Calibri"/>
          <w:color w:val="231F20"/>
          <w:sz w:val="17"/>
        </w:rPr>
        <w:tab/>
      </w:r>
      <w:r>
        <w:rPr>
          <w:rFonts w:ascii="Calibri"/>
          <w:color w:val="231F20"/>
          <w:w w:val="110"/>
          <w:sz w:val="17"/>
        </w:rPr>
        <w:t>Product costs; desired margins How to customize products for customers</w:t>
      </w:r>
      <w:r>
        <w:rPr>
          <w:rFonts w:ascii="Calibri"/>
          <w:color w:val="231F20"/>
          <w:sz w:val="17"/>
        </w:rPr>
        <w:tab/>
      </w:r>
      <w:r>
        <w:rPr>
          <w:rFonts w:ascii="Calibri"/>
          <w:color w:val="231F20"/>
          <w:w w:val="110"/>
          <w:sz w:val="17"/>
        </w:rPr>
        <w:t>Customer</w:t>
      </w:r>
      <w:r>
        <w:rPr>
          <w:rFonts w:ascii="Calibri"/>
          <w:color w:val="231F20"/>
          <w:spacing w:val="-11"/>
          <w:w w:val="110"/>
          <w:sz w:val="17"/>
        </w:rPr>
        <w:t> </w:t>
      </w:r>
      <w:r>
        <w:rPr>
          <w:rFonts w:ascii="Calibri"/>
          <w:color w:val="231F20"/>
          <w:w w:val="110"/>
          <w:sz w:val="17"/>
        </w:rPr>
        <w:t>needs</w:t>
      </w:r>
      <w:r>
        <w:rPr>
          <w:rFonts w:ascii="Calibri"/>
          <w:color w:val="231F20"/>
          <w:spacing w:val="-11"/>
          <w:w w:val="110"/>
          <w:sz w:val="17"/>
        </w:rPr>
        <w:t> </w:t>
      </w:r>
      <w:r>
        <w:rPr>
          <w:rFonts w:ascii="Calibri"/>
          <w:color w:val="231F20"/>
          <w:w w:val="110"/>
          <w:sz w:val="17"/>
        </w:rPr>
        <w:t>and</w:t>
      </w:r>
      <w:r>
        <w:rPr>
          <w:rFonts w:ascii="Calibri"/>
          <w:color w:val="231F20"/>
          <w:spacing w:val="-10"/>
          <w:w w:val="110"/>
          <w:sz w:val="17"/>
        </w:rPr>
        <w:t> </w:t>
      </w:r>
      <w:r>
        <w:rPr>
          <w:rFonts w:ascii="Calibri"/>
          <w:color w:val="231F20"/>
          <w:w w:val="110"/>
          <w:sz w:val="17"/>
        </w:rPr>
        <w:t>preferences How to deliver products to each customer</w:t>
      </w:r>
      <w:r>
        <w:rPr>
          <w:rFonts w:ascii="Calibri"/>
          <w:color w:val="231F20"/>
          <w:sz w:val="17"/>
        </w:rPr>
        <w:tab/>
      </w:r>
      <w:r>
        <w:rPr>
          <w:rFonts w:ascii="Calibri"/>
          <w:color w:val="231F20"/>
          <w:w w:val="110"/>
          <w:sz w:val="17"/>
        </w:rPr>
        <w:t>Customer delivery preferences Offer in-house credit?; determine credit limits</w:t>
      </w:r>
      <w:r>
        <w:rPr>
          <w:rFonts w:ascii="Calibri"/>
          <w:color w:val="231F20"/>
          <w:sz w:val="17"/>
        </w:rPr>
        <w:tab/>
      </w:r>
      <w:r>
        <w:rPr>
          <w:rFonts w:ascii="Calibri"/>
          <w:color w:val="231F20"/>
          <w:w w:val="110"/>
          <w:sz w:val="17"/>
        </w:rPr>
        <w:t>Customer credit status</w:t>
      </w:r>
    </w:p>
    <w:p>
      <w:pPr>
        <w:tabs>
          <w:tab w:pos="7199" w:val="left" w:leader="none"/>
        </w:tabs>
        <w:spacing w:before="0"/>
        <w:ind w:left="3360" w:right="0" w:firstLine="0"/>
        <w:jc w:val="left"/>
        <w:rPr>
          <w:rFonts w:ascii="Calibri"/>
          <w:sz w:val="17"/>
        </w:rPr>
      </w:pPr>
      <w:r>
        <w:rPr>
          <w:rFonts w:ascii="Calibri"/>
          <w:color w:val="231F20"/>
          <w:w w:val="110"/>
          <w:sz w:val="17"/>
        </w:rPr>
        <w:t>Which</w:t>
      </w:r>
      <w:r>
        <w:rPr>
          <w:rFonts w:ascii="Calibri"/>
          <w:color w:val="231F20"/>
          <w:spacing w:val="-6"/>
          <w:w w:val="110"/>
          <w:sz w:val="17"/>
        </w:rPr>
        <w:t> </w:t>
      </w:r>
      <w:r>
        <w:rPr>
          <w:rFonts w:ascii="Calibri"/>
          <w:color w:val="231F20"/>
          <w:w w:val="110"/>
          <w:sz w:val="17"/>
        </w:rPr>
        <w:t>credit</w:t>
      </w:r>
      <w:r>
        <w:rPr>
          <w:rFonts w:ascii="Calibri"/>
          <w:color w:val="231F20"/>
          <w:spacing w:val="-5"/>
          <w:w w:val="110"/>
          <w:sz w:val="17"/>
        </w:rPr>
        <w:t> </w:t>
      </w:r>
      <w:r>
        <w:rPr>
          <w:rFonts w:ascii="Calibri"/>
          <w:color w:val="231F20"/>
          <w:w w:val="110"/>
          <w:sz w:val="17"/>
        </w:rPr>
        <w:t>cards</w:t>
      </w:r>
      <w:r>
        <w:rPr>
          <w:rFonts w:ascii="Calibri"/>
          <w:color w:val="231F20"/>
          <w:spacing w:val="-5"/>
          <w:w w:val="110"/>
          <w:sz w:val="17"/>
        </w:rPr>
        <w:t> </w:t>
      </w:r>
      <w:r>
        <w:rPr>
          <w:rFonts w:ascii="Calibri"/>
          <w:color w:val="231F20"/>
          <w:w w:val="110"/>
          <w:sz w:val="17"/>
        </w:rPr>
        <w:t>to</w:t>
      </w:r>
      <w:r>
        <w:rPr>
          <w:rFonts w:ascii="Calibri"/>
          <w:color w:val="231F20"/>
          <w:spacing w:val="-6"/>
          <w:w w:val="110"/>
          <w:sz w:val="17"/>
        </w:rPr>
        <w:t> </w:t>
      </w:r>
      <w:r>
        <w:rPr>
          <w:rFonts w:ascii="Calibri"/>
          <w:color w:val="231F20"/>
          <w:spacing w:val="-2"/>
          <w:w w:val="110"/>
          <w:sz w:val="17"/>
        </w:rPr>
        <w:t>accept</w:t>
      </w:r>
      <w:r>
        <w:rPr>
          <w:rFonts w:ascii="Calibri"/>
          <w:color w:val="231F20"/>
          <w:sz w:val="17"/>
        </w:rPr>
        <w:tab/>
      </w:r>
      <w:r>
        <w:rPr>
          <w:rFonts w:ascii="Calibri"/>
          <w:color w:val="231F20"/>
          <w:w w:val="110"/>
          <w:sz w:val="17"/>
        </w:rPr>
        <w:t>Credit card costs; company </w:t>
      </w:r>
      <w:r>
        <w:rPr>
          <w:rFonts w:ascii="Calibri"/>
          <w:color w:val="231F20"/>
          <w:spacing w:val="-2"/>
          <w:w w:val="110"/>
          <w:sz w:val="17"/>
        </w:rPr>
        <w:t>policies</w:t>
      </w:r>
    </w:p>
    <w:p>
      <w:pPr>
        <w:spacing w:after="0"/>
        <w:jc w:val="left"/>
        <w:rPr>
          <w:rFonts w:ascii="Calibri"/>
          <w:sz w:val="17"/>
        </w:rPr>
        <w:sectPr>
          <w:type w:val="continuous"/>
          <w:pgSz w:w="12240" w:h="15660"/>
          <w:pgMar w:header="540" w:footer="0" w:top="960" w:bottom="280" w:left="0" w:right="0"/>
        </w:sectPr>
      </w:pPr>
    </w:p>
    <w:p>
      <w:pPr>
        <w:spacing w:line="254" w:lineRule="auto" w:before="81"/>
        <w:ind w:left="1140" w:right="0" w:hanging="181"/>
        <w:jc w:val="left"/>
        <w:rPr>
          <w:rFonts w:ascii="Calibri"/>
          <w:sz w:val="17"/>
        </w:rPr>
      </w:pPr>
      <w:r>
        <w:rPr>
          <w:rFonts w:ascii="Calibri"/>
          <w:color w:val="231F20"/>
          <w:w w:val="105"/>
          <w:sz w:val="17"/>
        </w:rPr>
        <w:t>Collect payments </w:t>
      </w:r>
      <w:r>
        <w:rPr>
          <w:rFonts w:ascii="Calibri"/>
          <w:color w:val="231F20"/>
          <w:w w:val="105"/>
          <w:sz w:val="17"/>
        </w:rPr>
        <w:t>from </w:t>
      </w:r>
      <w:r>
        <w:rPr>
          <w:rFonts w:ascii="Calibri"/>
          <w:color w:val="231F20"/>
          <w:spacing w:val="-2"/>
          <w:w w:val="105"/>
          <w:sz w:val="17"/>
        </w:rPr>
        <w:t>customers</w:t>
      </w:r>
    </w:p>
    <w:p>
      <w:pPr>
        <w:tabs>
          <w:tab w:pos="4484" w:val="left" w:leader="none"/>
        </w:tabs>
        <w:spacing w:line="254" w:lineRule="auto" w:before="81"/>
        <w:ind w:left="4664" w:right="1622" w:hanging="4020"/>
        <w:jc w:val="left"/>
        <w:rPr>
          <w:rFonts w:ascii="Calibri"/>
          <w:sz w:val="17"/>
        </w:rPr>
      </w:pPr>
      <w:r>
        <w:rPr/>
        <w:br w:type="column"/>
      </w:r>
      <w:r>
        <w:rPr>
          <w:rFonts w:ascii="Calibri"/>
          <w:color w:val="231F20"/>
          <w:w w:val="110"/>
          <w:sz w:val="17"/>
        </w:rPr>
        <w:t>If offering credit, what terms</w:t>
      </w:r>
      <w:r>
        <w:rPr>
          <w:rFonts w:ascii="Calibri"/>
          <w:color w:val="231F20"/>
          <w:sz w:val="17"/>
        </w:rPr>
        <w:tab/>
      </w:r>
      <w:r>
        <w:rPr>
          <w:rFonts w:ascii="Calibri"/>
          <w:color w:val="231F20"/>
          <w:w w:val="110"/>
          <w:sz w:val="17"/>
        </w:rPr>
        <w:t>Customer</w:t>
      </w:r>
      <w:r>
        <w:rPr>
          <w:rFonts w:ascii="Calibri"/>
          <w:color w:val="231F20"/>
          <w:spacing w:val="-11"/>
          <w:w w:val="110"/>
          <w:sz w:val="17"/>
        </w:rPr>
        <w:t> </w:t>
      </w:r>
      <w:r>
        <w:rPr>
          <w:rFonts w:ascii="Calibri"/>
          <w:color w:val="231F20"/>
          <w:w w:val="110"/>
          <w:sz w:val="17"/>
        </w:rPr>
        <w:t>account</w:t>
      </w:r>
      <w:r>
        <w:rPr>
          <w:rFonts w:ascii="Calibri"/>
          <w:color w:val="231F20"/>
          <w:spacing w:val="-11"/>
          <w:w w:val="110"/>
          <w:sz w:val="17"/>
        </w:rPr>
        <w:t> </w:t>
      </w:r>
      <w:r>
        <w:rPr>
          <w:rFonts w:ascii="Calibri"/>
          <w:color w:val="231F20"/>
          <w:w w:val="110"/>
          <w:sz w:val="17"/>
        </w:rPr>
        <w:t>limits</w:t>
      </w:r>
      <w:r>
        <w:rPr>
          <w:rFonts w:ascii="Calibri"/>
          <w:color w:val="231F20"/>
          <w:spacing w:val="-10"/>
          <w:w w:val="110"/>
          <w:sz w:val="17"/>
        </w:rPr>
        <w:t> </w:t>
      </w:r>
      <w:r>
        <w:rPr>
          <w:rFonts w:ascii="Calibri"/>
          <w:color w:val="231F20"/>
          <w:w w:val="110"/>
          <w:sz w:val="17"/>
        </w:rPr>
        <w:t>and</w:t>
      </w:r>
      <w:r>
        <w:rPr>
          <w:rFonts w:ascii="Calibri"/>
          <w:color w:val="231F20"/>
          <w:spacing w:val="-11"/>
          <w:w w:val="110"/>
          <w:sz w:val="17"/>
        </w:rPr>
        <w:t> </w:t>
      </w:r>
      <w:r>
        <w:rPr>
          <w:rFonts w:ascii="Calibri"/>
          <w:color w:val="231F20"/>
          <w:w w:val="110"/>
          <w:sz w:val="17"/>
        </w:rPr>
        <w:t>status;</w:t>
      </w:r>
      <w:r>
        <w:rPr>
          <w:rFonts w:ascii="Calibri"/>
          <w:color w:val="231F20"/>
          <w:spacing w:val="-10"/>
          <w:w w:val="110"/>
          <w:sz w:val="17"/>
        </w:rPr>
        <w:t> </w:t>
      </w:r>
      <w:r>
        <w:rPr>
          <w:rFonts w:ascii="Calibri"/>
          <w:color w:val="231F20"/>
          <w:w w:val="110"/>
          <w:sz w:val="17"/>
        </w:rPr>
        <w:t>accounts receivable aging report</w:t>
      </w:r>
    </w:p>
    <w:p>
      <w:pPr>
        <w:tabs>
          <w:tab w:pos="4484" w:val="left" w:leader="none"/>
        </w:tabs>
        <w:spacing w:before="68"/>
        <w:ind w:left="644" w:right="0" w:firstLine="0"/>
        <w:jc w:val="left"/>
        <w:rPr>
          <w:rFonts w:ascii="Calibri"/>
          <w:sz w:val="17"/>
        </w:rPr>
      </w:pPr>
      <w:r>
        <w:rPr>
          <w:rFonts w:ascii="Calibri"/>
          <w:color w:val="231F20"/>
          <w:w w:val="110"/>
          <w:sz w:val="17"/>
        </w:rPr>
        <w:t>How</w:t>
      </w:r>
      <w:r>
        <w:rPr>
          <w:rFonts w:ascii="Calibri"/>
          <w:color w:val="231F20"/>
          <w:spacing w:val="-5"/>
          <w:w w:val="110"/>
          <w:sz w:val="17"/>
        </w:rPr>
        <w:t> </w:t>
      </w:r>
      <w:r>
        <w:rPr>
          <w:rFonts w:ascii="Calibri"/>
          <w:color w:val="231F20"/>
          <w:w w:val="110"/>
          <w:sz w:val="17"/>
        </w:rPr>
        <w:t>to</w:t>
      </w:r>
      <w:r>
        <w:rPr>
          <w:rFonts w:ascii="Calibri"/>
          <w:color w:val="231F20"/>
          <w:spacing w:val="-5"/>
          <w:w w:val="110"/>
          <w:sz w:val="17"/>
        </w:rPr>
        <w:t> </w:t>
      </w:r>
      <w:r>
        <w:rPr>
          <w:rFonts w:ascii="Calibri"/>
          <w:color w:val="231F20"/>
          <w:w w:val="110"/>
          <w:sz w:val="17"/>
        </w:rPr>
        <w:t>effectively</w:t>
      </w:r>
      <w:r>
        <w:rPr>
          <w:rFonts w:ascii="Calibri"/>
          <w:color w:val="231F20"/>
          <w:spacing w:val="-5"/>
          <w:w w:val="110"/>
          <w:sz w:val="17"/>
        </w:rPr>
        <w:t> </w:t>
      </w:r>
      <w:r>
        <w:rPr>
          <w:rFonts w:ascii="Calibri"/>
          <w:color w:val="231F20"/>
          <w:w w:val="110"/>
          <w:sz w:val="17"/>
        </w:rPr>
        <w:t>handle</w:t>
      </w:r>
      <w:r>
        <w:rPr>
          <w:rFonts w:ascii="Calibri"/>
          <w:color w:val="231F20"/>
          <w:spacing w:val="-5"/>
          <w:w w:val="110"/>
          <w:sz w:val="17"/>
        </w:rPr>
        <w:t> </w:t>
      </w:r>
      <w:r>
        <w:rPr>
          <w:rFonts w:ascii="Calibri"/>
          <w:color w:val="231F20"/>
          <w:w w:val="110"/>
          <w:sz w:val="17"/>
        </w:rPr>
        <w:t>cash</w:t>
      </w:r>
      <w:r>
        <w:rPr>
          <w:rFonts w:ascii="Calibri"/>
          <w:color w:val="231F20"/>
          <w:spacing w:val="-5"/>
          <w:w w:val="110"/>
          <w:sz w:val="17"/>
        </w:rPr>
        <w:t> </w:t>
      </w:r>
      <w:r>
        <w:rPr>
          <w:rFonts w:ascii="Calibri"/>
          <w:color w:val="231F20"/>
          <w:spacing w:val="-2"/>
          <w:w w:val="110"/>
          <w:sz w:val="17"/>
        </w:rPr>
        <w:t>receipts</w:t>
      </w:r>
      <w:r>
        <w:rPr>
          <w:rFonts w:ascii="Calibri"/>
          <w:color w:val="231F20"/>
          <w:sz w:val="17"/>
        </w:rPr>
        <w:tab/>
      </w:r>
      <w:r>
        <w:rPr>
          <w:rFonts w:ascii="Calibri"/>
          <w:color w:val="231F20"/>
          <w:w w:val="110"/>
          <w:sz w:val="17"/>
        </w:rPr>
        <w:t>Banking options; cash receipts best </w:t>
      </w:r>
      <w:r>
        <w:rPr>
          <w:rFonts w:ascii="Calibri"/>
          <w:color w:val="231F20"/>
          <w:spacing w:val="-2"/>
          <w:w w:val="110"/>
          <w:sz w:val="17"/>
        </w:rPr>
        <w:t>practices</w:t>
      </w:r>
    </w:p>
    <w:p>
      <w:pPr>
        <w:spacing w:after="0"/>
        <w:jc w:val="left"/>
        <w:rPr>
          <w:rFonts w:ascii="Calibri"/>
          <w:sz w:val="17"/>
        </w:rPr>
        <w:sectPr>
          <w:type w:val="continuous"/>
          <w:pgSz w:w="12240" w:h="15660"/>
          <w:pgMar w:header="540" w:footer="0" w:top="960" w:bottom="280" w:left="0" w:right="0"/>
          <w:cols w:num="2" w:equalWidth="0">
            <w:col w:w="2676" w:space="40"/>
            <w:col w:w="9524"/>
          </w:cols>
        </w:sectPr>
      </w:pPr>
    </w:p>
    <w:p>
      <w:pPr>
        <w:tabs>
          <w:tab w:pos="3359" w:val="left" w:leader="none"/>
          <w:tab w:pos="7199" w:val="left" w:leader="none"/>
        </w:tabs>
        <w:spacing w:line="254" w:lineRule="auto" w:before="81"/>
        <w:ind w:left="7200" w:right="1999" w:hanging="6241"/>
        <w:jc w:val="left"/>
        <w:rPr>
          <w:rFonts w:ascii="Calibri"/>
          <w:sz w:val="17"/>
        </w:rPr>
      </w:pPr>
      <w:r>
        <w:rPr>
          <w:rFonts w:ascii="Calibri"/>
          <w:color w:val="231F20"/>
          <w:w w:val="105"/>
          <w:sz w:val="17"/>
        </w:rPr>
        <w:t>Pay employees</w:t>
      </w:r>
      <w:r>
        <w:rPr>
          <w:rFonts w:ascii="Calibri"/>
          <w:color w:val="231F20"/>
          <w:sz w:val="17"/>
        </w:rPr>
        <w:tab/>
      </w:r>
      <w:r>
        <w:rPr>
          <w:rFonts w:ascii="Calibri"/>
          <w:color w:val="231F20"/>
          <w:w w:val="105"/>
          <w:sz w:val="17"/>
        </w:rPr>
        <w:t>Amount to pay</w:t>
      </w:r>
      <w:r>
        <w:rPr>
          <w:rFonts w:ascii="Calibri"/>
          <w:color w:val="231F20"/>
          <w:sz w:val="17"/>
        </w:rPr>
        <w:tab/>
      </w:r>
      <w:r>
        <w:rPr>
          <w:rFonts w:ascii="Calibri"/>
          <w:color w:val="231F20"/>
          <w:w w:val="105"/>
          <w:sz w:val="17"/>
        </w:rPr>
        <w:t>Pay rate analysis and comparisons; </w:t>
      </w:r>
      <w:r>
        <w:rPr>
          <w:rFonts w:ascii="Calibri"/>
          <w:color w:val="231F20"/>
          <w:w w:val="105"/>
          <w:sz w:val="17"/>
        </w:rPr>
        <w:t>sales (for commissions); time worked (hourly </w:t>
      </w:r>
      <w:r>
        <w:rPr>
          <w:rFonts w:ascii="Calibri"/>
          <w:color w:val="231F20"/>
          <w:spacing w:val="-2"/>
          <w:w w:val="105"/>
          <w:sz w:val="17"/>
        </w:rPr>
        <w:t>employees)</w:t>
      </w:r>
    </w:p>
    <w:p>
      <w:pPr>
        <w:tabs>
          <w:tab w:pos="7199" w:val="left" w:leader="none"/>
        </w:tabs>
        <w:spacing w:before="69"/>
        <w:ind w:left="3360" w:right="0" w:firstLine="0"/>
        <w:jc w:val="left"/>
        <w:rPr>
          <w:rFonts w:ascii="Calibri"/>
          <w:sz w:val="17"/>
        </w:rPr>
      </w:pPr>
      <w:r>
        <w:rPr>
          <w:rFonts w:ascii="Calibri"/>
          <w:color w:val="231F20"/>
          <w:w w:val="110"/>
          <w:sz w:val="17"/>
        </w:rPr>
        <w:t>Deductions</w:t>
      </w:r>
      <w:r>
        <w:rPr>
          <w:rFonts w:ascii="Calibri"/>
          <w:color w:val="231F20"/>
          <w:spacing w:val="6"/>
          <w:w w:val="110"/>
          <w:sz w:val="17"/>
        </w:rPr>
        <w:t> </w:t>
      </w:r>
      <w:r>
        <w:rPr>
          <w:rFonts w:ascii="Calibri"/>
          <w:color w:val="231F20"/>
          <w:w w:val="110"/>
          <w:sz w:val="17"/>
        </w:rPr>
        <w:t>and</w:t>
      </w:r>
      <w:r>
        <w:rPr>
          <w:rFonts w:ascii="Calibri"/>
          <w:color w:val="231F20"/>
          <w:spacing w:val="6"/>
          <w:w w:val="110"/>
          <w:sz w:val="17"/>
        </w:rPr>
        <w:t> </w:t>
      </w:r>
      <w:r>
        <w:rPr>
          <w:rFonts w:ascii="Calibri"/>
          <w:color w:val="231F20"/>
          <w:spacing w:val="-2"/>
          <w:w w:val="110"/>
          <w:sz w:val="17"/>
        </w:rPr>
        <w:t>withholdings</w:t>
      </w:r>
      <w:r>
        <w:rPr>
          <w:rFonts w:ascii="Calibri"/>
          <w:color w:val="231F20"/>
          <w:sz w:val="17"/>
        </w:rPr>
        <w:tab/>
      </w:r>
      <w:r>
        <w:rPr>
          <w:rFonts w:ascii="Calibri"/>
          <w:color w:val="231F20"/>
          <w:w w:val="110"/>
          <w:sz w:val="17"/>
        </w:rPr>
        <w:t>W-4</w:t>
      </w:r>
      <w:r>
        <w:rPr>
          <w:rFonts w:ascii="Calibri"/>
          <w:color w:val="231F20"/>
          <w:spacing w:val="-5"/>
          <w:w w:val="110"/>
          <w:sz w:val="17"/>
        </w:rPr>
        <w:t> </w:t>
      </w:r>
      <w:r>
        <w:rPr>
          <w:rFonts w:ascii="Calibri"/>
          <w:color w:val="231F20"/>
          <w:spacing w:val="-2"/>
          <w:w w:val="110"/>
          <w:sz w:val="17"/>
        </w:rPr>
        <w:t>forms</w:t>
      </w:r>
    </w:p>
    <w:p>
      <w:pPr>
        <w:tabs>
          <w:tab w:pos="7199" w:val="left" w:leader="none"/>
        </w:tabs>
        <w:spacing w:before="81"/>
        <w:ind w:left="3360" w:right="0" w:firstLine="0"/>
        <w:jc w:val="left"/>
        <w:rPr>
          <w:rFonts w:ascii="Calibri"/>
          <w:sz w:val="17"/>
        </w:rPr>
      </w:pPr>
      <w:r>
        <w:rPr>
          <w:rFonts w:ascii="Calibri"/>
          <w:color w:val="231F20"/>
          <w:w w:val="105"/>
          <w:sz w:val="17"/>
        </w:rPr>
        <w:t>Process</w:t>
      </w:r>
      <w:r>
        <w:rPr>
          <w:rFonts w:ascii="Calibri"/>
          <w:color w:val="231F20"/>
          <w:spacing w:val="17"/>
          <w:w w:val="105"/>
          <w:sz w:val="17"/>
        </w:rPr>
        <w:t> </w:t>
      </w:r>
      <w:r>
        <w:rPr>
          <w:rFonts w:ascii="Calibri"/>
          <w:color w:val="231F20"/>
          <w:w w:val="105"/>
          <w:sz w:val="17"/>
        </w:rPr>
        <w:t>payroll</w:t>
      </w:r>
      <w:r>
        <w:rPr>
          <w:rFonts w:ascii="Calibri"/>
          <w:color w:val="231F20"/>
          <w:spacing w:val="18"/>
          <w:w w:val="105"/>
          <w:sz w:val="17"/>
        </w:rPr>
        <w:t> </w:t>
      </w:r>
      <w:r>
        <w:rPr>
          <w:rFonts w:ascii="Calibri"/>
          <w:color w:val="231F20"/>
          <w:w w:val="105"/>
          <w:sz w:val="17"/>
        </w:rPr>
        <w:t>in-house</w:t>
      </w:r>
      <w:r>
        <w:rPr>
          <w:rFonts w:ascii="Calibri"/>
          <w:color w:val="231F20"/>
          <w:spacing w:val="18"/>
          <w:w w:val="105"/>
          <w:sz w:val="17"/>
        </w:rPr>
        <w:t> </w:t>
      </w:r>
      <w:r>
        <w:rPr>
          <w:rFonts w:ascii="Calibri"/>
          <w:color w:val="231F20"/>
          <w:w w:val="105"/>
          <w:sz w:val="17"/>
        </w:rPr>
        <w:t>or</w:t>
      </w:r>
      <w:r>
        <w:rPr>
          <w:rFonts w:ascii="Calibri"/>
          <w:color w:val="231F20"/>
          <w:spacing w:val="18"/>
          <w:w w:val="105"/>
          <w:sz w:val="17"/>
        </w:rPr>
        <w:t> </w:t>
      </w:r>
      <w:r>
        <w:rPr>
          <w:rFonts w:ascii="Calibri"/>
          <w:color w:val="231F20"/>
          <w:w w:val="105"/>
          <w:sz w:val="17"/>
        </w:rPr>
        <w:t>use</w:t>
      </w:r>
      <w:r>
        <w:rPr>
          <w:rFonts w:ascii="Calibri"/>
          <w:color w:val="231F20"/>
          <w:spacing w:val="18"/>
          <w:w w:val="105"/>
          <w:sz w:val="17"/>
        </w:rPr>
        <w:t> </w:t>
      </w:r>
      <w:r>
        <w:rPr>
          <w:rFonts w:ascii="Calibri"/>
          <w:color w:val="231F20"/>
          <w:w w:val="105"/>
          <w:sz w:val="17"/>
        </w:rPr>
        <w:t>outside</w:t>
      </w:r>
      <w:r>
        <w:rPr>
          <w:rFonts w:ascii="Calibri"/>
          <w:color w:val="231F20"/>
          <w:spacing w:val="18"/>
          <w:w w:val="105"/>
          <w:sz w:val="17"/>
        </w:rPr>
        <w:t> </w:t>
      </w:r>
      <w:r>
        <w:rPr>
          <w:rFonts w:ascii="Calibri"/>
          <w:color w:val="231F20"/>
          <w:spacing w:val="-2"/>
          <w:w w:val="105"/>
          <w:sz w:val="17"/>
        </w:rPr>
        <w:t>service</w:t>
      </w:r>
      <w:r>
        <w:rPr>
          <w:rFonts w:ascii="Calibri"/>
          <w:color w:val="231F20"/>
          <w:sz w:val="17"/>
        </w:rPr>
        <w:tab/>
      </w:r>
      <w:r>
        <w:rPr>
          <w:rFonts w:ascii="Calibri"/>
          <w:color w:val="231F20"/>
          <w:w w:val="105"/>
          <w:sz w:val="17"/>
        </w:rPr>
        <w:t>Costs</w:t>
      </w:r>
      <w:r>
        <w:rPr>
          <w:rFonts w:ascii="Calibri"/>
          <w:color w:val="231F20"/>
          <w:spacing w:val="18"/>
          <w:w w:val="105"/>
          <w:sz w:val="17"/>
        </w:rPr>
        <w:t> </w:t>
      </w:r>
      <w:r>
        <w:rPr>
          <w:rFonts w:ascii="Calibri"/>
          <w:color w:val="231F20"/>
          <w:w w:val="105"/>
          <w:sz w:val="17"/>
        </w:rPr>
        <w:t>of</w:t>
      </w:r>
      <w:r>
        <w:rPr>
          <w:rFonts w:ascii="Calibri"/>
          <w:color w:val="231F20"/>
          <w:spacing w:val="18"/>
          <w:w w:val="105"/>
          <w:sz w:val="17"/>
        </w:rPr>
        <w:t> </w:t>
      </w:r>
      <w:r>
        <w:rPr>
          <w:rFonts w:ascii="Calibri"/>
          <w:color w:val="231F20"/>
          <w:w w:val="105"/>
          <w:sz w:val="17"/>
        </w:rPr>
        <w:t>external</w:t>
      </w:r>
      <w:r>
        <w:rPr>
          <w:rFonts w:ascii="Calibri"/>
          <w:color w:val="231F20"/>
          <w:spacing w:val="18"/>
          <w:w w:val="105"/>
          <w:sz w:val="17"/>
        </w:rPr>
        <w:t> </w:t>
      </w:r>
      <w:r>
        <w:rPr>
          <w:rFonts w:ascii="Calibri"/>
          <w:color w:val="231F20"/>
          <w:w w:val="105"/>
          <w:sz w:val="17"/>
        </w:rPr>
        <w:t>payroll</w:t>
      </w:r>
      <w:r>
        <w:rPr>
          <w:rFonts w:ascii="Calibri"/>
          <w:color w:val="231F20"/>
          <w:spacing w:val="18"/>
          <w:w w:val="105"/>
          <w:sz w:val="17"/>
        </w:rPr>
        <w:t> </w:t>
      </w:r>
      <w:r>
        <w:rPr>
          <w:rFonts w:ascii="Calibri"/>
          <w:color w:val="231F20"/>
          <w:spacing w:val="-2"/>
          <w:w w:val="105"/>
          <w:sz w:val="17"/>
        </w:rPr>
        <w:t>service</w:t>
      </w:r>
    </w:p>
    <w:p>
      <w:pPr>
        <w:tabs>
          <w:tab w:pos="3359" w:val="left" w:leader="none"/>
          <w:tab w:pos="7199" w:val="left" w:leader="none"/>
        </w:tabs>
        <w:spacing w:line="333" w:lineRule="auto" w:before="81"/>
        <w:ind w:left="3360" w:right="1618" w:hanging="2401"/>
        <w:jc w:val="left"/>
        <w:rPr>
          <w:rFonts w:ascii="Calibri"/>
          <w:sz w:val="17"/>
        </w:rPr>
      </w:pPr>
      <w:r>
        <w:rPr>
          <w:rFonts w:ascii="Calibri"/>
          <w:color w:val="231F20"/>
          <w:w w:val="110"/>
          <w:sz w:val="17"/>
        </w:rPr>
        <w:t>Pay taxes</w:t>
      </w:r>
      <w:r>
        <w:rPr>
          <w:rFonts w:ascii="Calibri"/>
          <w:color w:val="231F20"/>
          <w:sz w:val="17"/>
        </w:rPr>
        <w:tab/>
      </w:r>
      <w:r>
        <w:rPr>
          <w:rFonts w:ascii="Calibri"/>
          <w:color w:val="231F20"/>
          <w:w w:val="110"/>
          <w:sz w:val="17"/>
        </w:rPr>
        <w:t>Payroll tax requirements</w:t>
      </w:r>
      <w:r>
        <w:rPr>
          <w:rFonts w:ascii="Calibri"/>
          <w:color w:val="231F20"/>
          <w:sz w:val="17"/>
        </w:rPr>
        <w:tab/>
      </w:r>
      <w:r>
        <w:rPr>
          <w:rFonts w:ascii="Calibri"/>
          <w:color w:val="231F20"/>
          <w:w w:val="110"/>
          <w:sz w:val="17"/>
        </w:rPr>
        <w:t>Government</w:t>
      </w:r>
      <w:r>
        <w:rPr>
          <w:rFonts w:ascii="Calibri"/>
          <w:color w:val="231F20"/>
          <w:spacing w:val="-11"/>
          <w:w w:val="110"/>
          <w:sz w:val="17"/>
        </w:rPr>
        <w:t> </w:t>
      </w:r>
      <w:r>
        <w:rPr>
          <w:rFonts w:ascii="Calibri"/>
          <w:color w:val="231F20"/>
          <w:w w:val="110"/>
          <w:sz w:val="17"/>
        </w:rPr>
        <w:t>regulations;</w:t>
      </w:r>
      <w:r>
        <w:rPr>
          <w:rFonts w:ascii="Calibri"/>
          <w:color w:val="231F20"/>
          <w:spacing w:val="-10"/>
          <w:w w:val="110"/>
          <w:sz w:val="17"/>
        </w:rPr>
        <w:t> </w:t>
      </w:r>
      <w:r>
        <w:rPr>
          <w:rFonts w:ascii="Calibri"/>
          <w:color w:val="231F20"/>
          <w:w w:val="110"/>
          <w:sz w:val="17"/>
        </w:rPr>
        <w:t>total</w:t>
      </w:r>
      <w:r>
        <w:rPr>
          <w:rFonts w:ascii="Calibri"/>
          <w:color w:val="231F20"/>
          <w:spacing w:val="-11"/>
          <w:w w:val="110"/>
          <w:sz w:val="17"/>
        </w:rPr>
        <w:t> </w:t>
      </w:r>
      <w:r>
        <w:rPr>
          <w:rFonts w:ascii="Calibri"/>
          <w:color w:val="231F20"/>
          <w:w w:val="110"/>
          <w:sz w:val="17"/>
        </w:rPr>
        <w:t>wage</w:t>
      </w:r>
      <w:r>
        <w:rPr>
          <w:rFonts w:ascii="Calibri"/>
          <w:color w:val="231F20"/>
          <w:spacing w:val="-10"/>
          <w:w w:val="110"/>
          <w:sz w:val="17"/>
        </w:rPr>
        <w:t> </w:t>
      </w:r>
      <w:r>
        <w:rPr>
          <w:rFonts w:ascii="Calibri"/>
          <w:color w:val="231F20"/>
          <w:w w:val="110"/>
          <w:sz w:val="17"/>
        </w:rPr>
        <w:t>expense Sales tax requirements</w:t>
      </w:r>
      <w:r>
        <w:rPr>
          <w:rFonts w:ascii="Calibri"/>
          <w:color w:val="231F20"/>
          <w:sz w:val="17"/>
        </w:rPr>
        <w:tab/>
      </w:r>
      <w:r>
        <w:rPr>
          <w:rFonts w:ascii="Calibri"/>
          <w:color w:val="231F20"/>
          <w:w w:val="110"/>
          <w:sz w:val="17"/>
        </w:rPr>
        <w:t>Government regulations; total sales</w:t>
      </w:r>
    </w:p>
    <w:p>
      <w:pPr>
        <w:tabs>
          <w:tab w:pos="3359" w:val="left" w:leader="none"/>
          <w:tab w:pos="7199" w:val="left" w:leader="none"/>
        </w:tabs>
        <w:spacing w:line="333" w:lineRule="auto" w:before="0"/>
        <w:ind w:left="3360" w:right="1816" w:hanging="2401"/>
        <w:jc w:val="left"/>
        <w:rPr>
          <w:rFonts w:ascii="Calibri"/>
          <w:sz w:val="17"/>
        </w:rPr>
      </w:pPr>
      <w:r>
        <w:rPr>
          <w:rFonts w:ascii="Calibri"/>
          <w:color w:val="231F20"/>
          <w:w w:val="110"/>
          <w:sz w:val="17"/>
        </w:rPr>
        <w:t>Pay vendors</w:t>
      </w:r>
      <w:r>
        <w:rPr>
          <w:rFonts w:ascii="Calibri"/>
          <w:color w:val="231F20"/>
          <w:sz w:val="17"/>
        </w:rPr>
        <w:tab/>
      </w:r>
      <w:r>
        <w:rPr>
          <w:rFonts w:ascii="Calibri"/>
          <w:color w:val="231F20"/>
          <w:w w:val="110"/>
          <w:sz w:val="17"/>
        </w:rPr>
        <w:t>When and whom to pay</w:t>
      </w:r>
      <w:r>
        <w:rPr>
          <w:rFonts w:ascii="Calibri"/>
          <w:color w:val="231F20"/>
          <w:sz w:val="17"/>
        </w:rPr>
        <w:tab/>
      </w:r>
      <w:r>
        <w:rPr>
          <w:rFonts w:ascii="Calibri"/>
          <w:color w:val="231F20"/>
          <w:w w:val="110"/>
          <w:sz w:val="17"/>
        </w:rPr>
        <w:t>Vendor</w:t>
      </w:r>
      <w:r>
        <w:rPr>
          <w:rFonts w:ascii="Calibri"/>
          <w:color w:val="231F20"/>
          <w:spacing w:val="-11"/>
          <w:w w:val="110"/>
          <w:sz w:val="17"/>
        </w:rPr>
        <w:t> </w:t>
      </w:r>
      <w:r>
        <w:rPr>
          <w:rFonts w:ascii="Calibri"/>
          <w:color w:val="231F20"/>
          <w:w w:val="110"/>
          <w:sz w:val="17"/>
        </w:rPr>
        <w:t>invoices;</w:t>
      </w:r>
      <w:r>
        <w:rPr>
          <w:rFonts w:ascii="Calibri"/>
          <w:color w:val="231F20"/>
          <w:spacing w:val="-11"/>
          <w:w w:val="110"/>
          <w:sz w:val="17"/>
        </w:rPr>
        <w:t> </w:t>
      </w:r>
      <w:r>
        <w:rPr>
          <w:rFonts w:ascii="Calibri"/>
          <w:color w:val="231F20"/>
          <w:w w:val="110"/>
          <w:sz w:val="17"/>
        </w:rPr>
        <w:t>accounts</w:t>
      </w:r>
      <w:r>
        <w:rPr>
          <w:rFonts w:ascii="Calibri"/>
          <w:color w:val="231F20"/>
          <w:spacing w:val="-10"/>
          <w:w w:val="110"/>
          <w:sz w:val="17"/>
        </w:rPr>
        <w:t> </w:t>
      </w:r>
      <w:r>
        <w:rPr>
          <w:rFonts w:ascii="Calibri"/>
          <w:color w:val="231F20"/>
          <w:w w:val="110"/>
          <w:sz w:val="17"/>
        </w:rPr>
        <w:t>payable</w:t>
      </w:r>
      <w:r>
        <w:rPr>
          <w:rFonts w:ascii="Calibri"/>
          <w:color w:val="231F20"/>
          <w:spacing w:val="-11"/>
          <w:w w:val="110"/>
          <w:sz w:val="17"/>
        </w:rPr>
        <w:t> </w:t>
      </w:r>
      <w:r>
        <w:rPr>
          <w:rFonts w:ascii="Calibri"/>
          <w:color w:val="231F20"/>
          <w:w w:val="110"/>
          <w:sz w:val="17"/>
        </w:rPr>
        <w:t>records How much to pay</w:t>
      </w:r>
      <w:r>
        <w:rPr>
          <w:rFonts w:ascii="Calibri"/>
          <w:color w:val="231F20"/>
          <w:sz w:val="17"/>
        </w:rPr>
        <w:tab/>
      </w:r>
      <w:r>
        <w:rPr>
          <w:rFonts w:ascii="Calibri"/>
          <w:color w:val="231F20"/>
          <w:w w:val="110"/>
          <w:sz w:val="17"/>
        </w:rPr>
        <w:t>Vendor invoices; payment terms</w:t>
      </w:r>
    </w:p>
    <w:p>
      <w:pPr>
        <w:spacing w:after="0" w:line="333" w:lineRule="auto"/>
        <w:jc w:val="left"/>
        <w:rPr>
          <w:rFonts w:ascii="Calibri"/>
          <w:sz w:val="17"/>
        </w:rPr>
        <w:sectPr>
          <w:type w:val="continuous"/>
          <w:pgSz w:w="12240" w:h="15660"/>
          <w:pgMar w:header="540" w:footer="0" w:top="960" w:bottom="280" w:left="0" w:right="0"/>
        </w:sectPr>
      </w:pPr>
    </w:p>
    <w:p>
      <w:pPr>
        <w:pStyle w:val="BodyText"/>
        <w:spacing w:before="7"/>
        <w:rPr>
          <w:rFonts w:ascii="Calibri"/>
          <w:sz w:val="24"/>
        </w:rPr>
      </w:pPr>
    </w:p>
    <w:p>
      <w:pPr>
        <w:spacing w:after="0"/>
        <w:rPr>
          <w:rFonts w:ascii="Calibri"/>
          <w:sz w:val="24"/>
        </w:rPr>
        <w:sectPr>
          <w:pgSz w:w="12240" w:h="15660"/>
          <w:pgMar w:header="540" w:footer="0" w:top="740" w:bottom="280" w:left="0" w:right="0"/>
        </w:sectPr>
      </w:pPr>
    </w:p>
    <w:p>
      <w:pPr>
        <w:pStyle w:val="BodyText"/>
        <w:spacing w:line="249" w:lineRule="auto" w:before="101"/>
        <w:ind w:left="1440" w:right="3" w:firstLine="359"/>
        <w:jc w:val="both"/>
      </w:pPr>
      <w:r>
        <w:rPr>
          <w:color w:val="231F20"/>
        </w:rPr>
        <w:t>Silvia</w:t>
      </w:r>
      <w:r>
        <w:rPr>
          <w:color w:val="231F20"/>
          <w:spacing w:val="32"/>
        </w:rPr>
        <w:t> </w:t>
      </w:r>
      <w:r>
        <w:rPr>
          <w:color w:val="231F20"/>
        </w:rPr>
        <w:t>and</w:t>
      </w:r>
      <w:r>
        <w:rPr>
          <w:color w:val="231F20"/>
          <w:spacing w:val="32"/>
        </w:rPr>
        <w:t> </w:t>
      </w:r>
      <w:r>
        <w:rPr>
          <w:color w:val="231F20"/>
        </w:rPr>
        <w:t>Sundip</w:t>
      </w:r>
      <w:r>
        <w:rPr>
          <w:color w:val="231F20"/>
          <w:spacing w:val="32"/>
        </w:rPr>
        <w:t> </w:t>
      </w:r>
      <w:r>
        <w:rPr>
          <w:color w:val="231F20"/>
        </w:rPr>
        <w:t>realize</w:t>
      </w:r>
      <w:r>
        <w:rPr>
          <w:color w:val="231F20"/>
          <w:spacing w:val="32"/>
        </w:rPr>
        <w:t> </w:t>
      </w:r>
      <w:r>
        <w:rPr>
          <w:color w:val="231F20"/>
        </w:rPr>
        <w:t>the</w:t>
      </w:r>
      <w:r>
        <w:rPr>
          <w:color w:val="231F20"/>
          <w:spacing w:val="32"/>
        </w:rPr>
        <w:t> </w:t>
      </w:r>
      <w:r>
        <w:rPr>
          <w:color w:val="231F20"/>
        </w:rPr>
        <w:t>list</w:t>
      </w:r>
      <w:r>
        <w:rPr>
          <w:color w:val="231F20"/>
          <w:spacing w:val="32"/>
        </w:rPr>
        <w:t> </w:t>
      </w:r>
      <w:r>
        <w:rPr>
          <w:color w:val="231F20"/>
        </w:rPr>
        <w:t>is</w:t>
      </w:r>
      <w:r>
        <w:rPr>
          <w:color w:val="231F20"/>
          <w:spacing w:val="34"/>
        </w:rPr>
        <w:t> </w:t>
      </w:r>
      <w:r>
        <w:rPr>
          <w:color w:val="231F20"/>
        </w:rPr>
        <w:t>not</w:t>
      </w:r>
      <w:r>
        <w:rPr>
          <w:color w:val="231F20"/>
          <w:spacing w:val="34"/>
        </w:rPr>
        <w:t> </w:t>
      </w:r>
      <w:r>
        <w:rPr>
          <w:color w:val="231F20"/>
        </w:rPr>
        <w:t>exhaustive,</w:t>
      </w:r>
      <w:r>
        <w:rPr>
          <w:color w:val="231F20"/>
          <w:spacing w:val="32"/>
        </w:rPr>
        <w:t> </w:t>
      </w:r>
      <w:r>
        <w:rPr>
          <w:color w:val="231F20"/>
        </w:rPr>
        <w:t>but</w:t>
      </w:r>
      <w:r>
        <w:rPr>
          <w:color w:val="231F20"/>
          <w:spacing w:val="32"/>
        </w:rPr>
        <w:t> </w:t>
      </w:r>
      <w:r>
        <w:rPr>
          <w:color w:val="231F20"/>
        </w:rPr>
        <w:t>they</w:t>
      </w:r>
      <w:r>
        <w:rPr>
          <w:color w:val="231F20"/>
          <w:spacing w:val="32"/>
        </w:rPr>
        <w:t> </w:t>
      </w:r>
      <w:r>
        <w:rPr>
          <w:color w:val="231F20"/>
        </w:rPr>
        <w:t>are</w:t>
      </w:r>
      <w:r>
        <w:rPr>
          <w:color w:val="231F20"/>
          <w:spacing w:val="32"/>
        </w:rPr>
        <w:t> </w:t>
      </w:r>
      <w:r>
        <w:rPr>
          <w:color w:val="231F20"/>
        </w:rPr>
        <w:t>satisfied</w:t>
      </w:r>
      <w:r>
        <w:rPr>
          <w:color w:val="231F20"/>
          <w:spacing w:val="32"/>
        </w:rPr>
        <w:t> </w:t>
      </w:r>
      <w:r>
        <w:rPr>
          <w:color w:val="231F20"/>
        </w:rPr>
        <w:t>it</w:t>
      </w:r>
      <w:r>
        <w:rPr>
          <w:color w:val="231F20"/>
          <w:spacing w:val="34"/>
        </w:rPr>
        <w:t> </w:t>
      </w:r>
      <w:r>
        <w:rPr>
          <w:color w:val="231F20"/>
        </w:rPr>
        <w:t>provides</w:t>
      </w:r>
      <w:r>
        <w:rPr>
          <w:color w:val="231F20"/>
          <w:spacing w:val="32"/>
        </w:rPr>
        <w:t> </w:t>
      </w:r>
      <w:r>
        <w:rPr>
          <w:color w:val="231F20"/>
        </w:rPr>
        <w:t>a good overview of S&amp;S. They also recognize that not all the information needs listed in the right-hand column will be produced internally by S&amp;S. Information about payment terms for merchandise purchases, for example, will be provided by vendors. Thus, S&amp;S must </w:t>
      </w:r>
      <w:r>
        <w:rPr>
          <w:color w:val="231F20"/>
        </w:rPr>
        <w:t>effectively integrate external data with internally generated data so they can use both types of information to run S&amp;S.</w:t>
      </w:r>
    </w:p>
    <w:p>
      <w:pPr>
        <w:pStyle w:val="BodyText"/>
        <w:spacing w:line="249" w:lineRule="auto" w:before="5"/>
        <w:ind w:left="1440" w:right="1" w:firstLine="359"/>
        <w:jc w:val="both"/>
      </w:pPr>
      <w:r>
        <w:rPr>
          <w:color w:val="231F20"/>
        </w:rPr>
        <w:t>S&amp;S will interact with many external parties, such as customers, vendors, and gov- ernmental</w:t>
      </w:r>
      <w:r>
        <w:rPr>
          <w:color w:val="231F20"/>
          <w:spacing w:val="40"/>
        </w:rPr>
        <w:t> </w:t>
      </w:r>
      <w:r>
        <w:rPr>
          <w:color w:val="231F20"/>
        </w:rPr>
        <w:t>agencies,</w:t>
      </w:r>
      <w:r>
        <w:rPr>
          <w:color w:val="231F20"/>
          <w:spacing w:val="40"/>
        </w:rPr>
        <w:t> </w:t>
      </w:r>
      <w:r>
        <w:rPr>
          <w:color w:val="231F20"/>
        </w:rPr>
        <w:t>as</w:t>
      </w:r>
      <w:r>
        <w:rPr>
          <w:color w:val="231F20"/>
          <w:spacing w:val="40"/>
        </w:rPr>
        <w:t> </w:t>
      </w:r>
      <w:r>
        <w:rPr>
          <w:color w:val="231F20"/>
        </w:rPr>
        <w:t>well</w:t>
      </w:r>
      <w:r>
        <w:rPr>
          <w:color w:val="231F20"/>
          <w:spacing w:val="40"/>
        </w:rPr>
        <w:t> </w:t>
      </w:r>
      <w:r>
        <w:rPr>
          <w:color w:val="231F20"/>
        </w:rPr>
        <w:t>as</w:t>
      </w:r>
      <w:r>
        <w:rPr>
          <w:color w:val="231F20"/>
          <w:spacing w:val="40"/>
        </w:rPr>
        <w:t> </w:t>
      </w:r>
      <w:r>
        <w:rPr>
          <w:color w:val="231F20"/>
        </w:rPr>
        <w:t>with</w:t>
      </w:r>
      <w:r>
        <w:rPr>
          <w:color w:val="231F20"/>
          <w:spacing w:val="40"/>
        </w:rPr>
        <w:t> </w:t>
      </w:r>
      <w:r>
        <w:rPr>
          <w:color w:val="231F20"/>
        </w:rPr>
        <w:t>internal</w:t>
      </w:r>
      <w:r>
        <w:rPr>
          <w:color w:val="231F20"/>
          <w:spacing w:val="40"/>
        </w:rPr>
        <w:t> </w:t>
      </w:r>
      <w:r>
        <w:rPr>
          <w:color w:val="231F20"/>
        </w:rPr>
        <w:t>parties</w:t>
      </w:r>
      <w:r>
        <w:rPr>
          <w:color w:val="231F20"/>
          <w:spacing w:val="40"/>
        </w:rPr>
        <w:t> </w:t>
      </w:r>
      <w:r>
        <w:rPr>
          <w:color w:val="231F20"/>
        </w:rPr>
        <w:t>such</w:t>
      </w:r>
      <w:r>
        <w:rPr>
          <w:color w:val="231F20"/>
          <w:spacing w:val="40"/>
        </w:rPr>
        <w:t> </w:t>
      </w:r>
      <w:r>
        <w:rPr>
          <w:color w:val="231F20"/>
        </w:rPr>
        <w:t>as</w:t>
      </w:r>
      <w:r>
        <w:rPr>
          <w:color w:val="231F20"/>
          <w:spacing w:val="40"/>
        </w:rPr>
        <w:t> </w:t>
      </w:r>
      <w:r>
        <w:rPr>
          <w:color w:val="231F20"/>
        </w:rPr>
        <w:t>management</w:t>
      </w:r>
      <w:r>
        <w:rPr>
          <w:color w:val="231F20"/>
          <w:spacing w:val="40"/>
        </w:rPr>
        <w:t> </w:t>
      </w:r>
      <w:r>
        <w:rPr>
          <w:color w:val="231F20"/>
        </w:rPr>
        <w:t>and</w:t>
      </w:r>
      <w:r>
        <w:rPr>
          <w:color w:val="231F20"/>
          <w:spacing w:val="40"/>
        </w:rPr>
        <w:t> </w:t>
      </w:r>
      <w:r>
        <w:rPr>
          <w:color w:val="231F20"/>
        </w:rPr>
        <w:t>employees. To get a better handle on the more important interactions with these parties, they </w:t>
      </w:r>
      <w:r>
        <w:rPr>
          <w:color w:val="231F20"/>
        </w:rPr>
        <w:t>prepared Figure 1-2.</w:t>
      </w:r>
    </w:p>
    <w:p>
      <w:pPr>
        <w:pStyle w:val="BodyText"/>
        <w:spacing w:before="5"/>
        <w:rPr>
          <w:sz w:val="26"/>
        </w:rPr>
      </w:pPr>
    </w:p>
    <w:p>
      <w:pPr>
        <w:pStyle w:val="Heading3"/>
      </w:pPr>
      <w:r>
        <w:rPr>
          <w:color w:val="32611B"/>
          <w:w w:val="80"/>
        </w:rPr>
        <w:t>BUSINESS</w:t>
      </w:r>
      <w:r>
        <w:rPr>
          <w:color w:val="32611B"/>
          <w:spacing w:val="31"/>
        </w:rPr>
        <w:t> </w:t>
      </w:r>
      <w:r>
        <w:rPr>
          <w:color w:val="32611B"/>
          <w:spacing w:val="-2"/>
          <w:w w:val="90"/>
        </w:rPr>
        <w:t>PROCESSES</w:t>
      </w:r>
    </w:p>
    <w:p>
      <w:pPr>
        <w:pStyle w:val="BodyText"/>
        <w:spacing w:line="249" w:lineRule="auto" w:before="83"/>
        <w:ind w:left="1440" w:right="2"/>
        <w:jc w:val="both"/>
      </w:pPr>
      <w:r>
        <w:rPr>
          <w:color w:val="231F20"/>
        </w:rPr>
        <w:t>Sundip decides to reorganize the business processes listed in Table 1-2 into groups of </w:t>
      </w:r>
      <w:r>
        <w:rPr>
          <w:color w:val="231F20"/>
        </w:rPr>
        <w:t>related transactions. A </w:t>
      </w:r>
      <w:r>
        <w:rPr>
          <w:b/>
          <w:color w:val="00579F"/>
        </w:rPr>
        <w:t>transaction </w:t>
      </w:r>
      <w:r>
        <w:rPr>
          <w:color w:val="231F20"/>
        </w:rPr>
        <w:t>is an agreement between two entities to exchange goods or ser- vices or any other event that can be measured in economic terms. Examples include selling goods to customers, buying inventory from suppliers, and paying employees. The process that begins with capturing transaction data and ends with informational output, such as the finan- cial statements, is called </w:t>
      </w:r>
      <w:r>
        <w:rPr>
          <w:b/>
          <w:color w:val="00579F"/>
        </w:rPr>
        <w:t>transaction processing</w:t>
      </w:r>
      <w:r>
        <w:rPr>
          <w:color w:val="231F20"/>
        </w:rPr>
        <w:t>. Transaction processing is covered in more depth in </w:t>
      </w:r>
      <w:r>
        <w:rPr>
          <w:b/>
          <w:color w:val="231F20"/>
        </w:rPr>
        <w:t>Chapter 2</w:t>
      </w:r>
      <w:r>
        <w:rPr>
          <w:color w:val="231F20"/>
        </w:rPr>
        <w:t>.</w:t>
      </w:r>
    </w:p>
    <w:p>
      <w:pPr>
        <w:pStyle w:val="BodyText"/>
        <w:spacing w:line="249" w:lineRule="auto" w:before="6"/>
        <w:ind w:left="1440" w:right="2" w:firstLine="359"/>
        <w:jc w:val="both"/>
      </w:pPr>
      <w:r>
        <w:rPr>
          <w:color w:val="231F20"/>
        </w:rPr>
        <w:t>Many business activities are pairs of events involved in a </w:t>
      </w:r>
      <w:r>
        <w:rPr>
          <w:b/>
          <w:color w:val="00579F"/>
        </w:rPr>
        <w:t>give-get exchange</w:t>
      </w:r>
      <w:r>
        <w:rPr>
          <w:color w:val="231F20"/>
        </w:rPr>
        <w:t>. Most orga- nizations engage in a small number of give-get exchanges, but each type of exchange </w:t>
      </w:r>
      <w:r>
        <w:rPr>
          <w:color w:val="231F20"/>
        </w:rPr>
        <w:t>happens many times. For example, S&amp;S will have thousands of sales to customers every year in ex- change for cash. Likewise, S&amp;S will continuously buy inventory from suppliers in exchange</w:t>
      </w:r>
      <w:r>
        <w:rPr>
          <w:color w:val="231F20"/>
          <w:spacing w:val="80"/>
        </w:rPr>
        <w:t> </w:t>
      </w:r>
      <w:r>
        <w:rPr>
          <w:color w:val="231F20"/>
        </w:rPr>
        <w:t>for cash.</w:t>
      </w:r>
    </w:p>
    <w:p>
      <w:pPr>
        <w:spacing w:line="249" w:lineRule="auto" w:before="4"/>
        <w:ind w:left="1440" w:right="0" w:firstLine="359"/>
        <w:jc w:val="both"/>
        <w:rPr>
          <w:sz w:val="20"/>
        </w:rPr>
      </w:pPr>
      <w:r>
        <w:rPr>
          <w:color w:val="231F20"/>
          <w:sz w:val="20"/>
        </w:rPr>
        <w:t>These exchanges can be grouped into five major </w:t>
      </w:r>
      <w:r>
        <w:rPr>
          <w:b/>
          <w:color w:val="00579F"/>
          <w:sz w:val="20"/>
        </w:rPr>
        <w:t>business processes or transaction</w:t>
      </w:r>
      <w:r>
        <w:rPr>
          <w:b/>
          <w:color w:val="00579F"/>
          <w:spacing w:val="40"/>
          <w:sz w:val="20"/>
        </w:rPr>
        <w:t> </w:t>
      </w:r>
      <w:r>
        <w:rPr>
          <w:b/>
          <w:color w:val="00579F"/>
          <w:spacing w:val="-2"/>
          <w:sz w:val="20"/>
        </w:rPr>
        <w:t>cycles</w:t>
      </w:r>
      <w:r>
        <w:rPr>
          <w:color w:val="231F20"/>
          <w:spacing w:val="-2"/>
          <w:sz w:val="20"/>
        </w:rPr>
        <w:t>:</w:t>
      </w:r>
    </w:p>
    <w:p>
      <w:pPr>
        <w:pStyle w:val="ListParagraph"/>
        <w:numPr>
          <w:ilvl w:val="0"/>
          <w:numId w:val="5"/>
        </w:numPr>
        <w:tabs>
          <w:tab w:pos="1800" w:val="left" w:leader="none"/>
        </w:tabs>
        <w:spacing w:line="249" w:lineRule="auto" w:before="121" w:after="0"/>
        <w:ind w:left="1800" w:right="73" w:hanging="280"/>
        <w:jc w:val="left"/>
        <w:rPr>
          <w:sz w:val="20"/>
        </w:rPr>
      </w:pPr>
      <w:r>
        <w:rPr>
          <w:color w:val="231F20"/>
          <w:sz w:val="20"/>
        </w:rPr>
        <w:t>The </w:t>
      </w:r>
      <w:r>
        <w:rPr>
          <w:b/>
          <w:color w:val="00579F"/>
          <w:sz w:val="20"/>
        </w:rPr>
        <w:t>revenue cycle</w:t>
      </w:r>
      <w:r>
        <w:rPr>
          <w:color w:val="231F20"/>
          <w:sz w:val="20"/>
        </w:rPr>
        <w:t>, where goods and services are sold for cash or a future promise to </w:t>
      </w:r>
      <w:r>
        <w:rPr>
          <w:color w:val="231F20"/>
          <w:sz w:val="20"/>
        </w:rPr>
        <w:t>re-</w:t>
      </w:r>
      <w:r>
        <w:rPr>
          <w:color w:val="231F20"/>
          <w:sz w:val="20"/>
        </w:rPr>
        <w:t> ceive cash. This cycle is discussed in </w:t>
      </w:r>
      <w:r>
        <w:rPr>
          <w:b/>
          <w:color w:val="231F20"/>
          <w:sz w:val="20"/>
        </w:rPr>
        <w:t>Chapter 14</w:t>
      </w:r>
      <w:r>
        <w:rPr>
          <w:color w:val="231F20"/>
          <w:sz w:val="20"/>
        </w:rPr>
        <w:t>.</w:t>
      </w:r>
    </w:p>
    <w:p>
      <w:pPr>
        <w:pStyle w:val="ListParagraph"/>
        <w:numPr>
          <w:ilvl w:val="0"/>
          <w:numId w:val="5"/>
        </w:numPr>
        <w:tabs>
          <w:tab w:pos="1800" w:val="left" w:leader="none"/>
        </w:tabs>
        <w:spacing w:line="249" w:lineRule="auto" w:before="2" w:after="0"/>
        <w:ind w:left="1800" w:right="90" w:hanging="280"/>
        <w:jc w:val="left"/>
        <w:rPr>
          <w:sz w:val="20"/>
        </w:rPr>
      </w:pPr>
      <w:r>
        <w:rPr>
          <w:color w:val="231F20"/>
          <w:sz w:val="20"/>
        </w:rPr>
        <w:t>The </w:t>
      </w:r>
      <w:r>
        <w:rPr>
          <w:b/>
          <w:color w:val="00579F"/>
          <w:sz w:val="20"/>
        </w:rPr>
        <w:t>expenditure cycle</w:t>
      </w:r>
      <w:r>
        <w:rPr>
          <w:color w:val="231F20"/>
          <w:sz w:val="20"/>
        </w:rPr>
        <w:t>, where companies purchase inventory for resale or raw </w:t>
      </w:r>
      <w:r>
        <w:rPr>
          <w:color w:val="231F20"/>
          <w:sz w:val="20"/>
        </w:rPr>
        <w:t>materials</w:t>
      </w:r>
      <w:r>
        <w:rPr>
          <w:color w:val="231F20"/>
          <w:sz w:val="20"/>
        </w:rPr>
        <w:t> to use in producing products in exchange for cash or a future promise to pay cash. This cycle is discussed in </w:t>
      </w:r>
      <w:r>
        <w:rPr>
          <w:b/>
          <w:color w:val="231F20"/>
          <w:sz w:val="20"/>
        </w:rPr>
        <w:t>Chapter 15</w:t>
      </w:r>
      <w:r>
        <w:rPr>
          <w:color w:val="231F20"/>
          <w:sz w:val="20"/>
        </w:rPr>
        <w:t>.</w:t>
      </w:r>
    </w:p>
    <w:p>
      <w:pPr>
        <w:spacing w:line="254" w:lineRule="auto" w:before="117"/>
        <w:ind w:left="254" w:right="901" w:firstLine="0"/>
        <w:jc w:val="left"/>
        <w:rPr>
          <w:rFonts w:ascii="Tahoma"/>
          <w:sz w:val="14"/>
        </w:rPr>
      </w:pPr>
      <w:r>
        <w:rPr/>
        <w:br w:type="column"/>
      </w:r>
      <w:r>
        <w:rPr>
          <w:rFonts w:ascii="Tahoma"/>
          <w:color w:val="00579F"/>
          <w:w w:val="105"/>
          <w:sz w:val="14"/>
        </w:rPr>
        <w:t>transaction </w:t>
      </w:r>
      <w:r>
        <w:rPr>
          <w:rFonts w:ascii="Tahoma"/>
          <w:color w:val="231F20"/>
          <w:w w:val="105"/>
          <w:sz w:val="14"/>
        </w:rPr>
        <w:t>- An agreement between two entities to exchange goods or services, such as selling inventory in exchange</w:t>
      </w:r>
      <w:r>
        <w:rPr>
          <w:rFonts w:ascii="Tahoma"/>
          <w:color w:val="231F20"/>
          <w:spacing w:val="-12"/>
          <w:w w:val="105"/>
          <w:sz w:val="14"/>
        </w:rPr>
        <w:t> </w:t>
      </w:r>
      <w:r>
        <w:rPr>
          <w:rFonts w:ascii="Tahoma"/>
          <w:color w:val="231F20"/>
          <w:w w:val="105"/>
          <w:sz w:val="14"/>
        </w:rPr>
        <w:t>for</w:t>
      </w:r>
      <w:r>
        <w:rPr>
          <w:rFonts w:ascii="Tahoma"/>
          <w:color w:val="231F20"/>
          <w:spacing w:val="-11"/>
          <w:w w:val="105"/>
          <w:sz w:val="14"/>
        </w:rPr>
        <w:t> </w:t>
      </w:r>
      <w:r>
        <w:rPr>
          <w:rFonts w:ascii="Tahoma"/>
          <w:color w:val="231F20"/>
          <w:w w:val="105"/>
          <w:sz w:val="14"/>
        </w:rPr>
        <w:t>cash;</w:t>
      </w:r>
      <w:r>
        <w:rPr>
          <w:rFonts w:ascii="Tahoma"/>
          <w:color w:val="231F20"/>
          <w:spacing w:val="-12"/>
          <w:w w:val="105"/>
          <w:sz w:val="14"/>
        </w:rPr>
        <w:t> </w:t>
      </w:r>
      <w:r>
        <w:rPr>
          <w:rFonts w:ascii="Tahoma"/>
          <w:color w:val="231F20"/>
          <w:w w:val="105"/>
          <w:sz w:val="14"/>
        </w:rPr>
        <w:t>any</w:t>
      </w:r>
      <w:r>
        <w:rPr>
          <w:rFonts w:ascii="Tahoma"/>
          <w:color w:val="231F20"/>
          <w:spacing w:val="-11"/>
          <w:w w:val="105"/>
          <w:sz w:val="14"/>
        </w:rPr>
        <w:t> </w:t>
      </w:r>
      <w:r>
        <w:rPr>
          <w:rFonts w:ascii="Tahoma"/>
          <w:color w:val="231F20"/>
          <w:w w:val="105"/>
          <w:sz w:val="14"/>
        </w:rPr>
        <w:t>other event that can be measured in economic terms by an </w:t>
      </w:r>
      <w:r>
        <w:rPr>
          <w:rFonts w:ascii="Tahoma"/>
          <w:color w:val="231F20"/>
          <w:spacing w:val="-2"/>
          <w:w w:val="105"/>
          <w:sz w:val="14"/>
        </w:rPr>
        <w:t>organization.</w:t>
      </w:r>
    </w:p>
    <w:p>
      <w:pPr>
        <w:pStyle w:val="BodyText"/>
        <w:spacing w:before="6"/>
        <w:rPr>
          <w:rFonts w:ascii="Tahoma"/>
          <w:sz w:val="14"/>
        </w:rPr>
      </w:pPr>
    </w:p>
    <w:p>
      <w:pPr>
        <w:spacing w:line="254" w:lineRule="auto" w:before="0"/>
        <w:ind w:left="254" w:right="676" w:firstLine="0"/>
        <w:jc w:val="left"/>
        <w:rPr>
          <w:rFonts w:ascii="Tahoma"/>
          <w:sz w:val="14"/>
        </w:rPr>
      </w:pPr>
      <w:r>
        <w:rPr>
          <w:rFonts w:ascii="Tahoma"/>
          <w:color w:val="00579F"/>
          <w:w w:val="105"/>
          <w:sz w:val="14"/>
        </w:rPr>
        <w:t>transaction</w:t>
      </w:r>
      <w:r>
        <w:rPr>
          <w:rFonts w:ascii="Tahoma"/>
          <w:color w:val="00579F"/>
          <w:spacing w:val="-12"/>
          <w:w w:val="105"/>
          <w:sz w:val="14"/>
        </w:rPr>
        <w:t> </w:t>
      </w:r>
      <w:r>
        <w:rPr>
          <w:rFonts w:ascii="Tahoma"/>
          <w:color w:val="00579F"/>
          <w:w w:val="105"/>
          <w:sz w:val="14"/>
        </w:rPr>
        <w:t>processing</w:t>
      </w:r>
      <w:r>
        <w:rPr>
          <w:rFonts w:ascii="Tahoma"/>
          <w:color w:val="00579F"/>
          <w:spacing w:val="-11"/>
          <w:w w:val="105"/>
          <w:sz w:val="14"/>
        </w:rPr>
        <w:t> </w:t>
      </w:r>
      <w:r>
        <w:rPr>
          <w:rFonts w:ascii="Tahoma"/>
          <w:color w:val="231F20"/>
          <w:w w:val="105"/>
          <w:sz w:val="14"/>
        </w:rPr>
        <w:t>-</w:t>
      </w:r>
      <w:r>
        <w:rPr>
          <w:rFonts w:ascii="Tahoma"/>
          <w:color w:val="231F20"/>
          <w:spacing w:val="-12"/>
          <w:w w:val="105"/>
          <w:sz w:val="14"/>
        </w:rPr>
        <w:t> </w:t>
      </w:r>
      <w:r>
        <w:rPr>
          <w:rFonts w:ascii="Tahoma"/>
          <w:color w:val="231F20"/>
          <w:w w:val="105"/>
          <w:sz w:val="14"/>
        </w:rPr>
        <w:t>Process of capturing transaction data, processing it, storing it for later use, and producing information output, such as a managerial report or a financial statement.</w:t>
      </w:r>
    </w:p>
    <w:p>
      <w:pPr>
        <w:pStyle w:val="BodyText"/>
        <w:spacing w:before="7"/>
        <w:rPr>
          <w:rFonts w:ascii="Tahoma"/>
          <w:sz w:val="14"/>
        </w:rPr>
      </w:pPr>
    </w:p>
    <w:p>
      <w:pPr>
        <w:spacing w:line="254" w:lineRule="auto" w:before="0"/>
        <w:ind w:left="254" w:right="743" w:firstLine="0"/>
        <w:jc w:val="left"/>
        <w:rPr>
          <w:rFonts w:ascii="Tahoma"/>
          <w:sz w:val="14"/>
        </w:rPr>
      </w:pPr>
      <w:r>
        <w:rPr>
          <w:rFonts w:ascii="Tahoma"/>
          <w:color w:val="00579F"/>
          <w:w w:val="105"/>
          <w:sz w:val="14"/>
        </w:rPr>
        <w:t>give-get exchange </w:t>
      </w:r>
      <w:r>
        <w:rPr>
          <w:rFonts w:ascii="Tahoma"/>
          <w:color w:val="231F20"/>
          <w:w w:val="105"/>
          <w:sz w:val="14"/>
        </w:rPr>
        <w:t>- Transactions that happen a great many times, such as giving</w:t>
      </w:r>
      <w:r>
        <w:rPr>
          <w:rFonts w:ascii="Tahoma"/>
          <w:color w:val="231F20"/>
          <w:spacing w:val="-7"/>
          <w:w w:val="105"/>
          <w:sz w:val="14"/>
        </w:rPr>
        <w:t> </w:t>
      </w:r>
      <w:r>
        <w:rPr>
          <w:rFonts w:ascii="Tahoma"/>
          <w:color w:val="231F20"/>
          <w:w w:val="105"/>
          <w:sz w:val="14"/>
        </w:rPr>
        <w:t>up</w:t>
      </w:r>
      <w:r>
        <w:rPr>
          <w:rFonts w:ascii="Tahoma"/>
          <w:color w:val="231F20"/>
          <w:spacing w:val="-7"/>
          <w:w w:val="105"/>
          <w:sz w:val="14"/>
        </w:rPr>
        <w:t> </w:t>
      </w:r>
      <w:r>
        <w:rPr>
          <w:rFonts w:ascii="Tahoma"/>
          <w:color w:val="231F20"/>
          <w:w w:val="105"/>
          <w:sz w:val="14"/>
        </w:rPr>
        <w:t>cash</w:t>
      </w:r>
      <w:r>
        <w:rPr>
          <w:rFonts w:ascii="Tahoma"/>
          <w:color w:val="231F20"/>
          <w:spacing w:val="-7"/>
          <w:w w:val="105"/>
          <w:sz w:val="14"/>
        </w:rPr>
        <w:t> </w:t>
      </w:r>
      <w:r>
        <w:rPr>
          <w:rFonts w:ascii="Tahoma"/>
          <w:color w:val="231F20"/>
          <w:w w:val="105"/>
          <w:sz w:val="14"/>
        </w:rPr>
        <w:t>to</w:t>
      </w:r>
      <w:r>
        <w:rPr>
          <w:rFonts w:ascii="Tahoma"/>
          <w:color w:val="231F20"/>
          <w:spacing w:val="-7"/>
          <w:w w:val="105"/>
          <w:sz w:val="14"/>
        </w:rPr>
        <w:t> </w:t>
      </w:r>
      <w:r>
        <w:rPr>
          <w:rFonts w:ascii="Tahoma"/>
          <w:color w:val="231F20"/>
          <w:w w:val="105"/>
          <w:sz w:val="14"/>
        </w:rPr>
        <w:t>get</w:t>
      </w:r>
      <w:r>
        <w:rPr>
          <w:rFonts w:ascii="Tahoma"/>
          <w:color w:val="231F20"/>
          <w:spacing w:val="-7"/>
          <w:w w:val="105"/>
          <w:sz w:val="14"/>
        </w:rPr>
        <w:t> </w:t>
      </w:r>
      <w:r>
        <w:rPr>
          <w:rFonts w:ascii="Tahoma"/>
          <w:color w:val="231F20"/>
          <w:w w:val="105"/>
          <w:sz w:val="14"/>
        </w:rPr>
        <w:t>inventory from a supplier and giving employees a paycheck in exchange for their labor.</w:t>
      </w:r>
    </w:p>
    <w:p>
      <w:pPr>
        <w:pStyle w:val="BodyText"/>
        <w:spacing w:before="7"/>
        <w:rPr>
          <w:rFonts w:ascii="Tahoma"/>
          <w:sz w:val="14"/>
        </w:rPr>
      </w:pPr>
    </w:p>
    <w:p>
      <w:pPr>
        <w:spacing w:line="254" w:lineRule="auto" w:before="0"/>
        <w:ind w:left="254" w:right="848" w:firstLine="0"/>
        <w:jc w:val="left"/>
        <w:rPr>
          <w:rFonts w:ascii="Tahoma"/>
          <w:sz w:val="14"/>
        </w:rPr>
      </w:pPr>
      <w:r>
        <w:rPr>
          <w:rFonts w:ascii="Tahoma"/>
          <w:color w:val="00579F"/>
          <w:w w:val="105"/>
          <w:sz w:val="14"/>
        </w:rPr>
        <w:t>business processes or transaction</w:t>
      </w:r>
      <w:r>
        <w:rPr>
          <w:rFonts w:ascii="Tahoma"/>
          <w:color w:val="00579F"/>
          <w:spacing w:val="-7"/>
          <w:w w:val="105"/>
          <w:sz w:val="14"/>
        </w:rPr>
        <w:t> </w:t>
      </w:r>
      <w:r>
        <w:rPr>
          <w:rFonts w:ascii="Tahoma"/>
          <w:color w:val="00579F"/>
          <w:w w:val="105"/>
          <w:sz w:val="14"/>
        </w:rPr>
        <w:t>cycles</w:t>
      </w:r>
      <w:r>
        <w:rPr>
          <w:rFonts w:ascii="Tahoma"/>
          <w:color w:val="00579F"/>
          <w:spacing w:val="-7"/>
          <w:w w:val="105"/>
          <w:sz w:val="14"/>
        </w:rPr>
        <w:t> </w:t>
      </w:r>
      <w:r>
        <w:rPr>
          <w:rFonts w:ascii="Tahoma"/>
          <w:color w:val="231F20"/>
          <w:w w:val="105"/>
          <w:sz w:val="14"/>
        </w:rPr>
        <w:t>-</w:t>
      </w:r>
      <w:r>
        <w:rPr>
          <w:rFonts w:ascii="Tahoma"/>
          <w:color w:val="231F20"/>
          <w:spacing w:val="-7"/>
          <w:w w:val="105"/>
          <w:sz w:val="14"/>
        </w:rPr>
        <w:t> </w:t>
      </w:r>
      <w:r>
        <w:rPr>
          <w:rFonts w:ascii="Tahoma"/>
          <w:color w:val="231F20"/>
          <w:w w:val="105"/>
          <w:sz w:val="14"/>
        </w:rPr>
        <w:t>The</w:t>
      </w:r>
      <w:r>
        <w:rPr>
          <w:rFonts w:ascii="Tahoma"/>
          <w:color w:val="231F20"/>
          <w:spacing w:val="-7"/>
          <w:w w:val="105"/>
          <w:sz w:val="14"/>
        </w:rPr>
        <w:t> </w:t>
      </w:r>
      <w:r>
        <w:rPr>
          <w:rFonts w:ascii="Tahoma"/>
          <w:color w:val="231F20"/>
          <w:w w:val="105"/>
          <w:sz w:val="14"/>
        </w:rPr>
        <w:t>major give-get</w:t>
      </w:r>
      <w:r>
        <w:rPr>
          <w:rFonts w:ascii="Tahoma"/>
          <w:color w:val="231F20"/>
          <w:spacing w:val="-8"/>
          <w:w w:val="105"/>
          <w:sz w:val="14"/>
        </w:rPr>
        <w:t> </w:t>
      </w:r>
      <w:r>
        <w:rPr>
          <w:rFonts w:ascii="Tahoma"/>
          <w:color w:val="231F20"/>
          <w:w w:val="105"/>
          <w:sz w:val="14"/>
        </w:rPr>
        <w:t>exchanges</w:t>
      </w:r>
      <w:r>
        <w:rPr>
          <w:rFonts w:ascii="Tahoma"/>
          <w:color w:val="231F20"/>
          <w:spacing w:val="-8"/>
          <w:w w:val="105"/>
          <w:sz w:val="14"/>
        </w:rPr>
        <w:t> </w:t>
      </w:r>
      <w:r>
        <w:rPr>
          <w:rFonts w:ascii="Tahoma"/>
          <w:color w:val="231F20"/>
          <w:w w:val="105"/>
          <w:sz w:val="14"/>
        </w:rPr>
        <w:t>that</w:t>
      </w:r>
      <w:r>
        <w:rPr>
          <w:rFonts w:ascii="Tahoma"/>
          <w:color w:val="231F20"/>
          <w:spacing w:val="-8"/>
          <w:w w:val="105"/>
          <w:sz w:val="14"/>
        </w:rPr>
        <w:t> </w:t>
      </w:r>
      <w:r>
        <w:rPr>
          <w:rFonts w:ascii="Tahoma"/>
          <w:color w:val="231F20"/>
          <w:w w:val="105"/>
          <w:sz w:val="14"/>
        </w:rPr>
        <w:t>occur frequently</w:t>
      </w:r>
      <w:r>
        <w:rPr>
          <w:rFonts w:ascii="Tahoma"/>
          <w:color w:val="231F20"/>
          <w:spacing w:val="-5"/>
          <w:w w:val="105"/>
          <w:sz w:val="14"/>
        </w:rPr>
        <w:t> </w:t>
      </w:r>
      <w:r>
        <w:rPr>
          <w:rFonts w:ascii="Tahoma"/>
          <w:color w:val="231F20"/>
          <w:w w:val="105"/>
          <w:sz w:val="14"/>
        </w:rPr>
        <w:t>in</w:t>
      </w:r>
      <w:r>
        <w:rPr>
          <w:rFonts w:ascii="Tahoma"/>
          <w:color w:val="231F20"/>
          <w:spacing w:val="-4"/>
          <w:w w:val="105"/>
          <w:sz w:val="14"/>
        </w:rPr>
        <w:t> </w:t>
      </w:r>
      <w:r>
        <w:rPr>
          <w:rFonts w:ascii="Tahoma"/>
          <w:color w:val="231F20"/>
          <w:w w:val="105"/>
          <w:sz w:val="14"/>
        </w:rPr>
        <w:t>most</w:t>
      </w:r>
      <w:r>
        <w:rPr>
          <w:rFonts w:ascii="Tahoma"/>
          <w:color w:val="231F20"/>
          <w:spacing w:val="-4"/>
          <w:w w:val="105"/>
          <w:sz w:val="14"/>
        </w:rPr>
        <w:t> </w:t>
      </w:r>
      <w:r>
        <w:rPr>
          <w:rFonts w:ascii="Tahoma"/>
          <w:color w:val="231F20"/>
          <w:spacing w:val="-2"/>
          <w:w w:val="105"/>
          <w:sz w:val="14"/>
        </w:rPr>
        <w:t>companies.</w:t>
      </w:r>
    </w:p>
    <w:p>
      <w:pPr>
        <w:pStyle w:val="BodyText"/>
        <w:spacing w:before="4"/>
        <w:rPr>
          <w:rFonts w:ascii="Tahoma"/>
          <w:sz w:val="14"/>
        </w:rPr>
      </w:pPr>
    </w:p>
    <w:p>
      <w:pPr>
        <w:spacing w:line="254" w:lineRule="auto" w:before="0"/>
        <w:ind w:left="254" w:right="901" w:firstLine="0"/>
        <w:jc w:val="left"/>
        <w:rPr>
          <w:rFonts w:ascii="Tahoma"/>
          <w:sz w:val="14"/>
        </w:rPr>
      </w:pPr>
      <w:r>
        <w:rPr>
          <w:rFonts w:ascii="Tahoma"/>
          <w:color w:val="00579F"/>
          <w:w w:val="105"/>
          <w:sz w:val="14"/>
        </w:rPr>
        <w:t>revenue</w:t>
      </w:r>
      <w:r>
        <w:rPr>
          <w:rFonts w:ascii="Tahoma"/>
          <w:color w:val="00579F"/>
          <w:spacing w:val="-10"/>
          <w:w w:val="105"/>
          <w:sz w:val="14"/>
        </w:rPr>
        <w:t> </w:t>
      </w:r>
      <w:r>
        <w:rPr>
          <w:rFonts w:ascii="Tahoma"/>
          <w:color w:val="00579F"/>
          <w:w w:val="105"/>
          <w:sz w:val="14"/>
        </w:rPr>
        <w:t>cycle</w:t>
      </w:r>
      <w:r>
        <w:rPr>
          <w:rFonts w:ascii="Tahoma"/>
          <w:color w:val="00579F"/>
          <w:spacing w:val="-10"/>
          <w:w w:val="105"/>
          <w:sz w:val="14"/>
        </w:rPr>
        <w:t> </w:t>
      </w:r>
      <w:r>
        <w:rPr>
          <w:rFonts w:ascii="Tahoma"/>
          <w:color w:val="231F20"/>
          <w:w w:val="105"/>
          <w:sz w:val="14"/>
        </w:rPr>
        <w:t>-</w:t>
      </w:r>
      <w:r>
        <w:rPr>
          <w:rFonts w:ascii="Tahoma"/>
          <w:color w:val="231F20"/>
          <w:spacing w:val="-10"/>
          <w:w w:val="105"/>
          <w:sz w:val="14"/>
        </w:rPr>
        <w:t> </w:t>
      </w:r>
      <w:r>
        <w:rPr>
          <w:rFonts w:ascii="Tahoma"/>
          <w:color w:val="231F20"/>
          <w:w w:val="105"/>
          <w:sz w:val="14"/>
        </w:rPr>
        <w:t>The</w:t>
      </w:r>
      <w:r>
        <w:rPr>
          <w:rFonts w:ascii="Tahoma"/>
          <w:color w:val="231F20"/>
          <w:spacing w:val="-10"/>
          <w:w w:val="105"/>
          <w:sz w:val="14"/>
        </w:rPr>
        <w:t> </w:t>
      </w:r>
      <w:r>
        <w:rPr>
          <w:rFonts w:ascii="Tahoma"/>
          <w:color w:val="231F20"/>
          <w:w w:val="105"/>
          <w:sz w:val="14"/>
        </w:rPr>
        <w:t>recurring set of business activities and data processing operations associated</w:t>
      </w:r>
      <w:r>
        <w:rPr>
          <w:rFonts w:ascii="Tahoma"/>
          <w:color w:val="231F20"/>
          <w:spacing w:val="-4"/>
          <w:w w:val="105"/>
          <w:sz w:val="14"/>
        </w:rPr>
        <w:t> </w:t>
      </w:r>
      <w:r>
        <w:rPr>
          <w:rFonts w:ascii="Tahoma"/>
          <w:color w:val="231F20"/>
          <w:w w:val="105"/>
          <w:sz w:val="14"/>
        </w:rPr>
        <w:t>with</w:t>
      </w:r>
      <w:r>
        <w:rPr>
          <w:rFonts w:ascii="Tahoma"/>
          <w:color w:val="231F20"/>
          <w:spacing w:val="-4"/>
          <w:w w:val="105"/>
          <w:sz w:val="14"/>
        </w:rPr>
        <w:t> </w:t>
      </w:r>
      <w:r>
        <w:rPr>
          <w:rFonts w:ascii="Tahoma"/>
          <w:color w:val="231F20"/>
          <w:w w:val="105"/>
          <w:sz w:val="14"/>
        </w:rPr>
        <w:t>selling</w:t>
      </w:r>
      <w:r>
        <w:rPr>
          <w:rFonts w:ascii="Tahoma"/>
          <w:color w:val="231F20"/>
          <w:spacing w:val="-4"/>
          <w:w w:val="105"/>
          <w:sz w:val="14"/>
        </w:rPr>
        <w:t> </w:t>
      </w:r>
      <w:r>
        <w:rPr>
          <w:rFonts w:ascii="Tahoma"/>
          <w:color w:val="231F20"/>
          <w:w w:val="105"/>
          <w:sz w:val="14"/>
        </w:rPr>
        <w:t>goods and services in exchange for cash or a future promise to receive</w:t>
      </w:r>
      <w:r>
        <w:rPr>
          <w:rFonts w:ascii="Tahoma"/>
          <w:color w:val="231F20"/>
          <w:spacing w:val="-7"/>
          <w:w w:val="105"/>
          <w:sz w:val="14"/>
        </w:rPr>
        <w:t> </w:t>
      </w:r>
      <w:r>
        <w:rPr>
          <w:rFonts w:ascii="Tahoma"/>
          <w:color w:val="231F20"/>
          <w:w w:val="105"/>
          <w:sz w:val="14"/>
        </w:rPr>
        <w:t>cash.</w:t>
      </w:r>
    </w:p>
    <w:p>
      <w:pPr>
        <w:pStyle w:val="BodyText"/>
        <w:spacing w:before="8"/>
        <w:rPr>
          <w:rFonts w:ascii="Tahoma"/>
          <w:sz w:val="14"/>
        </w:rPr>
      </w:pPr>
    </w:p>
    <w:p>
      <w:pPr>
        <w:spacing w:line="254" w:lineRule="auto" w:before="0"/>
        <w:ind w:left="254" w:right="676" w:firstLine="0"/>
        <w:jc w:val="left"/>
        <w:rPr>
          <w:rFonts w:ascii="Tahoma"/>
          <w:sz w:val="14"/>
        </w:rPr>
      </w:pPr>
      <w:r>
        <w:rPr>
          <w:rFonts w:ascii="Tahoma"/>
          <w:color w:val="00579F"/>
          <w:w w:val="105"/>
          <w:sz w:val="14"/>
        </w:rPr>
        <w:t>expenditure</w:t>
      </w:r>
      <w:r>
        <w:rPr>
          <w:rFonts w:ascii="Tahoma"/>
          <w:color w:val="00579F"/>
          <w:spacing w:val="-6"/>
          <w:w w:val="105"/>
          <w:sz w:val="14"/>
        </w:rPr>
        <w:t> </w:t>
      </w:r>
      <w:r>
        <w:rPr>
          <w:rFonts w:ascii="Tahoma"/>
          <w:color w:val="00579F"/>
          <w:w w:val="105"/>
          <w:sz w:val="14"/>
        </w:rPr>
        <w:t>cycle</w:t>
      </w:r>
      <w:r>
        <w:rPr>
          <w:rFonts w:ascii="Tahoma"/>
          <w:color w:val="00579F"/>
          <w:spacing w:val="-6"/>
          <w:w w:val="105"/>
          <w:sz w:val="14"/>
        </w:rPr>
        <w:t> </w:t>
      </w:r>
      <w:r>
        <w:rPr>
          <w:rFonts w:ascii="Tahoma"/>
          <w:color w:val="231F20"/>
          <w:w w:val="105"/>
          <w:sz w:val="14"/>
        </w:rPr>
        <w:t>-</w:t>
      </w:r>
      <w:r>
        <w:rPr>
          <w:rFonts w:ascii="Tahoma"/>
          <w:color w:val="231F20"/>
          <w:spacing w:val="-6"/>
          <w:w w:val="105"/>
          <w:sz w:val="14"/>
        </w:rPr>
        <w:t> </w:t>
      </w:r>
      <w:r>
        <w:rPr>
          <w:rFonts w:ascii="Tahoma"/>
          <w:color w:val="231F20"/>
          <w:w w:val="105"/>
          <w:sz w:val="14"/>
        </w:rPr>
        <w:t>A</w:t>
      </w:r>
      <w:r>
        <w:rPr>
          <w:rFonts w:ascii="Tahoma"/>
          <w:color w:val="231F20"/>
          <w:spacing w:val="-6"/>
          <w:w w:val="105"/>
          <w:sz w:val="14"/>
        </w:rPr>
        <w:t> </w:t>
      </w:r>
      <w:r>
        <w:rPr>
          <w:rFonts w:ascii="Tahoma"/>
          <w:color w:val="231F20"/>
          <w:w w:val="105"/>
          <w:sz w:val="14"/>
        </w:rPr>
        <w:t>recurring set of business activities</w:t>
      </w:r>
    </w:p>
    <w:p>
      <w:pPr>
        <w:spacing w:line="254" w:lineRule="auto" w:before="2"/>
        <w:ind w:left="254" w:right="727" w:firstLine="0"/>
        <w:jc w:val="left"/>
        <w:rPr>
          <w:rFonts w:ascii="Tahoma"/>
          <w:sz w:val="14"/>
        </w:rPr>
      </w:pPr>
      <w:r>
        <w:rPr>
          <w:rFonts w:ascii="Tahoma"/>
          <w:color w:val="231F20"/>
          <w:w w:val="105"/>
          <w:sz w:val="14"/>
        </w:rPr>
        <w:t>and related data processing operations associated with purchasing inventory or raw materials in exchange for cash or</w:t>
      </w:r>
      <w:r>
        <w:rPr>
          <w:rFonts w:ascii="Tahoma"/>
          <w:color w:val="231F20"/>
          <w:spacing w:val="-11"/>
          <w:w w:val="105"/>
          <w:sz w:val="14"/>
        </w:rPr>
        <w:t> </w:t>
      </w:r>
      <w:r>
        <w:rPr>
          <w:rFonts w:ascii="Tahoma"/>
          <w:color w:val="231F20"/>
          <w:w w:val="105"/>
          <w:sz w:val="14"/>
        </w:rPr>
        <w:t>a</w:t>
      </w:r>
      <w:r>
        <w:rPr>
          <w:rFonts w:ascii="Tahoma"/>
          <w:color w:val="231F20"/>
          <w:spacing w:val="-11"/>
          <w:w w:val="105"/>
          <w:sz w:val="14"/>
        </w:rPr>
        <w:t> </w:t>
      </w:r>
      <w:r>
        <w:rPr>
          <w:rFonts w:ascii="Tahoma"/>
          <w:color w:val="231F20"/>
          <w:w w:val="105"/>
          <w:sz w:val="14"/>
        </w:rPr>
        <w:t>future</w:t>
      </w:r>
      <w:r>
        <w:rPr>
          <w:rFonts w:ascii="Tahoma"/>
          <w:color w:val="231F20"/>
          <w:spacing w:val="-11"/>
          <w:w w:val="105"/>
          <w:sz w:val="14"/>
        </w:rPr>
        <w:t> </w:t>
      </w:r>
      <w:r>
        <w:rPr>
          <w:rFonts w:ascii="Tahoma"/>
          <w:color w:val="231F20"/>
          <w:w w:val="105"/>
          <w:sz w:val="14"/>
        </w:rPr>
        <w:t>promise</w:t>
      </w:r>
      <w:r>
        <w:rPr>
          <w:rFonts w:ascii="Tahoma"/>
          <w:color w:val="231F20"/>
          <w:spacing w:val="-11"/>
          <w:w w:val="105"/>
          <w:sz w:val="14"/>
        </w:rPr>
        <w:t> </w:t>
      </w:r>
      <w:r>
        <w:rPr>
          <w:rFonts w:ascii="Tahoma"/>
          <w:color w:val="231F20"/>
          <w:w w:val="105"/>
          <w:sz w:val="14"/>
        </w:rPr>
        <w:t>to</w:t>
      </w:r>
      <w:r>
        <w:rPr>
          <w:rFonts w:ascii="Tahoma"/>
          <w:color w:val="231F20"/>
          <w:spacing w:val="-11"/>
          <w:w w:val="105"/>
          <w:sz w:val="14"/>
        </w:rPr>
        <w:t> </w:t>
      </w:r>
      <w:r>
        <w:rPr>
          <w:rFonts w:ascii="Tahoma"/>
          <w:color w:val="231F20"/>
          <w:w w:val="105"/>
          <w:sz w:val="14"/>
        </w:rPr>
        <w:t>pay</w:t>
      </w:r>
      <w:r>
        <w:rPr>
          <w:rFonts w:ascii="Tahoma"/>
          <w:color w:val="231F20"/>
          <w:spacing w:val="-11"/>
          <w:w w:val="105"/>
          <w:sz w:val="14"/>
        </w:rPr>
        <w:t> </w:t>
      </w:r>
      <w:r>
        <w:rPr>
          <w:rFonts w:ascii="Tahoma"/>
          <w:color w:val="231F20"/>
          <w:w w:val="105"/>
          <w:sz w:val="14"/>
        </w:rPr>
        <w:t>cash.</w:t>
      </w:r>
    </w:p>
    <w:p>
      <w:pPr>
        <w:spacing w:after="0" w:line="254" w:lineRule="auto"/>
        <w:jc w:val="left"/>
        <w:rPr>
          <w:rFonts w:ascii="Tahoma"/>
          <w:sz w:val="14"/>
        </w:rPr>
        <w:sectPr>
          <w:type w:val="continuous"/>
          <w:pgSz w:w="12240" w:h="15660"/>
          <w:pgMar w:header="540" w:footer="0" w:top="960" w:bottom="280" w:left="0" w:right="0"/>
          <w:cols w:num="2" w:equalWidth="0">
            <w:col w:w="9126" w:space="40"/>
            <w:col w:w="3074"/>
          </w:cols>
        </w:sectPr>
      </w:pPr>
    </w:p>
    <w:p>
      <w:pPr>
        <w:pStyle w:val="BodyText"/>
        <w:rPr>
          <w:rFonts w:ascii="Tahoma"/>
        </w:rPr>
      </w:pPr>
    </w:p>
    <w:p>
      <w:pPr>
        <w:pStyle w:val="BodyText"/>
        <w:rPr>
          <w:rFonts w:ascii="Tahoma"/>
        </w:rPr>
      </w:pPr>
    </w:p>
    <w:p>
      <w:pPr>
        <w:pStyle w:val="BodyText"/>
        <w:spacing w:before="1"/>
        <w:rPr>
          <w:rFonts w:ascii="Tahoma"/>
          <w:sz w:val="17"/>
        </w:rPr>
      </w:pPr>
    </w:p>
    <w:p>
      <w:pPr>
        <w:spacing w:before="101"/>
        <w:ind w:left="9420" w:right="0" w:firstLine="0"/>
        <w:jc w:val="both"/>
        <w:rPr>
          <w:rFonts w:ascii="Calibri"/>
          <w:b/>
          <w:sz w:val="20"/>
        </w:rPr>
      </w:pPr>
      <w:r>
        <w:rPr/>
        <w:pict>
          <v:group style="position:absolute;margin-left:150.519409pt;margin-top:5.131401pt;width:227.25pt;height:247.1pt;mso-position-horizontal-relative:page;mso-position-vertical-relative:paragraph;z-index:15737344" id="docshapegroup60" coordorigin="3010,103" coordsize="4545,4942">
            <v:shape style="position:absolute;left:4809;top:281;width:951;height:4748" id="docshape61" coordorigin="4809,282" coordsize="951,4748" path="m5285,282l5214,308,5169,353,5126,419,5084,504,5045,608,5026,667,5008,730,4990,797,4973,868,4957,943,4941,1021,4926,1103,4912,1188,4899,1277,4886,1368,4874,1463,4863,1560,4854,1660,4845,1762,4837,1867,4830,1974,4823,2083,4818,2195,4815,2308,4812,2422,4810,2538,4809,2656,4810,2773,4812,2890,4815,3004,4818,3117,4823,3228,4830,3337,4837,3445,4845,3549,4854,3652,4863,3752,4874,3849,4886,3944,4899,4035,4912,4124,4926,4209,4941,4291,4957,4369,4973,4444,4990,4515,5008,4582,5026,4645,5045,4703,5084,4807,5126,4893,5169,4959,5214,5004,5285,5030,5308,5027,5378,4984,5422,4928,5465,4853,5505,4758,5543,4645,5562,4582,5579,4515,5597,4444,5613,4369,5629,4291,5643,4209,5658,4124,5671,4035,5683,3944,5695,3849,5706,3752,5716,3652,5725,3549,5733,3445,5740,3337,5746,3228,5751,3117,5755,3004,5758,2890,5759,2773,5760,2656,5759,2538,5758,2422,5755,2308,5751,2195,5746,2083,5740,1974,5733,1867,5725,1762,5716,1660,5706,1560,5695,1463,5683,1368,5671,1277,5658,1188,5643,1103,5629,1021,5613,943,5597,868,5579,797,5562,730,5543,667,5525,608,5485,504,5443,419,5400,353,5355,308,5285,282xe" filled="true" fillcolor="#e5f1d4" stroked="false">
              <v:path arrowok="t"/>
              <v:fill type="solid"/>
            </v:shape>
            <v:shape style="position:absolute;left:4809;top:281;width:951;height:4748" id="docshape62" coordorigin="4809,282" coordsize="951,4748" path="m5760,2656l5759,2773,5758,2890,5755,3004,5751,3117,5746,3228,5740,3337,5733,3445,5725,3549,5716,3652,5706,3752,5695,3849,5683,3944,5671,4035,5658,4124,5643,4209,5629,4291,5613,4369,5597,4444,5579,4515,5562,4582,5543,4645,5525,4703,5485,4807,5443,4893,5400,4959,5355,5004,5285,5030,5261,5027,5192,4984,5147,4928,5105,4853,5064,4758,5026,4645,5008,4582,4990,4515,4973,4444,4957,4369,4941,4291,4926,4209,4912,4124,4899,4035,4886,3944,4874,3849,4863,3752,4854,3652,4845,3549,4837,3445,4830,3337,4823,3228,4818,3117,4815,3004,4812,2890,4810,2773,4809,2656,4810,2538,4812,2422,4815,2308,4818,2195,4823,2083,4830,1974,4837,1867,4845,1762,4854,1660,4863,1560,4874,1463,4886,1368,4899,1277,4912,1188,4926,1103,4941,1021,4957,943,4973,868,4990,797,5008,730,5026,667,5045,608,5084,504,5126,419,5169,353,5214,308,5285,282,5308,285,5378,328,5422,383,5465,459,5505,554,5543,667,5562,730,5579,797,5597,868,5613,943,5629,1021,5643,1103,5658,1188,5671,1277,5683,1368,5695,1463,5706,1560,5716,1660,5725,1762,5733,1867,5740,1974,5746,2083,5751,2195,5755,2308,5758,2422,5759,2538,5760,2656xe" filled="false" stroked="true" strokeweight=".5pt" strokecolor="#231f20">
              <v:path arrowok="t"/>
              <v:stroke dashstyle="solid"/>
            </v:shape>
            <v:line style="position:absolute" from="3164,625" to="4679,625" stroked="true" strokeweight=".5pt" strokecolor="#231f20">
              <v:stroke dashstyle="solid"/>
            </v:line>
            <v:line style="position:absolute" from="3122,625" to="4637,625" stroked="true" strokeweight=".5pt" strokecolor="#231f20">
              <v:stroke dashstyle="solid"/>
            </v:line>
            <v:shape style="position:absolute;left:4622;top:574;width:127;height:100" id="docshape63" coordorigin="4623,575" coordsize="127,100" path="m4623,575l4623,675,4749,625,4623,575xe" filled="true" fillcolor="#231f20" stroked="false">
              <v:path arrowok="t"/>
              <v:fill type="solid"/>
            </v:shape>
            <v:line style="position:absolute" from="3164,908" to="4679,908" stroked="true" strokeweight=".5pt" strokecolor="#231f20">
              <v:stroke dashstyle="solid"/>
            </v:line>
            <v:line style="position:absolute" from="3122,908" to="4637,908" stroked="true" strokeweight=".5pt" strokecolor="#231f20">
              <v:stroke dashstyle="solid"/>
            </v:line>
            <v:shape style="position:absolute;left:4622;top:858;width:127;height:100" id="docshape64" coordorigin="4623,858" coordsize="127,100" path="m4623,858l4623,958,4749,908,4623,858xe" filled="true" fillcolor="#231f20" stroked="false">
              <v:path arrowok="t"/>
              <v:fill type="solid"/>
            </v:shape>
            <v:line style="position:absolute" from="3122,1211" to="4637,1211" stroked="true" strokeweight=".5pt" strokecolor="#231f20">
              <v:stroke dashstyle="solid"/>
            </v:line>
            <v:shape style="position:absolute;left:3010;top:1160;width:127;height:100" id="docshape65" coordorigin="3010,1161" coordsize="127,100" path="m3137,1161l3010,1211,3137,1260,3137,1161xe" filled="true" fillcolor="#231f20" stroked="false">
              <v:path arrowok="t"/>
              <v:fill type="solid"/>
            </v:shape>
            <v:line style="position:absolute" from="5970,342" to="7485,342" stroked="true" strokeweight=".5pt" strokecolor="#231f20">
              <v:stroke dashstyle="solid"/>
            </v:line>
            <v:line style="position:absolute" from="5928,342" to="7443,342" stroked="true" strokeweight=".5pt" strokecolor="#231f20">
              <v:stroke dashstyle="solid"/>
            </v:line>
            <v:shape style="position:absolute;left:5816;top:291;width:127;height:100" id="docshape66" coordorigin="5817,292" coordsize="127,100" path="m5943,292l5817,341,5943,391,5943,292xe" filled="true" fillcolor="#231f20" stroked="false">
              <v:path arrowok="t"/>
              <v:fill type="solid"/>
            </v:shape>
            <v:line style="position:absolute" from="5970,625" to="7485,625" stroked="true" strokeweight=".5pt" strokecolor="#231f20">
              <v:stroke dashstyle="solid"/>
            </v:line>
            <v:line style="position:absolute" from="5928,625" to="7443,625" stroked="true" strokeweight=".5pt" strokecolor="#231f20">
              <v:stroke dashstyle="solid"/>
            </v:line>
            <v:shape style="position:absolute;left:7428;top:574;width:127;height:100" id="docshape67" coordorigin="7429,575" coordsize="127,100" path="m7429,575l7429,675,7555,625,7429,575xe" filled="true" fillcolor="#231f20" stroked="false">
              <v:path arrowok="t"/>
              <v:fill type="solid"/>
            </v:shape>
            <v:line style="position:absolute" from="5970,908" to="7485,908" stroked="true" strokeweight=".5pt" strokecolor="#231f20">
              <v:stroke dashstyle="solid"/>
            </v:line>
            <v:line style="position:absolute" from="5928,908" to="7443,908" stroked="true" strokeweight=".5pt" strokecolor="#231f20">
              <v:stroke dashstyle="solid"/>
            </v:line>
            <v:shape style="position:absolute;left:7428;top:858;width:127;height:100" id="docshape68" coordorigin="7429,858" coordsize="127,100" path="m7429,858l7429,958,7555,908,7429,858xe" filled="true" fillcolor="#231f20" stroked="false">
              <v:path arrowok="t"/>
              <v:fill type="solid"/>
            </v:shape>
            <v:line style="position:absolute" from="5928,1211" to="7443,1211" stroked="true" strokeweight=".5pt" strokecolor="#231f20">
              <v:stroke dashstyle="solid"/>
            </v:line>
            <v:shape style="position:absolute;left:5816;top:1160;width:127;height:100" id="docshape69" coordorigin="5817,1161" coordsize="127,100" path="m5943,1161l5817,1211,5943,1260,5943,1161xe" filled="true" fillcolor="#231f20" stroked="false">
              <v:path arrowok="t"/>
              <v:fill type="solid"/>
            </v:shape>
            <v:line style="position:absolute" from="3122,1741" to="4637,1741" stroked="true" strokeweight=".5pt" strokecolor="#231f20">
              <v:stroke dashstyle="solid"/>
            </v:line>
            <v:shape style="position:absolute;left:4622;top:1691;width:127;height:100" id="docshape70" coordorigin="4623,1691" coordsize="127,100" path="m4623,1691l4623,1791,4749,1741,4623,1691xe" filled="true" fillcolor="#231f20" stroked="false">
              <v:path arrowok="t"/>
              <v:fill type="solid"/>
            </v:shape>
            <v:line style="position:absolute" from="3122,2024" to="4637,2024" stroked="true" strokeweight=".5pt" strokecolor="#231f20">
              <v:stroke dashstyle="solid"/>
            </v:line>
            <v:shape style="position:absolute;left:3010;top:1973;width:127;height:100" id="docshape71" coordorigin="3010,1974" coordsize="127,100" path="m3137,1974l3010,2024,3137,2073,3137,1974xe" filled="true" fillcolor="#231f20" stroked="false">
              <v:path arrowok="t"/>
              <v:fill type="solid"/>
            </v:shape>
            <v:line style="position:absolute" from="3122,2337" to="4637,2337" stroked="true" strokeweight=".5pt" strokecolor="#231f20">
              <v:stroke dashstyle="solid"/>
            </v:line>
            <v:shape style="position:absolute;left:3010;top:2286;width:127;height:100" id="docshape72" coordorigin="3010,2287" coordsize="127,100" path="m3137,2287l3010,2337,3137,2387,3137,2287xe" filled="true" fillcolor="#231f20" stroked="false">
              <v:path arrowok="t"/>
              <v:fill type="solid"/>
            </v:shape>
            <v:line style="position:absolute" from="5928,1894" to="7443,1894" stroked="true" strokeweight=".5pt" strokecolor="#231f20">
              <v:stroke dashstyle="solid"/>
            </v:line>
            <v:shape style="position:absolute;left:5816;top:1843;width:127;height:100" id="docshape73" coordorigin="5817,1844" coordsize="127,100" path="m5943,1844l5817,1894,5943,1943,5943,1844xe" filled="true" fillcolor="#231f20" stroked="false">
              <v:path arrowok="t"/>
              <v:fill type="solid"/>
            </v:shape>
            <v:line style="position:absolute" from="5928,2207" to="7443,2207" stroked="true" strokeweight=".5pt" strokecolor="#231f20">
              <v:stroke dashstyle="solid"/>
            </v:line>
            <v:shape style="position:absolute;left:7428;top:2157;width:127;height:100" id="docshape74" coordorigin="7429,2157" coordsize="127,100" path="m7429,2157l7429,2257,7555,2207,7429,2157xe" filled="true" fillcolor="#231f20" stroked="false">
              <v:path arrowok="t"/>
              <v:fill type="solid"/>
            </v:shape>
            <v:line style="position:absolute" from="3122,3010" to="4637,3010" stroked="true" strokeweight=".5pt" strokecolor="#231f20">
              <v:stroke dashstyle="solid"/>
            </v:line>
            <v:shape style="position:absolute;left:4622;top:2960;width:127;height:100" id="docshape75" coordorigin="4623,2960" coordsize="127,100" path="m4623,2960l4623,3060,4749,3010,4623,2960xe" filled="true" fillcolor="#231f20" stroked="false">
              <v:path arrowok="t"/>
              <v:fill type="solid"/>
            </v:shape>
            <v:line style="position:absolute" from="3122,3293" to="4637,3293" stroked="true" strokeweight=".5pt" strokecolor="#231f20">
              <v:stroke dashstyle="solid"/>
            </v:line>
            <v:shape style="position:absolute;left:3010;top:3242;width:127;height:100" id="docshape76" coordorigin="3010,3243" coordsize="127,100" path="m3137,3243l3010,3293,3137,3343,3137,3243xe" filled="true" fillcolor="#231f20" stroked="false">
              <v:path arrowok="t"/>
              <v:fill type="solid"/>
            </v:shape>
            <v:line style="position:absolute" from="3122,3576" to="4637,3576" stroked="true" strokeweight=".5pt" strokecolor="#231f20">
              <v:stroke dashstyle="solid"/>
            </v:line>
            <v:shape style="position:absolute;left:3010;top:3525;width:127;height:100" id="docshape77" coordorigin="3010,3526" coordsize="127,100" path="m3137,3526l3010,3576,3137,3626,3137,3526xe" filled="true" fillcolor="#231f20" stroked="false">
              <v:path arrowok="t"/>
              <v:fill type="solid"/>
            </v:shape>
            <v:line style="position:absolute" from="5928,3023" to="7443,3023" stroked="true" strokeweight=".5pt" strokecolor="#231f20">
              <v:stroke dashstyle="solid"/>
            </v:line>
            <v:shape style="position:absolute;left:7428;top:2973;width:127;height:100" id="docshape78" coordorigin="7429,2973" coordsize="127,100" path="m7429,2973l7429,3073,7555,3023,7429,2973xe" filled="true" fillcolor="#231f20" stroked="false">
              <v:path arrowok="t"/>
              <v:fill type="solid"/>
            </v:shape>
            <v:line style="position:absolute" from="5928,3556" to="7443,3556" stroked="true" strokeweight=".5pt" strokecolor="#231f20">
              <v:stroke dashstyle="solid"/>
            </v:line>
            <v:shape style="position:absolute;left:5816;top:3505;width:127;height:100" id="docshape79" coordorigin="5817,3506" coordsize="127,100" path="m5943,3506l5817,3556,5943,3606,5943,3506xe" filled="true" fillcolor="#231f20" stroked="false">
              <v:path arrowok="t"/>
              <v:fill type="solid"/>
            </v:shape>
            <v:line style="position:absolute" from="3122,4392" to="4637,4392" stroked="true" strokeweight=".5pt" strokecolor="#231f20">
              <v:stroke dashstyle="solid"/>
            </v:line>
            <v:shape style="position:absolute;left:3010;top:4341;width:127;height:100" id="docshape80" coordorigin="3010,4342" coordsize="127,100" path="m3137,4342l3010,4392,3137,4442,3137,4342xe" filled="true" fillcolor="#231f20" stroked="false">
              <v:path arrowok="t"/>
              <v:fill type="solid"/>
            </v:shape>
            <v:line style="position:absolute" from="3122,4675" to="4637,4675" stroked="true" strokeweight=".5pt" strokecolor="#231f20">
              <v:stroke dashstyle="solid"/>
            </v:line>
            <v:shape style="position:absolute;left:4622;top:4625;width:127;height:100" id="docshape81" coordorigin="4623,4625" coordsize="127,100" path="m4623,4625l4623,4725,4749,4675,4623,4625xe" filled="true" fillcolor="#231f20" stroked="false">
              <v:path arrowok="t"/>
              <v:fill type="solid"/>
            </v:shape>
            <v:line style="position:absolute" from="3122,4994" to="4637,4994" stroked="true" strokeweight=".5pt" strokecolor="#231f20">
              <v:stroke dashstyle="solid"/>
            </v:line>
            <v:shape style="position:absolute;left:4622;top:4944;width:127;height:100" id="docshape82" coordorigin="4623,4945" coordsize="127,100" path="m4623,4945l4623,5044,4749,4995,4623,4945xe" filled="true" fillcolor="#231f20" stroked="false">
              <v:path arrowok="t"/>
              <v:fill type="solid"/>
            </v:shape>
            <v:line style="position:absolute" from="5928,4402" to="7443,4402" stroked="true" strokeweight=".5pt" strokecolor="#231f20">
              <v:stroke dashstyle="solid"/>
            </v:line>
            <v:shape style="position:absolute;left:5816;top:4351;width:127;height:100" id="docshape83" coordorigin="5817,4352" coordsize="127,100" path="m5943,4352l5817,4402,5943,4452,5943,4352xe" filled="true" fillcolor="#231f20" stroked="false">
              <v:path arrowok="t"/>
              <v:fill type="solid"/>
            </v:shape>
            <v:line style="position:absolute" from="5928,4685" to="7443,4685" stroked="true" strokeweight=".5pt" strokecolor="#231f20">
              <v:stroke dashstyle="solid"/>
            </v:line>
            <v:shape style="position:absolute;left:7428;top:4635;width:127;height:100" id="docshape84" coordorigin="7429,4635" coordsize="127,100" path="m7429,4635l7429,4735,7555,4685,7429,4635xe" filled="true" fillcolor="#231f20" stroked="false">
              <v:path arrowok="t"/>
              <v:fill type="solid"/>
            </v:shape>
            <v:shape style="position:absolute;left:3275;top:107;width:1214;height:1063" type="#_x0000_t202" id="docshape85" filled="false" stroked="false">
              <v:textbox inset="0,0,0,0">
                <w:txbxContent>
                  <w:p>
                    <w:pPr>
                      <w:spacing w:line="265" w:lineRule="exact" w:before="0"/>
                      <w:ind w:left="36" w:right="0" w:firstLine="0"/>
                      <w:jc w:val="both"/>
                      <w:rPr>
                        <w:rFonts w:ascii="Arial Unicode MS"/>
                        <w:sz w:val="16"/>
                      </w:rPr>
                    </w:pPr>
                    <w:r>
                      <w:rPr>
                        <w:rFonts w:ascii="Arial Unicode MS"/>
                        <w:color w:val="231F20"/>
                        <w:w w:val="85"/>
                        <w:sz w:val="16"/>
                      </w:rPr>
                      <w:t>Purchase</w:t>
                    </w:r>
                    <w:r>
                      <w:rPr>
                        <w:rFonts w:ascii="Arial Unicode MS"/>
                        <w:color w:val="231F20"/>
                        <w:spacing w:val="21"/>
                        <w:sz w:val="16"/>
                      </w:rPr>
                      <w:t> </w:t>
                    </w:r>
                    <w:r>
                      <w:rPr>
                        <w:rFonts w:ascii="Arial Unicode MS"/>
                        <w:color w:val="231F20"/>
                        <w:spacing w:val="-2"/>
                        <w:sz w:val="16"/>
                      </w:rPr>
                      <w:t>Orders</w:t>
                    </w:r>
                  </w:p>
                  <w:p>
                    <w:pPr>
                      <w:spacing w:line="280" w:lineRule="atLeast" w:before="0"/>
                      <w:ind w:left="10" w:right="18" w:hanging="11"/>
                      <w:jc w:val="both"/>
                      <w:rPr>
                        <w:rFonts w:ascii="Arial Unicode MS"/>
                        <w:sz w:val="16"/>
                      </w:rPr>
                    </w:pPr>
                    <w:r>
                      <w:rPr>
                        <w:rFonts w:ascii="Arial Unicode MS"/>
                        <w:color w:val="231F20"/>
                        <w:spacing w:val="-6"/>
                        <w:sz w:val="16"/>
                      </w:rPr>
                      <w:t>Goods &amp;</w:t>
                    </w:r>
                    <w:r>
                      <w:rPr>
                        <w:rFonts w:ascii="Arial Unicode MS"/>
                        <w:color w:val="231F20"/>
                        <w:spacing w:val="-5"/>
                        <w:sz w:val="16"/>
                      </w:rPr>
                      <w:t> </w:t>
                    </w:r>
                    <w:r>
                      <w:rPr>
                        <w:rFonts w:ascii="Arial Unicode MS"/>
                        <w:color w:val="231F20"/>
                        <w:spacing w:val="-6"/>
                        <w:sz w:val="16"/>
                      </w:rPr>
                      <w:t>Services</w:t>
                    </w:r>
                    <w:r>
                      <w:rPr>
                        <w:rFonts w:ascii="Arial Unicode MS"/>
                        <w:color w:val="231F20"/>
                        <w:sz w:val="16"/>
                      </w:rPr>
                      <w:t> Vendor</w:t>
                    </w:r>
                    <w:r>
                      <w:rPr>
                        <w:rFonts w:ascii="Arial Unicode MS"/>
                        <w:color w:val="231F20"/>
                        <w:spacing w:val="-2"/>
                        <w:sz w:val="16"/>
                      </w:rPr>
                      <w:t> </w:t>
                    </w:r>
                    <w:r>
                      <w:rPr>
                        <w:rFonts w:ascii="Arial Unicode MS"/>
                        <w:color w:val="231F20"/>
                        <w:sz w:val="16"/>
                      </w:rPr>
                      <w:t>Invoices </w:t>
                    </w:r>
                    <w:r>
                      <w:rPr>
                        <w:rFonts w:ascii="Arial Unicode MS"/>
                        <w:color w:val="231F20"/>
                        <w:w w:val="95"/>
                        <w:sz w:val="16"/>
                      </w:rPr>
                      <w:t>Vendor</w:t>
                    </w:r>
                    <w:r>
                      <w:rPr>
                        <w:rFonts w:ascii="Arial Unicode MS"/>
                        <w:color w:val="231F20"/>
                        <w:spacing w:val="6"/>
                        <w:sz w:val="16"/>
                      </w:rPr>
                      <w:t> </w:t>
                    </w:r>
                    <w:r>
                      <w:rPr>
                        <w:rFonts w:ascii="Arial Unicode MS"/>
                        <w:color w:val="231F20"/>
                        <w:spacing w:val="-2"/>
                        <w:w w:val="90"/>
                        <w:sz w:val="16"/>
                      </w:rPr>
                      <w:t>Payments</w:t>
                    </w:r>
                  </w:p>
                </w:txbxContent>
              </v:textbox>
              <w10:wrap type="none"/>
            </v:shape>
            <v:shape style="position:absolute;left:6027;top:102;width:1328;height:1063" type="#_x0000_t202" id="docshape86" filled="false" stroked="false">
              <v:textbox inset="0,0,0,0">
                <w:txbxContent>
                  <w:p>
                    <w:pPr>
                      <w:spacing w:line="265" w:lineRule="exact" w:before="0"/>
                      <w:ind w:left="78" w:right="0" w:firstLine="0"/>
                      <w:jc w:val="both"/>
                      <w:rPr>
                        <w:rFonts w:ascii="Arial Unicode MS"/>
                        <w:sz w:val="16"/>
                      </w:rPr>
                    </w:pPr>
                    <w:r>
                      <w:rPr>
                        <w:rFonts w:ascii="Arial Unicode MS"/>
                        <w:color w:val="231F20"/>
                        <w:w w:val="90"/>
                        <w:sz w:val="16"/>
                      </w:rPr>
                      <w:t>Customer</w:t>
                    </w:r>
                    <w:r>
                      <w:rPr>
                        <w:rFonts w:ascii="Arial Unicode MS"/>
                        <w:color w:val="231F20"/>
                        <w:spacing w:val="1"/>
                        <w:sz w:val="16"/>
                      </w:rPr>
                      <w:t> </w:t>
                    </w:r>
                    <w:r>
                      <w:rPr>
                        <w:rFonts w:ascii="Arial Unicode MS"/>
                        <w:color w:val="231F20"/>
                        <w:spacing w:val="-2"/>
                        <w:sz w:val="16"/>
                      </w:rPr>
                      <w:t>Orders</w:t>
                    </w:r>
                  </w:p>
                  <w:p>
                    <w:pPr>
                      <w:spacing w:line="280" w:lineRule="atLeast" w:before="0"/>
                      <w:ind w:left="0" w:right="18" w:firstLine="56"/>
                      <w:jc w:val="both"/>
                      <w:rPr>
                        <w:rFonts w:ascii="Arial Unicode MS"/>
                        <w:sz w:val="16"/>
                      </w:rPr>
                    </w:pPr>
                    <w:r>
                      <w:rPr>
                        <w:rFonts w:ascii="Arial Unicode MS"/>
                        <w:color w:val="231F20"/>
                        <w:spacing w:val="-2"/>
                        <w:sz w:val="16"/>
                      </w:rPr>
                      <w:t>Goods</w:t>
                    </w:r>
                    <w:r>
                      <w:rPr>
                        <w:rFonts w:ascii="Arial Unicode MS"/>
                        <w:color w:val="231F20"/>
                        <w:spacing w:val="-10"/>
                        <w:sz w:val="16"/>
                      </w:rPr>
                      <w:t> </w:t>
                    </w:r>
                    <w:r>
                      <w:rPr>
                        <w:rFonts w:ascii="Arial Unicode MS"/>
                        <w:color w:val="231F20"/>
                        <w:spacing w:val="-2"/>
                        <w:sz w:val="16"/>
                      </w:rPr>
                      <w:t>&amp;</w:t>
                    </w:r>
                    <w:r>
                      <w:rPr>
                        <w:rFonts w:ascii="Arial Unicode MS"/>
                        <w:color w:val="231F20"/>
                        <w:spacing w:val="-9"/>
                        <w:sz w:val="16"/>
                      </w:rPr>
                      <w:t> </w:t>
                    </w:r>
                    <w:r>
                      <w:rPr>
                        <w:rFonts w:ascii="Arial Unicode MS"/>
                        <w:color w:val="231F20"/>
                        <w:spacing w:val="-2"/>
                        <w:sz w:val="16"/>
                      </w:rPr>
                      <w:t>Services Customer</w:t>
                    </w:r>
                    <w:r>
                      <w:rPr>
                        <w:rFonts w:ascii="Arial Unicode MS"/>
                        <w:color w:val="231F20"/>
                        <w:spacing w:val="-10"/>
                        <w:sz w:val="16"/>
                      </w:rPr>
                      <w:t> </w:t>
                    </w:r>
                    <w:r>
                      <w:rPr>
                        <w:rFonts w:ascii="Arial Unicode MS"/>
                        <w:color w:val="231F20"/>
                        <w:spacing w:val="-2"/>
                        <w:sz w:val="16"/>
                      </w:rPr>
                      <w:t>Invoices </w:t>
                    </w:r>
                    <w:r>
                      <w:rPr>
                        <w:rFonts w:ascii="Arial Unicode MS"/>
                        <w:color w:val="231F20"/>
                        <w:w w:val="90"/>
                        <w:sz w:val="16"/>
                      </w:rPr>
                      <w:t>Customer</w:t>
                    </w:r>
                    <w:r>
                      <w:rPr>
                        <w:rFonts w:ascii="Arial Unicode MS"/>
                        <w:color w:val="231F20"/>
                        <w:spacing w:val="1"/>
                        <w:sz w:val="16"/>
                      </w:rPr>
                      <w:t> </w:t>
                    </w:r>
                    <w:r>
                      <w:rPr>
                        <w:rFonts w:ascii="Arial Unicode MS"/>
                        <w:color w:val="231F20"/>
                        <w:spacing w:val="-2"/>
                        <w:w w:val="90"/>
                        <w:sz w:val="16"/>
                      </w:rPr>
                      <w:t>Payments</w:t>
                    </w:r>
                  </w:p>
                </w:txbxContent>
              </v:textbox>
              <w10:wrap type="none"/>
            </v:shape>
            <v:shape style="position:absolute;left:3179;top:1529;width:1389;height:803" type="#_x0000_t202" id="docshape87" filled="false" stroked="false">
              <v:textbox inset="0,0,0,0">
                <w:txbxContent>
                  <w:p>
                    <w:pPr>
                      <w:spacing w:line="265" w:lineRule="exact" w:before="0"/>
                      <w:ind w:left="0" w:right="17" w:firstLine="0"/>
                      <w:jc w:val="center"/>
                      <w:rPr>
                        <w:rFonts w:ascii="Arial Unicode MS"/>
                        <w:sz w:val="16"/>
                      </w:rPr>
                    </w:pPr>
                    <w:r>
                      <w:rPr>
                        <w:rFonts w:ascii="Arial Unicode MS"/>
                        <w:color w:val="231F20"/>
                        <w:w w:val="85"/>
                        <w:sz w:val="16"/>
                      </w:rPr>
                      <w:t>Invest</w:t>
                    </w:r>
                    <w:r>
                      <w:rPr>
                        <w:rFonts w:ascii="Arial Unicode MS"/>
                        <w:color w:val="231F20"/>
                        <w:spacing w:val="5"/>
                        <w:sz w:val="16"/>
                      </w:rPr>
                      <w:t> </w:t>
                    </w:r>
                    <w:r>
                      <w:rPr>
                        <w:rFonts w:ascii="Arial Unicode MS"/>
                        <w:color w:val="231F20"/>
                        <w:spacing w:val="-2"/>
                        <w:w w:val="95"/>
                        <w:sz w:val="16"/>
                      </w:rPr>
                      <w:t>Funds</w:t>
                    </w:r>
                  </w:p>
                  <w:p>
                    <w:pPr>
                      <w:spacing w:before="1"/>
                      <w:ind w:left="0" w:right="18" w:firstLine="0"/>
                      <w:jc w:val="center"/>
                      <w:rPr>
                        <w:rFonts w:ascii="Arial Unicode MS"/>
                        <w:sz w:val="16"/>
                      </w:rPr>
                    </w:pPr>
                    <w:r>
                      <w:rPr>
                        <w:rFonts w:ascii="Arial Unicode MS"/>
                        <w:color w:val="231F20"/>
                        <w:spacing w:val="-2"/>
                        <w:sz w:val="16"/>
                      </w:rPr>
                      <w:t>Dividends</w:t>
                    </w:r>
                  </w:p>
                  <w:p>
                    <w:pPr>
                      <w:spacing w:line="236" w:lineRule="exact" w:before="22"/>
                      <w:ind w:left="0" w:right="18" w:firstLine="0"/>
                      <w:jc w:val="center"/>
                      <w:rPr>
                        <w:rFonts w:ascii="Arial Unicode MS"/>
                        <w:sz w:val="16"/>
                      </w:rPr>
                    </w:pPr>
                    <w:r>
                      <w:rPr>
                        <w:rFonts w:ascii="Arial Unicode MS"/>
                        <w:color w:val="231F20"/>
                        <w:w w:val="95"/>
                        <w:sz w:val="16"/>
                      </w:rPr>
                      <w:t>Financial</w:t>
                    </w:r>
                    <w:r>
                      <w:rPr>
                        <w:rFonts w:ascii="Arial Unicode MS"/>
                        <w:color w:val="231F20"/>
                        <w:spacing w:val="1"/>
                        <w:sz w:val="16"/>
                      </w:rPr>
                      <w:t> </w:t>
                    </w:r>
                    <w:r>
                      <w:rPr>
                        <w:rFonts w:ascii="Arial Unicode MS"/>
                        <w:color w:val="231F20"/>
                        <w:spacing w:val="-4"/>
                        <w:w w:val="90"/>
                        <w:sz w:val="16"/>
                      </w:rPr>
                      <w:t>Statements</w:t>
                    </w:r>
                  </w:p>
                </w:txbxContent>
              </v:textbox>
              <w10:wrap type="none"/>
            </v:shape>
            <v:shape style="position:absolute;left:6114;top:1642;width:1148;height:763" type="#_x0000_t202" id="docshape88" filled="false" stroked="false">
              <v:textbox inset="0,0,0,0">
                <w:txbxContent>
                  <w:p>
                    <w:pPr>
                      <w:spacing w:line="265" w:lineRule="exact" w:before="0"/>
                      <w:ind w:left="0" w:right="0" w:firstLine="0"/>
                      <w:jc w:val="left"/>
                      <w:rPr>
                        <w:rFonts w:ascii="Arial Unicode MS"/>
                        <w:sz w:val="16"/>
                      </w:rPr>
                    </w:pPr>
                    <w:r>
                      <w:rPr>
                        <w:rFonts w:ascii="Arial Unicode MS"/>
                        <w:color w:val="231F20"/>
                        <w:w w:val="95"/>
                        <w:sz w:val="16"/>
                      </w:rPr>
                      <w:t>Labor</w:t>
                    </w:r>
                    <w:r>
                      <w:rPr>
                        <w:rFonts w:ascii="Arial Unicode MS"/>
                        <w:color w:val="231F20"/>
                        <w:spacing w:val="1"/>
                        <w:sz w:val="16"/>
                      </w:rPr>
                      <w:t> </w:t>
                    </w:r>
                    <w:r>
                      <w:rPr>
                        <w:rFonts w:ascii="Arial Unicode MS"/>
                        <w:color w:val="231F20"/>
                        <w:w w:val="95"/>
                        <w:sz w:val="16"/>
                      </w:rPr>
                      <w:t>&amp;</w:t>
                    </w:r>
                    <w:r>
                      <w:rPr>
                        <w:rFonts w:ascii="Arial Unicode MS"/>
                        <w:color w:val="231F20"/>
                        <w:spacing w:val="1"/>
                        <w:sz w:val="16"/>
                      </w:rPr>
                      <w:t> </w:t>
                    </w:r>
                    <w:r>
                      <w:rPr>
                        <w:rFonts w:ascii="Arial Unicode MS"/>
                        <w:color w:val="231F20"/>
                        <w:spacing w:val="-2"/>
                        <w:w w:val="90"/>
                        <w:sz w:val="16"/>
                      </w:rPr>
                      <w:t>Services</w:t>
                    </w:r>
                  </w:p>
                  <w:p>
                    <w:pPr>
                      <w:spacing w:line="206" w:lineRule="auto" w:before="45"/>
                      <w:ind w:left="48" w:right="19" w:hanging="40"/>
                      <w:jc w:val="left"/>
                      <w:rPr>
                        <w:rFonts w:ascii="Arial Unicode MS"/>
                        <w:sz w:val="16"/>
                      </w:rPr>
                    </w:pPr>
                    <w:r>
                      <w:rPr>
                        <w:rFonts w:ascii="Arial Unicode MS"/>
                        <w:color w:val="231F20"/>
                        <w:spacing w:val="-4"/>
                        <w:sz w:val="16"/>
                      </w:rPr>
                      <w:t>Wages,</w:t>
                    </w:r>
                    <w:r>
                      <w:rPr>
                        <w:rFonts w:ascii="Arial Unicode MS"/>
                        <w:color w:val="231F20"/>
                        <w:spacing w:val="-8"/>
                        <w:sz w:val="16"/>
                      </w:rPr>
                      <w:t> </w:t>
                    </w:r>
                    <w:r>
                      <w:rPr>
                        <w:rFonts w:ascii="Arial Unicode MS"/>
                        <w:color w:val="231F20"/>
                        <w:spacing w:val="-4"/>
                        <w:sz w:val="16"/>
                      </w:rPr>
                      <w:t>Salaries </w:t>
                    </w:r>
                    <w:r>
                      <w:rPr>
                        <w:rFonts w:ascii="Arial Unicode MS"/>
                        <w:color w:val="231F20"/>
                        <w:sz w:val="16"/>
                      </w:rPr>
                      <w:t>&amp;</w:t>
                    </w:r>
                    <w:r>
                      <w:rPr>
                        <w:rFonts w:ascii="Arial Unicode MS"/>
                        <w:color w:val="231F20"/>
                        <w:spacing w:val="4"/>
                        <w:sz w:val="16"/>
                      </w:rPr>
                      <w:t> </w:t>
                    </w:r>
                    <w:r>
                      <w:rPr>
                        <w:rFonts w:ascii="Arial Unicode MS"/>
                        <w:color w:val="231F20"/>
                        <w:spacing w:val="-6"/>
                        <w:sz w:val="16"/>
                      </w:rPr>
                      <w:t>Commissions</w:t>
                    </w:r>
                  </w:p>
                </w:txbxContent>
              </v:textbox>
              <w10:wrap type="none"/>
            </v:shape>
            <v:shape style="position:absolute;left:3213;top:2764;width:1389;height:793" type="#_x0000_t202" id="docshape89" filled="false" stroked="false">
              <v:textbox inset="0,0,0,0">
                <w:txbxContent>
                  <w:p>
                    <w:pPr>
                      <w:spacing w:line="265" w:lineRule="exact" w:before="0"/>
                      <w:ind w:left="0" w:right="18" w:firstLine="0"/>
                      <w:jc w:val="center"/>
                      <w:rPr>
                        <w:rFonts w:ascii="Arial Unicode MS"/>
                        <w:sz w:val="16"/>
                      </w:rPr>
                    </w:pPr>
                    <w:r>
                      <w:rPr>
                        <w:rFonts w:ascii="Arial Unicode MS"/>
                        <w:color w:val="231F20"/>
                        <w:spacing w:val="-2"/>
                        <w:w w:val="95"/>
                        <w:sz w:val="16"/>
                      </w:rPr>
                      <w:t>Loans</w:t>
                    </w:r>
                  </w:p>
                  <w:p>
                    <w:pPr>
                      <w:spacing w:before="1"/>
                      <w:ind w:left="0" w:right="18" w:firstLine="0"/>
                      <w:jc w:val="center"/>
                      <w:rPr>
                        <w:rFonts w:ascii="Arial Unicode MS"/>
                        <w:sz w:val="16"/>
                      </w:rPr>
                    </w:pPr>
                    <w:r>
                      <w:rPr>
                        <w:rFonts w:ascii="Arial Unicode MS"/>
                        <w:color w:val="231F20"/>
                        <w:w w:val="90"/>
                        <w:sz w:val="16"/>
                      </w:rPr>
                      <w:t>Loan</w:t>
                    </w:r>
                    <w:r>
                      <w:rPr>
                        <w:rFonts w:ascii="Arial Unicode MS"/>
                        <w:color w:val="231F20"/>
                        <w:spacing w:val="1"/>
                        <w:sz w:val="16"/>
                      </w:rPr>
                      <w:t> </w:t>
                    </w:r>
                    <w:r>
                      <w:rPr>
                        <w:rFonts w:ascii="Arial Unicode MS"/>
                        <w:color w:val="231F20"/>
                        <w:spacing w:val="-2"/>
                        <w:sz w:val="16"/>
                      </w:rPr>
                      <w:t>Payments</w:t>
                    </w:r>
                  </w:p>
                  <w:p>
                    <w:pPr>
                      <w:spacing w:line="236" w:lineRule="exact" w:before="12"/>
                      <w:ind w:left="0" w:right="18" w:firstLine="0"/>
                      <w:jc w:val="center"/>
                      <w:rPr>
                        <w:rFonts w:ascii="Arial Unicode MS"/>
                        <w:sz w:val="16"/>
                      </w:rPr>
                    </w:pPr>
                    <w:r>
                      <w:rPr>
                        <w:rFonts w:ascii="Arial Unicode MS"/>
                        <w:color w:val="231F20"/>
                        <w:w w:val="95"/>
                        <w:sz w:val="16"/>
                      </w:rPr>
                      <w:t>Financial</w:t>
                    </w:r>
                    <w:r>
                      <w:rPr>
                        <w:rFonts w:ascii="Arial Unicode MS"/>
                        <w:color w:val="231F20"/>
                        <w:spacing w:val="1"/>
                        <w:sz w:val="16"/>
                      </w:rPr>
                      <w:t> </w:t>
                    </w:r>
                    <w:r>
                      <w:rPr>
                        <w:rFonts w:ascii="Arial Unicode MS"/>
                        <w:color w:val="231F20"/>
                        <w:spacing w:val="-4"/>
                        <w:w w:val="90"/>
                        <w:sz w:val="16"/>
                      </w:rPr>
                      <w:t>Statements</w:t>
                    </w:r>
                  </w:p>
                </w:txbxContent>
              </v:textbox>
              <w10:wrap type="none"/>
            </v:shape>
            <v:shape style="position:absolute;left:4895;top:2051;width:2546;height:1711" type="#_x0000_t202" id="docshape90" filled="false" stroked="false">
              <v:textbox inset="0,0,0,0">
                <w:txbxContent>
                  <w:p>
                    <w:pPr>
                      <w:spacing w:line="206" w:lineRule="auto" w:before="13"/>
                      <w:ind w:left="-1" w:right="1774" w:firstLine="0"/>
                      <w:jc w:val="center"/>
                      <w:rPr>
                        <w:rFonts w:ascii="Arial Unicode MS"/>
                        <w:sz w:val="16"/>
                      </w:rPr>
                    </w:pPr>
                    <w:r>
                      <w:rPr>
                        <w:rFonts w:ascii="Arial Unicode MS"/>
                        <w:color w:val="231F20"/>
                        <w:spacing w:val="-4"/>
                        <w:sz w:val="16"/>
                      </w:rPr>
                      <w:t>Accounting Information </w:t>
                    </w:r>
                    <w:r>
                      <w:rPr>
                        <w:rFonts w:ascii="Arial Unicode MS"/>
                        <w:color w:val="231F20"/>
                        <w:spacing w:val="-2"/>
                        <w:sz w:val="16"/>
                      </w:rPr>
                      <w:t>System</w:t>
                    </w:r>
                  </w:p>
                  <w:p>
                    <w:pPr>
                      <w:tabs>
                        <w:tab w:pos="1019" w:val="left" w:leader="none"/>
                      </w:tabs>
                      <w:spacing w:line="196" w:lineRule="auto" w:before="0"/>
                      <w:ind w:left="136" w:right="0" w:firstLine="0"/>
                      <w:jc w:val="center"/>
                      <w:rPr>
                        <w:rFonts w:ascii="Arial Unicode MS"/>
                        <w:sz w:val="16"/>
                      </w:rPr>
                    </w:pPr>
                    <w:r>
                      <w:rPr>
                        <w:rFonts w:ascii="Arial Unicode MS"/>
                        <w:color w:val="231F20"/>
                        <w:sz w:val="16"/>
                      </w:rPr>
                      <w:t>at</w:t>
                    </w:r>
                    <w:r>
                      <w:rPr>
                        <w:rFonts w:ascii="Arial Unicode MS"/>
                        <w:color w:val="231F20"/>
                        <w:spacing w:val="-6"/>
                        <w:sz w:val="16"/>
                      </w:rPr>
                      <w:t> </w:t>
                    </w:r>
                    <w:r>
                      <w:rPr>
                        <w:rFonts w:ascii="Arial Unicode MS"/>
                        <w:color w:val="231F20"/>
                        <w:spacing w:val="-5"/>
                        <w:sz w:val="16"/>
                      </w:rPr>
                      <w:t>S&amp;S</w:t>
                    </w:r>
                    <w:r>
                      <w:rPr>
                        <w:rFonts w:ascii="Arial Unicode MS"/>
                        <w:color w:val="231F20"/>
                        <w:sz w:val="16"/>
                      </w:rPr>
                      <w:tab/>
                    </w:r>
                    <w:r>
                      <w:rPr>
                        <w:rFonts w:ascii="Arial Unicode MS"/>
                        <w:color w:val="231F20"/>
                        <w:spacing w:val="-4"/>
                        <w:position w:val="1"/>
                        <w:sz w:val="16"/>
                      </w:rPr>
                      <w:t>Managerial</w:t>
                    </w:r>
                    <w:r>
                      <w:rPr>
                        <w:rFonts w:ascii="Arial Unicode MS"/>
                        <w:color w:val="231F20"/>
                        <w:spacing w:val="-3"/>
                        <w:position w:val="1"/>
                        <w:sz w:val="16"/>
                      </w:rPr>
                      <w:t> </w:t>
                    </w:r>
                    <w:r>
                      <w:rPr>
                        <w:rFonts w:ascii="Arial Unicode MS"/>
                        <w:color w:val="231F20"/>
                        <w:spacing w:val="-4"/>
                        <w:position w:val="1"/>
                        <w:sz w:val="16"/>
                      </w:rPr>
                      <w:t>Reports</w:t>
                    </w:r>
                    <w:r>
                      <w:rPr>
                        <w:rFonts w:ascii="Arial Unicode MS"/>
                        <w:color w:val="231F20"/>
                        <w:spacing w:val="-3"/>
                        <w:position w:val="1"/>
                        <w:sz w:val="16"/>
                      </w:rPr>
                      <w:t> </w:t>
                    </w:r>
                    <w:r>
                      <w:rPr>
                        <w:rFonts w:ascii="Arial Unicode MS"/>
                        <w:color w:val="231F20"/>
                        <w:spacing w:val="-10"/>
                        <w:position w:val="1"/>
                        <w:sz w:val="16"/>
                      </w:rPr>
                      <w:t>&amp;</w:t>
                    </w:r>
                  </w:p>
                  <w:p>
                    <w:pPr>
                      <w:spacing w:line="263" w:lineRule="exact" w:before="0"/>
                      <w:ind w:left="1019" w:right="0" w:firstLine="0"/>
                      <w:jc w:val="center"/>
                      <w:rPr>
                        <w:rFonts w:ascii="Arial Unicode MS"/>
                        <w:sz w:val="16"/>
                      </w:rPr>
                    </w:pPr>
                    <w:r>
                      <w:rPr>
                        <w:rFonts w:ascii="Arial Unicode MS"/>
                        <w:color w:val="231F20"/>
                        <w:spacing w:val="-4"/>
                        <w:sz w:val="16"/>
                      </w:rPr>
                      <w:t>Financial</w:t>
                    </w:r>
                    <w:r>
                      <w:rPr>
                        <w:rFonts w:ascii="Arial Unicode MS"/>
                        <w:color w:val="231F20"/>
                        <w:spacing w:val="4"/>
                        <w:sz w:val="16"/>
                      </w:rPr>
                      <w:t> </w:t>
                    </w:r>
                    <w:r>
                      <w:rPr>
                        <w:rFonts w:ascii="Arial Unicode MS"/>
                        <w:color w:val="231F20"/>
                        <w:spacing w:val="-2"/>
                        <w:sz w:val="16"/>
                      </w:rPr>
                      <w:t>Statements</w:t>
                    </w:r>
                  </w:p>
                  <w:p>
                    <w:pPr>
                      <w:spacing w:line="206" w:lineRule="auto" w:before="24"/>
                      <w:ind w:left="1159" w:right="138" w:hanging="1"/>
                      <w:jc w:val="center"/>
                      <w:rPr>
                        <w:rFonts w:ascii="Arial Unicode MS"/>
                        <w:sz w:val="16"/>
                      </w:rPr>
                    </w:pPr>
                    <w:r>
                      <w:rPr>
                        <w:rFonts w:ascii="Arial Unicode MS"/>
                        <w:color w:val="231F20"/>
                        <w:sz w:val="16"/>
                      </w:rPr>
                      <w:t>Budgets &amp; </w:t>
                    </w:r>
                    <w:r>
                      <w:rPr>
                        <w:rFonts w:ascii="Arial Unicode MS"/>
                        <w:color w:val="231F20"/>
                        <w:spacing w:val="-6"/>
                        <w:sz w:val="16"/>
                      </w:rPr>
                      <w:t>Accounting </w:t>
                    </w:r>
                    <w:r>
                      <w:rPr>
                        <w:rFonts w:ascii="Arial Unicode MS"/>
                        <w:color w:val="231F20"/>
                        <w:spacing w:val="-6"/>
                        <w:sz w:val="16"/>
                      </w:rPr>
                      <w:t>Entries</w:t>
                    </w:r>
                  </w:p>
                </w:txbxContent>
              </v:textbox>
              <w10:wrap type="none"/>
            </v:shape>
            <v:shape style="position:absolute;left:3317;top:4144;width:1113;height:863" type="#_x0000_t202" id="docshape91" filled="false" stroked="false">
              <v:textbox inset="0,0,0,0">
                <w:txbxContent>
                  <w:p>
                    <w:pPr>
                      <w:spacing w:line="265" w:lineRule="exact" w:before="0"/>
                      <w:ind w:left="224" w:right="242" w:firstLine="0"/>
                      <w:jc w:val="center"/>
                      <w:rPr>
                        <w:rFonts w:ascii="Arial Unicode MS"/>
                        <w:sz w:val="16"/>
                      </w:rPr>
                    </w:pPr>
                    <w:r>
                      <w:rPr>
                        <w:rFonts w:ascii="Arial Unicode MS"/>
                        <w:color w:val="231F20"/>
                        <w:spacing w:val="-2"/>
                        <w:sz w:val="16"/>
                      </w:rPr>
                      <w:t>Deposits</w:t>
                    </w:r>
                  </w:p>
                  <w:p>
                    <w:pPr>
                      <w:spacing w:line="320" w:lineRule="atLeast" w:before="0"/>
                      <w:ind w:left="-1" w:right="18" w:hanging="1"/>
                      <w:jc w:val="center"/>
                      <w:rPr>
                        <w:rFonts w:ascii="Arial Unicode MS"/>
                        <w:sz w:val="16"/>
                      </w:rPr>
                    </w:pPr>
                    <w:r>
                      <w:rPr>
                        <w:rFonts w:ascii="Arial Unicode MS"/>
                        <w:color w:val="231F20"/>
                        <w:spacing w:val="-2"/>
                        <w:sz w:val="16"/>
                      </w:rPr>
                      <w:t>Withdrawals </w:t>
                    </w:r>
                    <w:r>
                      <w:rPr>
                        <w:rFonts w:ascii="Arial Unicode MS"/>
                        <w:color w:val="231F20"/>
                        <w:spacing w:val="-2"/>
                        <w:w w:val="90"/>
                        <w:sz w:val="16"/>
                      </w:rPr>
                      <w:t>Bank</w:t>
                    </w:r>
                    <w:r>
                      <w:rPr>
                        <w:rFonts w:ascii="Arial Unicode MS"/>
                        <w:color w:val="231F20"/>
                        <w:spacing w:val="-5"/>
                        <w:w w:val="90"/>
                        <w:sz w:val="16"/>
                      </w:rPr>
                      <w:t> </w:t>
                    </w:r>
                    <w:r>
                      <w:rPr>
                        <w:rFonts w:ascii="Arial Unicode MS"/>
                        <w:color w:val="231F20"/>
                        <w:spacing w:val="-2"/>
                        <w:w w:val="90"/>
                        <w:sz w:val="16"/>
                      </w:rPr>
                      <w:t>Statements</w:t>
                    </w:r>
                  </w:p>
                </w:txbxContent>
              </v:textbox>
              <w10:wrap type="none"/>
            </v:shape>
            <v:shape style="position:absolute;left:5850;top:4136;width:1684;height:503" type="#_x0000_t202" id="docshape92" filled="false" stroked="false">
              <v:textbox inset="0,0,0,0">
                <w:txbxContent>
                  <w:p>
                    <w:pPr>
                      <w:spacing w:line="265" w:lineRule="exact" w:before="0"/>
                      <w:ind w:left="0" w:right="18" w:firstLine="0"/>
                      <w:jc w:val="center"/>
                      <w:rPr>
                        <w:rFonts w:ascii="Arial Unicode MS"/>
                        <w:sz w:val="16"/>
                      </w:rPr>
                    </w:pPr>
                    <w:r>
                      <w:rPr>
                        <w:rFonts w:ascii="Arial Unicode MS"/>
                        <w:color w:val="231F20"/>
                        <w:w w:val="90"/>
                        <w:sz w:val="16"/>
                      </w:rPr>
                      <w:t>Regulations</w:t>
                    </w:r>
                    <w:r>
                      <w:rPr>
                        <w:rFonts w:ascii="Arial Unicode MS"/>
                        <w:color w:val="231F20"/>
                        <w:spacing w:val="8"/>
                        <w:sz w:val="16"/>
                      </w:rPr>
                      <w:t> </w:t>
                    </w:r>
                    <w:r>
                      <w:rPr>
                        <w:rFonts w:ascii="Arial Unicode MS"/>
                        <w:color w:val="231F20"/>
                        <w:w w:val="90"/>
                        <w:sz w:val="16"/>
                      </w:rPr>
                      <w:t>&amp;</w:t>
                    </w:r>
                    <w:r>
                      <w:rPr>
                        <w:rFonts w:ascii="Arial Unicode MS"/>
                        <w:color w:val="231F20"/>
                        <w:spacing w:val="8"/>
                        <w:sz w:val="16"/>
                      </w:rPr>
                      <w:t> </w:t>
                    </w:r>
                    <w:r>
                      <w:rPr>
                        <w:rFonts w:ascii="Arial Unicode MS"/>
                        <w:color w:val="231F20"/>
                        <w:w w:val="90"/>
                        <w:sz w:val="16"/>
                      </w:rPr>
                      <w:t>Tax</w:t>
                    </w:r>
                    <w:r>
                      <w:rPr>
                        <w:rFonts w:ascii="Arial Unicode MS"/>
                        <w:color w:val="231F20"/>
                        <w:spacing w:val="9"/>
                        <w:sz w:val="16"/>
                      </w:rPr>
                      <w:t> </w:t>
                    </w:r>
                    <w:r>
                      <w:rPr>
                        <w:rFonts w:ascii="Arial Unicode MS"/>
                        <w:color w:val="231F20"/>
                        <w:spacing w:val="-2"/>
                        <w:w w:val="90"/>
                        <w:sz w:val="16"/>
                      </w:rPr>
                      <w:t>Forms</w:t>
                    </w:r>
                  </w:p>
                  <w:p>
                    <w:pPr>
                      <w:spacing w:line="236" w:lineRule="exact" w:before="1"/>
                      <w:ind w:left="0" w:right="18" w:firstLine="0"/>
                      <w:jc w:val="center"/>
                      <w:rPr>
                        <w:rFonts w:ascii="Arial Unicode MS"/>
                        <w:sz w:val="16"/>
                      </w:rPr>
                    </w:pPr>
                    <w:r>
                      <w:rPr>
                        <w:rFonts w:ascii="Arial Unicode MS"/>
                        <w:color w:val="231F20"/>
                        <w:w w:val="90"/>
                        <w:sz w:val="16"/>
                      </w:rPr>
                      <w:t>Taxes</w:t>
                    </w:r>
                    <w:r>
                      <w:rPr>
                        <w:rFonts w:ascii="Arial Unicode MS"/>
                        <w:color w:val="231F20"/>
                        <w:spacing w:val="1"/>
                        <w:sz w:val="16"/>
                      </w:rPr>
                      <w:t> </w:t>
                    </w:r>
                    <w:r>
                      <w:rPr>
                        <w:rFonts w:ascii="Arial Unicode MS"/>
                        <w:color w:val="231F20"/>
                        <w:w w:val="90"/>
                        <w:sz w:val="16"/>
                      </w:rPr>
                      <w:t>&amp;</w:t>
                    </w:r>
                    <w:r>
                      <w:rPr>
                        <w:rFonts w:ascii="Arial Unicode MS"/>
                        <w:color w:val="231F20"/>
                        <w:spacing w:val="1"/>
                        <w:sz w:val="16"/>
                      </w:rPr>
                      <w:t> </w:t>
                    </w:r>
                    <w:r>
                      <w:rPr>
                        <w:rFonts w:ascii="Arial Unicode MS"/>
                        <w:color w:val="231F20"/>
                        <w:spacing w:val="-2"/>
                        <w:w w:val="90"/>
                        <w:sz w:val="16"/>
                      </w:rPr>
                      <w:t>Reports</w:t>
                    </w:r>
                  </w:p>
                </w:txbxContent>
              </v:textbox>
              <w10:wrap type="none"/>
            </v:shape>
            <w10:wrap type="none"/>
          </v:group>
        </w:pict>
      </w:r>
      <w:r>
        <w:rPr/>
        <w:pict>
          <v:group style="position:absolute;margin-left:150.519409pt;margin-top:14.580991pt;width:83.45pt;height:5pt;mso-position-horizontal-relative:page;mso-position-vertical-relative:paragraph;z-index:15737856" id="docshapegroup93" coordorigin="3010,292" coordsize="1669,100">
            <v:line style="position:absolute" from="3164,342" to="4679,342" stroked="true" strokeweight=".5pt" strokecolor="#231f20">
              <v:stroke dashstyle="solid"/>
            </v:line>
            <v:line style="position:absolute" from="3122,342" to="4637,342" stroked="true" strokeweight=".5pt" strokecolor="#231f20">
              <v:stroke dashstyle="solid"/>
            </v:line>
            <v:shape style="position:absolute;left:3010;top:291;width:127;height:100" id="docshape94" coordorigin="3010,292" coordsize="127,100" path="m3137,292l3010,341,3137,391,3137,292xe" filled="true" fillcolor="#231f20" stroked="false">
              <v:path arrowok="t"/>
              <v:fill type="solid"/>
            </v:shape>
            <w10:wrap type="none"/>
          </v:group>
        </w:pict>
      </w:r>
      <w:r>
        <w:rPr/>
        <w:pict>
          <v:shape style="position:absolute;margin-left:380.5pt;margin-top:13.49249pt;width:51pt;height:50pt;mso-position-horizontal-relative:page;mso-position-vertical-relative:paragraph;z-index:15738368" type="#_x0000_t202" id="docshape95" filled="true" fillcolor="#c7cde8" stroked="true" strokeweight=".5pt" strokecolor="#231f20">
            <v:textbox inset="0,0,0,0">
              <w:txbxContent>
                <w:p>
                  <w:pPr>
                    <w:pStyle w:val="BodyText"/>
                    <w:spacing w:before="6"/>
                    <w:rPr>
                      <w:rFonts w:ascii="Arial"/>
                      <w:color w:val="000000"/>
                      <w:sz w:val="31"/>
                    </w:rPr>
                  </w:pPr>
                </w:p>
                <w:p>
                  <w:pPr>
                    <w:spacing w:before="0"/>
                    <w:ind w:left="166" w:right="0" w:firstLine="0"/>
                    <w:jc w:val="left"/>
                    <w:rPr>
                      <w:rFonts w:ascii="Arial Unicode MS"/>
                      <w:color w:val="000000"/>
                      <w:sz w:val="16"/>
                    </w:rPr>
                  </w:pPr>
                  <w:r>
                    <w:rPr>
                      <w:rFonts w:ascii="Arial Unicode MS"/>
                      <w:color w:val="231F20"/>
                      <w:spacing w:val="-2"/>
                      <w:sz w:val="16"/>
                    </w:rPr>
                    <w:t>Customers</w:t>
                  </w:r>
                </w:p>
              </w:txbxContent>
            </v:textbox>
            <v:fill type="solid"/>
            <v:stroke dashstyle="solid"/>
            <w10:wrap type="none"/>
          </v:shape>
        </w:pict>
      </w:r>
      <w:r>
        <w:rPr/>
        <w:pict>
          <v:shape style="position:absolute;margin-left:96.5pt;margin-top:13.49249pt;width:51pt;height:50pt;mso-position-horizontal-relative:page;mso-position-vertical-relative:paragraph;z-index:15738880" type="#_x0000_t202" id="docshape96" filled="true" fillcolor="#c7cde8" stroked="true" strokeweight=".5pt" strokecolor="#231f20">
            <v:textbox inset="0,0,0,0">
              <w:txbxContent>
                <w:p>
                  <w:pPr>
                    <w:pStyle w:val="BodyText"/>
                    <w:spacing w:before="2"/>
                    <w:rPr>
                      <w:rFonts w:ascii="Arial"/>
                      <w:color w:val="000000"/>
                      <w:sz w:val="31"/>
                    </w:rPr>
                  </w:pPr>
                </w:p>
                <w:p>
                  <w:pPr>
                    <w:spacing w:before="0"/>
                    <w:ind w:left="221" w:right="0" w:firstLine="0"/>
                    <w:jc w:val="left"/>
                    <w:rPr>
                      <w:rFonts w:ascii="Arial Unicode MS"/>
                      <w:color w:val="000000"/>
                      <w:sz w:val="16"/>
                    </w:rPr>
                  </w:pPr>
                  <w:r>
                    <w:rPr>
                      <w:rFonts w:ascii="Arial Unicode MS"/>
                      <w:color w:val="231F20"/>
                      <w:spacing w:val="-2"/>
                      <w:sz w:val="16"/>
                    </w:rPr>
                    <w:t>Vendors</w:t>
                  </w:r>
                </w:p>
              </w:txbxContent>
            </v:textbox>
            <v:fill type="solid"/>
            <v:stroke dashstyle="solid"/>
            <w10:wrap type="none"/>
          </v:shape>
        </w:pict>
      </w:r>
      <w:r>
        <w:rPr>
          <w:rFonts w:ascii="Calibri"/>
          <w:b/>
          <w:color w:val="005C75"/>
          <w:w w:val="115"/>
          <w:sz w:val="20"/>
        </w:rPr>
        <w:t>FIGURE</w:t>
      </w:r>
      <w:r>
        <w:rPr>
          <w:rFonts w:ascii="Calibri"/>
          <w:b/>
          <w:color w:val="005C75"/>
          <w:spacing w:val="32"/>
          <w:w w:val="115"/>
          <w:sz w:val="20"/>
        </w:rPr>
        <w:t> </w:t>
      </w:r>
      <w:r>
        <w:rPr>
          <w:rFonts w:ascii="Calibri"/>
          <w:b/>
          <w:color w:val="005C75"/>
          <w:w w:val="115"/>
          <w:sz w:val="20"/>
        </w:rPr>
        <w:t>1-</w:t>
      </w:r>
      <w:r>
        <w:rPr>
          <w:rFonts w:ascii="Calibri"/>
          <w:b/>
          <w:color w:val="005C75"/>
          <w:spacing w:val="-10"/>
          <w:w w:val="115"/>
          <w:sz w:val="20"/>
        </w:rPr>
        <w:t>2</w:t>
      </w:r>
    </w:p>
    <w:p>
      <w:pPr>
        <w:pStyle w:val="Heading4"/>
        <w:spacing w:line="254" w:lineRule="auto"/>
        <w:ind w:left="9420" w:right="979"/>
        <w:jc w:val="both"/>
      </w:pPr>
      <w:r>
        <w:rPr>
          <w:color w:val="231F20"/>
          <w:w w:val="85"/>
        </w:rPr>
        <w:t>Interactions</w:t>
      </w:r>
      <w:r>
        <w:rPr>
          <w:color w:val="231F20"/>
          <w:spacing w:val="-4"/>
          <w:w w:val="85"/>
        </w:rPr>
        <w:t> </w:t>
      </w:r>
      <w:r>
        <w:rPr>
          <w:color w:val="231F20"/>
          <w:w w:val="85"/>
        </w:rPr>
        <w:t>between </w:t>
      </w:r>
      <w:r>
        <w:rPr>
          <w:color w:val="231F20"/>
          <w:w w:val="80"/>
        </w:rPr>
        <w:t>S&amp;S</w:t>
      </w:r>
      <w:r>
        <w:rPr>
          <w:color w:val="231F20"/>
          <w:spacing w:val="-4"/>
          <w:w w:val="80"/>
        </w:rPr>
        <w:t> </w:t>
      </w:r>
      <w:r>
        <w:rPr>
          <w:color w:val="231F20"/>
          <w:w w:val="80"/>
        </w:rPr>
        <w:t>and</w:t>
      </w:r>
      <w:r>
        <w:rPr>
          <w:color w:val="231F20"/>
          <w:spacing w:val="-3"/>
          <w:w w:val="80"/>
        </w:rPr>
        <w:t> </w:t>
      </w:r>
      <w:r>
        <w:rPr>
          <w:color w:val="231F20"/>
          <w:w w:val="80"/>
        </w:rPr>
        <w:t>External</w:t>
      </w:r>
      <w:r>
        <w:rPr>
          <w:color w:val="231F20"/>
          <w:spacing w:val="-3"/>
          <w:w w:val="80"/>
        </w:rPr>
        <w:t> </w:t>
      </w:r>
      <w:r>
        <w:rPr>
          <w:color w:val="231F20"/>
          <w:w w:val="80"/>
        </w:rPr>
        <w:t>and </w:t>
      </w:r>
      <w:r>
        <w:rPr>
          <w:color w:val="231F20"/>
          <w:w w:val="90"/>
        </w:rPr>
        <w:t>Internal Parties</w:t>
      </w:r>
    </w:p>
    <w:p>
      <w:pPr>
        <w:pStyle w:val="BodyText"/>
        <w:spacing w:before="7"/>
        <w:rPr>
          <w:rFonts w:ascii="Arial"/>
          <w:sz w:val="24"/>
        </w:rPr>
      </w:pPr>
      <w:r>
        <w:rPr/>
        <w:pict>
          <v:shape style="position:absolute;margin-left:96.5pt;margin-top:15.630409pt;width:51pt;height:50pt;mso-position-horizontal-relative:page;mso-position-vertical-relative:paragraph;z-index:-15723008;mso-wrap-distance-left:0;mso-wrap-distance-right:0" type="#_x0000_t202" id="docshape97" filled="true" fillcolor="#c7cde8" stroked="true" strokeweight=".5pt" strokecolor="#231f20">
            <v:textbox inset="0,0,0,0">
              <w:txbxContent>
                <w:p>
                  <w:pPr>
                    <w:pStyle w:val="BodyText"/>
                    <w:spacing w:before="6"/>
                    <w:rPr>
                      <w:rFonts w:ascii="Arial"/>
                      <w:color w:val="000000"/>
                      <w:sz w:val="30"/>
                    </w:rPr>
                  </w:pPr>
                </w:p>
                <w:p>
                  <w:pPr>
                    <w:spacing w:before="0"/>
                    <w:ind w:left="213" w:right="0" w:firstLine="0"/>
                    <w:jc w:val="left"/>
                    <w:rPr>
                      <w:rFonts w:ascii="Arial Unicode MS"/>
                      <w:color w:val="000000"/>
                      <w:sz w:val="16"/>
                    </w:rPr>
                  </w:pPr>
                  <w:r>
                    <w:rPr>
                      <w:rFonts w:ascii="Arial Unicode MS"/>
                      <w:color w:val="231F20"/>
                      <w:spacing w:val="-2"/>
                      <w:sz w:val="16"/>
                    </w:rPr>
                    <w:t>Investors</w:t>
                  </w:r>
                </w:p>
              </w:txbxContent>
            </v:textbox>
            <v:fill type="solid"/>
            <v:stroke dashstyle="solid"/>
            <w10:wrap type="topAndBottom"/>
          </v:shape>
        </w:pict>
      </w:r>
      <w:r>
        <w:rPr/>
        <w:pict>
          <v:shape style="position:absolute;margin-left:380.5pt;margin-top:15.630409pt;width:51pt;height:50pt;mso-position-horizontal-relative:page;mso-position-vertical-relative:paragraph;z-index:-15722496;mso-wrap-distance-left:0;mso-wrap-distance-right:0" type="#_x0000_t202" id="docshape98" filled="true" fillcolor="#c7cde8" stroked="true" strokeweight=".5pt" strokecolor="#231f20">
            <v:textbox inset="0,0,0,0">
              <w:txbxContent>
                <w:p>
                  <w:pPr>
                    <w:pStyle w:val="BodyText"/>
                    <w:spacing w:before="6"/>
                    <w:rPr>
                      <w:rFonts w:ascii="Arial"/>
                      <w:color w:val="000000"/>
                      <w:sz w:val="30"/>
                    </w:rPr>
                  </w:pPr>
                </w:p>
                <w:p>
                  <w:pPr>
                    <w:spacing w:before="0"/>
                    <w:ind w:left="162" w:right="0" w:firstLine="0"/>
                    <w:jc w:val="left"/>
                    <w:rPr>
                      <w:rFonts w:ascii="Arial Unicode MS"/>
                      <w:color w:val="000000"/>
                      <w:sz w:val="16"/>
                    </w:rPr>
                  </w:pPr>
                  <w:r>
                    <w:rPr>
                      <w:rFonts w:ascii="Arial Unicode MS"/>
                      <w:color w:val="231F20"/>
                      <w:spacing w:val="-2"/>
                      <w:sz w:val="16"/>
                    </w:rPr>
                    <w:t>Employees</w:t>
                  </w:r>
                </w:p>
              </w:txbxContent>
            </v:textbox>
            <v:fill type="solid"/>
            <v:stroke dashstyle="solid"/>
            <w10:wrap type="topAndBottom"/>
          </v:shape>
        </w:pict>
      </w:r>
      <w:r>
        <w:rPr/>
        <w:pict>
          <v:shape style="position:absolute;margin-left:96.5pt;margin-top:78.584419pt;width:51pt;height:50pt;mso-position-horizontal-relative:page;mso-position-vertical-relative:paragraph;z-index:-15721984;mso-wrap-distance-left:0;mso-wrap-distance-right:0" type="#_x0000_t202" id="docshape99" filled="true" fillcolor="#c7cde8" stroked="true" strokeweight=".5pt" strokecolor="#231f20">
            <v:textbox inset="0,0,0,0">
              <w:txbxContent>
                <w:p>
                  <w:pPr>
                    <w:pStyle w:val="BodyText"/>
                    <w:spacing w:before="7"/>
                    <w:rPr>
                      <w:rFonts w:ascii="Arial"/>
                      <w:color w:val="000000"/>
                      <w:sz w:val="30"/>
                    </w:rPr>
                  </w:pPr>
                </w:p>
                <w:p>
                  <w:pPr>
                    <w:spacing w:before="0"/>
                    <w:ind w:left="192" w:right="0" w:firstLine="0"/>
                    <w:jc w:val="left"/>
                    <w:rPr>
                      <w:rFonts w:ascii="Arial Unicode MS"/>
                      <w:color w:val="000000"/>
                      <w:sz w:val="16"/>
                    </w:rPr>
                  </w:pPr>
                  <w:r>
                    <w:rPr>
                      <w:rFonts w:ascii="Arial Unicode MS"/>
                      <w:color w:val="231F20"/>
                      <w:spacing w:val="-2"/>
                      <w:sz w:val="16"/>
                    </w:rPr>
                    <w:t>Creditors</w:t>
                  </w:r>
                </w:p>
              </w:txbxContent>
            </v:textbox>
            <v:fill type="solid"/>
            <v:stroke dashstyle="solid"/>
            <w10:wrap type="topAndBottom"/>
          </v:shape>
        </w:pict>
      </w:r>
      <w:r>
        <w:rPr/>
        <w:pict>
          <v:shape style="position:absolute;margin-left:380.5pt;margin-top:78.584419pt;width:51pt;height:50pt;mso-position-horizontal-relative:page;mso-position-vertical-relative:paragraph;z-index:-15721472;mso-wrap-distance-left:0;mso-wrap-distance-right:0" type="#_x0000_t202" id="docshape100" filled="true" fillcolor="#c7cde8" stroked="true" strokeweight=".5pt" strokecolor="#231f20">
            <v:textbox inset="0,0,0,0">
              <w:txbxContent>
                <w:p>
                  <w:pPr>
                    <w:pStyle w:val="BodyText"/>
                    <w:spacing w:before="10"/>
                    <w:rPr>
                      <w:rFonts w:ascii="Arial"/>
                      <w:color w:val="000000"/>
                      <w:sz w:val="30"/>
                    </w:rPr>
                  </w:pPr>
                </w:p>
                <w:p>
                  <w:pPr>
                    <w:spacing w:before="0"/>
                    <w:ind w:left="53" w:right="0" w:firstLine="0"/>
                    <w:jc w:val="left"/>
                    <w:rPr>
                      <w:rFonts w:ascii="Arial Unicode MS"/>
                      <w:color w:val="000000"/>
                      <w:sz w:val="16"/>
                    </w:rPr>
                  </w:pPr>
                  <w:r>
                    <w:rPr>
                      <w:rFonts w:ascii="Arial Unicode MS"/>
                      <w:color w:val="231F20"/>
                      <w:spacing w:val="-2"/>
                      <w:sz w:val="16"/>
                    </w:rPr>
                    <w:t>Management</w:t>
                  </w:r>
                </w:p>
              </w:txbxContent>
            </v:textbox>
            <v:fill type="solid"/>
            <v:stroke dashstyle="solid"/>
            <w10:wrap type="topAndBottom"/>
          </v:shape>
        </w:pict>
      </w:r>
      <w:r>
        <w:rPr/>
        <w:pict>
          <v:shape style="position:absolute;margin-left:96.5pt;margin-top:141.536407pt;width:51pt;height:50pt;mso-position-horizontal-relative:page;mso-position-vertical-relative:paragraph;z-index:-15720960;mso-wrap-distance-left:0;mso-wrap-distance-right:0" type="#_x0000_t202" id="docshape101" filled="true" fillcolor="#c7cde8" stroked="true" strokeweight=".5pt" strokecolor="#231f20">
            <v:textbox inset="0,0,0,0">
              <w:txbxContent>
                <w:p>
                  <w:pPr>
                    <w:pStyle w:val="BodyText"/>
                    <w:spacing w:before="1"/>
                    <w:rPr>
                      <w:rFonts w:ascii="Arial"/>
                      <w:color w:val="000000"/>
                      <w:sz w:val="30"/>
                    </w:rPr>
                  </w:pPr>
                </w:p>
                <w:p>
                  <w:pPr>
                    <w:spacing w:before="0"/>
                    <w:ind w:left="301" w:right="0" w:firstLine="0"/>
                    <w:jc w:val="left"/>
                    <w:rPr>
                      <w:rFonts w:ascii="Arial Unicode MS"/>
                      <w:color w:val="000000"/>
                      <w:sz w:val="16"/>
                    </w:rPr>
                  </w:pPr>
                  <w:r>
                    <w:rPr>
                      <w:rFonts w:ascii="Arial Unicode MS"/>
                      <w:color w:val="231F20"/>
                      <w:spacing w:val="-2"/>
                      <w:sz w:val="16"/>
                    </w:rPr>
                    <w:t>Banks</w:t>
                  </w:r>
                </w:p>
              </w:txbxContent>
            </v:textbox>
            <v:fill type="solid"/>
            <v:stroke dashstyle="solid"/>
            <w10:wrap type="topAndBottom"/>
          </v:shape>
        </w:pict>
      </w:r>
      <w:r>
        <w:rPr/>
        <w:pict>
          <v:shape style="position:absolute;margin-left:380.5pt;margin-top:141.536407pt;width:51pt;height:50pt;mso-position-horizontal-relative:page;mso-position-vertical-relative:paragraph;z-index:-15720448;mso-wrap-distance-left:0;mso-wrap-distance-right:0" type="#_x0000_t202" id="docshape102" filled="true" fillcolor="#c7cde8" stroked="true" strokeweight=".5pt" strokecolor="#231f20">
            <v:textbox inset="0,0,0,0">
              <w:txbxContent>
                <w:p>
                  <w:pPr>
                    <w:pStyle w:val="BodyText"/>
                    <w:spacing w:before="10"/>
                    <w:rPr>
                      <w:rFonts w:ascii="Arial"/>
                      <w:color w:val="000000"/>
                      <w:sz w:val="24"/>
                    </w:rPr>
                  </w:pPr>
                </w:p>
                <w:p>
                  <w:pPr>
                    <w:spacing w:line="165" w:lineRule="auto" w:before="0"/>
                    <w:ind w:left="208" w:right="0" w:hanging="105"/>
                    <w:jc w:val="left"/>
                    <w:rPr>
                      <w:rFonts w:ascii="Arial Unicode MS"/>
                      <w:color w:val="000000"/>
                      <w:sz w:val="16"/>
                    </w:rPr>
                  </w:pPr>
                  <w:r>
                    <w:rPr>
                      <w:rFonts w:ascii="Arial Unicode MS"/>
                      <w:color w:val="231F20"/>
                      <w:spacing w:val="-2"/>
                      <w:w w:val="90"/>
                      <w:sz w:val="16"/>
                    </w:rPr>
                    <w:t>Government</w:t>
                  </w:r>
                  <w:r>
                    <w:rPr>
                      <w:rFonts w:ascii="Arial Unicode MS"/>
                      <w:color w:val="231F20"/>
                      <w:spacing w:val="-2"/>
                      <w:sz w:val="16"/>
                    </w:rPr>
                    <w:t> Agencies</w:t>
                  </w:r>
                </w:p>
              </w:txbxContent>
            </v:textbox>
            <v:fill type="solid"/>
            <v:stroke dashstyle="solid"/>
            <w10:wrap type="topAndBottom"/>
          </v:shape>
        </w:pict>
      </w:r>
    </w:p>
    <w:p>
      <w:pPr>
        <w:pStyle w:val="BodyText"/>
        <w:rPr>
          <w:rFonts w:ascii="Arial"/>
        </w:rPr>
      </w:pPr>
    </w:p>
    <w:p>
      <w:pPr>
        <w:pStyle w:val="BodyText"/>
        <w:rPr>
          <w:rFonts w:ascii="Arial"/>
        </w:rPr>
      </w:pPr>
    </w:p>
    <w:p>
      <w:pPr>
        <w:spacing w:after="0"/>
        <w:rPr>
          <w:rFonts w:ascii="Arial"/>
        </w:rPr>
        <w:sectPr>
          <w:type w:val="continuous"/>
          <w:pgSz w:w="12240" w:h="15660"/>
          <w:pgMar w:header="540" w:footer="0" w:top="960" w:bottom="280" w:left="0" w:right="0"/>
        </w:sectPr>
      </w:pPr>
    </w:p>
    <w:p>
      <w:pPr>
        <w:pStyle w:val="BodyText"/>
        <w:spacing w:before="7"/>
        <w:rPr>
          <w:rFonts w:ascii="Arial"/>
          <w:sz w:val="25"/>
        </w:rPr>
      </w:pPr>
    </w:p>
    <w:p>
      <w:pPr>
        <w:spacing w:after="0"/>
        <w:rPr>
          <w:rFonts w:ascii="Arial"/>
          <w:sz w:val="25"/>
        </w:rPr>
        <w:sectPr>
          <w:pgSz w:w="12240" w:h="15660"/>
          <w:pgMar w:header="540" w:footer="0" w:top="740" w:bottom="280" w:left="0" w:right="0"/>
        </w:sectPr>
      </w:pPr>
    </w:p>
    <w:p>
      <w:pPr>
        <w:spacing w:line="254" w:lineRule="auto" w:before="122"/>
        <w:ind w:left="720" w:right="0" w:firstLine="0"/>
        <w:jc w:val="left"/>
        <w:rPr>
          <w:rFonts w:ascii="Tahoma"/>
          <w:sz w:val="14"/>
        </w:rPr>
      </w:pPr>
      <w:r>
        <w:rPr>
          <w:rFonts w:ascii="Tahoma"/>
          <w:color w:val="00579F"/>
          <w:w w:val="105"/>
          <w:sz w:val="14"/>
        </w:rPr>
        <w:t>production</w:t>
      </w:r>
      <w:r>
        <w:rPr>
          <w:rFonts w:ascii="Tahoma"/>
          <w:color w:val="00579F"/>
          <w:spacing w:val="-8"/>
          <w:w w:val="105"/>
          <w:sz w:val="14"/>
        </w:rPr>
        <w:t> </w:t>
      </w:r>
      <w:r>
        <w:rPr>
          <w:rFonts w:ascii="Tahoma"/>
          <w:color w:val="00579F"/>
          <w:w w:val="105"/>
          <w:sz w:val="14"/>
        </w:rPr>
        <w:t>cycle</w:t>
      </w:r>
      <w:r>
        <w:rPr>
          <w:rFonts w:ascii="Tahoma"/>
          <w:color w:val="00579F"/>
          <w:spacing w:val="-8"/>
          <w:w w:val="105"/>
          <w:sz w:val="14"/>
        </w:rPr>
        <w:t> </w:t>
      </w:r>
      <w:r>
        <w:rPr>
          <w:rFonts w:ascii="Tahoma"/>
          <w:color w:val="231F20"/>
          <w:w w:val="105"/>
          <w:sz w:val="14"/>
        </w:rPr>
        <w:t>-</w:t>
      </w:r>
      <w:r>
        <w:rPr>
          <w:rFonts w:ascii="Tahoma"/>
          <w:color w:val="231F20"/>
          <w:spacing w:val="-8"/>
          <w:w w:val="105"/>
          <w:sz w:val="14"/>
        </w:rPr>
        <w:t> </w:t>
      </w:r>
      <w:r>
        <w:rPr>
          <w:rFonts w:ascii="Tahoma"/>
          <w:color w:val="231F20"/>
          <w:w w:val="105"/>
          <w:sz w:val="14"/>
        </w:rPr>
        <w:t>The</w:t>
      </w:r>
      <w:r>
        <w:rPr>
          <w:rFonts w:ascii="Tahoma"/>
          <w:color w:val="231F20"/>
          <w:spacing w:val="-8"/>
          <w:w w:val="105"/>
          <w:sz w:val="14"/>
        </w:rPr>
        <w:t> </w:t>
      </w:r>
      <w:r>
        <w:rPr>
          <w:rFonts w:ascii="Tahoma"/>
          <w:color w:val="231F20"/>
          <w:w w:val="105"/>
          <w:sz w:val="14"/>
        </w:rPr>
        <w:t>recurring set of business activities</w:t>
      </w:r>
    </w:p>
    <w:p>
      <w:pPr>
        <w:spacing w:line="252" w:lineRule="auto" w:before="2"/>
        <w:ind w:left="720" w:right="41" w:firstLine="0"/>
        <w:jc w:val="left"/>
        <w:rPr>
          <w:rFonts w:ascii="Tahoma"/>
          <w:sz w:val="14"/>
        </w:rPr>
      </w:pPr>
      <w:r>
        <w:rPr>
          <w:rFonts w:ascii="Tahoma"/>
          <w:color w:val="231F20"/>
          <w:w w:val="105"/>
          <w:sz w:val="14"/>
        </w:rPr>
        <w:t>and related data processing operations associated with using</w:t>
      </w:r>
      <w:r>
        <w:rPr>
          <w:rFonts w:ascii="Tahoma"/>
          <w:color w:val="231F20"/>
          <w:spacing w:val="-8"/>
          <w:w w:val="105"/>
          <w:sz w:val="14"/>
        </w:rPr>
        <w:t> </w:t>
      </w:r>
      <w:r>
        <w:rPr>
          <w:rFonts w:ascii="Tahoma"/>
          <w:color w:val="231F20"/>
          <w:w w:val="105"/>
          <w:sz w:val="14"/>
        </w:rPr>
        <w:t>labor,</w:t>
      </w:r>
      <w:r>
        <w:rPr>
          <w:rFonts w:ascii="Tahoma"/>
          <w:color w:val="231F20"/>
          <w:spacing w:val="-8"/>
          <w:w w:val="105"/>
          <w:sz w:val="14"/>
        </w:rPr>
        <w:t> </w:t>
      </w:r>
      <w:r>
        <w:rPr>
          <w:rFonts w:ascii="Tahoma"/>
          <w:color w:val="231F20"/>
          <w:w w:val="105"/>
          <w:sz w:val="14"/>
        </w:rPr>
        <w:t>raw</w:t>
      </w:r>
      <w:r>
        <w:rPr>
          <w:rFonts w:ascii="Tahoma"/>
          <w:color w:val="231F20"/>
          <w:spacing w:val="-8"/>
          <w:w w:val="105"/>
          <w:sz w:val="14"/>
        </w:rPr>
        <w:t> </w:t>
      </w:r>
      <w:r>
        <w:rPr>
          <w:rFonts w:ascii="Tahoma"/>
          <w:color w:val="231F20"/>
          <w:w w:val="105"/>
          <w:sz w:val="14"/>
        </w:rPr>
        <w:t>materials,</w:t>
      </w:r>
      <w:r>
        <w:rPr>
          <w:rFonts w:ascii="Tahoma"/>
          <w:color w:val="231F20"/>
          <w:spacing w:val="-8"/>
          <w:w w:val="105"/>
          <w:sz w:val="14"/>
        </w:rPr>
        <w:t> </w:t>
      </w:r>
      <w:r>
        <w:rPr>
          <w:rFonts w:ascii="Tahoma"/>
          <w:color w:val="231F20"/>
          <w:w w:val="105"/>
          <w:sz w:val="14"/>
        </w:rPr>
        <w:t>and equipment to produce </w:t>
      </w:r>
      <w:r>
        <w:rPr>
          <w:rFonts w:ascii="Tahoma"/>
          <w:color w:val="231F20"/>
          <w:w w:val="105"/>
          <w:sz w:val="14"/>
        </w:rPr>
        <w:t>finished goods. Also called </w:t>
      </w:r>
      <w:r>
        <w:rPr>
          <w:rFonts w:ascii="Calibri"/>
          <w:i/>
          <w:color w:val="231F20"/>
          <w:w w:val="105"/>
          <w:sz w:val="14"/>
        </w:rPr>
        <w:t>conversion</w:t>
      </w:r>
      <w:r>
        <w:rPr>
          <w:rFonts w:ascii="Calibri"/>
          <w:i/>
          <w:color w:val="231F20"/>
          <w:spacing w:val="40"/>
          <w:w w:val="105"/>
          <w:sz w:val="14"/>
        </w:rPr>
        <w:t> </w:t>
      </w:r>
      <w:r>
        <w:rPr>
          <w:rFonts w:ascii="Calibri"/>
          <w:i/>
          <w:color w:val="231F20"/>
          <w:spacing w:val="-2"/>
          <w:w w:val="105"/>
          <w:sz w:val="14"/>
        </w:rPr>
        <w:t>cycle</w:t>
      </w:r>
      <w:r>
        <w:rPr>
          <w:rFonts w:ascii="Tahoma"/>
          <w:color w:val="231F20"/>
          <w:spacing w:val="-2"/>
          <w:w w:val="105"/>
          <w:sz w:val="14"/>
        </w:rPr>
        <w:t>.</w:t>
      </w:r>
    </w:p>
    <w:p>
      <w:pPr>
        <w:spacing w:before="152"/>
        <w:ind w:left="720" w:right="0" w:firstLine="0"/>
        <w:jc w:val="left"/>
        <w:rPr>
          <w:rFonts w:ascii="Tahoma"/>
          <w:sz w:val="14"/>
        </w:rPr>
      </w:pPr>
      <w:r>
        <w:rPr>
          <w:rFonts w:ascii="Tahoma"/>
          <w:color w:val="00579F"/>
          <w:sz w:val="14"/>
        </w:rPr>
        <w:t>human</w:t>
      </w:r>
      <w:r>
        <w:rPr>
          <w:rFonts w:ascii="Tahoma"/>
          <w:color w:val="00579F"/>
          <w:spacing w:val="8"/>
          <w:sz w:val="14"/>
        </w:rPr>
        <w:t> </w:t>
      </w:r>
      <w:r>
        <w:rPr>
          <w:rFonts w:ascii="Tahoma"/>
          <w:color w:val="00579F"/>
          <w:spacing w:val="-2"/>
          <w:sz w:val="14"/>
        </w:rPr>
        <w:t>resources/payroll</w:t>
      </w:r>
    </w:p>
    <w:p>
      <w:pPr>
        <w:spacing w:line="254" w:lineRule="auto" w:before="11"/>
        <w:ind w:left="720" w:right="0" w:firstLine="0"/>
        <w:jc w:val="left"/>
        <w:rPr>
          <w:rFonts w:ascii="Tahoma"/>
          <w:sz w:val="14"/>
        </w:rPr>
      </w:pPr>
      <w:r>
        <w:rPr>
          <w:rFonts w:ascii="Tahoma"/>
          <w:color w:val="00579F"/>
          <w:w w:val="105"/>
          <w:sz w:val="14"/>
        </w:rPr>
        <w:t>cycle</w:t>
      </w:r>
      <w:r>
        <w:rPr>
          <w:rFonts w:ascii="Tahoma"/>
          <w:color w:val="00579F"/>
          <w:spacing w:val="-8"/>
          <w:w w:val="105"/>
          <w:sz w:val="14"/>
        </w:rPr>
        <w:t> </w:t>
      </w:r>
      <w:r>
        <w:rPr>
          <w:rFonts w:ascii="Tahoma"/>
          <w:color w:val="231F20"/>
          <w:w w:val="105"/>
          <w:sz w:val="14"/>
        </w:rPr>
        <w:t>-</w:t>
      </w:r>
      <w:r>
        <w:rPr>
          <w:rFonts w:ascii="Tahoma"/>
          <w:color w:val="231F20"/>
          <w:spacing w:val="-8"/>
          <w:w w:val="105"/>
          <w:sz w:val="14"/>
        </w:rPr>
        <w:t> </w:t>
      </w:r>
      <w:r>
        <w:rPr>
          <w:rFonts w:ascii="Tahoma"/>
          <w:color w:val="231F20"/>
          <w:w w:val="105"/>
          <w:sz w:val="14"/>
        </w:rPr>
        <w:t>Activities</w:t>
      </w:r>
      <w:r>
        <w:rPr>
          <w:rFonts w:ascii="Tahoma"/>
          <w:color w:val="231F20"/>
          <w:spacing w:val="-8"/>
          <w:w w:val="105"/>
          <w:sz w:val="14"/>
        </w:rPr>
        <w:t> </w:t>
      </w:r>
      <w:r>
        <w:rPr>
          <w:rFonts w:ascii="Tahoma"/>
          <w:color w:val="231F20"/>
          <w:w w:val="105"/>
          <w:sz w:val="14"/>
        </w:rPr>
        <w:t>associated</w:t>
      </w:r>
      <w:r>
        <w:rPr>
          <w:rFonts w:ascii="Tahoma"/>
          <w:color w:val="231F20"/>
          <w:spacing w:val="-8"/>
          <w:w w:val="105"/>
          <w:sz w:val="14"/>
        </w:rPr>
        <w:t> </w:t>
      </w:r>
      <w:r>
        <w:rPr>
          <w:rFonts w:ascii="Tahoma"/>
          <w:color w:val="231F20"/>
          <w:w w:val="105"/>
          <w:sz w:val="14"/>
        </w:rPr>
        <w:t>with hiring, training, compensating, evaluating, promoting, and terminating</w:t>
      </w:r>
      <w:r>
        <w:rPr>
          <w:rFonts w:ascii="Tahoma"/>
          <w:color w:val="231F20"/>
          <w:spacing w:val="-7"/>
          <w:w w:val="105"/>
          <w:sz w:val="14"/>
        </w:rPr>
        <w:t> </w:t>
      </w:r>
      <w:r>
        <w:rPr>
          <w:rFonts w:ascii="Tahoma"/>
          <w:color w:val="231F20"/>
          <w:w w:val="105"/>
          <w:sz w:val="14"/>
        </w:rPr>
        <w:t>employees.</w:t>
      </w:r>
    </w:p>
    <w:p>
      <w:pPr>
        <w:pStyle w:val="BodyText"/>
        <w:spacing w:before="4"/>
        <w:rPr>
          <w:rFonts w:ascii="Tahoma"/>
          <w:sz w:val="14"/>
        </w:rPr>
      </w:pPr>
    </w:p>
    <w:p>
      <w:pPr>
        <w:spacing w:line="254" w:lineRule="auto" w:before="0"/>
        <w:ind w:left="720" w:right="162" w:firstLine="0"/>
        <w:jc w:val="left"/>
        <w:rPr>
          <w:rFonts w:ascii="Tahoma"/>
          <w:sz w:val="14"/>
        </w:rPr>
      </w:pPr>
      <w:r>
        <w:rPr>
          <w:rFonts w:ascii="Tahoma"/>
          <w:color w:val="00579F"/>
          <w:w w:val="105"/>
          <w:sz w:val="14"/>
        </w:rPr>
        <w:t>financing cycle </w:t>
      </w:r>
      <w:r>
        <w:rPr>
          <w:rFonts w:ascii="Tahoma"/>
          <w:color w:val="231F20"/>
          <w:w w:val="105"/>
          <w:sz w:val="14"/>
        </w:rPr>
        <w:t>- Activities associated with raising</w:t>
      </w:r>
      <w:r>
        <w:rPr>
          <w:rFonts w:ascii="Tahoma"/>
          <w:color w:val="231F20"/>
          <w:spacing w:val="40"/>
          <w:w w:val="105"/>
          <w:sz w:val="14"/>
        </w:rPr>
        <w:t> </w:t>
      </w:r>
      <w:r>
        <w:rPr>
          <w:rFonts w:ascii="Tahoma"/>
          <w:color w:val="231F20"/>
          <w:w w:val="105"/>
          <w:sz w:val="14"/>
        </w:rPr>
        <w:t>money by selling shares in the</w:t>
      </w:r>
      <w:r>
        <w:rPr>
          <w:rFonts w:ascii="Tahoma"/>
          <w:color w:val="231F20"/>
          <w:spacing w:val="-9"/>
          <w:w w:val="105"/>
          <w:sz w:val="14"/>
        </w:rPr>
        <w:t> </w:t>
      </w:r>
      <w:r>
        <w:rPr>
          <w:rFonts w:ascii="Tahoma"/>
          <w:color w:val="231F20"/>
          <w:w w:val="105"/>
          <w:sz w:val="14"/>
        </w:rPr>
        <w:t>company</w:t>
      </w:r>
      <w:r>
        <w:rPr>
          <w:rFonts w:ascii="Tahoma"/>
          <w:color w:val="231F20"/>
          <w:spacing w:val="-9"/>
          <w:w w:val="105"/>
          <w:sz w:val="14"/>
        </w:rPr>
        <w:t> </w:t>
      </w:r>
      <w:r>
        <w:rPr>
          <w:rFonts w:ascii="Tahoma"/>
          <w:color w:val="231F20"/>
          <w:w w:val="105"/>
          <w:sz w:val="14"/>
        </w:rPr>
        <w:t>to</w:t>
      </w:r>
      <w:r>
        <w:rPr>
          <w:rFonts w:ascii="Tahoma"/>
          <w:color w:val="231F20"/>
          <w:spacing w:val="-9"/>
          <w:w w:val="105"/>
          <w:sz w:val="14"/>
        </w:rPr>
        <w:t> </w:t>
      </w:r>
      <w:r>
        <w:rPr>
          <w:rFonts w:ascii="Tahoma"/>
          <w:color w:val="231F20"/>
          <w:w w:val="105"/>
          <w:sz w:val="14"/>
        </w:rPr>
        <w:t>investors</w:t>
      </w:r>
      <w:r>
        <w:rPr>
          <w:rFonts w:ascii="Tahoma"/>
          <w:color w:val="231F20"/>
          <w:spacing w:val="-9"/>
          <w:w w:val="105"/>
          <w:sz w:val="14"/>
        </w:rPr>
        <w:t> </w:t>
      </w:r>
      <w:r>
        <w:rPr>
          <w:rFonts w:ascii="Tahoma"/>
          <w:color w:val="231F20"/>
          <w:w w:val="105"/>
          <w:sz w:val="14"/>
        </w:rPr>
        <w:t>and borrowing money as well as</w:t>
      </w:r>
    </w:p>
    <w:p>
      <w:pPr>
        <w:spacing w:before="4"/>
        <w:ind w:left="720" w:right="0" w:firstLine="0"/>
        <w:jc w:val="left"/>
        <w:rPr>
          <w:rFonts w:ascii="Tahoma"/>
          <w:sz w:val="14"/>
        </w:rPr>
      </w:pPr>
      <w:r>
        <w:rPr>
          <w:rFonts w:ascii="Tahoma"/>
          <w:color w:val="231F20"/>
          <w:w w:val="105"/>
          <w:sz w:val="14"/>
        </w:rPr>
        <w:t>paying</w:t>
      </w:r>
      <w:r>
        <w:rPr>
          <w:rFonts w:ascii="Tahoma"/>
          <w:color w:val="231F20"/>
          <w:spacing w:val="3"/>
          <w:w w:val="105"/>
          <w:sz w:val="14"/>
        </w:rPr>
        <w:t> </w:t>
      </w:r>
      <w:r>
        <w:rPr>
          <w:rFonts w:ascii="Tahoma"/>
          <w:color w:val="231F20"/>
          <w:w w:val="105"/>
          <w:sz w:val="14"/>
        </w:rPr>
        <w:t>dividends</w:t>
      </w:r>
      <w:r>
        <w:rPr>
          <w:rFonts w:ascii="Tahoma"/>
          <w:color w:val="231F20"/>
          <w:spacing w:val="3"/>
          <w:w w:val="105"/>
          <w:sz w:val="14"/>
        </w:rPr>
        <w:t> </w:t>
      </w:r>
      <w:r>
        <w:rPr>
          <w:rFonts w:ascii="Tahoma"/>
          <w:color w:val="231F20"/>
          <w:w w:val="105"/>
          <w:sz w:val="14"/>
        </w:rPr>
        <w:t>and</w:t>
      </w:r>
      <w:r>
        <w:rPr>
          <w:rFonts w:ascii="Tahoma"/>
          <w:color w:val="231F20"/>
          <w:spacing w:val="3"/>
          <w:w w:val="105"/>
          <w:sz w:val="14"/>
        </w:rPr>
        <w:t> </w:t>
      </w:r>
      <w:r>
        <w:rPr>
          <w:rFonts w:ascii="Tahoma"/>
          <w:color w:val="231F20"/>
          <w:spacing w:val="-2"/>
          <w:w w:val="105"/>
          <w:sz w:val="14"/>
        </w:rPr>
        <w:t>interest.</w:t>
      </w:r>
    </w:p>
    <w:p>
      <w:pPr>
        <w:pStyle w:val="ListParagraph"/>
        <w:numPr>
          <w:ilvl w:val="0"/>
          <w:numId w:val="6"/>
        </w:numPr>
        <w:tabs>
          <w:tab w:pos="636" w:val="left" w:leader="none"/>
        </w:tabs>
        <w:spacing w:line="249" w:lineRule="auto" w:before="106" w:after="0"/>
        <w:ind w:left="635" w:right="1772" w:hanging="280"/>
        <w:jc w:val="left"/>
        <w:rPr>
          <w:sz w:val="20"/>
        </w:rPr>
      </w:pPr>
      <w:r>
        <w:rPr/>
        <w:br w:type="column"/>
      </w:r>
      <w:r>
        <w:rPr>
          <w:color w:val="231F20"/>
          <w:sz w:val="20"/>
        </w:rPr>
        <w:t>The </w:t>
      </w:r>
      <w:r>
        <w:rPr>
          <w:b/>
          <w:color w:val="00579F"/>
          <w:sz w:val="20"/>
        </w:rPr>
        <w:t>production cycle</w:t>
      </w:r>
      <w:r>
        <w:rPr>
          <w:color w:val="231F20"/>
          <w:sz w:val="20"/>
        </w:rPr>
        <w:t>, or conversion cycle, where raw materials are transformed </w:t>
      </w:r>
      <w:r>
        <w:rPr>
          <w:color w:val="231F20"/>
          <w:sz w:val="20"/>
        </w:rPr>
        <w:t>into</w:t>
      </w:r>
      <w:r>
        <w:rPr>
          <w:color w:val="231F20"/>
          <w:sz w:val="20"/>
        </w:rPr>
        <w:t> finished goods. This cycle is discussed in </w:t>
      </w:r>
      <w:r>
        <w:rPr>
          <w:b/>
          <w:color w:val="231F20"/>
          <w:sz w:val="20"/>
        </w:rPr>
        <w:t>Chapter 16</w:t>
      </w:r>
      <w:r>
        <w:rPr>
          <w:color w:val="231F20"/>
          <w:sz w:val="20"/>
        </w:rPr>
        <w:t>.</w:t>
      </w:r>
    </w:p>
    <w:p>
      <w:pPr>
        <w:pStyle w:val="ListParagraph"/>
        <w:numPr>
          <w:ilvl w:val="0"/>
          <w:numId w:val="6"/>
        </w:numPr>
        <w:tabs>
          <w:tab w:pos="636" w:val="left" w:leader="none"/>
        </w:tabs>
        <w:spacing w:line="249" w:lineRule="auto" w:before="2" w:after="0"/>
        <w:ind w:left="635" w:right="1534" w:hanging="280"/>
        <w:jc w:val="left"/>
        <w:rPr>
          <w:sz w:val="20"/>
        </w:rPr>
      </w:pPr>
      <w:r>
        <w:rPr>
          <w:color w:val="231F20"/>
          <w:sz w:val="20"/>
        </w:rPr>
        <w:t>The </w:t>
      </w:r>
      <w:r>
        <w:rPr>
          <w:b/>
          <w:color w:val="00579F"/>
          <w:sz w:val="20"/>
        </w:rPr>
        <w:t>human resources/payroll cycle</w:t>
      </w:r>
      <w:r>
        <w:rPr>
          <w:color w:val="231F20"/>
          <w:sz w:val="20"/>
        </w:rPr>
        <w:t>, where employees are hired, trained, </w:t>
      </w:r>
      <w:r>
        <w:rPr>
          <w:color w:val="231F20"/>
          <w:sz w:val="20"/>
        </w:rPr>
        <w:t>compensated,</w:t>
      </w:r>
      <w:r>
        <w:rPr>
          <w:color w:val="231F20"/>
          <w:sz w:val="20"/>
        </w:rPr>
        <w:t> evaluated, promoted, and terminated. This cycle is discussed in </w:t>
      </w:r>
      <w:r>
        <w:rPr>
          <w:b/>
          <w:color w:val="231F20"/>
          <w:sz w:val="20"/>
        </w:rPr>
        <w:t>Chapter 17</w:t>
      </w:r>
      <w:r>
        <w:rPr>
          <w:color w:val="231F20"/>
          <w:sz w:val="20"/>
        </w:rPr>
        <w:t>.</w:t>
      </w:r>
    </w:p>
    <w:p>
      <w:pPr>
        <w:pStyle w:val="ListParagraph"/>
        <w:numPr>
          <w:ilvl w:val="0"/>
          <w:numId w:val="6"/>
        </w:numPr>
        <w:tabs>
          <w:tab w:pos="636" w:val="left" w:leader="none"/>
        </w:tabs>
        <w:spacing w:line="249" w:lineRule="auto" w:before="1" w:after="0"/>
        <w:ind w:left="635" w:right="1619" w:hanging="280"/>
        <w:jc w:val="left"/>
        <w:rPr>
          <w:sz w:val="20"/>
        </w:rPr>
      </w:pPr>
      <w:r>
        <w:rPr>
          <w:color w:val="231F20"/>
          <w:sz w:val="20"/>
        </w:rPr>
        <w:t>The </w:t>
      </w:r>
      <w:r>
        <w:rPr>
          <w:b/>
          <w:color w:val="00579F"/>
          <w:sz w:val="20"/>
        </w:rPr>
        <w:t>financing cycle</w:t>
      </w:r>
      <w:r>
        <w:rPr>
          <w:color w:val="231F20"/>
          <w:sz w:val="20"/>
        </w:rPr>
        <w:t>, where companies sell shares in the company to investors and </w:t>
      </w:r>
      <w:r>
        <w:rPr>
          <w:color w:val="231F20"/>
          <w:sz w:val="20"/>
        </w:rPr>
        <w:t>bor-</w:t>
      </w:r>
      <w:r>
        <w:rPr>
          <w:color w:val="231F20"/>
          <w:sz w:val="20"/>
        </w:rPr>
        <w:t> row money, and where investors are paid dividends and interest is paid on loans.</w:t>
      </w:r>
    </w:p>
    <w:p>
      <w:pPr>
        <w:pStyle w:val="BodyText"/>
        <w:spacing w:line="249" w:lineRule="auto" w:before="122"/>
        <w:ind w:left="275" w:right="1439" w:firstLine="359"/>
        <w:jc w:val="both"/>
      </w:pPr>
      <w:r>
        <w:rPr>
          <w:color w:val="231F20"/>
        </w:rPr>
        <w:t>These</w:t>
      </w:r>
      <w:r>
        <w:rPr>
          <w:color w:val="231F20"/>
          <w:spacing w:val="-10"/>
        </w:rPr>
        <w:t> </w:t>
      </w:r>
      <w:r>
        <w:rPr>
          <w:color w:val="231F20"/>
        </w:rPr>
        <w:t>cycles</w:t>
      </w:r>
      <w:r>
        <w:rPr>
          <w:color w:val="231F20"/>
          <w:spacing w:val="-10"/>
        </w:rPr>
        <w:t> </w:t>
      </w:r>
      <w:r>
        <w:rPr>
          <w:color w:val="231F20"/>
        </w:rPr>
        <w:t>process</w:t>
      </w:r>
      <w:r>
        <w:rPr>
          <w:color w:val="231F20"/>
          <w:spacing w:val="-10"/>
        </w:rPr>
        <w:t> </w:t>
      </w:r>
      <w:r>
        <w:rPr>
          <w:color w:val="231F20"/>
        </w:rPr>
        <w:t>a</w:t>
      </w:r>
      <w:r>
        <w:rPr>
          <w:color w:val="231F20"/>
          <w:spacing w:val="-10"/>
        </w:rPr>
        <w:t> </w:t>
      </w:r>
      <w:r>
        <w:rPr>
          <w:color w:val="231F20"/>
        </w:rPr>
        <w:t>few</w:t>
      </w:r>
      <w:r>
        <w:rPr>
          <w:color w:val="231F20"/>
          <w:spacing w:val="-10"/>
        </w:rPr>
        <w:t> </w:t>
      </w:r>
      <w:r>
        <w:rPr>
          <w:color w:val="231F20"/>
        </w:rPr>
        <w:t>related</w:t>
      </w:r>
      <w:r>
        <w:rPr>
          <w:color w:val="231F20"/>
          <w:spacing w:val="-10"/>
        </w:rPr>
        <w:t> </w:t>
      </w:r>
      <w:r>
        <w:rPr>
          <w:color w:val="231F20"/>
        </w:rPr>
        <w:t>transactions</w:t>
      </w:r>
      <w:r>
        <w:rPr>
          <w:color w:val="231F20"/>
          <w:spacing w:val="-10"/>
        </w:rPr>
        <w:t> </w:t>
      </w:r>
      <w:r>
        <w:rPr>
          <w:color w:val="231F20"/>
        </w:rPr>
        <w:t>repeatedly.</w:t>
      </w:r>
      <w:r>
        <w:rPr>
          <w:color w:val="231F20"/>
          <w:spacing w:val="-10"/>
        </w:rPr>
        <w:t> </w:t>
      </w:r>
      <w:r>
        <w:rPr>
          <w:color w:val="231F20"/>
        </w:rPr>
        <w:t>For</w:t>
      </w:r>
      <w:r>
        <w:rPr>
          <w:color w:val="231F20"/>
          <w:spacing w:val="-10"/>
        </w:rPr>
        <w:t> </w:t>
      </w:r>
      <w:r>
        <w:rPr>
          <w:color w:val="231F20"/>
        </w:rPr>
        <w:t>example,</w:t>
      </w:r>
      <w:r>
        <w:rPr>
          <w:color w:val="231F20"/>
          <w:spacing w:val="-10"/>
        </w:rPr>
        <w:t> </w:t>
      </w:r>
      <w:r>
        <w:rPr>
          <w:color w:val="231F20"/>
        </w:rPr>
        <w:t>most</w:t>
      </w:r>
      <w:r>
        <w:rPr>
          <w:color w:val="231F20"/>
          <w:spacing w:val="-10"/>
        </w:rPr>
        <w:t> </w:t>
      </w:r>
      <w:r>
        <w:rPr>
          <w:color w:val="231F20"/>
        </w:rPr>
        <w:t>revenue</w:t>
      </w:r>
      <w:r>
        <w:rPr>
          <w:color w:val="231F20"/>
          <w:spacing w:val="-10"/>
        </w:rPr>
        <w:t> </w:t>
      </w:r>
      <w:r>
        <w:rPr>
          <w:color w:val="231F20"/>
        </w:rPr>
        <w:t>cycle transactions are either selling goods or services to customers or collecting cash for those sales. Figure 1-3 shows the main transaction cycles and the give-get exchange inherent in each cycle.</w:t>
      </w:r>
    </w:p>
    <w:p>
      <w:pPr>
        <w:pStyle w:val="BodyText"/>
        <w:spacing w:line="249" w:lineRule="auto" w:before="3"/>
        <w:ind w:left="275" w:right="1431" w:firstLine="359"/>
        <w:jc w:val="both"/>
      </w:pPr>
      <w:r>
        <w:rPr>
          <w:color w:val="231F20"/>
        </w:rPr>
        <w:t>These basic give-get exchanges are supported by several other business activities. For example, S&amp;S may need to answer a number of customer inquiries and check inventory levels before</w:t>
      </w:r>
      <w:r>
        <w:rPr>
          <w:color w:val="231F20"/>
          <w:spacing w:val="13"/>
        </w:rPr>
        <w:t> </w:t>
      </w:r>
      <w:r>
        <w:rPr>
          <w:color w:val="231F20"/>
        </w:rPr>
        <w:t>it</w:t>
      </w:r>
      <w:r>
        <w:rPr>
          <w:color w:val="231F20"/>
          <w:spacing w:val="13"/>
        </w:rPr>
        <w:t> </w:t>
      </w:r>
      <w:r>
        <w:rPr>
          <w:color w:val="231F20"/>
        </w:rPr>
        <w:t>can</w:t>
      </w:r>
      <w:r>
        <w:rPr>
          <w:color w:val="231F20"/>
          <w:spacing w:val="13"/>
        </w:rPr>
        <w:t> </w:t>
      </w:r>
      <w:r>
        <w:rPr>
          <w:color w:val="231F20"/>
        </w:rPr>
        <w:t>make</w:t>
      </w:r>
      <w:r>
        <w:rPr>
          <w:color w:val="231F20"/>
          <w:spacing w:val="13"/>
        </w:rPr>
        <w:t> </w:t>
      </w:r>
      <w:r>
        <w:rPr>
          <w:color w:val="231F20"/>
        </w:rPr>
        <w:t>a</w:t>
      </w:r>
      <w:r>
        <w:rPr>
          <w:color w:val="231F20"/>
          <w:spacing w:val="13"/>
        </w:rPr>
        <w:t> </w:t>
      </w:r>
      <w:r>
        <w:rPr>
          <w:color w:val="231F20"/>
        </w:rPr>
        <w:t>sale.</w:t>
      </w:r>
      <w:r>
        <w:rPr>
          <w:color w:val="231F20"/>
          <w:spacing w:val="13"/>
        </w:rPr>
        <w:t> </w:t>
      </w:r>
      <w:r>
        <w:rPr>
          <w:color w:val="231F20"/>
        </w:rPr>
        <w:t>Likewise,</w:t>
      </w:r>
      <w:r>
        <w:rPr>
          <w:color w:val="231F20"/>
          <w:spacing w:val="13"/>
        </w:rPr>
        <w:t> </w:t>
      </w:r>
      <w:r>
        <w:rPr>
          <w:color w:val="231F20"/>
        </w:rPr>
        <w:t>it</w:t>
      </w:r>
      <w:r>
        <w:rPr>
          <w:color w:val="231F20"/>
          <w:spacing w:val="13"/>
        </w:rPr>
        <w:t> </w:t>
      </w:r>
      <w:r>
        <w:rPr>
          <w:color w:val="231F20"/>
        </w:rPr>
        <w:t>may</w:t>
      </w:r>
      <w:r>
        <w:rPr>
          <w:color w:val="231F20"/>
          <w:spacing w:val="13"/>
        </w:rPr>
        <w:t> </w:t>
      </w:r>
      <w:r>
        <w:rPr>
          <w:color w:val="231F20"/>
        </w:rPr>
        <w:t>have</w:t>
      </w:r>
      <w:r>
        <w:rPr>
          <w:color w:val="231F20"/>
          <w:spacing w:val="13"/>
        </w:rPr>
        <w:t> </w:t>
      </w:r>
      <w:r>
        <w:rPr>
          <w:color w:val="231F20"/>
        </w:rPr>
        <w:t>to</w:t>
      </w:r>
      <w:r>
        <w:rPr>
          <w:color w:val="231F20"/>
          <w:spacing w:val="13"/>
        </w:rPr>
        <w:t> </w:t>
      </w:r>
      <w:r>
        <w:rPr>
          <w:color w:val="231F20"/>
        </w:rPr>
        <w:t>check</w:t>
      </w:r>
      <w:r>
        <w:rPr>
          <w:color w:val="231F20"/>
          <w:spacing w:val="13"/>
        </w:rPr>
        <w:t> </w:t>
      </w:r>
      <w:r>
        <w:rPr>
          <w:color w:val="231F20"/>
        </w:rPr>
        <w:t>customer</w:t>
      </w:r>
      <w:r>
        <w:rPr>
          <w:color w:val="231F20"/>
          <w:spacing w:val="13"/>
        </w:rPr>
        <w:t> </w:t>
      </w:r>
      <w:r>
        <w:rPr>
          <w:color w:val="231F20"/>
        </w:rPr>
        <w:t>credit</w:t>
      </w:r>
      <w:r>
        <w:rPr>
          <w:color w:val="231F20"/>
          <w:spacing w:val="13"/>
        </w:rPr>
        <w:t> </w:t>
      </w:r>
      <w:r>
        <w:rPr>
          <w:color w:val="231F20"/>
        </w:rPr>
        <w:t>before</w:t>
      </w:r>
      <w:r>
        <w:rPr>
          <w:color w:val="231F20"/>
          <w:spacing w:val="13"/>
        </w:rPr>
        <w:t> </w:t>
      </w:r>
      <w:r>
        <w:rPr>
          <w:color w:val="231F20"/>
        </w:rPr>
        <w:t>a</w:t>
      </w:r>
      <w:r>
        <w:rPr>
          <w:color w:val="231F20"/>
          <w:spacing w:val="13"/>
        </w:rPr>
        <w:t> </w:t>
      </w:r>
      <w:r>
        <w:rPr>
          <w:color w:val="231F20"/>
        </w:rPr>
        <w:t>credit</w:t>
      </w:r>
      <w:r>
        <w:rPr>
          <w:color w:val="231F20"/>
          <w:spacing w:val="13"/>
        </w:rPr>
        <w:t> </w:t>
      </w:r>
      <w:r>
        <w:rPr>
          <w:color w:val="231F20"/>
        </w:rPr>
        <w:t>sale is made.</w:t>
      </w:r>
      <w:r>
        <w:rPr>
          <w:color w:val="231F20"/>
          <w:spacing w:val="-6"/>
        </w:rPr>
        <w:t> </w:t>
      </w:r>
      <w:r>
        <w:rPr>
          <w:color w:val="231F20"/>
        </w:rPr>
        <w:t>Accounts receivable will have to be increased each time a credit sale is made and de- creased each time a customer payment is received. Table 1-3 lists the major activities in each transaction cycle.</w:t>
      </w:r>
    </w:p>
    <w:p>
      <w:pPr>
        <w:pStyle w:val="BodyText"/>
        <w:spacing w:line="249" w:lineRule="auto" w:before="5"/>
        <w:ind w:left="275" w:right="1438" w:firstLine="359"/>
        <w:jc w:val="both"/>
      </w:pPr>
      <w:r>
        <w:rPr>
          <w:color w:val="231F20"/>
        </w:rPr>
        <w:t>Notice that the last activity listed in Table 1-3 for each transaction cycle is “Send appro- priate</w:t>
      </w:r>
      <w:r>
        <w:rPr>
          <w:color w:val="231F20"/>
          <w:spacing w:val="8"/>
        </w:rPr>
        <w:t> </w:t>
      </w:r>
      <w:r>
        <w:rPr>
          <w:color w:val="231F20"/>
        </w:rPr>
        <w:t>information</w:t>
      </w:r>
      <w:r>
        <w:rPr>
          <w:color w:val="231F20"/>
          <w:spacing w:val="9"/>
        </w:rPr>
        <w:t> </w:t>
      </w:r>
      <w:r>
        <w:rPr>
          <w:color w:val="231F20"/>
        </w:rPr>
        <w:t>to</w:t>
      </w:r>
      <w:r>
        <w:rPr>
          <w:color w:val="231F20"/>
          <w:spacing w:val="9"/>
        </w:rPr>
        <w:t> </w:t>
      </w:r>
      <w:r>
        <w:rPr>
          <w:color w:val="231F20"/>
        </w:rPr>
        <w:t>the</w:t>
      </w:r>
      <w:r>
        <w:rPr>
          <w:color w:val="231F20"/>
          <w:spacing w:val="9"/>
        </w:rPr>
        <w:t> </w:t>
      </w:r>
      <w:r>
        <w:rPr>
          <w:color w:val="231F20"/>
        </w:rPr>
        <w:t>other</w:t>
      </w:r>
      <w:r>
        <w:rPr>
          <w:color w:val="231F20"/>
          <w:spacing w:val="9"/>
        </w:rPr>
        <w:t> </w:t>
      </w:r>
      <w:r>
        <w:rPr>
          <w:color w:val="231F20"/>
        </w:rPr>
        <w:t>cycles.”</w:t>
      </w:r>
      <w:r>
        <w:rPr>
          <w:color w:val="231F20"/>
          <w:spacing w:val="9"/>
        </w:rPr>
        <w:t> </w:t>
      </w:r>
      <w:r>
        <w:rPr>
          <w:color w:val="231F20"/>
        </w:rPr>
        <w:t>Figure</w:t>
      </w:r>
      <w:r>
        <w:rPr>
          <w:color w:val="231F20"/>
          <w:spacing w:val="9"/>
        </w:rPr>
        <w:t> </w:t>
      </w:r>
      <w:r>
        <w:rPr>
          <w:color w:val="231F20"/>
        </w:rPr>
        <w:t>1-3</w:t>
      </w:r>
      <w:r>
        <w:rPr>
          <w:color w:val="231F20"/>
          <w:spacing w:val="9"/>
        </w:rPr>
        <w:t> </w:t>
      </w:r>
      <w:r>
        <w:rPr>
          <w:color w:val="231F20"/>
        </w:rPr>
        <w:t>shows</w:t>
      </w:r>
      <w:r>
        <w:rPr>
          <w:color w:val="231F20"/>
          <w:spacing w:val="9"/>
        </w:rPr>
        <w:t> </w:t>
      </w:r>
      <w:r>
        <w:rPr>
          <w:color w:val="231F20"/>
        </w:rPr>
        <w:t>how</w:t>
      </w:r>
      <w:r>
        <w:rPr>
          <w:color w:val="231F20"/>
          <w:spacing w:val="9"/>
        </w:rPr>
        <w:t> </w:t>
      </w:r>
      <w:r>
        <w:rPr>
          <w:color w:val="231F20"/>
        </w:rPr>
        <w:t>these</w:t>
      </w:r>
      <w:r>
        <w:rPr>
          <w:color w:val="231F20"/>
          <w:spacing w:val="9"/>
        </w:rPr>
        <w:t> </w:t>
      </w:r>
      <w:r>
        <w:rPr>
          <w:color w:val="231F20"/>
        </w:rPr>
        <w:t>various</w:t>
      </w:r>
      <w:r>
        <w:rPr>
          <w:color w:val="231F20"/>
          <w:spacing w:val="9"/>
        </w:rPr>
        <w:t> </w:t>
      </w:r>
      <w:r>
        <w:rPr>
          <w:color w:val="231F20"/>
        </w:rPr>
        <w:t>transaction</w:t>
      </w:r>
      <w:r>
        <w:rPr>
          <w:color w:val="231F20"/>
          <w:spacing w:val="9"/>
        </w:rPr>
        <w:t> </w:t>
      </w:r>
      <w:r>
        <w:rPr>
          <w:color w:val="231F20"/>
          <w:spacing w:val="-2"/>
        </w:rPr>
        <w:t>cycles</w:t>
      </w:r>
    </w:p>
    <w:p>
      <w:pPr>
        <w:spacing w:after="0" w:line="249" w:lineRule="auto"/>
        <w:jc w:val="both"/>
        <w:sectPr>
          <w:type w:val="continuous"/>
          <w:pgSz w:w="12240" w:h="15660"/>
          <w:pgMar w:header="540" w:footer="0" w:top="960" w:bottom="280" w:left="0" w:right="0"/>
          <w:cols w:num="2" w:equalWidth="0">
            <w:col w:w="2805" w:space="40"/>
            <w:col w:w="9395"/>
          </w:cols>
        </w:sectPr>
      </w:pPr>
    </w:p>
    <w:p>
      <w:pPr>
        <w:pStyle w:val="BodyText"/>
      </w:pPr>
    </w:p>
    <w:p>
      <w:pPr>
        <w:pStyle w:val="BodyText"/>
        <w:spacing w:before="4"/>
        <w:rPr>
          <w:sz w:val="23"/>
        </w:rPr>
      </w:pPr>
    </w:p>
    <w:p>
      <w:pPr>
        <w:spacing w:before="0"/>
        <w:ind w:left="720" w:right="0" w:firstLine="0"/>
        <w:jc w:val="left"/>
        <w:rPr>
          <w:rFonts w:ascii="Calibri"/>
          <w:b/>
          <w:sz w:val="20"/>
        </w:rPr>
      </w:pPr>
      <w:r>
        <w:rPr/>
        <w:pict>
          <v:group style="position:absolute;margin-left:111.847191pt;margin-top:2.210668pt;width:429.2pt;height:444pt;mso-position-horizontal-relative:page;mso-position-vertical-relative:paragraph;z-index:-16857088" id="docshapegroup103" coordorigin="2237,44" coordsize="8584,8880">
            <v:shape style="position:absolute;left:2635;top:44;width:7323;height:8880" type="#_x0000_t75" id="docshape104" stroked="false">
              <v:imagedata r:id="rId8" o:title=""/>
            </v:shape>
            <v:shape style="position:absolute;left:2241;top:885;width:2417;height:6928" id="docshape105" coordorigin="2242,885" coordsize="2417,6928" path="m4659,885l2242,2164,3417,7813e" filled="false" stroked="true" strokeweight=".5pt" strokecolor="#231f20">
              <v:path arrowok="t"/>
              <v:stroke dashstyle="solid"/>
            </v:shape>
            <v:shape style="position:absolute;left:4624;top:865;width:73;height:57" id="docshape106" coordorigin="4624,865" coordsize="73,57" path="m4697,865l4624,871,4638,897,4651,922,4697,865xe" filled="true" fillcolor="#231f20" stroked="false">
              <v:path arrowok="t"/>
              <v:fill type="solid"/>
            </v:shape>
            <v:shape style="position:absolute;left:6254;top:2903;width:4336;height:5296" id="docshape107" coordorigin="6255,2903" coordsize="4336,5296" path="m9837,2903l10590,5080,6255,8198e" filled="false" stroked="true" strokeweight=".5pt" strokecolor="#231f20">
              <v:path arrowok="t"/>
              <v:stroke dashstyle="solid"/>
            </v:shape>
            <v:shape style="position:absolute;left:6222;top:8158;width:72;height:63" id="docshape108" coordorigin="6223,8159" coordsize="72,63" path="m6261,8159l6223,8221,6294,8205,6277,8182,6261,8159xe" filled="true" fillcolor="#231f20" stroked="false">
              <v:path arrowok="t"/>
              <v:fill type="solid"/>
            </v:shape>
            <v:line style="position:absolute" from="5764,6088" to="6680,6088" stroked="true" strokeweight=".5pt" strokecolor="#231f20">
              <v:stroke dashstyle="solid"/>
            </v:line>
            <v:line style="position:absolute" from="7428,1186" to="7772,1942" stroked="true" strokeweight=".5pt" strokecolor="#231f20">
              <v:stroke dashstyle="solid"/>
            </v:line>
            <v:shape style="position:absolute;left:7735;top:1908;width:55;height:74" id="docshape109" coordorigin="7736,1908" coordsize="55,74" path="m7788,1908l7762,1920,7736,1932,7790,1981,7788,1908xe" filled="true" fillcolor="#231f20" stroked="false">
              <v:path arrowok="t"/>
              <v:fill type="solid"/>
            </v:shape>
            <v:line style="position:absolute" from="7757,3310" to="7422,4082" stroked="true" strokeweight=".5pt" strokecolor="#231f20">
              <v:stroke dashstyle="solid"/>
            </v:line>
            <v:shape style="position:absolute;left:7404;top:4048;width:55;height:74" id="docshape110" coordorigin="7404,4048" coordsize="55,74" path="m7406,4048l7404,4121,7458,4072,7432,4060,7406,4048xe" filled="true" fillcolor="#231f20" stroked="false">
              <v:path arrowok="t"/>
              <v:fill type="solid"/>
            </v:shape>
            <v:line style="position:absolute" from="5046,1196" to="4702,1952" stroked="true" strokeweight=".5pt" strokecolor="#231f20">
              <v:stroke dashstyle="solid"/>
            </v:line>
            <v:shape style="position:absolute;left:4684;top:1918;width:55;height:74" id="docshape111" coordorigin="4684,1918" coordsize="55,74" path="m4686,1918l4684,1991,4738,1942,4712,1930,4686,1918xe" filled="true" fillcolor="#231f20" stroked="false">
              <v:path arrowok="t"/>
              <v:fill type="solid"/>
            </v:shape>
            <v:line style="position:absolute" from="4689,3326" to="5033,4082" stroked="true" strokeweight=".5pt" strokecolor="#231f20">
              <v:stroke dashstyle="solid"/>
            </v:line>
            <v:shape style="position:absolute;left:4996;top:4048;width:55;height:74" id="docshape112" coordorigin="4997,4048" coordsize="55,74" path="m5049,4048l5023,4060,4997,4072,5051,4121,5049,4048xe" filled="true" fillcolor="#231f20" stroked="false">
              <v:path arrowok="t"/>
              <v:fill type="solid"/>
            </v:shape>
            <v:line style="position:absolute" from="5749,6739" to="6680,6739" stroked="true" strokeweight=".5pt" strokecolor="#231f20">
              <v:stroke dashstyle="solid"/>
            </v:line>
            <v:rect style="position:absolute;left:4992;top:6390;width:759;height:691" id="docshape113" filled="true" fillcolor="#e5f1d4" stroked="false">
              <v:fill type="solid"/>
            </v:rect>
            <v:shape style="position:absolute;left:4992;top:6390;width:759;height:691" id="docshape114" coordorigin="4993,6390" coordsize="759,691" path="m4993,6390l5751,6390,5751,7081,4993,7081,4993,6400,4993,6390xe" filled="false" stroked="true" strokeweight=".5pt" strokecolor="#231f20">
              <v:path arrowok="t"/>
              <v:stroke dashstyle="solid"/>
            </v:shape>
            <v:shape style="position:absolute;left:5686;top:202;width:1091;height:223" type="#_x0000_t202" id="docshape115"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5"/>
                        <w:sz w:val="16"/>
                      </w:rPr>
                      <w:t>Financing</w:t>
                    </w:r>
                    <w:r>
                      <w:rPr>
                        <w:rFonts w:ascii="Arial Unicode MS"/>
                        <w:color w:val="231F20"/>
                        <w:spacing w:val="4"/>
                        <w:sz w:val="16"/>
                      </w:rPr>
                      <w:t> </w:t>
                    </w:r>
                    <w:r>
                      <w:rPr>
                        <w:rFonts w:ascii="Arial Unicode MS"/>
                        <w:color w:val="231F20"/>
                        <w:spacing w:val="-5"/>
                        <w:sz w:val="16"/>
                      </w:rPr>
                      <w:t>Cycle</w:t>
                    </w:r>
                  </w:p>
                </w:txbxContent>
              </v:textbox>
              <w10:wrap type="none"/>
            </v:shape>
            <v:shape style="position:absolute;left:4169;top:689;width:412;height:223" type="#_x0000_t202" id="docshape116"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2"/>
                        <w:w w:val="90"/>
                        <w:sz w:val="16"/>
                      </w:rPr>
                      <w:t>Funds</w:t>
                    </w:r>
                  </w:p>
                </w:txbxContent>
              </v:textbox>
              <w10:wrap type="none"/>
            </v:shape>
            <v:shape style="position:absolute;left:4936;top:1482;width:412;height:223" type="#_x0000_t202" id="docshape117"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2"/>
                        <w:w w:val="90"/>
                        <w:sz w:val="16"/>
                      </w:rPr>
                      <w:t>Funds</w:t>
                    </w:r>
                  </w:p>
                </w:txbxContent>
              </v:textbox>
              <w10:wrap type="none"/>
            </v:shape>
            <v:shape style="position:absolute;left:7655;top:1362;width:412;height:223" type="#_x0000_t202" id="docshape118"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2"/>
                        <w:w w:val="90"/>
                        <w:sz w:val="16"/>
                      </w:rPr>
                      <w:t>Funds</w:t>
                    </w:r>
                  </w:p>
                </w:txbxContent>
              </v:textbox>
              <w10:wrap type="none"/>
            </v:shape>
            <v:shape style="position:absolute;left:3114;top:2112;width:2174;height:223" type="#_x0000_t202" id="docshape119" filled="false" stroked="false">
              <v:textbox inset="0,0,0,0">
                <w:txbxContent>
                  <w:p>
                    <w:pPr>
                      <w:spacing w:line="222" w:lineRule="exact" w:before="0"/>
                      <w:ind w:left="0" w:right="0" w:firstLine="0"/>
                      <w:jc w:val="left"/>
                      <w:rPr>
                        <w:rFonts w:ascii="Arial Unicode MS"/>
                        <w:sz w:val="16"/>
                      </w:rPr>
                    </w:pPr>
                    <w:r>
                      <w:rPr>
                        <w:rFonts w:ascii="Arial Unicode MS"/>
                        <w:color w:val="231F20"/>
                        <w:w w:val="90"/>
                        <w:sz w:val="16"/>
                      </w:rPr>
                      <w:t>Human</w:t>
                    </w:r>
                    <w:r>
                      <w:rPr>
                        <w:rFonts w:ascii="Arial Unicode MS"/>
                        <w:color w:val="231F20"/>
                        <w:spacing w:val="30"/>
                        <w:sz w:val="16"/>
                      </w:rPr>
                      <w:t> </w:t>
                    </w:r>
                    <w:r>
                      <w:rPr>
                        <w:rFonts w:ascii="Arial Unicode MS"/>
                        <w:color w:val="231F20"/>
                        <w:w w:val="90"/>
                        <w:sz w:val="16"/>
                      </w:rPr>
                      <w:t>Resources/Payroll</w:t>
                    </w:r>
                    <w:r>
                      <w:rPr>
                        <w:rFonts w:ascii="Arial Unicode MS"/>
                        <w:color w:val="231F20"/>
                        <w:spacing w:val="31"/>
                        <w:sz w:val="16"/>
                      </w:rPr>
                      <w:t> </w:t>
                    </w:r>
                    <w:r>
                      <w:rPr>
                        <w:rFonts w:ascii="Arial Unicode MS"/>
                        <w:color w:val="231F20"/>
                        <w:spacing w:val="-2"/>
                        <w:w w:val="90"/>
                        <w:sz w:val="16"/>
                      </w:rPr>
                      <w:t>Cycle</w:t>
                    </w:r>
                  </w:p>
                </w:txbxContent>
              </v:textbox>
              <w10:wrap type="none"/>
            </v:shape>
            <v:shape style="position:absolute;left:7649;top:2105;width:1231;height:223" type="#_x0000_t202" id="docshape120" filled="false" stroked="false">
              <v:textbox inset="0,0,0,0">
                <w:txbxContent>
                  <w:p>
                    <w:pPr>
                      <w:spacing w:line="222" w:lineRule="exact" w:before="0"/>
                      <w:ind w:left="0" w:right="0" w:firstLine="0"/>
                      <w:jc w:val="left"/>
                      <w:rPr>
                        <w:rFonts w:ascii="Arial Unicode MS"/>
                        <w:sz w:val="16"/>
                      </w:rPr>
                    </w:pPr>
                    <w:r>
                      <w:rPr>
                        <w:rFonts w:ascii="Arial Unicode MS"/>
                        <w:color w:val="231F20"/>
                        <w:w w:val="90"/>
                        <w:sz w:val="16"/>
                      </w:rPr>
                      <w:t>Expenditure</w:t>
                    </w:r>
                    <w:r>
                      <w:rPr>
                        <w:rFonts w:ascii="Arial Unicode MS"/>
                        <w:color w:val="231F20"/>
                        <w:spacing w:val="26"/>
                        <w:sz w:val="16"/>
                      </w:rPr>
                      <w:t> </w:t>
                    </w:r>
                    <w:r>
                      <w:rPr>
                        <w:rFonts w:ascii="Arial Unicode MS"/>
                        <w:color w:val="231F20"/>
                        <w:spacing w:val="-4"/>
                        <w:w w:val="95"/>
                        <w:sz w:val="16"/>
                      </w:rPr>
                      <w:t>Cycle</w:t>
                    </w:r>
                  </w:p>
                </w:txbxContent>
              </v:textbox>
              <w10:wrap type="none"/>
            </v:shape>
            <v:shape style="position:absolute;left:4930;top:3542;width:343;height:223" type="#_x0000_t202" id="docshape121"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4"/>
                        <w:sz w:val="16"/>
                      </w:rPr>
                      <w:t>Data</w:t>
                    </w:r>
                  </w:p>
                </w:txbxContent>
              </v:textbox>
              <w10:wrap type="none"/>
            </v:shape>
            <v:shape style="position:absolute;left:6270;top:3542;width:343;height:223" type="#_x0000_t202" id="docshape122"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4"/>
                        <w:sz w:val="16"/>
                      </w:rPr>
                      <w:t>Data</w:t>
                    </w:r>
                  </w:p>
                </w:txbxContent>
              </v:textbox>
              <w10:wrap type="none"/>
            </v:shape>
            <v:shape style="position:absolute;left:7660;top:3542;width:343;height:223" type="#_x0000_t202" id="docshape123"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4"/>
                        <w:sz w:val="16"/>
                      </w:rPr>
                      <w:t>Data</w:t>
                    </w:r>
                  </w:p>
                </w:txbxContent>
              </v:textbox>
              <w10:wrap type="none"/>
            </v:shape>
            <v:shape style="position:absolute;left:10111;top:3277;width:709;height:403" type="#_x0000_t202" id="docshape124" filled="false" stroked="false">
              <v:textbox inset="0,0,0,0">
                <w:txbxContent>
                  <w:p>
                    <w:pPr>
                      <w:spacing w:line="156" w:lineRule="auto" w:before="50"/>
                      <w:ind w:left="120" w:right="0" w:hanging="121"/>
                      <w:jc w:val="left"/>
                      <w:rPr>
                        <w:rFonts w:ascii="Arial Unicode MS"/>
                        <w:sz w:val="16"/>
                      </w:rPr>
                    </w:pPr>
                    <w:r>
                      <w:rPr>
                        <w:rFonts w:ascii="Arial Unicode MS"/>
                        <w:color w:val="231F20"/>
                        <w:spacing w:val="-2"/>
                        <w:w w:val="90"/>
                        <w:sz w:val="16"/>
                      </w:rPr>
                      <w:t>Purchased</w:t>
                    </w:r>
                    <w:r>
                      <w:rPr>
                        <w:rFonts w:ascii="Arial Unicode MS"/>
                        <w:color w:val="231F20"/>
                        <w:spacing w:val="-2"/>
                        <w:sz w:val="16"/>
                      </w:rPr>
                      <w:t> Goods</w:t>
                    </w:r>
                  </w:p>
                </w:txbxContent>
              </v:textbox>
              <w10:wrap type="none"/>
            </v:shape>
            <v:shape style="position:absolute;left:5019;top:4312;width:2425;height:223" type="#_x0000_t202" id="docshape125" filled="false" stroked="false">
              <v:textbox inset="0,0,0,0">
                <w:txbxContent>
                  <w:p>
                    <w:pPr>
                      <w:spacing w:line="222" w:lineRule="exact" w:before="0"/>
                      <w:ind w:left="0" w:right="0" w:firstLine="0"/>
                      <w:jc w:val="left"/>
                      <w:rPr>
                        <w:rFonts w:ascii="Arial Unicode MS"/>
                        <w:sz w:val="16"/>
                      </w:rPr>
                    </w:pPr>
                    <w:r>
                      <w:rPr>
                        <w:rFonts w:ascii="Arial Unicode MS"/>
                        <w:color w:val="231F20"/>
                        <w:w w:val="95"/>
                        <w:sz w:val="16"/>
                      </w:rPr>
                      <w:t>General</w:t>
                    </w:r>
                    <w:r>
                      <w:rPr>
                        <w:rFonts w:ascii="Arial Unicode MS"/>
                        <w:color w:val="231F20"/>
                        <w:spacing w:val="-5"/>
                        <w:w w:val="95"/>
                        <w:sz w:val="16"/>
                      </w:rPr>
                      <w:t> </w:t>
                    </w:r>
                    <w:r>
                      <w:rPr>
                        <w:rFonts w:ascii="Arial Unicode MS"/>
                        <w:color w:val="231F20"/>
                        <w:w w:val="95"/>
                        <w:sz w:val="16"/>
                      </w:rPr>
                      <w:t>Ledger</w:t>
                    </w:r>
                    <w:r>
                      <w:rPr>
                        <w:rFonts w:ascii="Arial Unicode MS"/>
                        <w:color w:val="231F20"/>
                        <w:spacing w:val="-4"/>
                        <w:w w:val="95"/>
                        <w:sz w:val="16"/>
                      </w:rPr>
                      <w:t> </w:t>
                    </w:r>
                    <w:r>
                      <w:rPr>
                        <w:rFonts w:ascii="Arial Unicode MS"/>
                        <w:color w:val="231F20"/>
                        <w:w w:val="95"/>
                        <w:sz w:val="16"/>
                      </w:rPr>
                      <w:t>&amp;</w:t>
                    </w:r>
                    <w:r>
                      <w:rPr>
                        <w:rFonts w:ascii="Arial Unicode MS"/>
                        <w:color w:val="231F20"/>
                        <w:spacing w:val="-5"/>
                        <w:w w:val="95"/>
                        <w:sz w:val="16"/>
                      </w:rPr>
                      <w:t> </w:t>
                    </w:r>
                    <w:r>
                      <w:rPr>
                        <w:rFonts w:ascii="Arial Unicode MS"/>
                        <w:color w:val="231F20"/>
                        <w:w w:val="95"/>
                        <w:sz w:val="16"/>
                      </w:rPr>
                      <w:t>Reporting</w:t>
                    </w:r>
                    <w:r>
                      <w:rPr>
                        <w:rFonts w:ascii="Arial Unicode MS"/>
                        <w:color w:val="231F20"/>
                        <w:spacing w:val="-4"/>
                        <w:w w:val="95"/>
                        <w:sz w:val="16"/>
                      </w:rPr>
                      <w:t> </w:t>
                    </w:r>
                    <w:r>
                      <w:rPr>
                        <w:rFonts w:ascii="Arial Unicode MS"/>
                        <w:color w:val="231F20"/>
                        <w:spacing w:val="-2"/>
                        <w:w w:val="90"/>
                        <w:sz w:val="16"/>
                      </w:rPr>
                      <w:t>System</w:t>
                    </w:r>
                  </w:p>
                </w:txbxContent>
              </v:textbox>
              <w10:wrap type="none"/>
            </v:shape>
            <v:shape style="position:absolute;left:4670;top:4732;width:343;height:223" type="#_x0000_t202" id="docshape126"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4"/>
                        <w:sz w:val="16"/>
                      </w:rPr>
                      <w:t>Data</w:t>
                    </w:r>
                  </w:p>
                </w:txbxContent>
              </v:textbox>
              <w10:wrap type="none"/>
            </v:shape>
            <v:shape style="position:absolute;left:6267;top:5065;width:343;height:223" type="#_x0000_t202" id="docshape127"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4"/>
                        <w:sz w:val="16"/>
                      </w:rPr>
                      <w:t>Data</w:t>
                    </w:r>
                  </w:p>
                </w:txbxContent>
              </v:textbox>
              <w10:wrap type="none"/>
            </v:shape>
            <v:shape style="position:absolute;left:4670;top:5392;width:403;height:223" type="#_x0000_t202" id="docshape128"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5"/>
                        <w:sz w:val="16"/>
                      </w:rPr>
                      <w:t>Labor</w:t>
                    </w:r>
                  </w:p>
                </w:txbxContent>
              </v:textbox>
              <w10:wrap type="none"/>
            </v:shape>
            <v:shape style="position:absolute;left:9191;top:4325;width:789;height:1123" type="#_x0000_t202" id="docshape129" filled="false" stroked="false">
              <v:textbox inset="0,0,0,0">
                <w:txbxContent>
                  <w:p>
                    <w:pPr>
                      <w:spacing w:line="156" w:lineRule="auto" w:before="50"/>
                      <w:ind w:left="0" w:right="18" w:firstLine="0"/>
                      <w:jc w:val="center"/>
                      <w:rPr>
                        <w:rFonts w:ascii="Arial Unicode MS"/>
                        <w:sz w:val="16"/>
                      </w:rPr>
                    </w:pPr>
                    <w:r>
                      <w:rPr>
                        <w:rFonts w:ascii="Arial Unicode MS"/>
                        <w:color w:val="231F20"/>
                        <w:spacing w:val="-4"/>
                        <w:sz w:val="16"/>
                      </w:rPr>
                      <w:t>Information </w:t>
                    </w:r>
                    <w:r>
                      <w:rPr>
                        <w:rFonts w:ascii="Arial Unicode MS"/>
                        <w:color w:val="231F20"/>
                        <w:sz w:val="16"/>
                      </w:rPr>
                      <w:t>for Both </w:t>
                    </w:r>
                    <w:r>
                      <w:rPr>
                        <w:rFonts w:ascii="Arial Unicode MS"/>
                        <w:color w:val="231F20"/>
                        <w:spacing w:val="-2"/>
                        <w:sz w:val="16"/>
                      </w:rPr>
                      <w:t>Internal </w:t>
                    </w:r>
                    <w:r>
                      <w:rPr>
                        <w:rFonts w:ascii="Arial Unicode MS"/>
                        <w:color w:val="231F20"/>
                        <w:spacing w:val="-4"/>
                        <w:sz w:val="16"/>
                      </w:rPr>
                      <w:t>and </w:t>
                    </w:r>
                    <w:r>
                      <w:rPr>
                        <w:rFonts w:ascii="Arial Unicode MS"/>
                        <w:color w:val="231F20"/>
                        <w:spacing w:val="-2"/>
                        <w:sz w:val="16"/>
                      </w:rPr>
                      <w:t>External Users</w:t>
                    </w:r>
                  </w:p>
                </w:txbxContent>
              </v:textbox>
              <w10:wrap type="none"/>
            </v:shape>
            <v:shape style="position:absolute;left:5659;top:5534;width:1146;height:223" type="#_x0000_t202" id="docshape130" filled="false" stroked="false">
              <v:textbox inset="0,0,0,0">
                <w:txbxContent>
                  <w:p>
                    <w:pPr>
                      <w:spacing w:line="222" w:lineRule="exact" w:before="0"/>
                      <w:ind w:left="0" w:right="0" w:firstLine="0"/>
                      <w:jc w:val="left"/>
                      <w:rPr>
                        <w:rFonts w:ascii="Arial Unicode MS"/>
                        <w:sz w:val="16"/>
                      </w:rPr>
                    </w:pPr>
                    <w:r>
                      <w:rPr>
                        <w:rFonts w:ascii="Arial Unicode MS"/>
                        <w:color w:val="231F20"/>
                        <w:w w:val="90"/>
                        <w:sz w:val="16"/>
                      </w:rPr>
                      <w:t>Production</w:t>
                    </w:r>
                    <w:r>
                      <w:rPr>
                        <w:rFonts w:ascii="Arial Unicode MS"/>
                        <w:color w:val="231F20"/>
                        <w:spacing w:val="23"/>
                        <w:sz w:val="16"/>
                      </w:rPr>
                      <w:t> </w:t>
                    </w:r>
                    <w:r>
                      <w:rPr>
                        <w:rFonts w:ascii="Arial Unicode MS"/>
                        <w:color w:val="231F20"/>
                        <w:spacing w:val="-4"/>
                        <w:w w:val="95"/>
                        <w:sz w:val="16"/>
                      </w:rPr>
                      <w:t>Cycle</w:t>
                    </w:r>
                  </w:p>
                </w:txbxContent>
              </v:textbox>
              <w10:wrap type="none"/>
            </v:shape>
            <v:shape style="position:absolute;left:7836;top:5385;width:645;height:403" type="#_x0000_t202" id="docshape131" filled="false" stroked="false">
              <v:textbox inset="0,0,0,0">
                <w:txbxContent>
                  <w:p>
                    <w:pPr>
                      <w:spacing w:line="156" w:lineRule="auto" w:before="50"/>
                      <w:ind w:left="0" w:right="11" w:firstLine="166"/>
                      <w:jc w:val="left"/>
                      <w:rPr>
                        <w:rFonts w:ascii="Arial Unicode MS"/>
                        <w:sz w:val="16"/>
                      </w:rPr>
                    </w:pPr>
                    <w:r>
                      <w:rPr>
                        <w:rFonts w:ascii="Arial Unicode MS"/>
                        <w:color w:val="231F20"/>
                        <w:spacing w:val="-4"/>
                        <w:sz w:val="16"/>
                      </w:rPr>
                      <w:t>Raw Materials</w:t>
                    </w:r>
                  </w:p>
                </w:txbxContent>
              </v:textbox>
              <w10:wrap type="none"/>
            </v:shape>
            <v:shape style="position:absolute;left:5059;top:6442;width:645;height:583" type="#_x0000_t202" id="docshape132" filled="false" stroked="false">
              <v:textbox inset="0,0,0,0">
                <w:txbxContent>
                  <w:p>
                    <w:pPr>
                      <w:spacing w:line="156" w:lineRule="auto" w:before="50"/>
                      <w:ind w:left="0" w:right="18" w:hanging="1"/>
                      <w:jc w:val="center"/>
                      <w:rPr>
                        <w:rFonts w:ascii="Arial Unicode MS"/>
                        <w:sz w:val="16"/>
                      </w:rPr>
                    </w:pPr>
                    <w:r>
                      <w:rPr>
                        <w:rFonts w:ascii="Arial Unicode MS"/>
                        <w:color w:val="231F20"/>
                        <w:spacing w:val="-4"/>
                        <w:sz w:val="16"/>
                      </w:rPr>
                      <w:t>Give</w:t>
                    </w:r>
                    <w:r>
                      <w:rPr>
                        <w:rFonts w:ascii="Arial Unicode MS"/>
                        <w:color w:val="231F20"/>
                        <w:spacing w:val="40"/>
                        <w:sz w:val="16"/>
                      </w:rPr>
                      <w:t> </w:t>
                    </w:r>
                    <w:r>
                      <w:rPr>
                        <w:rFonts w:ascii="Arial Unicode MS"/>
                        <w:color w:val="231F20"/>
                        <w:spacing w:val="-4"/>
                        <w:sz w:val="16"/>
                      </w:rPr>
                      <w:t>Raw Materials</w:t>
                    </w:r>
                  </w:p>
                </w:txbxContent>
              </v:textbox>
              <w10:wrap type="none"/>
            </v:shape>
            <v:shape style="position:absolute;left:4186;top:7672;width:992;height:223" type="#_x0000_t202" id="docshape133" filled="false" stroked="false">
              <v:textbox inset="0,0,0,0">
                <w:txbxContent>
                  <w:p>
                    <w:pPr>
                      <w:spacing w:line="222" w:lineRule="exact" w:before="0"/>
                      <w:ind w:left="0" w:right="0" w:firstLine="0"/>
                      <w:jc w:val="left"/>
                      <w:rPr>
                        <w:rFonts w:ascii="Arial Unicode MS"/>
                        <w:sz w:val="16"/>
                      </w:rPr>
                    </w:pPr>
                    <w:r>
                      <w:rPr>
                        <w:rFonts w:ascii="Arial Unicode MS"/>
                        <w:color w:val="231F20"/>
                        <w:w w:val="85"/>
                        <w:sz w:val="16"/>
                      </w:rPr>
                      <w:t>Revenue</w:t>
                    </w:r>
                    <w:r>
                      <w:rPr>
                        <w:rFonts w:ascii="Arial Unicode MS"/>
                        <w:color w:val="231F20"/>
                        <w:spacing w:val="13"/>
                        <w:sz w:val="16"/>
                      </w:rPr>
                      <w:t> </w:t>
                    </w:r>
                    <w:r>
                      <w:rPr>
                        <w:rFonts w:ascii="Arial Unicode MS"/>
                        <w:color w:val="231F20"/>
                        <w:spacing w:val="-4"/>
                        <w:w w:val="95"/>
                        <w:sz w:val="16"/>
                      </w:rPr>
                      <w:t>Cycle</w:t>
                    </w:r>
                  </w:p>
                </w:txbxContent>
              </v:textbox>
              <w10:wrap type="none"/>
            </v:shape>
            <v:shape style="position:absolute;left:6125;top:7392;width:573;height:403" type="#_x0000_t202" id="docshape134" filled="false" stroked="false">
              <v:textbox inset="0,0,0,0">
                <w:txbxContent>
                  <w:p>
                    <w:pPr>
                      <w:spacing w:line="156" w:lineRule="auto" w:before="50"/>
                      <w:ind w:left="52" w:right="0" w:hanging="53"/>
                      <w:jc w:val="left"/>
                      <w:rPr>
                        <w:rFonts w:ascii="Arial Unicode MS"/>
                        <w:sz w:val="16"/>
                      </w:rPr>
                    </w:pPr>
                    <w:r>
                      <w:rPr>
                        <w:rFonts w:ascii="Arial Unicode MS"/>
                        <w:color w:val="231F20"/>
                        <w:spacing w:val="-2"/>
                        <w:w w:val="90"/>
                        <w:sz w:val="16"/>
                      </w:rPr>
                      <w:t>Finished</w:t>
                    </w:r>
                    <w:r>
                      <w:rPr>
                        <w:rFonts w:ascii="Arial Unicode MS"/>
                        <w:color w:val="231F20"/>
                        <w:spacing w:val="-2"/>
                        <w:sz w:val="16"/>
                      </w:rPr>
                      <w:t> Goods</w:t>
                    </w:r>
                  </w:p>
                </w:txbxContent>
              </v:textbox>
              <w10:wrap type="none"/>
            </v:shape>
            <v:shape style="position:absolute;left:6682;top:5839;width:759;height:1240" type="#_x0000_t202" id="docshape135" filled="true" fillcolor="#e5f1d4" stroked="true" strokeweight=".5pt" strokecolor="#231f20">
              <v:textbox inset="0,0,0,0">
                <w:txbxContent>
                  <w:p>
                    <w:pPr>
                      <w:spacing w:line="240" w:lineRule="auto" w:before="3"/>
                      <w:rPr>
                        <w:rFonts w:ascii="Arial"/>
                        <w:color w:val="000000"/>
                        <w:sz w:val="30"/>
                      </w:rPr>
                    </w:pPr>
                  </w:p>
                  <w:p>
                    <w:pPr>
                      <w:spacing w:line="156" w:lineRule="auto" w:before="0"/>
                      <w:ind w:left="97" w:right="95" w:firstLine="0"/>
                      <w:jc w:val="center"/>
                      <w:rPr>
                        <w:rFonts w:ascii="Arial Unicode MS"/>
                        <w:color w:val="000000"/>
                        <w:sz w:val="16"/>
                      </w:rPr>
                    </w:pPr>
                    <w:r>
                      <w:rPr>
                        <w:rFonts w:ascii="Arial Unicode MS"/>
                        <w:color w:val="231F20"/>
                        <w:spacing w:val="-4"/>
                        <w:sz w:val="16"/>
                      </w:rPr>
                      <w:t>Get </w:t>
                    </w:r>
                    <w:r>
                      <w:rPr>
                        <w:rFonts w:ascii="Arial Unicode MS"/>
                        <w:color w:val="231F20"/>
                        <w:spacing w:val="-2"/>
                        <w:w w:val="90"/>
                        <w:sz w:val="16"/>
                      </w:rPr>
                      <w:t>Finished</w:t>
                    </w:r>
                    <w:r>
                      <w:rPr>
                        <w:rFonts w:ascii="Arial Unicode MS"/>
                        <w:color w:val="231F20"/>
                        <w:spacing w:val="-2"/>
                        <w:sz w:val="16"/>
                      </w:rPr>
                      <w:t> Goods</w:t>
                    </w:r>
                  </w:p>
                </w:txbxContent>
              </v:textbox>
              <v:fill type="solid"/>
              <v:stroke dashstyle="solid"/>
              <w10:wrap type="none"/>
            </v:shape>
            <v:shape style="position:absolute;left:5002;top:5839;width:759;height:502" type="#_x0000_t202" id="docshape136" filled="true" fillcolor="#e5f1d4" stroked="true" strokeweight=".5pt" strokecolor="#231f20">
              <v:textbox inset="0,0,0,0">
                <w:txbxContent>
                  <w:p>
                    <w:pPr>
                      <w:spacing w:line="156" w:lineRule="auto" w:before="88"/>
                      <w:ind w:left="183" w:right="0" w:firstLine="33"/>
                      <w:jc w:val="left"/>
                      <w:rPr>
                        <w:rFonts w:ascii="Arial Unicode MS"/>
                        <w:color w:val="000000"/>
                        <w:sz w:val="16"/>
                      </w:rPr>
                    </w:pPr>
                    <w:r>
                      <w:rPr>
                        <w:rFonts w:ascii="Arial Unicode MS"/>
                        <w:color w:val="231F20"/>
                        <w:spacing w:val="-4"/>
                        <w:sz w:val="16"/>
                      </w:rPr>
                      <w:t>Give </w:t>
                    </w:r>
                    <w:r>
                      <w:rPr>
                        <w:rFonts w:ascii="Arial Unicode MS"/>
                        <w:color w:val="231F20"/>
                        <w:spacing w:val="-2"/>
                        <w:w w:val="90"/>
                        <w:sz w:val="16"/>
                      </w:rPr>
                      <w:t>Labor</w:t>
                    </w:r>
                  </w:p>
                </w:txbxContent>
              </v:textbox>
              <v:fill type="solid"/>
              <v:stroke dashstyle="solid"/>
              <w10:wrap type="none"/>
            </v:shape>
            <w10:wrap type="none"/>
          </v:group>
        </w:pict>
      </w:r>
      <w:r>
        <w:rPr>
          <w:rFonts w:ascii="Calibri"/>
          <w:b/>
          <w:color w:val="005C75"/>
          <w:w w:val="115"/>
          <w:sz w:val="20"/>
        </w:rPr>
        <w:t>FIGURE</w:t>
      </w:r>
      <w:r>
        <w:rPr>
          <w:rFonts w:ascii="Calibri"/>
          <w:b/>
          <w:color w:val="005C75"/>
          <w:spacing w:val="32"/>
          <w:w w:val="115"/>
          <w:sz w:val="20"/>
        </w:rPr>
        <w:t> </w:t>
      </w:r>
      <w:r>
        <w:rPr>
          <w:rFonts w:ascii="Calibri"/>
          <w:b/>
          <w:color w:val="005C75"/>
          <w:w w:val="115"/>
          <w:sz w:val="20"/>
        </w:rPr>
        <w:t>1-</w:t>
      </w:r>
      <w:r>
        <w:rPr>
          <w:rFonts w:ascii="Calibri"/>
          <w:b/>
          <w:color w:val="005C75"/>
          <w:spacing w:val="-10"/>
          <w:w w:val="115"/>
          <w:sz w:val="20"/>
        </w:rPr>
        <w:t>3</w:t>
      </w:r>
    </w:p>
    <w:p>
      <w:pPr>
        <w:pStyle w:val="Heading4"/>
        <w:spacing w:line="254" w:lineRule="auto" w:before="31"/>
        <w:ind w:right="10243"/>
      </w:pPr>
      <w:r>
        <w:rPr/>
        <w:pict>
          <v:shape style="position:absolute;margin-left:249.897003pt;margin-top:12.657849pt;width:122.45pt;height:25.45pt;mso-position-horizontal-relative:page;mso-position-vertical-relative:paragraph;z-index:15739904" type="#_x0000_t202" id="docshape137"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58"/>
                    <w:gridCol w:w="921"/>
                    <w:gridCol w:w="758"/>
                  </w:tblGrid>
                  <w:tr>
                    <w:trPr>
                      <w:trHeight w:val="238" w:hRule="atLeast"/>
                    </w:trPr>
                    <w:tc>
                      <w:tcPr>
                        <w:tcW w:w="758" w:type="dxa"/>
                        <w:vMerge w:val="restart"/>
                        <w:shd w:val="clear" w:color="auto" w:fill="E5F1D4"/>
                      </w:tcPr>
                      <w:p>
                        <w:pPr>
                          <w:pStyle w:val="TableParagraph"/>
                          <w:spacing w:line="156" w:lineRule="auto" w:before="88"/>
                          <w:ind w:left="209" w:right="194" w:firstLine="12"/>
                          <w:rPr>
                            <w:rFonts w:ascii="Arial Unicode MS"/>
                            <w:sz w:val="16"/>
                          </w:rPr>
                        </w:pPr>
                        <w:r>
                          <w:rPr>
                            <w:rFonts w:ascii="Arial Unicode MS"/>
                            <w:color w:val="231F20"/>
                            <w:spacing w:val="-4"/>
                            <w:sz w:val="16"/>
                          </w:rPr>
                          <w:t>Give </w:t>
                        </w:r>
                        <w:r>
                          <w:rPr>
                            <w:rFonts w:ascii="Arial Unicode MS"/>
                            <w:color w:val="231F20"/>
                            <w:spacing w:val="-4"/>
                            <w:w w:val="90"/>
                            <w:sz w:val="16"/>
                          </w:rPr>
                          <w:t>Cash</w:t>
                        </w:r>
                      </w:p>
                    </w:tc>
                    <w:tc>
                      <w:tcPr>
                        <w:tcW w:w="921" w:type="dxa"/>
                        <w:tcBorders>
                          <w:top w:val="nil"/>
                        </w:tcBorders>
                      </w:tcPr>
                      <w:p>
                        <w:pPr>
                          <w:pStyle w:val="TableParagraph"/>
                          <w:rPr>
                            <w:rFonts w:ascii="Times New Roman"/>
                            <w:sz w:val="16"/>
                          </w:rPr>
                        </w:pPr>
                      </w:p>
                    </w:tc>
                    <w:tc>
                      <w:tcPr>
                        <w:tcW w:w="758" w:type="dxa"/>
                        <w:vMerge w:val="restart"/>
                        <w:shd w:val="clear" w:color="auto" w:fill="E5F1D4"/>
                      </w:tcPr>
                      <w:p>
                        <w:pPr>
                          <w:pStyle w:val="TableParagraph"/>
                          <w:spacing w:line="156" w:lineRule="auto" w:before="88"/>
                          <w:ind w:left="209" w:right="194" w:firstLine="49"/>
                          <w:rPr>
                            <w:rFonts w:ascii="Arial Unicode MS"/>
                            <w:sz w:val="16"/>
                          </w:rPr>
                        </w:pPr>
                        <w:r>
                          <w:rPr>
                            <w:rFonts w:ascii="Arial Unicode MS"/>
                            <w:color w:val="231F20"/>
                            <w:spacing w:val="-4"/>
                            <w:sz w:val="16"/>
                          </w:rPr>
                          <w:t>Get </w:t>
                        </w:r>
                        <w:r>
                          <w:rPr>
                            <w:rFonts w:ascii="Arial Unicode MS"/>
                            <w:color w:val="231F20"/>
                            <w:spacing w:val="-4"/>
                            <w:w w:val="90"/>
                            <w:sz w:val="16"/>
                          </w:rPr>
                          <w:t>Cash</w:t>
                        </w:r>
                      </w:p>
                    </w:tc>
                  </w:tr>
                  <w:tr>
                    <w:trPr>
                      <w:trHeight w:val="241" w:hRule="atLeast"/>
                    </w:trPr>
                    <w:tc>
                      <w:tcPr>
                        <w:tcW w:w="758" w:type="dxa"/>
                        <w:vMerge/>
                        <w:tcBorders>
                          <w:top w:val="nil"/>
                        </w:tcBorders>
                        <w:shd w:val="clear" w:color="auto" w:fill="E5F1D4"/>
                      </w:tcPr>
                      <w:p>
                        <w:pPr>
                          <w:rPr>
                            <w:sz w:val="2"/>
                            <w:szCs w:val="2"/>
                          </w:rPr>
                        </w:pPr>
                      </w:p>
                    </w:tc>
                    <w:tc>
                      <w:tcPr>
                        <w:tcW w:w="921" w:type="dxa"/>
                        <w:tcBorders>
                          <w:bottom w:val="nil"/>
                        </w:tcBorders>
                      </w:tcPr>
                      <w:p>
                        <w:pPr>
                          <w:pStyle w:val="TableParagraph"/>
                          <w:rPr>
                            <w:rFonts w:ascii="Times New Roman"/>
                            <w:sz w:val="16"/>
                          </w:rPr>
                        </w:pPr>
                      </w:p>
                    </w:tc>
                    <w:tc>
                      <w:tcPr>
                        <w:tcW w:w="758" w:type="dxa"/>
                        <w:vMerge/>
                        <w:tcBorders>
                          <w:top w:val="nil"/>
                        </w:tcBorders>
                        <w:shd w:val="clear" w:color="auto" w:fill="E5F1D4"/>
                      </w:tcPr>
                      <w:p>
                        <w:pPr>
                          <w:rPr>
                            <w:sz w:val="2"/>
                            <w:szCs w:val="2"/>
                          </w:rPr>
                        </w:pPr>
                      </w:p>
                    </w:tc>
                  </w:tr>
                </w:tbl>
                <w:p>
                  <w:pPr>
                    <w:pStyle w:val="BodyText"/>
                  </w:pPr>
                </w:p>
              </w:txbxContent>
            </v:textbox>
            <w10:wrap type="none"/>
          </v:shape>
        </w:pict>
      </w:r>
      <w:r>
        <w:rPr>
          <w:color w:val="231F20"/>
          <w:w w:val="80"/>
        </w:rPr>
        <w:t>The</w:t>
      </w:r>
      <w:r>
        <w:rPr>
          <w:color w:val="231F20"/>
          <w:spacing w:val="-6"/>
          <w:w w:val="80"/>
        </w:rPr>
        <w:t> </w:t>
      </w:r>
      <w:r>
        <w:rPr>
          <w:color w:val="231F20"/>
          <w:w w:val="80"/>
        </w:rPr>
        <w:t>AIS</w:t>
      </w:r>
      <w:r>
        <w:rPr>
          <w:color w:val="231F20"/>
          <w:spacing w:val="-3"/>
          <w:w w:val="80"/>
        </w:rPr>
        <w:t> </w:t>
      </w:r>
      <w:r>
        <w:rPr>
          <w:color w:val="231F20"/>
          <w:w w:val="80"/>
        </w:rPr>
        <w:t>and</w:t>
      </w:r>
      <w:r>
        <w:rPr>
          <w:color w:val="231F20"/>
          <w:spacing w:val="-3"/>
          <w:w w:val="80"/>
        </w:rPr>
        <w:t> </w:t>
      </w:r>
      <w:r>
        <w:rPr>
          <w:color w:val="231F20"/>
          <w:w w:val="80"/>
        </w:rPr>
        <w:t>Its </w:t>
      </w:r>
      <w:r>
        <w:rPr>
          <w:color w:val="231F20"/>
          <w:spacing w:val="-2"/>
          <w:w w:val="90"/>
        </w:rPr>
        <w:t>Subsystems</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
        <w:rPr>
          <w:rFonts w:ascii="Arial"/>
          <w:sz w:val="27"/>
        </w:rPr>
      </w:pPr>
      <w:r>
        <w:rPr/>
        <w:pict>
          <v:shape style="position:absolute;margin-left:148.492996pt;margin-top:21.049814pt;width:122.4pt;height:25.5pt;mso-position-horizontal-relative:page;mso-position-vertical-relative:paragraph;z-index:-15728640;mso-wrap-distance-left:0;mso-wrap-distance-right:0" type="#_x0000_t202" id="docshape138"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58"/>
                    <w:gridCol w:w="921"/>
                    <w:gridCol w:w="758"/>
                  </w:tblGrid>
                  <w:tr>
                    <w:trPr>
                      <w:trHeight w:val="238" w:hRule="atLeast"/>
                    </w:trPr>
                    <w:tc>
                      <w:tcPr>
                        <w:tcW w:w="758" w:type="dxa"/>
                        <w:vMerge w:val="restart"/>
                        <w:shd w:val="clear" w:color="auto" w:fill="E5F1D4"/>
                      </w:tcPr>
                      <w:p>
                        <w:pPr>
                          <w:pStyle w:val="TableParagraph"/>
                          <w:spacing w:line="156" w:lineRule="auto" w:before="88"/>
                          <w:ind w:left="209" w:right="194" w:firstLine="12"/>
                          <w:rPr>
                            <w:rFonts w:ascii="Arial Unicode MS"/>
                            <w:sz w:val="16"/>
                          </w:rPr>
                        </w:pPr>
                        <w:r>
                          <w:rPr>
                            <w:rFonts w:ascii="Arial Unicode MS"/>
                            <w:color w:val="231F20"/>
                            <w:spacing w:val="-4"/>
                            <w:sz w:val="16"/>
                          </w:rPr>
                          <w:t>Give </w:t>
                        </w:r>
                        <w:r>
                          <w:rPr>
                            <w:rFonts w:ascii="Arial Unicode MS"/>
                            <w:color w:val="231F20"/>
                            <w:spacing w:val="-4"/>
                            <w:w w:val="90"/>
                            <w:sz w:val="16"/>
                          </w:rPr>
                          <w:t>Cash</w:t>
                        </w:r>
                      </w:p>
                    </w:tc>
                    <w:tc>
                      <w:tcPr>
                        <w:tcW w:w="921" w:type="dxa"/>
                        <w:tcBorders>
                          <w:top w:val="nil"/>
                        </w:tcBorders>
                      </w:tcPr>
                      <w:p>
                        <w:pPr>
                          <w:pStyle w:val="TableParagraph"/>
                          <w:rPr>
                            <w:rFonts w:ascii="Times New Roman"/>
                            <w:sz w:val="16"/>
                          </w:rPr>
                        </w:pPr>
                      </w:p>
                    </w:tc>
                    <w:tc>
                      <w:tcPr>
                        <w:tcW w:w="758" w:type="dxa"/>
                        <w:vMerge w:val="restart"/>
                        <w:shd w:val="clear" w:color="auto" w:fill="E5F1D4"/>
                      </w:tcPr>
                      <w:p>
                        <w:pPr>
                          <w:pStyle w:val="TableParagraph"/>
                          <w:spacing w:line="156" w:lineRule="auto" w:before="88"/>
                          <w:ind w:left="188" w:right="141" w:firstLine="70"/>
                          <w:rPr>
                            <w:rFonts w:ascii="Arial Unicode MS"/>
                            <w:sz w:val="16"/>
                          </w:rPr>
                        </w:pPr>
                        <w:r>
                          <w:rPr>
                            <w:rFonts w:ascii="Arial Unicode MS"/>
                            <w:color w:val="231F20"/>
                            <w:spacing w:val="-4"/>
                            <w:sz w:val="16"/>
                          </w:rPr>
                          <w:t>Get </w:t>
                        </w:r>
                        <w:r>
                          <w:rPr>
                            <w:rFonts w:ascii="Arial Unicode MS"/>
                            <w:color w:val="231F20"/>
                            <w:spacing w:val="-2"/>
                            <w:w w:val="90"/>
                            <w:sz w:val="16"/>
                          </w:rPr>
                          <w:t>Labor</w:t>
                        </w:r>
                      </w:p>
                    </w:tc>
                  </w:tr>
                  <w:tr>
                    <w:trPr>
                      <w:trHeight w:val="241" w:hRule="atLeast"/>
                    </w:trPr>
                    <w:tc>
                      <w:tcPr>
                        <w:tcW w:w="758" w:type="dxa"/>
                        <w:vMerge/>
                        <w:tcBorders>
                          <w:top w:val="nil"/>
                        </w:tcBorders>
                        <w:shd w:val="clear" w:color="auto" w:fill="E5F1D4"/>
                      </w:tcPr>
                      <w:p>
                        <w:pPr>
                          <w:rPr>
                            <w:sz w:val="2"/>
                            <w:szCs w:val="2"/>
                          </w:rPr>
                        </w:pPr>
                      </w:p>
                    </w:tc>
                    <w:tc>
                      <w:tcPr>
                        <w:tcW w:w="921" w:type="dxa"/>
                        <w:tcBorders>
                          <w:bottom w:val="nil"/>
                        </w:tcBorders>
                      </w:tcPr>
                      <w:p>
                        <w:pPr>
                          <w:pStyle w:val="TableParagraph"/>
                          <w:rPr>
                            <w:rFonts w:ascii="Times New Roman"/>
                            <w:sz w:val="16"/>
                          </w:rPr>
                        </w:pPr>
                      </w:p>
                    </w:tc>
                    <w:tc>
                      <w:tcPr>
                        <w:tcW w:w="758" w:type="dxa"/>
                        <w:vMerge/>
                        <w:tcBorders>
                          <w:top w:val="nil"/>
                        </w:tcBorders>
                        <w:shd w:val="clear" w:color="auto" w:fill="E5F1D4"/>
                      </w:tcPr>
                      <w:p>
                        <w:pPr>
                          <w:rPr>
                            <w:sz w:val="2"/>
                            <w:szCs w:val="2"/>
                          </w:rPr>
                        </w:pPr>
                      </w:p>
                    </w:tc>
                  </w:tr>
                </w:tbl>
                <w:p>
                  <w:pPr>
                    <w:pStyle w:val="BodyText"/>
                  </w:pPr>
                </w:p>
              </w:txbxContent>
            </v:textbox>
            <w10:wrap type="topAndBottom"/>
          </v:shape>
        </w:pict>
      </w:r>
      <w:r>
        <w:rPr/>
        <w:pict>
          <v:shape style="position:absolute;margin-left:351.214996pt;margin-top:16.800821pt;width:127.7pt;height:33.35pt;mso-position-horizontal-relative:page;mso-position-vertical-relative:paragraph;z-index:-15728640;mso-wrap-distance-left:0;mso-wrap-distance-right:0" type="#_x0000_t202" id="docshape139"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58"/>
                    <w:gridCol w:w="928"/>
                    <w:gridCol w:w="856"/>
                  </w:tblGrid>
                  <w:tr>
                    <w:trPr>
                      <w:trHeight w:val="277" w:hRule="atLeast"/>
                    </w:trPr>
                    <w:tc>
                      <w:tcPr>
                        <w:tcW w:w="758" w:type="dxa"/>
                        <w:tcBorders>
                          <w:bottom w:val="nil"/>
                        </w:tcBorders>
                        <w:shd w:val="clear" w:color="auto" w:fill="E5F1D4"/>
                      </w:tcPr>
                      <w:p>
                        <w:pPr>
                          <w:pStyle w:val="TableParagraph"/>
                          <w:spacing w:line="197" w:lineRule="exact" w:before="60"/>
                          <w:ind w:left="180" w:right="170"/>
                          <w:jc w:val="center"/>
                          <w:rPr>
                            <w:rFonts w:ascii="Arial Unicode MS"/>
                            <w:sz w:val="16"/>
                          </w:rPr>
                        </w:pPr>
                        <w:r>
                          <w:rPr>
                            <w:rFonts w:ascii="Arial Unicode MS"/>
                            <w:color w:val="231F20"/>
                            <w:spacing w:val="-4"/>
                            <w:sz w:val="16"/>
                          </w:rPr>
                          <w:t>Give</w:t>
                        </w:r>
                      </w:p>
                    </w:tc>
                    <w:tc>
                      <w:tcPr>
                        <w:tcW w:w="928" w:type="dxa"/>
                        <w:tcBorders>
                          <w:top w:val="nil"/>
                        </w:tcBorders>
                      </w:tcPr>
                      <w:p>
                        <w:pPr>
                          <w:pStyle w:val="TableParagraph"/>
                          <w:rPr>
                            <w:rFonts w:ascii="Times New Roman"/>
                            <w:sz w:val="18"/>
                          </w:rPr>
                        </w:pPr>
                      </w:p>
                    </w:tc>
                    <w:tc>
                      <w:tcPr>
                        <w:tcW w:w="856" w:type="dxa"/>
                        <w:vMerge w:val="restart"/>
                        <w:shd w:val="clear" w:color="auto" w:fill="E5F1D4"/>
                      </w:tcPr>
                      <w:p>
                        <w:pPr>
                          <w:pStyle w:val="TableParagraph"/>
                          <w:spacing w:line="156" w:lineRule="auto" w:before="37"/>
                          <w:ind w:left="17" w:right="3"/>
                          <w:jc w:val="center"/>
                          <w:rPr>
                            <w:rFonts w:ascii="Arial Unicode MS"/>
                            <w:sz w:val="16"/>
                          </w:rPr>
                        </w:pPr>
                        <w:r>
                          <w:rPr>
                            <w:rFonts w:ascii="Arial Unicode MS"/>
                            <w:color w:val="231F20"/>
                            <w:sz w:val="16"/>
                          </w:rPr>
                          <w:t>Get</w:t>
                        </w:r>
                        <w:r>
                          <w:rPr>
                            <w:rFonts w:ascii="Arial Unicode MS"/>
                            <w:color w:val="231F20"/>
                            <w:spacing w:val="-12"/>
                            <w:sz w:val="16"/>
                          </w:rPr>
                          <w:t> </w:t>
                        </w:r>
                        <w:r>
                          <w:rPr>
                            <w:rFonts w:ascii="Arial Unicode MS"/>
                            <w:color w:val="231F20"/>
                            <w:sz w:val="16"/>
                          </w:rPr>
                          <w:t>Goods/ </w:t>
                        </w:r>
                        <w:r>
                          <w:rPr>
                            <w:rFonts w:ascii="Arial Unicode MS"/>
                            <w:color w:val="231F20"/>
                            <w:spacing w:val="-4"/>
                            <w:sz w:val="16"/>
                          </w:rPr>
                          <w:t>Raw</w:t>
                        </w:r>
                      </w:p>
                      <w:p>
                        <w:pPr>
                          <w:pStyle w:val="TableParagraph"/>
                          <w:spacing w:line="148" w:lineRule="exact"/>
                          <w:ind w:left="15" w:right="3"/>
                          <w:jc w:val="center"/>
                          <w:rPr>
                            <w:rFonts w:ascii="Arial Unicode MS"/>
                            <w:sz w:val="16"/>
                          </w:rPr>
                        </w:pPr>
                        <w:r>
                          <w:rPr>
                            <w:rFonts w:ascii="Arial Unicode MS"/>
                            <w:color w:val="231F20"/>
                            <w:spacing w:val="-2"/>
                            <w:sz w:val="16"/>
                          </w:rPr>
                          <w:t>Materials</w:t>
                        </w:r>
                      </w:p>
                    </w:tc>
                  </w:tr>
                  <w:tr>
                    <w:trPr>
                      <w:trHeight w:val="280" w:hRule="atLeast"/>
                    </w:trPr>
                    <w:tc>
                      <w:tcPr>
                        <w:tcW w:w="758" w:type="dxa"/>
                        <w:tcBorders>
                          <w:top w:val="nil"/>
                        </w:tcBorders>
                        <w:shd w:val="clear" w:color="auto" w:fill="E5F1D4"/>
                      </w:tcPr>
                      <w:p>
                        <w:pPr>
                          <w:pStyle w:val="TableParagraph"/>
                          <w:spacing w:line="231" w:lineRule="exact"/>
                          <w:ind w:left="180" w:right="170"/>
                          <w:jc w:val="center"/>
                          <w:rPr>
                            <w:rFonts w:ascii="Arial Unicode MS"/>
                            <w:sz w:val="16"/>
                          </w:rPr>
                        </w:pPr>
                        <w:r>
                          <w:rPr>
                            <w:rFonts w:ascii="Arial Unicode MS"/>
                            <w:color w:val="231F20"/>
                            <w:spacing w:val="-4"/>
                            <w:sz w:val="16"/>
                          </w:rPr>
                          <w:t>Cash</w:t>
                        </w:r>
                      </w:p>
                    </w:tc>
                    <w:tc>
                      <w:tcPr>
                        <w:tcW w:w="928" w:type="dxa"/>
                        <w:tcBorders>
                          <w:bottom w:val="nil"/>
                        </w:tcBorders>
                      </w:tcPr>
                      <w:p>
                        <w:pPr>
                          <w:pStyle w:val="TableParagraph"/>
                          <w:rPr>
                            <w:rFonts w:ascii="Times New Roman"/>
                            <w:sz w:val="18"/>
                          </w:rPr>
                        </w:pPr>
                      </w:p>
                    </w:tc>
                    <w:tc>
                      <w:tcPr>
                        <w:tcW w:w="856" w:type="dxa"/>
                        <w:vMerge/>
                        <w:tcBorders>
                          <w:top w:val="nil"/>
                        </w:tcBorders>
                        <w:shd w:val="clear" w:color="auto" w:fill="E5F1D4"/>
                      </w:tcPr>
                      <w:p>
                        <w:pPr>
                          <w:rPr>
                            <w:sz w:val="2"/>
                            <w:szCs w:val="2"/>
                          </w:rPr>
                        </w:pPr>
                      </w:p>
                    </w:tc>
                  </w:tr>
                </w:tbl>
                <w:p>
                  <w:pPr>
                    <w:pStyle w:val="BodyText"/>
                  </w:pPr>
                </w:p>
              </w:txbxContent>
            </v:textbox>
            <w10:wrap type="topAndBottom"/>
          </v:shape>
        </w:pic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
        <w:rPr>
          <w:rFonts w:ascii="Arial"/>
          <w:sz w:val="13"/>
        </w:rPr>
      </w:pPr>
    </w:p>
    <w:tbl>
      <w:tblPr>
        <w:tblW w:w="0" w:type="auto"/>
        <w:jc w:val="left"/>
        <w:tblInd w:w="345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58"/>
        <w:gridCol w:w="921"/>
        <w:gridCol w:w="758"/>
      </w:tblGrid>
      <w:tr>
        <w:trPr>
          <w:trHeight w:val="238" w:hRule="atLeast"/>
        </w:trPr>
        <w:tc>
          <w:tcPr>
            <w:tcW w:w="758" w:type="dxa"/>
            <w:vMerge w:val="restart"/>
            <w:shd w:val="clear" w:color="auto" w:fill="E5F1D4"/>
          </w:tcPr>
          <w:p>
            <w:pPr>
              <w:pStyle w:val="TableParagraph"/>
              <w:spacing w:line="156" w:lineRule="auto" w:before="90"/>
              <w:ind w:left="155" w:right="141" w:firstLine="66"/>
              <w:rPr>
                <w:rFonts w:ascii="Arial Unicode MS"/>
                <w:sz w:val="16"/>
              </w:rPr>
            </w:pPr>
            <w:r>
              <w:rPr>
                <w:rFonts w:ascii="Arial Unicode MS"/>
                <w:color w:val="231F20"/>
                <w:spacing w:val="-4"/>
                <w:sz w:val="16"/>
              </w:rPr>
              <w:t>Give </w:t>
            </w:r>
            <w:r>
              <w:rPr>
                <w:rFonts w:ascii="Arial Unicode MS"/>
                <w:color w:val="231F20"/>
                <w:spacing w:val="-8"/>
                <w:sz w:val="16"/>
              </w:rPr>
              <w:t>Goods</w:t>
            </w:r>
          </w:p>
        </w:tc>
        <w:tc>
          <w:tcPr>
            <w:tcW w:w="921" w:type="dxa"/>
            <w:tcBorders>
              <w:top w:val="nil"/>
            </w:tcBorders>
          </w:tcPr>
          <w:p>
            <w:pPr>
              <w:pStyle w:val="TableParagraph"/>
              <w:rPr>
                <w:rFonts w:ascii="Times New Roman"/>
                <w:sz w:val="16"/>
              </w:rPr>
            </w:pPr>
          </w:p>
        </w:tc>
        <w:tc>
          <w:tcPr>
            <w:tcW w:w="758" w:type="dxa"/>
            <w:vMerge w:val="restart"/>
            <w:shd w:val="clear" w:color="auto" w:fill="E5F1D4"/>
          </w:tcPr>
          <w:p>
            <w:pPr>
              <w:pStyle w:val="TableParagraph"/>
              <w:spacing w:line="156" w:lineRule="auto" w:before="90"/>
              <w:ind w:left="209" w:right="194" w:firstLine="49"/>
              <w:rPr>
                <w:rFonts w:ascii="Arial Unicode MS"/>
                <w:sz w:val="16"/>
              </w:rPr>
            </w:pPr>
            <w:r>
              <w:rPr>
                <w:rFonts w:ascii="Arial Unicode MS"/>
                <w:color w:val="231F20"/>
                <w:spacing w:val="-4"/>
                <w:sz w:val="16"/>
              </w:rPr>
              <w:t>Get </w:t>
            </w:r>
            <w:r>
              <w:rPr>
                <w:rFonts w:ascii="Arial Unicode MS"/>
                <w:color w:val="231F20"/>
                <w:spacing w:val="-4"/>
                <w:w w:val="90"/>
                <w:sz w:val="16"/>
              </w:rPr>
              <w:t>Cash</w:t>
            </w:r>
          </w:p>
        </w:tc>
      </w:tr>
      <w:tr>
        <w:trPr>
          <w:trHeight w:val="241" w:hRule="atLeast"/>
        </w:trPr>
        <w:tc>
          <w:tcPr>
            <w:tcW w:w="758" w:type="dxa"/>
            <w:vMerge/>
            <w:tcBorders>
              <w:top w:val="nil"/>
            </w:tcBorders>
            <w:shd w:val="clear" w:color="auto" w:fill="E5F1D4"/>
          </w:tcPr>
          <w:p>
            <w:pPr>
              <w:rPr>
                <w:sz w:val="2"/>
                <w:szCs w:val="2"/>
              </w:rPr>
            </w:pPr>
          </w:p>
        </w:tc>
        <w:tc>
          <w:tcPr>
            <w:tcW w:w="921" w:type="dxa"/>
            <w:tcBorders>
              <w:bottom w:val="nil"/>
            </w:tcBorders>
          </w:tcPr>
          <w:p>
            <w:pPr>
              <w:pStyle w:val="TableParagraph"/>
              <w:rPr>
                <w:rFonts w:ascii="Times New Roman"/>
                <w:sz w:val="16"/>
              </w:rPr>
            </w:pPr>
          </w:p>
        </w:tc>
        <w:tc>
          <w:tcPr>
            <w:tcW w:w="758" w:type="dxa"/>
            <w:vMerge/>
            <w:tcBorders>
              <w:top w:val="nil"/>
            </w:tcBorders>
            <w:shd w:val="clear" w:color="auto" w:fill="E5F1D4"/>
          </w:tcPr>
          <w:p>
            <w:pPr>
              <w:rPr>
                <w:sz w:val="2"/>
                <w:szCs w:val="2"/>
              </w:rPr>
            </w:pPr>
          </w:p>
        </w:tc>
      </w:tr>
    </w:tbl>
    <w:p>
      <w:pPr>
        <w:spacing w:after="0"/>
        <w:rPr>
          <w:sz w:val="2"/>
          <w:szCs w:val="2"/>
        </w:rPr>
        <w:sectPr>
          <w:type w:val="continuous"/>
          <w:pgSz w:w="12240" w:h="15660"/>
          <w:pgMar w:header="540" w:footer="0" w:top="960" w:bottom="280" w:left="0" w:right="0"/>
        </w:sectPr>
      </w:pPr>
    </w:p>
    <w:p>
      <w:pPr>
        <w:pStyle w:val="BodyText"/>
        <w:rPr>
          <w:rFonts w:ascii="Arial"/>
        </w:rPr>
      </w:pPr>
    </w:p>
    <w:p>
      <w:pPr>
        <w:pStyle w:val="BodyText"/>
        <w:spacing w:before="6" w:after="1"/>
        <w:rPr>
          <w:rFonts w:ascii="Arial"/>
        </w:rPr>
      </w:pPr>
    </w:p>
    <w:p>
      <w:pPr>
        <w:pStyle w:val="BodyText"/>
        <w:spacing w:line="20" w:lineRule="exact"/>
        <w:ind w:left="1440"/>
        <w:rPr>
          <w:rFonts w:ascii="Arial"/>
          <w:sz w:val="2"/>
        </w:rPr>
      </w:pPr>
      <w:r>
        <w:rPr>
          <w:rFonts w:ascii="Arial"/>
          <w:sz w:val="2"/>
        </w:rPr>
        <w:pict>
          <v:group style="width:384pt;height:1.5pt;mso-position-horizontal-relative:char;mso-position-vertical-relative:line" id="docshapegroup140" coordorigin="0,0" coordsize="7680,30">
            <v:line style="position:absolute" from="0,15" to="7680,15" stroked="true" strokeweight="1.5pt" strokecolor="#a7a9ac">
              <v:stroke dashstyle="solid"/>
            </v:line>
          </v:group>
        </w:pict>
      </w:r>
      <w:r>
        <w:rPr>
          <w:rFonts w:ascii="Arial"/>
          <w:sz w:val="2"/>
        </w:rPr>
      </w:r>
    </w:p>
    <w:p>
      <w:pPr>
        <w:spacing w:after="0" w:line="20" w:lineRule="exact"/>
        <w:rPr>
          <w:rFonts w:ascii="Arial"/>
          <w:sz w:val="2"/>
        </w:rPr>
        <w:sectPr>
          <w:pgSz w:w="12240" w:h="15660"/>
          <w:pgMar w:header="540" w:footer="0" w:top="740" w:bottom="280" w:left="0" w:right="0"/>
        </w:sectPr>
      </w:pPr>
    </w:p>
    <w:p>
      <w:pPr>
        <w:tabs>
          <w:tab w:pos="2872" w:val="left" w:leader="none"/>
        </w:tabs>
        <w:spacing w:before="59"/>
        <w:ind w:left="1680" w:right="0" w:firstLine="0"/>
        <w:jc w:val="left"/>
        <w:rPr>
          <w:rFonts w:ascii="Arial"/>
          <w:sz w:val="23"/>
        </w:rPr>
      </w:pPr>
      <w:r>
        <w:rPr>
          <w:rFonts w:ascii="Calibri"/>
          <w:b/>
          <w:color w:val="96362C"/>
          <w:sz w:val="20"/>
        </w:rPr>
        <w:t>TABLE</w:t>
      </w:r>
      <w:r>
        <w:rPr>
          <w:rFonts w:ascii="Calibri"/>
          <w:b/>
          <w:color w:val="96362C"/>
          <w:spacing w:val="39"/>
          <w:sz w:val="20"/>
        </w:rPr>
        <w:t>  </w:t>
      </w:r>
      <w:r>
        <w:rPr>
          <w:rFonts w:ascii="Calibri"/>
          <w:b/>
          <w:color w:val="96362C"/>
          <w:sz w:val="20"/>
        </w:rPr>
        <w:t>1-</w:t>
      </w:r>
      <w:r>
        <w:rPr>
          <w:rFonts w:ascii="Calibri"/>
          <w:b/>
          <w:color w:val="96362C"/>
          <w:spacing w:val="-10"/>
          <w:sz w:val="20"/>
        </w:rPr>
        <w:t>3</w:t>
      </w:r>
      <w:r>
        <w:rPr>
          <w:rFonts w:ascii="Calibri"/>
          <w:b/>
          <w:color w:val="96362C"/>
          <w:sz w:val="20"/>
        </w:rPr>
        <w:tab/>
      </w:r>
      <w:r>
        <w:rPr>
          <w:rFonts w:ascii="Arial"/>
          <w:color w:val="231F20"/>
          <w:w w:val="80"/>
          <w:sz w:val="23"/>
        </w:rPr>
        <w:t>Common</w:t>
      </w:r>
      <w:r>
        <w:rPr>
          <w:rFonts w:ascii="Arial"/>
          <w:color w:val="231F20"/>
          <w:spacing w:val="-9"/>
          <w:sz w:val="23"/>
        </w:rPr>
        <w:t> </w:t>
      </w:r>
      <w:r>
        <w:rPr>
          <w:rFonts w:ascii="Arial"/>
          <w:color w:val="231F20"/>
          <w:w w:val="80"/>
          <w:sz w:val="23"/>
        </w:rPr>
        <w:t>Cycle</w:t>
      </w:r>
      <w:r>
        <w:rPr>
          <w:rFonts w:ascii="Arial"/>
          <w:color w:val="231F20"/>
          <w:spacing w:val="-4"/>
          <w:w w:val="80"/>
          <w:sz w:val="23"/>
        </w:rPr>
        <w:t> </w:t>
      </w:r>
      <w:r>
        <w:rPr>
          <w:rFonts w:ascii="Arial"/>
          <w:color w:val="231F20"/>
          <w:spacing w:val="-2"/>
          <w:w w:val="80"/>
          <w:sz w:val="23"/>
        </w:rPr>
        <w:t>Activities</w:t>
      </w:r>
    </w:p>
    <w:p>
      <w:pPr>
        <w:tabs>
          <w:tab w:pos="4004" w:val="left" w:leader="none"/>
        </w:tabs>
        <w:spacing w:before="189"/>
        <w:ind w:left="1680" w:right="0" w:firstLine="0"/>
        <w:jc w:val="left"/>
        <w:rPr>
          <w:rFonts w:ascii="Calibri"/>
          <w:b/>
          <w:sz w:val="16"/>
        </w:rPr>
      </w:pPr>
      <w:r>
        <w:rPr/>
        <w:pict>
          <v:group style="position:absolute;margin-left:72pt;margin-top:5.330218pt;width:384pt;height:591.3pt;mso-position-horizontal-relative:page;mso-position-vertical-relative:paragraph;z-index:-16855552" id="docshapegroup141" coordorigin="1440,107" coordsize="7680,11826">
            <v:line style="position:absolute" from="1440,122" to="9120,122" stroked="true" strokeweight="1.5pt" strokecolor="#a7a9ac">
              <v:stroke dashstyle="solid"/>
            </v:line>
            <v:shape style="position:absolute;left:1440;top:136;width:7680;height:11796" id="docshape142" coordorigin="1440,137" coordsize="7680,11796" path="m9120,137l3765,137,1440,137,1440,11932,3765,11932,9120,11932,9120,137xe" filled="true" fillcolor="#e5f1d4" stroked="false">
              <v:path arrowok="t"/>
              <v:fill type="solid"/>
            </v:shape>
            <w10:wrap type="none"/>
          </v:group>
        </w:pict>
      </w:r>
      <w:r>
        <w:rPr>
          <w:rFonts w:ascii="Calibri"/>
          <w:b/>
          <w:color w:val="414042"/>
          <w:spacing w:val="-2"/>
          <w:w w:val="115"/>
          <w:sz w:val="16"/>
        </w:rPr>
        <w:t>Transaction</w:t>
      </w:r>
      <w:r>
        <w:rPr>
          <w:rFonts w:ascii="Calibri"/>
          <w:b/>
          <w:color w:val="414042"/>
          <w:spacing w:val="8"/>
          <w:w w:val="115"/>
          <w:sz w:val="16"/>
        </w:rPr>
        <w:t> </w:t>
      </w:r>
      <w:r>
        <w:rPr>
          <w:rFonts w:ascii="Calibri"/>
          <w:b/>
          <w:color w:val="414042"/>
          <w:spacing w:val="-2"/>
          <w:w w:val="115"/>
          <w:sz w:val="16"/>
        </w:rPr>
        <w:t>Cycle</w:t>
      </w:r>
      <w:r>
        <w:rPr>
          <w:rFonts w:ascii="Calibri"/>
          <w:b/>
          <w:color w:val="414042"/>
          <w:sz w:val="16"/>
        </w:rPr>
        <w:tab/>
      </w:r>
      <w:r>
        <w:rPr>
          <w:rFonts w:ascii="Calibri"/>
          <w:b/>
          <w:color w:val="414042"/>
          <w:w w:val="115"/>
          <w:sz w:val="16"/>
        </w:rPr>
        <w:t>Major</w:t>
      </w:r>
      <w:r>
        <w:rPr>
          <w:rFonts w:ascii="Calibri"/>
          <w:b/>
          <w:color w:val="414042"/>
          <w:spacing w:val="7"/>
          <w:w w:val="115"/>
          <w:sz w:val="16"/>
        </w:rPr>
        <w:t> </w:t>
      </w:r>
      <w:r>
        <w:rPr>
          <w:rFonts w:ascii="Calibri"/>
          <w:b/>
          <w:color w:val="414042"/>
          <w:w w:val="115"/>
          <w:sz w:val="16"/>
        </w:rPr>
        <w:t>Activities</w:t>
      </w:r>
      <w:r>
        <w:rPr>
          <w:rFonts w:ascii="Calibri"/>
          <w:b/>
          <w:color w:val="414042"/>
          <w:spacing w:val="7"/>
          <w:w w:val="115"/>
          <w:sz w:val="16"/>
        </w:rPr>
        <w:t> </w:t>
      </w:r>
      <w:r>
        <w:rPr>
          <w:rFonts w:ascii="Calibri"/>
          <w:b/>
          <w:color w:val="414042"/>
          <w:w w:val="115"/>
          <w:sz w:val="16"/>
        </w:rPr>
        <w:t>in</w:t>
      </w:r>
      <w:r>
        <w:rPr>
          <w:rFonts w:ascii="Calibri"/>
          <w:b/>
          <w:color w:val="414042"/>
          <w:spacing w:val="7"/>
          <w:w w:val="115"/>
          <w:sz w:val="16"/>
        </w:rPr>
        <w:t> </w:t>
      </w:r>
      <w:r>
        <w:rPr>
          <w:rFonts w:ascii="Calibri"/>
          <w:b/>
          <w:color w:val="414042"/>
          <w:w w:val="115"/>
          <w:sz w:val="16"/>
        </w:rPr>
        <w:t>the</w:t>
      </w:r>
      <w:r>
        <w:rPr>
          <w:rFonts w:ascii="Calibri"/>
          <w:b/>
          <w:color w:val="414042"/>
          <w:spacing w:val="8"/>
          <w:w w:val="115"/>
          <w:sz w:val="16"/>
        </w:rPr>
        <w:t> </w:t>
      </w:r>
      <w:r>
        <w:rPr>
          <w:rFonts w:ascii="Calibri"/>
          <w:b/>
          <w:color w:val="414042"/>
          <w:spacing w:val="-2"/>
          <w:w w:val="115"/>
          <w:sz w:val="16"/>
        </w:rPr>
        <w:t>Cycle</w:t>
      </w:r>
    </w:p>
    <w:p>
      <w:pPr>
        <w:tabs>
          <w:tab w:pos="4004" w:val="left" w:leader="none"/>
        </w:tabs>
        <w:spacing w:before="83"/>
        <w:ind w:left="1680" w:right="0" w:firstLine="0"/>
        <w:jc w:val="left"/>
        <w:rPr>
          <w:rFonts w:ascii="Calibri"/>
          <w:sz w:val="17"/>
        </w:rPr>
      </w:pPr>
      <w:r>
        <w:rPr>
          <w:rFonts w:ascii="Calibri"/>
          <w:color w:val="231F20"/>
          <w:spacing w:val="-2"/>
          <w:w w:val="110"/>
          <w:sz w:val="17"/>
        </w:rPr>
        <w:t>Revenue</w:t>
      </w:r>
      <w:r>
        <w:rPr>
          <w:rFonts w:ascii="Calibri"/>
          <w:color w:val="231F20"/>
          <w:sz w:val="17"/>
        </w:rPr>
        <w:tab/>
      </w:r>
      <w:r>
        <w:rPr>
          <w:rFonts w:ascii="Calibri"/>
          <w:color w:val="231F20"/>
          <w:w w:val="110"/>
          <w:sz w:val="17"/>
        </w:rPr>
        <w:t>Receive</w:t>
      </w:r>
      <w:r>
        <w:rPr>
          <w:rFonts w:ascii="Calibri"/>
          <w:color w:val="231F20"/>
          <w:spacing w:val="-8"/>
          <w:w w:val="110"/>
          <w:sz w:val="17"/>
        </w:rPr>
        <w:t> </w:t>
      </w:r>
      <w:r>
        <w:rPr>
          <w:rFonts w:ascii="Calibri"/>
          <w:color w:val="231F20"/>
          <w:w w:val="110"/>
          <w:sz w:val="17"/>
        </w:rPr>
        <w:t>and</w:t>
      </w:r>
      <w:r>
        <w:rPr>
          <w:rFonts w:ascii="Calibri"/>
          <w:color w:val="231F20"/>
          <w:spacing w:val="-7"/>
          <w:w w:val="110"/>
          <w:sz w:val="17"/>
        </w:rPr>
        <w:t> </w:t>
      </w:r>
      <w:r>
        <w:rPr>
          <w:rFonts w:ascii="Calibri"/>
          <w:color w:val="231F20"/>
          <w:w w:val="110"/>
          <w:sz w:val="17"/>
        </w:rPr>
        <w:t>answer</w:t>
      </w:r>
      <w:r>
        <w:rPr>
          <w:rFonts w:ascii="Calibri"/>
          <w:color w:val="231F20"/>
          <w:spacing w:val="-7"/>
          <w:w w:val="110"/>
          <w:sz w:val="17"/>
        </w:rPr>
        <w:t> </w:t>
      </w:r>
      <w:r>
        <w:rPr>
          <w:rFonts w:ascii="Calibri"/>
          <w:color w:val="231F20"/>
          <w:w w:val="110"/>
          <w:sz w:val="17"/>
        </w:rPr>
        <w:t>customer</w:t>
      </w:r>
      <w:r>
        <w:rPr>
          <w:rFonts w:ascii="Calibri"/>
          <w:color w:val="231F20"/>
          <w:spacing w:val="-7"/>
          <w:w w:val="110"/>
          <w:sz w:val="17"/>
        </w:rPr>
        <w:t> </w:t>
      </w:r>
      <w:r>
        <w:rPr>
          <w:rFonts w:ascii="Calibri"/>
          <w:color w:val="231F20"/>
          <w:spacing w:val="-2"/>
          <w:w w:val="110"/>
          <w:sz w:val="17"/>
        </w:rPr>
        <w:t>inquiries</w:t>
      </w:r>
    </w:p>
    <w:p>
      <w:pPr>
        <w:spacing w:line="254" w:lineRule="auto" w:before="13"/>
        <w:ind w:left="4004" w:right="769" w:firstLine="0"/>
        <w:jc w:val="left"/>
        <w:rPr>
          <w:rFonts w:ascii="Calibri"/>
          <w:sz w:val="17"/>
        </w:rPr>
      </w:pPr>
      <w:r>
        <w:rPr>
          <w:rFonts w:ascii="Calibri"/>
          <w:color w:val="231F20"/>
          <w:w w:val="110"/>
          <w:sz w:val="17"/>
        </w:rPr>
        <w:t>Take</w:t>
      </w:r>
      <w:r>
        <w:rPr>
          <w:rFonts w:ascii="Calibri"/>
          <w:color w:val="231F20"/>
          <w:spacing w:val="-10"/>
          <w:w w:val="110"/>
          <w:sz w:val="17"/>
        </w:rPr>
        <w:t> </w:t>
      </w:r>
      <w:r>
        <w:rPr>
          <w:rFonts w:ascii="Calibri"/>
          <w:color w:val="231F20"/>
          <w:w w:val="110"/>
          <w:sz w:val="17"/>
        </w:rPr>
        <w:t>customer</w:t>
      </w:r>
      <w:r>
        <w:rPr>
          <w:rFonts w:ascii="Calibri"/>
          <w:color w:val="231F20"/>
          <w:spacing w:val="-10"/>
          <w:w w:val="110"/>
          <w:sz w:val="17"/>
        </w:rPr>
        <w:t> </w:t>
      </w:r>
      <w:r>
        <w:rPr>
          <w:rFonts w:ascii="Calibri"/>
          <w:color w:val="231F20"/>
          <w:w w:val="110"/>
          <w:sz w:val="17"/>
        </w:rPr>
        <w:t>orders</w:t>
      </w:r>
      <w:r>
        <w:rPr>
          <w:rFonts w:ascii="Calibri"/>
          <w:color w:val="231F20"/>
          <w:spacing w:val="-10"/>
          <w:w w:val="110"/>
          <w:sz w:val="17"/>
        </w:rPr>
        <w:t> </w:t>
      </w:r>
      <w:r>
        <w:rPr>
          <w:rFonts w:ascii="Calibri"/>
          <w:color w:val="231F20"/>
          <w:w w:val="110"/>
          <w:sz w:val="17"/>
        </w:rPr>
        <w:t>and</w:t>
      </w:r>
      <w:r>
        <w:rPr>
          <w:rFonts w:ascii="Calibri"/>
          <w:color w:val="231F20"/>
          <w:spacing w:val="-10"/>
          <w:w w:val="110"/>
          <w:sz w:val="17"/>
        </w:rPr>
        <w:t> </w:t>
      </w:r>
      <w:r>
        <w:rPr>
          <w:rFonts w:ascii="Calibri"/>
          <w:color w:val="231F20"/>
          <w:w w:val="110"/>
          <w:sz w:val="17"/>
        </w:rPr>
        <w:t>enter</w:t>
      </w:r>
      <w:r>
        <w:rPr>
          <w:rFonts w:ascii="Calibri"/>
          <w:color w:val="231F20"/>
          <w:spacing w:val="-10"/>
          <w:w w:val="110"/>
          <w:sz w:val="17"/>
        </w:rPr>
        <w:t> </w:t>
      </w:r>
      <w:r>
        <w:rPr>
          <w:rFonts w:ascii="Calibri"/>
          <w:color w:val="231F20"/>
          <w:w w:val="110"/>
          <w:sz w:val="17"/>
        </w:rPr>
        <w:t>them</w:t>
      </w:r>
      <w:r>
        <w:rPr>
          <w:rFonts w:ascii="Calibri"/>
          <w:color w:val="231F20"/>
          <w:spacing w:val="-10"/>
          <w:w w:val="110"/>
          <w:sz w:val="17"/>
        </w:rPr>
        <w:t> </w:t>
      </w:r>
      <w:r>
        <w:rPr>
          <w:rFonts w:ascii="Calibri"/>
          <w:color w:val="231F20"/>
          <w:w w:val="110"/>
          <w:sz w:val="17"/>
        </w:rPr>
        <w:t>into</w:t>
      </w:r>
      <w:r>
        <w:rPr>
          <w:rFonts w:ascii="Calibri"/>
          <w:color w:val="231F20"/>
          <w:spacing w:val="-10"/>
          <w:w w:val="110"/>
          <w:sz w:val="17"/>
        </w:rPr>
        <w:t> </w:t>
      </w:r>
      <w:r>
        <w:rPr>
          <w:rFonts w:ascii="Calibri"/>
          <w:color w:val="231F20"/>
          <w:w w:val="110"/>
          <w:sz w:val="17"/>
        </w:rPr>
        <w:t>the</w:t>
      </w:r>
      <w:r>
        <w:rPr>
          <w:rFonts w:ascii="Calibri"/>
          <w:color w:val="231F20"/>
          <w:spacing w:val="-10"/>
          <w:w w:val="110"/>
          <w:sz w:val="17"/>
        </w:rPr>
        <w:t> </w:t>
      </w:r>
      <w:r>
        <w:rPr>
          <w:rFonts w:ascii="Calibri"/>
          <w:color w:val="231F20"/>
          <w:w w:val="110"/>
          <w:sz w:val="17"/>
        </w:rPr>
        <w:t>AIS Approve credit sales</w:t>
      </w:r>
    </w:p>
    <w:p>
      <w:pPr>
        <w:spacing w:before="0"/>
        <w:ind w:left="4004" w:right="0" w:firstLine="0"/>
        <w:jc w:val="left"/>
        <w:rPr>
          <w:rFonts w:ascii="Calibri"/>
          <w:sz w:val="17"/>
        </w:rPr>
      </w:pPr>
      <w:r>
        <w:rPr>
          <w:rFonts w:ascii="Calibri"/>
          <w:color w:val="231F20"/>
          <w:w w:val="110"/>
          <w:sz w:val="17"/>
        </w:rPr>
        <w:t>Check</w:t>
      </w:r>
      <w:r>
        <w:rPr>
          <w:rFonts w:ascii="Calibri"/>
          <w:color w:val="231F20"/>
          <w:spacing w:val="-1"/>
          <w:w w:val="110"/>
          <w:sz w:val="17"/>
        </w:rPr>
        <w:t> </w:t>
      </w:r>
      <w:r>
        <w:rPr>
          <w:rFonts w:ascii="Calibri"/>
          <w:color w:val="231F20"/>
          <w:w w:val="110"/>
          <w:sz w:val="17"/>
        </w:rPr>
        <w:t>inventory</w:t>
      </w:r>
      <w:r>
        <w:rPr>
          <w:rFonts w:ascii="Calibri"/>
          <w:color w:val="231F20"/>
          <w:spacing w:val="-1"/>
          <w:w w:val="110"/>
          <w:sz w:val="17"/>
        </w:rPr>
        <w:t> </w:t>
      </w:r>
      <w:r>
        <w:rPr>
          <w:rFonts w:ascii="Calibri"/>
          <w:color w:val="231F20"/>
          <w:spacing w:val="-2"/>
          <w:w w:val="110"/>
          <w:sz w:val="17"/>
        </w:rPr>
        <w:t>availability</w:t>
      </w:r>
    </w:p>
    <w:p>
      <w:pPr>
        <w:spacing w:line="254" w:lineRule="auto" w:before="12"/>
        <w:ind w:left="4004" w:right="2054" w:firstLine="0"/>
        <w:jc w:val="left"/>
        <w:rPr>
          <w:rFonts w:ascii="Calibri"/>
          <w:sz w:val="17"/>
        </w:rPr>
      </w:pPr>
      <w:r>
        <w:rPr>
          <w:rFonts w:ascii="Calibri"/>
          <w:color w:val="231F20"/>
          <w:w w:val="105"/>
          <w:sz w:val="17"/>
        </w:rPr>
        <w:t>Initiate back orders for goods out of stock Pick and pack customer orders</w:t>
      </w:r>
    </w:p>
    <w:p>
      <w:pPr>
        <w:spacing w:before="0"/>
        <w:ind w:left="4004" w:right="0" w:firstLine="0"/>
        <w:jc w:val="left"/>
        <w:rPr>
          <w:rFonts w:ascii="Calibri"/>
          <w:sz w:val="17"/>
        </w:rPr>
      </w:pPr>
      <w:r>
        <w:rPr>
          <w:rFonts w:ascii="Calibri"/>
          <w:color w:val="231F20"/>
          <w:w w:val="110"/>
          <w:sz w:val="17"/>
        </w:rPr>
        <w:t>Ship goods to</w:t>
      </w:r>
      <w:r>
        <w:rPr>
          <w:rFonts w:ascii="Calibri"/>
          <w:color w:val="231F20"/>
          <w:spacing w:val="1"/>
          <w:w w:val="110"/>
          <w:sz w:val="17"/>
        </w:rPr>
        <w:t> </w:t>
      </w:r>
      <w:r>
        <w:rPr>
          <w:rFonts w:ascii="Calibri"/>
          <w:color w:val="231F20"/>
          <w:w w:val="110"/>
          <w:sz w:val="17"/>
        </w:rPr>
        <w:t>customers or</w:t>
      </w:r>
      <w:r>
        <w:rPr>
          <w:rFonts w:ascii="Calibri"/>
          <w:color w:val="231F20"/>
          <w:spacing w:val="1"/>
          <w:w w:val="110"/>
          <w:sz w:val="17"/>
        </w:rPr>
        <w:t> </w:t>
      </w:r>
      <w:r>
        <w:rPr>
          <w:rFonts w:ascii="Calibri"/>
          <w:color w:val="231F20"/>
          <w:w w:val="110"/>
          <w:sz w:val="17"/>
        </w:rPr>
        <w:t>perform </w:t>
      </w:r>
      <w:r>
        <w:rPr>
          <w:rFonts w:ascii="Calibri"/>
          <w:color w:val="231F20"/>
          <w:spacing w:val="-2"/>
          <w:w w:val="110"/>
          <w:sz w:val="17"/>
        </w:rPr>
        <w:t>services</w:t>
      </w:r>
    </w:p>
    <w:p>
      <w:pPr>
        <w:spacing w:line="254" w:lineRule="auto" w:before="13"/>
        <w:ind w:left="4004" w:right="769" w:firstLine="0"/>
        <w:jc w:val="left"/>
        <w:rPr>
          <w:rFonts w:ascii="Calibri"/>
          <w:sz w:val="17"/>
        </w:rPr>
      </w:pPr>
      <w:r>
        <w:rPr>
          <w:rFonts w:ascii="Calibri"/>
          <w:color w:val="231F20"/>
          <w:w w:val="110"/>
          <w:sz w:val="17"/>
        </w:rPr>
        <w:t>Bill</w:t>
      </w:r>
      <w:r>
        <w:rPr>
          <w:rFonts w:ascii="Calibri"/>
          <w:color w:val="231F20"/>
          <w:spacing w:val="-4"/>
          <w:w w:val="110"/>
          <w:sz w:val="17"/>
        </w:rPr>
        <w:t> </w:t>
      </w:r>
      <w:r>
        <w:rPr>
          <w:rFonts w:ascii="Calibri"/>
          <w:color w:val="231F20"/>
          <w:w w:val="110"/>
          <w:sz w:val="17"/>
        </w:rPr>
        <w:t>customers</w:t>
      </w:r>
      <w:r>
        <w:rPr>
          <w:rFonts w:ascii="Calibri"/>
          <w:color w:val="231F20"/>
          <w:spacing w:val="-4"/>
          <w:w w:val="110"/>
          <w:sz w:val="17"/>
        </w:rPr>
        <w:t> </w:t>
      </w:r>
      <w:r>
        <w:rPr>
          <w:rFonts w:ascii="Calibri"/>
          <w:color w:val="231F20"/>
          <w:w w:val="110"/>
          <w:sz w:val="17"/>
        </w:rPr>
        <w:t>for</w:t>
      </w:r>
      <w:r>
        <w:rPr>
          <w:rFonts w:ascii="Calibri"/>
          <w:color w:val="231F20"/>
          <w:spacing w:val="-4"/>
          <w:w w:val="110"/>
          <w:sz w:val="17"/>
        </w:rPr>
        <w:t> </w:t>
      </w:r>
      <w:r>
        <w:rPr>
          <w:rFonts w:ascii="Calibri"/>
          <w:color w:val="231F20"/>
          <w:w w:val="110"/>
          <w:sz w:val="17"/>
        </w:rPr>
        <w:t>goods</w:t>
      </w:r>
      <w:r>
        <w:rPr>
          <w:rFonts w:ascii="Calibri"/>
          <w:color w:val="231F20"/>
          <w:spacing w:val="-4"/>
          <w:w w:val="110"/>
          <w:sz w:val="17"/>
        </w:rPr>
        <w:t> </w:t>
      </w:r>
      <w:r>
        <w:rPr>
          <w:rFonts w:ascii="Calibri"/>
          <w:color w:val="231F20"/>
          <w:w w:val="110"/>
          <w:sz w:val="17"/>
        </w:rPr>
        <w:t>shipped</w:t>
      </w:r>
      <w:r>
        <w:rPr>
          <w:rFonts w:ascii="Calibri"/>
          <w:color w:val="231F20"/>
          <w:spacing w:val="-4"/>
          <w:w w:val="110"/>
          <w:sz w:val="17"/>
        </w:rPr>
        <w:t> </w:t>
      </w:r>
      <w:r>
        <w:rPr>
          <w:rFonts w:ascii="Calibri"/>
          <w:color w:val="231F20"/>
          <w:w w:val="110"/>
          <w:sz w:val="17"/>
        </w:rPr>
        <w:t>or</w:t>
      </w:r>
      <w:r>
        <w:rPr>
          <w:rFonts w:ascii="Calibri"/>
          <w:color w:val="231F20"/>
          <w:spacing w:val="-4"/>
          <w:w w:val="110"/>
          <w:sz w:val="17"/>
        </w:rPr>
        <w:t> </w:t>
      </w:r>
      <w:r>
        <w:rPr>
          <w:rFonts w:ascii="Calibri"/>
          <w:color w:val="231F20"/>
          <w:w w:val="110"/>
          <w:sz w:val="17"/>
        </w:rPr>
        <w:t>services</w:t>
      </w:r>
      <w:r>
        <w:rPr>
          <w:rFonts w:ascii="Calibri"/>
          <w:color w:val="231F20"/>
          <w:spacing w:val="-4"/>
          <w:w w:val="110"/>
          <w:sz w:val="17"/>
        </w:rPr>
        <w:t> </w:t>
      </w:r>
      <w:r>
        <w:rPr>
          <w:rFonts w:ascii="Calibri"/>
          <w:color w:val="231F20"/>
          <w:w w:val="110"/>
          <w:sz w:val="17"/>
        </w:rPr>
        <w:t>performed Update (increase) sales and accounts receivable</w:t>
      </w:r>
    </w:p>
    <w:p>
      <w:pPr>
        <w:spacing w:line="254" w:lineRule="auto" w:before="0"/>
        <w:ind w:left="4004" w:right="330" w:firstLine="0"/>
        <w:jc w:val="left"/>
        <w:rPr>
          <w:rFonts w:ascii="Calibri"/>
          <w:sz w:val="17"/>
        </w:rPr>
      </w:pPr>
      <w:r>
        <w:rPr>
          <w:rFonts w:ascii="Calibri"/>
          <w:color w:val="231F20"/>
          <w:w w:val="110"/>
          <w:sz w:val="17"/>
        </w:rPr>
        <w:t>Receive</w:t>
      </w:r>
      <w:r>
        <w:rPr>
          <w:rFonts w:ascii="Calibri"/>
          <w:color w:val="231F20"/>
          <w:spacing w:val="-6"/>
          <w:w w:val="110"/>
          <w:sz w:val="17"/>
        </w:rPr>
        <w:t> </w:t>
      </w:r>
      <w:r>
        <w:rPr>
          <w:rFonts w:ascii="Calibri"/>
          <w:color w:val="231F20"/>
          <w:w w:val="110"/>
          <w:sz w:val="17"/>
        </w:rPr>
        <w:t>customer</w:t>
      </w:r>
      <w:r>
        <w:rPr>
          <w:rFonts w:ascii="Calibri"/>
          <w:color w:val="231F20"/>
          <w:spacing w:val="-6"/>
          <w:w w:val="110"/>
          <w:sz w:val="17"/>
        </w:rPr>
        <w:t> </w:t>
      </w:r>
      <w:r>
        <w:rPr>
          <w:rFonts w:ascii="Calibri"/>
          <w:color w:val="231F20"/>
          <w:w w:val="110"/>
          <w:sz w:val="17"/>
        </w:rPr>
        <w:t>payments</w:t>
      </w:r>
      <w:r>
        <w:rPr>
          <w:rFonts w:ascii="Calibri"/>
          <w:color w:val="231F20"/>
          <w:spacing w:val="-6"/>
          <w:w w:val="110"/>
          <w:sz w:val="17"/>
        </w:rPr>
        <w:t> </w:t>
      </w:r>
      <w:r>
        <w:rPr>
          <w:rFonts w:ascii="Calibri"/>
          <w:color w:val="231F20"/>
          <w:w w:val="110"/>
          <w:sz w:val="17"/>
        </w:rPr>
        <w:t>and</w:t>
      </w:r>
      <w:r>
        <w:rPr>
          <w:rFonts w:ascii="Calibri"/>
          <w:color w:val="231F20"/>
          <w:spacing w:val="-6"/>
          <w:w w:val="110"/>
          <w:sz w:val="17"/>
        </w:rPr>
        <w:t> </w:t>
      </w:r>
      <w:r>
        <w:rPr>
          <w:rFonts w:ascii="Calibri"/>
          <w:color w:val="231F20"/>
          <w:w w:val="110"/>
          <w:sz w:val="17"/>
        </w:rPr>
        <w:t>deposit</w:t>
      </w:r>
      <w:r>
        <w:rPr>
          <w:rFonts w:ascii="Calibri"/>
          <w:color w:val="231F20"/>
          <w:spacing w:val="-6"/>
          <w:w w:val="110"/>
          <w:sz w:val="17"/>
        </w:rPr>
        <w:t> </w:t>
      </w:r>
      <w:r>
        <w:rPr>
          <w:rFonts w:ascii="Calibri"/>
          <w:color w:val="231F20"/>
          <w:w w:val="110"/>
          <w:sz w:val="17"/>
        </w:rPr>
        <w:t>them</w:t>
      </w:r>
      <w:r>
        <w:rPr>
          <w:rFonts w:ascii="Calibri"/>
          <w:color w:val="231F20"/>
          <w:spacing w:val="-6"/>
          <w:w w:val="110"/>
          <w:sz w:val="17"/>
        </w:rPr>
        <w:t> </w:t>
      </w:r>
      <w:r>
        <w:rPr>
          <w:rFonts w:ascii="Calibri"/>
          <w:color w:val="231F20"/>
          <w:w w:val="110"/>
          <w:sz w:val="17"/>
        </w:rPr>
        <w:t>in</w:t>
      </w:r>
      <w:r>
        <w:rPr>
          <w:rFonts w:ascii="Calibri"/>
          <w:color w:val="231F20"/>
          <w:spacing w:val="-6"/>
          <w:w w:val="110"/>
          <w:sz w:val="17"/>
        </w:rPr>
        <w:t> </w:t>
      </w:r>
      <w:r>
        <w:rPr>
          <w:rFonts w:ascii="Calibri"/>
          <w:color w:val="231F20"/>
          <w:w w:val="110"/>
          <w:sz w:val="17"/>
        </w:rPr>
        <w:t>the</w:t>
      </w:r>
      <w:r>
        <w:rPr>
          <w:rFonts w:ascii="Calibri"/>
          <w:color w:val="231F20"/>
          <w:spacing w:val="-6"/>
          <w:w w:val="110"/>
          <w:sz w:val="17"/>
        </w:rPr>
        <w:t> </w:t>
      </w:r>
      <w:r>
        <w:rPr>
          <w:rFonts w:ascii="Calibri"/>
          <w:color w:val="231F20"/>
          <w:w w:val="110"/>
          <w:sz w:val="17"/>
        </w:rPr>
        <w:t>bank Update (reduce) accounts receivable</w:t>
      </w:r>
    </w:p>
    <w:p>
      <w:pPr>
        <w:spacing w:line="254" w:lineRule="auto" w:before="0"/>
        <w:ind w:left="4004" w:right="330" w:firstLine="0"/>
        <w:jc w:val="left"/>
        <w:rPr>
          <w:rFonts w:ascii="Calibri"/>
          <w:sz w:val="17"/>
        </w:rPr>
      </w:pPr>
      <w:r>
        <w:rPr>
          <w:rFonts w:ascii="Calibri"/>
          <w:color w:val="231F20"/>
          <w:w w:val="110"/>
          <w:sz w:val="17"/>
        </w:rPr>
        <w:t>Handle</w:t>
      </w:r>
      <w:r>
        <w:rPr>
          <w:rFonts w:ascii="Calibri"/>
          <w:color w:val="231F20"/>
          <w:spacing w:val="-5"/>
          <w:w w:val="110"/>
          <w:sz w:val="17"/>
        </w:rPr>
        <w:t> </w:t>
      </w:r>
      <w:r>
        <w:rPr>
          <w:rFonts w:ascii="Calibri"/>
          <w:color w:val="231F20"/>
          <w:w w:val="110"/>
          <w:sz w:val="17"/>
        </w:rPr>
        <w:t>sales</w:t>
      </w:r>
      <w:r>
        <w:rPr>
          <w:rFonts w:ascii="Calibri"/>
          <w:color w:val="231F20"/>
          <w:spacing w:val="-5"/>
          <w:w w:val="110"/>
          <w:sz w:val="17"/>
        </w:rPr>
        <w:t> </w:t>
      </w:r>
      <w:r>
        <w:rPr>
          <w:rFonts w:ascii="Calibri"/>
          <w:color w:val="231F20"/>
          <w:w w:val="110"/>
          <w:sz w:val="17"/>
        </w:rPr>
        <w:t>returns,</w:t>
      </w:r>
      <w:r>
        <w:rPr>
          <w:rFonts w:ascii="Calibri"/>
          <w:color w:val="231F20"/>
          <w:spacing w:val="-5"/>
          <w:w w:val="110"/>
          <w:sz w:val="17"/>
        </w:rPr>
        <w:t> </w:t>
      </w:r>
      <w:r>
        <w:rPr>
          <w:rFonts w:ascii="Calibri"/>
          <w:color w:val="231F20"/>
          <w:w w:val="110"/>
          <w:sz w:val="17"/>
        </w:rPr>
        <w:t>discounts,</w:t>
      </w:r>
      <w:r>
        <w:rPr>
          <w:rFonts w:ascii="Calibri"/>
          <w:color w:val="231F20"/>
          <w:spacing w:val="-5"/>
          <w:w w:val="110"/>
          <w:sz w:val="17"/>
        </w:rPr>
        <w:t> </w:t>
      </w:r>
      <w:r>
        <w:rPr>
          <w:rFonts w:ascii="Calibri"/>
          <w:color w:val="231F20"/>
          <w:w w:val="110"/>
          <w:sz w:val="17"/>
        </w:rPr>
        <w:t>allowances,</w:t>
      </w:r>
      <w:r>
        <w:rPr>
          <w:rFonts w:ascii="Calibri"/>
          <w:color w:val="231F20"/>
          <w:spacing w:val="-5"/>
          <w:w w:val="110"/>
          <w:sz w:val="17"/>
        </w:rPr>
        <w:t> </w:t>
      </w:r>
      <w:r>
        <w:rPr>
          <w:rFonts w:ascii="Calibri"/>
          <w:color w:val="231F20"/>
          <w:w w:val="110"/>
          <w:sz w:val="17"/>
        </w:rPr>
        <w:t>and</w:t>
      </w:r>
      <w:r>
        <w:rPr>
          <w:rFonts w:ascii="Calibri"/>
          <w:color w:val="231F20"/>
          <w:spacing w:val="-5"/>
          <w:w w:val="110"/>
          <w:sz w:val="17"/>
        </w:rPr>
        <w:t> </w:t>
      </w:r>
      <w:r>
        <w:rPr>
          <w:rFonts w:ascii="Calibri"/>
          <w:color w:val="231F20"/>
          <w:w w:val="110"/>
          <w:sz w:val="17"/>
        </w:rPr>
        <w:t>bad</w:t>
      </w:r>
      <w:r>
        <w:rPr>
          <w:rFonts w:ascii="Calibri"/>
          <w:color w:val="231F20"/>
          <w:spacing w:val="-5"/>
          <w:w w:val="110"/>
          <w:sz w:val="17"/>
        </w:rPr>
        <w:t> </w:t>
      </w:r>
      <w:r>
        <w:rPr>
          <w:rFonts w:ascii="Calibri"/>
          <w:color w:val="231F20"/>
          <w:w w:val="110"/>
          <w:sz w:val="17"/>
        </w:rPr>
        <w:t>debts Prepare management reports</w:t>
      </w:r>
    </w:p>
    <w:p>
      <w:pPr>
        <w:spacing w:before="0"/>
        <w:ind w:left="4004" w:right="0" w:firstLine="0"/>
        <w:jc w:val="left"/>
        <w:rPr>
          <w:rFonts w:ascii="Calibri"/>
          <w:sz w:val="17"/>
        </w:rPr>
      </w:pPr>
      <w:r>
        <w:rPr>
          <w:rFonts w:ascii="Calibri"/>
          <w:color w:val="231F20"/>
          <w:w w:val="110"/>
          <w:sz w:val="17"/>
        </w:rPr>
        <w:t>Send</w:t>
      </w:r>
      <w:r>
        <w:rPr>
          <w:rFonts w:ascii="Calibri"/>
          <w:color w:val="231F20"/>
          <w:spacing w:val="-8"/>
          <w:w w:val="110"/>
          <w:sz w:val="17"/>
        </w:rPr>
        <w:t> </w:t>
      </w:r>
      <w:r>
        <w:rPr>
          <w:rFonts w:ascii="Calibri"/>
          <w:color w:val="231F20"/>
          <w:w w:val="110"/>
          <w:sz w:val="17"/>
        </w:rPr>
        <w:t>appropriate</w:t>
      </w:r>
      <w:r>
        <w:rPr>
          <w:rFonts w:ascii="Calibri"/>
          <w:color w:val="231F20"/>
          <w:spacing w:val="-7"/>
          <w:w w:val="110"/>
          <w:sz w:val="17"/>
        </w:rPr>
        <w:t> </w:t>
      </w:r>
      <w:r>
        <w:rPr>
          <w:rFonts w:ascii="Calibri"/>
          <w:color w:val="231F20"/>
          <w:w w:val="110"/>
          <w:sz w:val="17"/>
        </w:rPr>
        <w:t>information</w:t>
      </w:r>
      <w:r>
        <w:rPr>
          <w:rFonts w:ascii="Calibri"/>
          <w:color w:val="231F20"/>
          <w:spacing w:val="-7"/>
          <w:w w:val="110"/>
          <w:sz w:val="17"/>
        </w:rPr>
        <w:t> </w:t>
      </w:r>
      <w:r>
        <w:rPr>
          <w:rFonts w:ascii="Calibri"/>
          <w:color w:val="231F20"/>
          <w:w w:val="110"/>
          <w:sz w:val="17"/>
        </w:rPr>
        <w:t>to</w:t>
      </w:r>
      <w:r>
        <w:rPr>
          <w:rFonts w:ascii="Calibri"/>
          <w:color w:val="231F20"/>
          <w:spacing w:val="-8"/>
          <w:w w:val="110"/>
          <w:sz w:val="17"/>
        </w:rPr>
        <w:t> </w:t>
      </w:r>
      <w:r>
        <w:rPr>
          <w:rFonts w:ascii="Calibri"/>
          <w:color w:val="231F20"/>
          <w:w w:val="110"/>
          <w:sz w:val="17"/>
        </w:rPr>
        <w:t>the</w:t>
      </w:r>
      <w:r>
        <w:rPr>
          <w:rFonts w:ascii="Calibri"/>
          <w:color w:val="231F20"/>
          <w:spacing w:val="-7"/>
          <w:w w:val="110"/>
          <w:sz w:val="17"/>
        </w:rPr>
        <w:t> </w:t>
      </w:r>
      <w:r>
        <w:rPr>
          <w:rFonts w:ascii="Calibri"/>
          <w:color w:val="231F20"/>
          <w:w w:val="110"/>
          <w:sz w:val="17"/>
        </w:rPr>
        <w:t>other</w:t>
      </w:r>
      <w:r>
        <w:rPr>
          <w:rFonts w:ascii="Calibri"/>
          <w:color w:val="231F20"/>
          <w:spacing w:val="-7"/>
          <w:w w:val="110"/>
          <w:sz w:val="17"/>
        </w:rPr>
        <w:t> </w:t>
      </w:r>
      <w:r>
        <w:rPr>
          <w:rFonts w:ascii="Calibri"/>
          <w:color w:val="231F20"/>
          <w:spacing w:val="-2"/>
          <w:w w:val="110"/>
          <w:sz w:val="17"/>
        </w:rPr>
        <w:t>cycles</w:t>
      </w:r>
    </w:p>
    <w:p>
      <w:pPr>
        <w:tabs>
          <w:tab w:pos="4004" w:val="left" w:leader="none"/>
        </w:tabs>
        <w:spacing w:before="81"/>
        <w:ind w:left="1679" w:right="0" w:firstLine="0"/>
        <w:jc w:val="left"/>
        <w:rPr>
          <w:rFonts w:ascii="Calibri"/>
          <w:sz w:val="17"/>
        </w:rPr>
      </w:pPr>
      <w:r>
        <w:rPr>
          <w:rFonts w:ascii="Calibri"/>
          <w:color w:val="231F20"/>
          <w:spacing w:val="-2"/>
          <w:w w:val="110"/>
          <w:sz w:val="17"/>
        </w:rPr>
        <w:t>Expenditure</w:t>
      </w:r>
      <w:r>
        <w:rPr>
          <w:rFonts w:ascii="Calibri"/>
          <w:color w:val="231F20"/>
          <w:sz w:val="17"/>
        </w:rPr>
        <w:tab/>
      </w:r>
      <w:r>
        <w:rPr>
          <w:rFonts w:ascii="Calibri"/>
          <w:color w:val="231F20"/>
          <w:w w:val="110"/>
          <w:sz w:val="17"/>
        </w:rPr>
        <w:t>Request</w:t>
      </w:r>
      <w:r>
        <w:rPr>
          <w:rFonts w:ascii="Calibri"/>
          <w:color w:val="231F20"/>
          <w:spacing w:val="7"/>
          <w:w w:val="110"/>
          <w:sz w:val="17"/>
        </w:rPr>
        <w:t> </w:t>
      </w:r>
      <w:r>
        <w:rPr>
          <w:rFonts w:ascii="Calibri"/>
          <w:color w:val="231F20"/>
          <w:w w:val="110"/>
          <w:sz w:val="17"/>
        </w:rPr>
        <w:t>goods</w:t>
      </w:r>
      <w:r>
        <w:rPr>
          <w:rFonts w:ascii="Calibri"/>
          <w:color w:val="231F20"/>
          <w:spacing w:val="7"/>
          <w:w w:val="110"/>
          <w:sz w:val="17"/>
        </w:rPr>
        <w:t> </w:t>
      </w:r>
      <w:r>
        <w:rPr>
          <w:rFonts w:ascii="Calibri"/>
          <w:color w:val="231F20"/>
          <w:w w:val="110"/>
          <w:sz w:val="17"/>
        </w:rPr>
        <w:t>and</w:t>
      </w:r>
      <w:r>
        <w:rPr>
          <w:rFonts w:ascii="Calibri"/>
          <w:color w:val="231F20"/>
          <w:spacing w:val="7"/>
          <w:w w:val="110"/>
          <w:sz w:val="17"/>
        </w:rPr>
        <w:t> </w:t>
      </w:r>
      <w:r>
        <w:rPr>
          <w:rFonts w:ascii="Calibri"/>
          <w:color w:val="231F20"/>
          <w:w w:val="110"/>
          <w:sz w:val="17"/>
        </w:rPr>
        <w:t>services</w:t>
      </w:r>
      <w:r>
        <w:rPr>
          <w:rFonts w:ascii="Calibri"/>
          <w:color w:val="231F20"/>
          <w:spacing w:val="7"/>
          <w:w w:val="110"/>
          <w:sz w:val="17"/>
        </w:rPr>
        <w:t> </w:t>
      </w:r>
      <w:r>
        <w:rPr>
          <w:rFonts w:ascii="Calibri"/>
          <w:color w:val="231F20"/>
          <w:w w:val="110"/>
          <w:sz w:val="17"/>
        </w:rPr>
        <w:t>be</w:t>
      </w:r>
      <w:r>
        <w:rPr>
          <w:rFonts w:ascii="Calibri"/>
          <w:color w:val="231F20"/>
          <w:spacing w:val="8"/>
          <w:w w:val="110"/>
          <w:sz w:val="17"/>
        </w:rPr>
        <w:t> </w:t>
      </w:r>
      <w:r>
        <w:rPr>
          <w:rFonts w:ascii="Calibri"/>
          <w:color w:val="231F20"/>
          <w:spacing w:val="-2"/>
          <w:w w:val="110"/>
          <w:sz w:val="17"/>
        </w:rPr>
        <w:t>purchased</w:t>
      </w:r>
    </w:p>
    <w:p>
      <w:pPr>
        <w:spacing w:line="254" w:lineRule="auto" w:before="12"/>
        <w:ind w:left="4004" w:right="330" w:firstLine="0"/>
        <w:jc w:val="left"/>
        <w:rPr>
          <w:rFonts w:ascii="Calibri"/>
          <w:sz w:val="17"/>
        </w:rPr>
      </w:pPr>
      <w:r>
        <w:rPr>
          <w:rFonts w:ascii="Calibri"/>
          <w:color w:val="231F20"/>
          <w:w w:val="110"/>
          <w:sz w:val="17"/>
        </w:rPr>
        <w:t>Prepare, approve, and send purchase orders to vendors Receive goods and services and complete a receiving report Store goods</w:t>
      </w:r>
    </w:p>
    <w:p>
      <w:pPr>
        <w:spacing w:before="0"/>
        <w:ind w:left="4004" w:right="0" w:firstLine="0"/>
        <w:jc w:val="left"/>
        <w:rPr>
          <w:rFonts w:ascii="Calibri"/>
          <w:sz w:val="17"/>
        </w:rPr>
      </w:pPr>
      <w:r>
        <w:rPr>
          <w:rFonts w:ascii="Calibri"/>
          <w:color w:val="231F20"/>
          <w:w w:val="110"/>
          <w:sz w:val="17"/>
        </w:rPr>
        <w:t>Receive</w:t>
      </w:r>
      <w:r>
        <w:rPr>
          <w:rFonts w:ascii="Calibri"/>
          <w:color w:val="231F20"/>
          <w:spacing w:val="-1"/>
          <w:w w:val="110"/>
          <w:sz w:val="17"/>
        </w:rPr>
        <w:t> </w:t>
      </w:r>
      <w:r>
        <w:rPr>
          <w:rFonts w:ascii="Calibri"/>
          <w:color w:val="231F20"/>
          <w:w w:val="110"/>
          <w:sz w:val="17"/>
        </w:rPr>
        <w:t>vendor</w:t>
      </w:r>
      <w:r>
        <w:rPr>
          <w:rFonts w:ascii="Calibri"/>
          <w:color w:val="231F20"/>
          <w:spacing w:val="-1"/>
          <w:w w:val="110"/>
          <w:sz w:val="17"/>
        </w:rPr>
        <w:t> </w:t>
      </w:r>
      <w:r>
        <w:rPr>
          <w:rFonts w:ascii="Calibri"/>
          <w:color w:val="231F20"/>
          <w:spacing w:val="-2"/>
          <w:w w:val="110"/>
          <w:sz w:val="17"/>
        </w:rPr>
        <w:t>invoices</w:t>
      </w:r>
    </w:p>
    <w:p>
      <w:pPr>
        <w:spacing w:line="254" w:lineRule="auto" w:before="13"/>
        <w:ind w:left="4004" w:right="2054" w:firstLine="0"/>
        <w:jc w:val="left"/>
        <w:rPr>
          <w:rFonts w:ascii="Calibri"/>
          <w:sz w:val="17"/>
        </w:rPr>
      </w:pPr>
      <w:r>
        <w:rPr>
          <w:rFonts w:ascii="Calibri"/>
          <w:color w:val="231F20"/>
          <w:w w:val="110"/>
          <w:sz w:val="17"/>
        </w:rPr>
        <w:t>Update (increase) accounts payable Approve</w:t>
      </w:r>
      <w:r>
        <w:rPr>
          <w:rFonts w:ascii="Calibri"/>
          <w:color w:val="231F20"/>
          <w:spacing w:val="-11"/>
          <w:w w:val="110"/>
          <w:sz w:val="17"/>
        </w:rPr>
        <w:t> </w:t>
      </w:r>
      <w:r>
        <w:rPr>
          <w:rFonts w:ascii="Calibri"/>
          <w:color w:val="231F20"/>
          <w:w w:val="110"/>
          <w:sz w:val="17"/>
        </w:rPr>
        <w:t>vendor</w:t>
      </w:r>
      <w:r>
        <w:rPr>
          <w:rFonts w:ascii="Calibri"/>
          <w:color w:val="231F20"/>
          <w:spacing w:val="-11"/>
          <w:w w:val="110"/>
          <w:sz w:val="17"/>
        </w:rPr>
        <w:t> </w:t>
      </w:r>
      <w:r>
        <w:rPr>
          <w:rFonts w:ascii="Calibri"/>
          <w:color w:val="231F20"/>
          <w:w w:val="110"/>
          <w:sz w:val="17"/>
        </w:rPr>
        <w:t>invoices</w:t>
      </w:r>
      <w:r>
        <w:rPr>
          <w:rFonts w:ascii="Calibri"/>
          <w:color w:val="231F20"/>
          <w:spacing w:val="-10"/>
          <w:w w:val="110"/>
          <w:sz w:val="17"/>
        </w:rPr>
        <w:t> </w:t>
      </w:r>
      <w:r>
        <w:rPr>
          <w:rFonts w:ascii="Calibri"/>
          <w:color w:val="231F20"/>
          <w:w w:val="110"/>
          <w:sz w:val="17"/>
        </w:rPr>
        <w:t>for</w:t>
      </w:r>
      <w:r>
        <w:rPr>
          <w:rFonts w:ascii="Calibri"/>
          <w:color w:val="231F20"/>
          <w:spacing w:val="-11"/>
          <w:w w:val="110"/>
          <w:sz w:val="17"/>
        </w:rPr>
        <w:t> </w:t>
      </w:r>
      <w:r>
        <w:rPr>
          <w:rFonts w:ascii="Calibri"/>
          <w:color w:val="231F20"/>
          <w:w w:val="110"/>
          <w:sz w:val="17"/>
        </w:rPr>
        <w:t>payment Pay vendors for goods and services Update (reduce) accounts payable</w:t>
      </w:r>
    </w:p>
    <w:p>
      <w:pPr>
        <w:spacing w:line="254" w:lineRule="auto" w:before="0"/>
        <w:ind w:left="4004" w:right="769" w:firstLine="0"/>
        <w:jc w:val="left"/>
        <w:rPr>
          <w:rFonts w:ascii="Calibri"/>
          <w:sz w:val="17"/>
        </w:rPr>
      </w:pPr>
      <w:r>
        <w:rPr>
          <w:rFonts w:ascii="Calibri"/>
          <w:color w:val="231F20"/>
          <w:w w:val="110"/>
          <w:sz w:val="17"/>
        </w:rPr>
        <w:t>Handle</w:t>
      </w:r>
      <w:r>
        <w:rPr>
          <w:rFonts w:ascii="Calibri"/>
          <w:color w:val="231F20"/>
          <w:spacing w:val="-11"/>
          <w:w w:val="110"/>
          <w:sz w:val="17"/>
        </w:rPr>
        <w:t> </w:t>
      </w:r>
      <w:r>
        <w:rPr>
          <w:rFonts w:ascii="Calibri"/>
          <w:color w:val="231F20"/>
          <w:w w:val="110"/>
          <w:sz w:val="17"/>
        </w:rPr>
        <w:t>purchase</w:t>
      </w:r>
      <w:r>
        <w:rPr>
          <w:rFonts w:ascii="Calibri"/>
          <w:color w:val="231F20"/>
          <w:spacing w:val="-11"/>
          <w:w w:val="110"/>
          <w:sz w:val="17"/>
        </w:rPr>
        <w:t> </w:t>
      </w:r>
      <w:r>
        <w:rPr>
          <w:rFonts w:ascii="Calibri"/>
          <w:color w:val="231F20"/>
          <w:w w:val="110"/>
          <w:sz w:val="17"/>
        </w:rPr>
        <w:t>returns,</w:t>
      </w:r>
      <w:r>
        <w:rPr>
          <w:rFonts w:ascii="Calibri"/>
          <w:color w:val="231F20"/>
          <w:spacing w:val="-10"/>
          <w:w w:val="110"/>
          <w:sz w:val="17"/>
        </w:rPr>
        <w:t> </w:t>
      </w:r>
      <w:r>
        <w:rPr>
          <w:rFonts w:ascii="Calibri"/>
          <w:color w:val="231F20"/>
          <w:w w:val="110"/>
          <w:sz w:val="17"/>
        </w:rPr>
        <w:t>discounts,</w:t>
      </w:r>
      <w:r>
        <w:rPr>
          <w:rFonts w:ascii="Calibri"/>
          <w:color w:val="231F20"/>
          <w:spacing w:val="-11"/>
          <w:w w:val="110"/>
          <w:sz w:val="17"/>
        </w:rPr>
        <w:t> </w:t>
      </w:r>
      <w:r>
        <w:rPr>
          <w:rFonts w:ascii="Calibri"/>
          <w:color w:val="231F20"/>
          <w:w w:val="110"/>
          <w:sz w:val="17"/>
        </w:rPr>
        <w:t>and</w:t>
      </w:r>
      <w:r>
        <w:rPr>
          <w:rFonts w:ascii="Calibri"/>
          <w:color w:val="231F20"/>
          <w:spacing w:val="-10"/>
          <w:w w:val="110"/>
          <w:sz w:val="17"/>
        </w:rPr>
        <w:t> </w:t>
      </w:r>
      <w:r>
        <w:rPr>
          <w:rFonts w:ascii="Calibri"/>
          <w:color w:val="231F20"/>
          <w:w w:val="110"/>
          <w:sz w:val="17"/>
        </w:rPr>
        <w:t>allowances Prepare management reports</w:t>
      </w:r>
    </w:p>
    <w:p>
      <w:pPr>
        <w:spacing w:before="0"/>
        <w:ind w:left="4004" w:right="0" w:firstLine="0"/>
        <w:jc w:val="left"/>
        <w:rPr>
          <w:rFonts w:ascii="Calibri"/>
          <w:sz w:val="17"/>
        </w:rPr>
      </w:pPr>
      <w:r>
        <w:rPr>
          <w:rFonts w:ascii="Calibri"/>
          <w:color w:val="231F20"/>
          <w:w w:val="110"/>
          <w:sz w:val="17"/>
        </w:rPr>
        <w:t>Send</w:t>
      </w:r>
      <w:r>
        <w:rPr>
          <w:rFonts w:ascii="Calibri"/>
          <w:color w:val="231F20"/>
          <w:spacing w:val="-8"/>
          <w:w w:val="110"/>
          <w:sz w:val="17"/>
        </w:rPr>
        <w:t> </w:t>
      </w:r>
      <w:r>
        <w:rPr>
          <w:rFonts w:ascii="Calibri"/>
          <w:color w:val="231F20"/>
          <w:w w:val="110"/>
          <w:sz w:val="17"/>
        </w:rPr>
        <w:t>appropriate</w:t>
      </w:r>
      <w:r>
        <w:rPr>
          <w:rFonts w:ascii="Calibri"/>
          <w:color w:val="231F20"/>
          <w:spacing w:val="-7"/>
          <w:w w:val="110"/>
          <w:sz w:val="17"/>
        </w:rPr>
        <w:t> </w:t>
      </w:r>
      <w:r>
        <w:rPr>
          <w:rFonts w:ascii="Calibri"/>
          <w:color w:val="231F20"/>
          <w:w w:val="110"/>
          <w:sz w:val="17"/>
        </w:rPr>
        <w:t>information</w:t>
      </w:r>
      <w:r>
        <w:rPr>
          <w:rFonts w:ascii="Calibri"/>
          <w:color w:val="231F20"/>
          <w:spacing w:val="-7"/>
          <w:w w:val="110"/>
          <w:sz w:val="17"/>
        </w:rPr>
        <w:t> </w:t>
      </w:r>
      <w:r>
        <w:rPr>
          <w:rFonts w:ascii="Calibri"/>
          <w:color w:val="231F20"/>
          <w:w w:val="110"/>
          <w:sz w:val="17"/>
        </w:rPr>
        <w:t>to</w:t>
      </w:r>
      <w:r>
        <w:rPr>
          <w:rFonts w:ascii="Calibri"/>
          <w:color w:val="231F20"/>
          <w:spacing w:val="-8"/>
          <w:w w:val="110"/>
          <w:sz w:val="17"/>
        </w:rPr>
        <w:t> </w:t>
      </w:r>
      <w:r>
        <w:rPr>
          <w:rFonts w:ascii="Calibri"/>
          <w:color w:val="231F20"/>
          <w:w w:val="110"/>
          <w:sz w:val="17"/>
        </w:rPr>
        <w:t>the</w:t>
      </w:r>
      <w:r>
        <w:rPr>
          <w:rFonts w:ascii="Calibri"/>
          <w:color w:val="231F20"/>
          <w:spacing w:val="-7"/>
          <w:w w:val="110"/>
          <w:sz w:val="17"/>
        </w:rPr>
        <w:t> </w:t>
      </w:r>
      <w:r>
        <w:rPr>
          <w:rFonts w:ascii="Calibri"/>
          <w:color w:val="231F20"/>
          <w:w w:val="110"/>
          <w:sz w:val="17"/>
        </w:rPr>
        <w:t>other</w:t>
      </w:r>
      <w:r>
        <w:rPr>
          <w:rFonts w:ascii="Calibri"/>
          <w:color w:val="231F20"/>
          <w:spacing w:val="-7"/>
          <w:w w:val="110"/>
          <w:sz w:val="17"/>
        </w:rPr>
        <w:t> </w:t>
      </w:r>
      <w:r>
        <w:rPr>
          <w:rFonts w:ascii="Calibri"/>
          <w:color w:val="231F20"/>
          <w:spacing w:val="-2"/>
          <w:w w:val="110"/>
          <w:sz w:val="17"/>
        </w:rPr>
        <w:t>cycles</w:t>
      </w:r>
    </w:p>
    <w:p>
      <w:pPr>
        <w:tabs>
          <w:tab w:pos="4004" w:val="left" w:leader="none"/>
        </w:tabs>
        <w:spacing w:before="81"/>
        <w:ind w:left="1679" w:right="0" w:firstLine="0"/>
        <w:jc w:val="left"/>
        <w:rPr>
          <w:rFonts w:ascii="Calibri"/>
          <w:sz w:val="17"/>
        </w:rPr>
      </w:pPr>
      <w:r>
        <w:rPr>
          <w:rFonts w:ascii="Calibri"/>
          <w:color w:val="231F20"/>
          <w:w w:val="105"/>
          <w:sz w:val="17"/>
        </w:rPr>
        <w:t>Human</w:t>
      </w:r>
      <w:r>
        <w:rPr>
          <w:rFonts w:ascii="Calibri"/>
          <w:color w:val="231F20"/>
          <w:spacing w:val="21"/>
          <w:w w:val="105"/>
          <w:sz w:val="17"/>
        </w:rPr>
        <w:t> </w:t>
      </w:r>
      <w:r>
        <w:rPr>
          <w:rFonts w:ascii="Calibri"/>
          <w:color w:val="231F20"/>
          <w:spacing w:val="-2"/>
          <w:w w:val="105"/>
          <w:sz w:val="17"/>
        </w:rPr>
        <w:t>Resources/Payroll</w:t>
      </w:r>
      <w:r>
        <w:rPr>
          <w:rFonts w:ascii="Calibri"/>
          <w:color w:val="231F20"/>
          <w:sz w:val="17"/>
        </w:rPr>
        <w:tab/>
      </w:r>
      <w:r>
        <w:rPr>
          <w:rFonts w:ascii="Calibri"/>
          <w:color w:val="231F20"/>
          <w:w w:val="105"/>
          <w:sz w:val="17"/>
        </w:rPr>
        <w:t>Recruit,</w:t>
      </w:r>
      <w:r>
        <w:rPr>
          <w:rFonts w:ascii="Calibri"/>
          <w:color w:val="231F20"/>
          <w:spacing w:val="8"/>
          <w:w w:val="105"/>
          <w:sz w:val="17"/>
        </w:rPr>
        <w:t> </w:t>
      </w:r>
      <w:r>
        <w:rPr>
          <w:rFonts w:ascii="Calibri"/>
          <w:color w:val="231F20"/>
          <w:w w:val="105"/>
          <w:sz w:val="17"/>
        </w:rPr>
        <w:t>hire,</w:t>
      </w:r>
      <w:r>
        <w:rPr>
          <w:rFonts w:ascii="Calibri"/>
          <w:color w:val="231F20"/>
          <w:spacing w:val="8"/>
          <w:w w:val="105"/>
          <w:sz w:val="17"/>
        </w:rPr>
        <w:t> </w:t>
      </w:r>
      <w:r>
        <w:rPr>
          <w:rFonts w:ascii="Calibri"/>
          <w:color w:val="231F20"/>
          <w:w w:val="105"/>
          <w:sz w:val="17"/>
        </w:rPr>
        <w:t>and</w:t>
      </w:r>
      <w:r>
        <w:rPr>
          <w:rFonts w:ascii="Calibri"/>
          <w:color w:val="231F20"/>
          <w:spacing w:val="8"/>
          <w:w w:val="105"/>
          <w:sz w:val="17"/>
        </w:rPr>
        <w:t> </w:t>
      </w:r>
      <w:r>
        <w:rPr>
          <w:rFonts w:ascii="Calibri"/>
          <w:color w:val="231F20"/>
          <w:w w:val="105"/>
          <w:sz w:val="17"/>
        </w:rPr>
        <w:t>train</w:t>
      </w:r>
      <w:r>
        <w:rPr>
          <w:rFonts w:ascii="Calibri"/>
          <w:color w:val="231F20"/>
          <w:spacing w:val="8"/>
          <w:w w:val="105"/>
          <w:sz w:val="17"/>
        </w:rPr>
        <w:t> </w:t>
      </w:r>
      <w:r>
        <w:rPr>
          <w:rFonts w:ascii="Calibri"/>
          <w:color w:val="231F20"/>
          <w:w w:val="105"/>
          <w:sz w:val="17"/>
        </w:rPr>
        <w:t>new</w:t>
      </w:r>
      <w:r>
        <w:rPr>
          <w:rFonts w:ascii="Calibri"/>
          <w:color w:val="231F20"/>
          <w:spacing w:val="8"/>
          <w:w w:val="105"/>
          <w:sz w:val="17"/>
        </w:rPr>
        <w:t> </w:t>
      </w:r>
      <w:r>
        <w:rPr>
          <w:rFonts w:ascii="Calibri"/>
          <w:color w:val="231F20"/>
          <w:spacing w:val="-2"/>
          <w:w w:val="105"/>
          <w:sz w:val="17"/>
        </w:rPr>
        <w:t>employees</w:t>
      </w:r>
    </w:p>
    <w:p>
      <w:pPr>
        <w:spacing w:line="254" w:lineRule="auto" w:before="12"/>
        <w:ind w:left="4004" w:right="330" w:firstLine="0"/>
        <w:jc w:val="left"/>
        <w:rPr>
          <w:rFonts w:ascii="Calibri"/>
          <w:sz w:val="17"/>
        </w:rPr>
      </w:pPr>
      <w:r>
        <w:rPr>
          <w:rFonts w:ascii="Calibri"/>
          <w:color w:val="231F20"/>
          <w:w w:val="110"/>
          <w:sz w:val="17"/>
        </w:rPr>
        <w:t>Evaluate</w:t>
      </w:r>
      <w:r>
        <w:rPr>
          <w:rFonts w:ascii="Calibri"/>
          <w:color w:val="231F20"/>
          <w:spacing w:val="-9"/>
          <w:w w:val="110"/>
          <w:sz w:val="17"/>
        </w:rPr>
        <w:t> </w:t>
      </w:r>
      <w:r>
        <w:rPr>
          <w:rFonts w:ascii="Calibri"/>
          <w:color w:val="231F20"/>
          <w:w w:val="110"/>
          <w:sz w:val="17"/>
        </w:rPr>
        <w:t>employee</w:t>
      </w:r>
      <w:r>
        <w:rPr>
          <w:rFonts w:ascii="Calibri"/>
          <w:color w:val="231F20"/>
          <w:spacing w:val="-9"/>
          <w:w w:val="110"/>
          <w:sz w:val="17"/>
        </w:rPr>
        <w:t> </w:t>
      </w:r>
      <w:r>
        <w:rPr>
          <w:rFonts w:ascii="Calibri"/>
          <w:color w:val="231F20"/>
          <w:w w:val="110"/>
          <w:sz w:val="17"/>
        </w:rPr>
        <w:t>performance</w:t>
      </w:r>
      <w:r>
        <w:rPr>
          <w:rFonts w:ascii="Calibri"/>
          <w:color w:val="231F20"/>
          <w:spacing w:val="-9"/>
          <w:w w:val="110"/>
          <w:sz w:val="17"/>
        </w:rPr>
        <w:t> </w:t>
      </w:r>
      <w:r>
        <w:rPr>
          <w:rFonts w:ascii="Calibri"/>
          <w:color w:val="231F20"/>
          <w:w w:val="110"/>
          <w:sz w:val="17"/>
        </w:rPr>
        <w:t>and</w:t>
      </w:r>
      <w:r>
        <w:rPr>
          <w:rFonts w:ascii="Calibri"/>
          <w:color w:val="231F20"/>
          <w:spacing w:val="-9"/>
          <w:w w:val="110"/>
          <w:sz w:val="17"/>
        </w:rPr>
        <w:t> </w:t>
      </w:r>
      <w:r>
        <w:rPr>
          <w:rFonts w:ascii="Calibri"/>
          <w:color w:val="231F20"/>
          <w:w w:val="110"/>
          <w:sz w:val="17"/>
        </w:rPr>
        <w:t>promote</w:t>
      </w:r>
      <w:r>
        <w:rPr>
          <w:rFonts w:ascii="Calibri"/>
          <w:color w:val="231F20"/>
          <w:spacing w:val="-9"/>
          <w:w w:val="110"/>
          <w:sz w:val="17"/>
        </w:rPr>
        <w:t> </w:t>
      </w:r>
      <w:r>
        <w:rPr>
          <w:rFonts w:ascii="Calibri"/>
          <w:color w:val="231F20"/>
          <w:w w:val="110"/>
          <w:sz w:val="17"/>
        </w:rPr>
        <w:t>employees Discharge employees</w:t>
      </w:r>
    </w:p>
    <w:p>
      <w:pPr>
        <w:spacing w:before="0"/>
        <w:ind w:left="4004" w:right="0" w:firstLine="0"/>
        <w:jc w:val="left"/>
        <w:rPr>
          <w:rFonts w:ascii="Calibri"/>
          <w:sz w:val="17"/>
        </w:rPr>
      </w:pPr>
      <w:r>
        <w:rPr>
          <w:rFonts w:ascii="Calibri"/>
          <w:color w:val="231F20"/>
          <w:w w:val="110"/>
          <w:sz w:val="17"/>
        </w:rPr>
        <w:t>Update</w:t>
      </w:r>
      <w:r>
        <w:rPr>
          <w:rFonts w:ascii="Calibri"/>
          <w:color w:val="231F20"/>
          <w:spacing w:val="-4"/>
          <w:w w:val="110"/>
          <w:sz w:val="17"/>
        </w:rPr>
        <w:t> </w:t>
      </w:r>
      <w:r>
        <w:rPr>
          <w:rFonts w:ascii="Calibri"/>
          <w:color w:val="231F20"/>
          <w:w w:val="110"/>
          <w:sz w:val="17"/>
        </w:rPr>
        <w:t>payroll</w:t>
      </w:r>
      <w:r>
        <w:rPr>
          <w:rFonts w:ascii="Calibri"/>
          <w:color w:val="231F20"/>
          <w:spacing w:val="-4"/>
          <w:w w:val="110"/>
          <w:sz w:val="17"/>
        </w:rPr>
        <w:t> </w:t>
      </w:r>
      <w:r>
        <w:rPr>
          <w:rFonts w:ascii="Calibri"/>
          <w:color w:val="231F20"/>
          <w:spacing w:val="-2"/>
          <w:w w:val="110"/>
          <w:sz w:val="17"/>
        </w:rPr>
        <w:t>records</w:t>
      </w:r>
    </w:p>
    <w:p>
      <w:pPr>
        <w:spacing w:line="254" w:lineRule="auto" w:before="13"/>
        <w:ind w:left="4004" w:right="330" w:firstLine="0"/>
        <w:jc w:val="left"/>
        <w:rPr>
          <w:rFonts w:ascii="Calibri"/>
          <w:sz w:val="17"/>
        </w:rPr>
      </w:pPr>
      <w:r>
        <w:rPr>
          <w:rFonts w:ascii="Calibri"/>
          <w:color w:val="231F20"/>
          <w:w w:val="110"/>
          <w:sz w:val="17"/>
        </w:rPr>
        <w:t>Collect</w:t>
      </w:r>
      <w:r>
        <w:rPr>
          <w:rFonts w:ascii="Calibri"/>
          <w:color w:val="231F20"/>
          <w:spacing w:val="-5"/>
          <w:w w:val="110"/>
          <w:sz w:val="17"/>
        </w:rPr>
        <w:t> </w:t>
      </w:r>
      <w:r>
        <w:rPr>
          <w:rFonts w:ascii="Calibri"/>
          <w:color w:val="231F20"/>
          <w:w w:val="110"/>
          <w:sz w:val="17"/>
        </w:rPr>
        <w:t>and</w:t>
      </w:r>
      <w:r>
        <w:rPr>
          <w:rFonts w:ascii="Calibri"/>
          <w:color w:val="231F20"/>
          <w:spacing w:val="-5"/>
          <w:w w:val="110"/>
          <w:sz w:val="17"/>
        </w:rPr>
        <w:t> </w:t>
      </w:r>
      <w:r>
        <w:rPr>
          <w:rFonts w:ascii="Calibri"/>
          <w:color w:val="231F20"/>
          <w:w w:val="110"/>
          <w:sz w:val="17"/>
        </w:rPr>
        <w:t>validate</w:t>
      </w:r>
      <w:r>
        <w:rPr>
          <w:rFonts w:ascii="Calibri"/>
          <w:color w:val="231F20"/>
          <w:spacing w:val="-5"/>
          <w:w w:val="110"/>
          <w:sz w:val="17"/>
        </w:rPr>
        <w:t> </w:t>
      </w:r>
      <w:r>
        <w:rPr>
          <w:rFonts w:ascii="Calibri"/>
          <w:color w:val="231F20"/>
          <w:w w:val="110"/>
          <w:sz w:val="17"/>
        </w:rPr>
        <w:t>time,</w:t>
      </w:r>
      <w:r>
        <w:rPr>
          <w:rFonts w:ascii="Calibri"/>
          <w:color w:val="231F20"/>
          <w:spacing w:val="-5"/>
          <w:w w:val="110"/>
          <w:sz w:val="17"/>
        </w:rPr>
        <w:t> </w:t>
      </w:r>
      <w:r>
        <w:rPr>
          <w:rFonts w:ascii="Calibri"/>
          <w:color w:val="231F20"/>
          <w:w w:val="110"/>
          <w:sz w:val="17"/>
        </w:rPr>
        <w:t>attendance,</w:t>
      </w:r>
      <w:r>
        <w:rPr>
          <w:rFonts w:ascii="Calibri"/>
          <w:color w:val="231F20"/>
          <w:spacing w:val="-5"/>
          <w:w w:val="110"/>
          <w:sz w:val="17"/>
        </w:rPr>
        <w:t> </w:t>
      </w:r>
      <w:r>
        <w:rPr>
          <w:rFonts w:ascii="Calibri"/>
          <w:color w:val="231F20"/>
          <w:w w:val="110"/>
          <w:sz w:val="17"/>
        </w:rPr>
        <w:t>and</w:t>
      </w:r>
      <w:r>
        <w:rPr>
          <w:rFonts w:ascii="Calibri"/>
          <w:color w:val="231F20"/>
          <w:spacing w:val="-5"/>
          <w:w w:val="110"/>
          <w:sz w:val="17"/>
        </w:rPr>
        <w:t> </w:t>
      </w:r>
      <w:r>
        <w:rPr>
          <w:rFonts w:ascii="Calibri"/>
          <w:color w:val="231F20"/>
          <w:w w:val="110"/>
          <w:sz w:val="17"/>
        </w:rPr>
        <w:t>commission</w:t>
      </w:r>
      <w:r>
        <w:rPr>
          <w:rFonts w:ascii="Calibri"/>
          <w:color w:val="231F20"/>
          <w:spacing w:val="-5"/>
          <w:w w:val="110"/>
          <w:sz w:val="17"/>
        </w:rPr>
        <w:t> </w:t>
      </w:r>
      <w:r>
        <w:rPr>
          <w:rFonts w:ascii="Calibri"/>
          <w:color w:val="231F20"/>
          <w:w w:val="110"/>
          <w:sz w:val="17"/>
        </w:rPr>
        <w:t>data Prepare and disburse payroll</w:t>
      </w:r>
    </w:p>
    <w:p>
      <w:pPr>
        <w:spacing w:line="254" w:lineRule="auto" w:before="0"/>
        <w:ind w:left="4004" w:right="769" w:firstLine="0"/>
        <w:jc w:val="left"/>
        <w:rPr>
          <w:rFonts w:ascii="Calibri"/>
          <w:sz w:val="17"/>
        </w:rPr>
      </w:pPr>
      <w:r>
        <w:rPr>
          <w:rFonts w:ascii="Calibri"/>
          <w:color w:val="231F20"/>
          <w:w w:val="110"/>
          <w:sz w:val="17"/>
        </w:rPr>
        <w:t>Calculate</w:t>
      </w:r>
      <w:r>
        <w:rPr>
          <w:rFonts w:ascii="Calibri"/>
          <w:color w:val="231F20"/>
          <w:spacing w:val="-5"/>
          <w:w w:val="110"/>
          <w:sz w:val="17"/>
        </w:rPr>
        <w:t> </w:t>
      </w:r>
      <w:r>
        <w:rPr>
          <w:rFonts w:ascii="Calibri"/>
          <w:color w:val="231F20"/>
          <w:w w:val="110"/>
          <w:sz w:val="17"/>
        </w:rPr>
        <w:t>and</w:t>
      </w:r>
      <w:r>
        <w:rPr>
          <w:rFonts w:ascii="Calibri"/>
          <w:color w:val="231F20"/>
          <w:spacing w:val="-5"/>
          <w:w w:val="110"/>
          <w:sz w:val="17"/>
        </w:rPr>
        <w:t> </w:t>
      </w:r>
      <w:r>
        <w:rPr>
          <w:rFonts w:ascii="Calibri"/>
          <w:color w:val="231F20"/>
          <w:w w:val="110"/>
          <w:sz w:val="17"/>
        </w:rPr>
        <w:t>disburse</w:t>
      </w:r>
      <w:r>
        <w:rPr>
          <w:rFonts w:ascii="Calibri"/>
          <w:color w:val="231F20"/>
          <w:spacing w:val="-5"/>
          <w:w w:val="110"/>
          <w:sz w:val="17"/>
        </w:rPr>
        <w:t> </w:t>
      </w:r>
      <w:r>
        <w:rPr>
          <w:rFonts w:ascii="Calibri"/>
          <w:color w:val="231F20"/>
          <w:w w:val="110"/>
          <w:sz w:val="17"/>
        </w:rPr>
        <w:t>taxes</w:t>
      </w:r>
      <w:r>
        <w:rPr>
          <w:rFonts w:ascii="Calibri"/>
          <w:color w:val="231F20"/>
          <w:spacing w:val="-5"/>
          <w:w w:val="110"/>
          <w:sz w:val="17"/>
        </w:rPr>
        <w:t> </w:t>
      </w:r>
      <w:r>
        <w:rPr>
          <w:rFonts w:ascii="Calibri"/>
          <w:color w:val="231F20"/>
          <w:w w:val="110"/>
          <w:sz w:val="17"/>
        </w:rPr>
        <w:t>and</w:t>
      </w:r>
      <w:r>
        <w:rPr>
          <w:rFonts w:ascii="Calibri"/>
          <w:color w:val="231F20"/>
          <w:spacing w:val="-5"/>
          <w:w w:val="110"/>
          <w:sz w:val="17"/>
        </w:rPr>
        <w:t> </w:t>
      </w:r>
      <w:r>
        <w:rPr>
          <w:rFonts w:ascii="Calibri"/>
          <w:color w:val="231F20"/>
          <w:w w:val="110"/>
          <w:sz w:val="17"/>
        </w:rPr>
        <w:t>benefit</w:t>
      </w:r>
      <w:r>
        <w:rPr>
          <w:rFonts w:ascii="Calibri"/>
          <w:color w:val="231F20"/>
          <w:spacing w:val="-5"/>
          <w:w w:val="110"/>
          <w:sz w:val="17"/>
        </w:rPr>
        <w:t> </w:t>
      </w:r>
      <w:r>
        <w:rPr>
          <w:rFonts w:ascii="Calibri"/>
          <w:color w:val="231F20"/>
          <w:w w:val="110"/>
          <w:sz w:val="17"/>
        </w:rPr>
        <w:t>payments Prepare employee and management reports</w:t>
      </w:r>
    </w:p>
    <w:p>
      <w:pPr>
        <w:spacing w:before="0"/>
        <w:ind w:left="4004" w:right="0" w:firstLine="0"/>
        <w:jc w:val="left"/>
        <w:rPr>
          <w:rFonts w:ascii="Calibri"/>
          <w:sz w:val="17"/>
        </w:rPr>
      </w:pPr>
      <w:r>
        <w:rPr>
          <w:rFonts w:ascii="Calibri"/>
          <w:color w:val="231F20"/>
          <w:w w:val="110"/>
          <w:sz w:val="17"/>
        </w:rPr>
        <w:t>Send</w:t>
      </w:r>
      <w:r>
        <w:rPr>
          <w:rFonts w:ascii="Calibri"/>
          <w:color w:val="231F20"/>
          <w:spacing w:val="-8"/>
          <w:w w:val="110"/>
          <w:sz w:val="17"/>
        </w:rPr>
        <w:t> </w:t>
      </w:r>
      <w:r>
        <w:rPr>
          <w:rFonts w:ascii="Calibri"/>
          <w:color w:val="231F20"/>
          <w:w w:val="110"/>
          <w:sz w:val="17"/>
        </w:rPr>
        <w:t>appropriate</w:t>
      </w:r>
      <w:r>
        <w:rPr>
          <w:rFonts w:ascii="Calibri"/>
          <w:color w:val="231F20"/>
          <w:spacing w:val="-7"/>
          <w:w w:val="110"/>
          <w:sz w:val="17"/>
        </w:rPr>
        <w:t> </w:t>
      </w:r>
      <w:r>
        <w:rPr>
          <w:rFonts w:ascii="Calibri"/>
          <w:color w:val="231F20"/>
          <w:w w:val="110"/>
          <w:sz w:val="17"/>
        </w:rPr>
        <w:t>information</w:t>
      </w:r>
      <w:r>
        <w:rPr>
          <w:rFonts w:ascii="Calibri"/>
          <w:color w:val="231F20"/>
          <w:spacing w:val="-7"/>
          <w:w w:val="110"/>
          <w:sz w:val="17"/>
        </w:rPr>
        <w:t> </w:t>
      </w:r>
      <w:r>
        <w:rPr>
          <w:rFonts w:ascii="Calibri"/>
          <w:color w:val="231F20"/>
          <w:w w:val="110"/>
          <w:sz w:val="17"/>
        </w:rPr>
        <w:t>to</w:t>
      </w:r>
      <w:r>
        <w:rPr>
          <w:rFonts w:ascii="Calibri"/>
          <w:color w:val="231F20"/>
          <w:spacing w:val="-8"/>
          <w:w w:val="110"/>
          <w:sz w:val="17"/>
        </w:rPr>
        <w:t> </w:t>
      </w:r>
      <w:r>
        <w:rPr>
          <w:rFonts w:ascii="Calibri"/>
          <w:color w:val="231F20"/>
          <w:w w:val="110"/>
          <w:sz w:val="17"/>
        </w:rPr>
        <w:t>the</w:t>
      </w:r>
      <w:r>
        <w:rPr>
          <w:rFonts w:ascii="Calibri"/>
          <w:color w:val="231F20"/>
          <w:spacing w:val="-7"/>
          <w:w w:val="110"/>
          <w:sz w:val="17"/>
        </w:rPr>
        <w:t> </w:t>
      </w:r>
      <w:r>
        <w:rPr>
          <w:rFonts w:ascii="Calibri"/>
          <w:color w:val="231F20"/>
          <w:w w:val="110"/>
          <w:sz w:val="17"/>
        </w:rPr>
        <w:t>other</w:t>
      </w:r>
      <w:r>
        <w:rPr>
          <w:rFonts w:ascii="Calibri"/>
          <w:color w:val="231F20"/>
          <w:spacing w:val="-7"/>
          <w:w w:val="110"/>
          <w:sz w:val="17"/>
        </w:rPr>
        <w:t> </w:t>
      </w:r>
      <w:r>
        <w:rPr>
          <w:rFonts w:ascii="Calibri"/>
          <w:color w:val="231F20"/>
          <w:spacing w:val="-2"/>
          <w:w w:val="110"/>
          <w:sz w:val="17"/>
        </w:rPr>
        <w:t>cycles</w:t>
      </w:r>
    </w:p>
    <w:p>
      <w:pPr>
        <w:tabs>
          <w:tab w:pos="4004" w:val="left" w:leader="none"/>
        </w:tabs>
        <w:spacing w:before="81"/>
        <w:ind w:left="1679" w:right="0" w:firstLine="0"/>
        <w:jc w:val="left"/>
        <w:rPr>
          <w:rFonts w:ascii="Calibri"/>
          <w:sz w:val="17"/>
        </w:rPr>
      </w:pPr>
      <w:r>
        <w:rPr>
          <w:rFonts w:ascii="Calibri"/>
          <w:color w:val="231F20"/>
          <w:spacing w:val="-2"/>
          <w:w w:val="110"/>
          <w:sz w:val="17"/>
        </w:rPr>
        <w:t>Production</w:t>
      </w:r>
      <w:r>
        <w:rPr>
          <w:rFonts w:ascii="Calibri"/>
          <w:color w:val="231F20"/>
          <w:sz w:val="17"/>
        </w:rPr>
        <w:tab/>
      </w:r>
      <w:r>
        <w:rPr>
          <w:rFonts w:ascii="Calibri"/>
          <w:color w:val="231F20"/>
          <w:w w:val="110"/>
          <w:sz w:val="17"/>
        </w:rPr>
        <w:t>Design</w:t>
      </w:r>
      <w:r>
        <w:rPr>
          <w:rFonts w:ascii="Calibri"/>
          <w:color w:val="231F20"/>
          <w:spacing w:val="22"/>
          <w:w w:val="110"/>
          <w:sz w:val="17"/>
        </w:rPr>
        <w:t> </w:t>
      </w:r>
      <w:r>
        <w:rPr>
          <w:rFonts w:ascii="Calibri"/>
          <w:color w:val="231F20"/>
          <w:spacing w:val="-2"/>
          <w:w w:val="110"/>
          <w:sz w:val="17"/>
        </w:rPr>
        <w:t>products</w:t>
      </w:r>
    </w:p>
    <w:p>
      <w:pPr>
        <w:spacing w:line="254" w:lineRule="auto" w:before="12"/>
        <w:ind w:left="4004" w:right="2054" w:firstLine="0"/>
        <w:jc w:val="left"/>
        <w:rPr>
          <w:rFonts w:ascii="Calibri"/>
          <w:sz w:val="17"/>
        </w:rPr>
      </w:pPr>
      <w:r>
        <w:rPr>
          <w:rFonts w:ascii="Calibri"/>
          <w:color w:val="231F20"/>
          <w:w w:val="105"/>
          <w:sz w:val="17"/>
        </w:rPr>
        <w:t>Forecast, plan, and schedule </w:t>
      </w:r>
      <w:r>
        <w:rPr>
          <w:rFonts w:ascii="Calibri"/>
          <w:color w:val="231F20"/>
          <w:w w:val="105"/>
          <w:sz w:val="17"/>
        </w:rPr>
        <w:t>production Request raw materials for production Manufacture products</w:t>
      </w:r>
    </w:p>
    <w:p>
      <w:pPr>
        <w:spacing w:before="0"/>
        <w:ind w:left="4004" w:right="0" w:firstLine="0"/>
        <w:jc w:val="left"/>
        <w:rPr>
          <w:rFonts w:ascii="Calibri"/>
          <w:sz w:val="17"/>
        </w:rPr>
      </w:pPr>
      <w:r>
        <w:rPr>
          <w:rFonts w:ascii="Calibri"/>
          <w:color w:val="231F20"/>
          <w:w w:val="110"/>
          <w:sz w:val="17"/>
        </w:rPr>
        <w:t>Store</w:t>
      </w:r>
      <w:r>
        <w:rPr>
          <w:rFonts w:ascii="Calibri"/>
          <w:color w:val="231F20"/>
          <w:spacing w:val="-9"/>
          <w:w w:val="110"/>
          <w:sz w:val="17"/>
        </w:rPr>
        <w:t> </w:t>
      </w:r>
      <w:r>
        <w:rPr>
          <w:rFonts w:ascii="Calibri"/>
          <w:color w:val="231F20"/>
          <w:w w:val="110"/>
          <w:sz w:val="17"/>
        </w:rPr>
        <w:t>finished</w:t>
      </w:r>
      <w:r>
        <w:rPr>
          <w:rFonts w:ascii="Calibri"/>
          <w:color w:val="231F20"/>
          <w:spacing w:val="-8"/>
          <w:w w:val="110"/>
          <w:sz w:val="17"/>
        </w:rPr>
        <w:t> </w:t>
      </w:r>
      <w:r>
        <w:rPr>
          <w:rFonts w:ascii="Calibri"/>
          <w:color w:val="231F20"/>
          <w:spacing w:val="-2"/>
          <w:w w:val="110"/>
          <w:sz w:val="17"/>
        </w:rPr>
        <w:t>products</w:t>
      </w:r>
    </w:p>
    <w:p>
      <w:pPr>
        <w:spacing w:line="254" w:lineRule="auto" w:before="13"/>
        <w:ind w:left="4004" w:right="1297" w:firstLine="0"/>
        <w:jc w:val="left"/>
        <w:rPr>
          <w:rFonts w:ascii="Calibri"/>
          <w:sz w:val="17"/>
        </w:rPr>
      </w:pPr>
      <w:r>
        <w:rPr>
          <w:rFonts w:ascii="Calibri"/>
          <w:color w:val="231F20"/>
          <w:w w:val="105"/>
          <w:sz w:val="17"/>
        </w:rPr>
        <w:t>Accumulate costs for products </w:t>
      </w:r>
      <w:r>
        <w:rPr>
          <w:rFonts w:ascii="Calibri"/>
          <w:color w:val="231F20"/>
          <w:w w:val="105"/>
          <w:sz w:val="17"/>
        </w:rPr>
        <w:t>manufactured Prepare management reports</w:t>
      </w:r>
    </w:p>
    <w:p>
      <w:pPr>
        <w:spacing w:before="0"/>
        <w:ind w:left="4004" w:right="0" w:firstLine="0"/>
        <w:jc w:val="left"/>
        <w:rPr>
          <w:rFonts w:ascii="Calibri"/>
          <w:sz w:val="17"/>
        </w:rPr>
      </w:pPr>
      <w:r>
        <w:rPr>
          <w:rFonts w:ascii="Calibri"/>
          <w:color w:val="231F20"/>
          <w:w w:val="110"/>
          <w:sz w:val="17"/>
        </w:rPr>
        <w:t>Send</w:t>
      </w:r>
      <w:r>
        <w:rPr>
          <w:rFonts w:ascii="Calibri"/>
          <w:color w:val="231F20"/>
          <w:spacing w:val="-8"/>
          <w:w w:val="110"/>
          <w:sz w:val="17"/>
        </w:rPr>
        <w:t> </w:t>
      </w:r>
      <w:r>
        <w:rPr>
          <w:rFonts w:ascii="Calibri"/>
          <w:color w:val="231F20"/>
          <w:w w:val="110"/>
          <w:sz w:val="17"/>
        </w:rPr>
        <w:t>appropriate</w:t>
      </w:r>
      <w:r>
        <w:rPr>
          <w:rFonts w:ascii="Calibri"/>
          <w:color w:val="231F20"/>
          <w:spacing w:val="-7"/>
          <w:w w:val="110"/>
          <w:sz w:val="17"/>
        </w:rPr>
        <w:t> </w:t>
      </w:r>
      <w:r>
        <w:rPr>
          <w:rFonts w:ascii="Calibri"/>
          <w:color w:val="231F20"/>
          <w:w w:val="110"/>
          <w:sz w:val="17"/>
        </w:rPr>
        <w:t>information</w:t>
      </w:r>
      <w:r>
        <w:rPr>
          <w:rFonts w:ascii="Calibri"/>
          <w:color w:val="231F20"/>
          <w:spacing w:val="-7"/>
          <w:w w:val="110"/>
          <w:sz w:val="17"/>
        </w:rPr>
        <w:t> </w:t>
      </w:r>
      <w:r>
        <w:rPr>
          <w:rFonts w:ascii="Calibri"/>
          <w:color w:val="231F20"/>
          <w:w w:val="110"/>
          <w:sz w:val="17"/>
        </w:rPr>
        <w:t>to</w:t>
      </w:r>
      <w:r>
        <w:rPr>
          <w:rFonts w:ascii="Calibri"/>
          <w:color w:val="231F20"/>
          <w:spacing w:val="-8"/>
          <w:w w:val="110"/>
          <w:sz w:val="17"/>
        </w:rPr>
        <w:t> </w:t>
      </w:r>
      <w:r>
        <w:rPr>
          <w:rFonts w:ascii="Calibri"/>
          <w:color w:val="231F20"/>
          <w:w w:val="110"/>
          <w:sz w:val="17"/>
        </w:rPr>
        <w:t>the</w:t>
      </w:r>
      <w:r>
        <w:rPr>
          <w:rFonts w:ascii="Calibri"/>
          <w:color w:val="231F20"/>
          <w:spacing w:val="-7"/>
          <w:w w:val="110"/>
          <w:sz w:val="17"/>
        </w:rPr>
        <w:t> </w:t>
      </w:r>
      <w:r>
        <w:rPr>
          <w:rFonts w:ascii="Calibri"/>
          <w:color w:val="231F20"/>
          <w:w w:val="110"/>
          <w:sz w:val="17"/>
        </w:rPr>
        <w:t>other</w:t>
      </w:r>
      <w:r>
        <w:rPr>
          <w:rFonts w:ascii="Calibri"/>
          <w:color w:val="231F20"/>
          <w:spacing w:val="-7"/>
          <w:w w:val="110"/>
          <w:sz w:val="17"/>
        </w:rPr>
        <w:t> </w:t>
      </w:r>
      <w:r>
        <w:rPr>
          <w:rFonts w:ascii="Calibri"/>
          <w:color w:val="231F20"/>
          <w:spacing w:val="-2"/>
          <w:w w:val="110"/>
          <w:sz w:val="17"/>
        </w:rPr>
        <w:t>cycles</w:t>
      </w:r>
    </w:p>
    <w:p>
      <w:pPr>
        <w:tabs>
          <w:tab w:pos="4004" w:val="left" w:leader="none"/>
        </w:tabs>
        <w:spacing w:before="81"/>
        <w:ind w:left="1679" w:right="0" w:firstLine="0"/>
        <w:jc w:val="left"/>
        <w:rPr>
          <w:rFonts w:ascii="Calibri"/>
          <w:sz w:val="17"/>
        </w:rPr>
      </w:pPr>
      <w:r>
        <w:rPr>
          <w:rFonts w:ascii="Calibri"/>
          <w:color w:val="231F20"/>
          <w:spacing w:val="-2"/>
          <w:w w:val="110"/>
          <w:sz w:val="17"/>
        </w:rPr>
        <w:t>Financing</w:t>
      </w:r>
      <w:r>
        <w:rPr>
          <w:rFonts w:ascii="Calibri"/>
          <w:color w:val="231F20"/>
          <w:sz w:val="17"/>
        </w:rPr>
        <w:tab/>
      </w:r>
      <w:r>
        <w:rPr>
          <w:rFonts w:ascii="Calibri"/>
          <w:color w:val="231F20"/>
          <w:w w:val="110"/>
          <w:sz w:val="17"/>
        </w:rPr>
        <w:t>Forecast</w:t>
      </w:r>
      <w:r>
        <w:rPr>
          <w:rFonts w:ascii="Calibri"/>
          <w:color w:val="231F20"/>
          <w:spacing w:val="-5"/>
          <w:w w:val="110"/>
          <w:sz w:val="17"/>
        </w:rPr>
        <w:t> </w:t>
      </w:r>
      <w:r>
        <w:rPr>
          <w:rFonts w:ascii="Calibri"/>
          <w:color w:val="231F20"/>
          <w:w w:val="110"/>
          <w:sz w:val="17"/>
        </w:rPr>
        <w:t>cash</w:t>
      </w:r>
      <w:r>
        <w:rPr>
          <w:rFonts w:ascii="Calibri"/>
          <w:color w:val="231F20"/>
          <w:spacing w:val="-3"/>
          <w:w w:val="110"/>
          <w:sz w:val="17"/>
        </w:rPr>
        <w:t> </w:t>
      </w:r>
      <w:r>
        <w:rPr>
          <w:rFonts w:ascii="Calibri"/>
          <w:color w:val="231F20"/>
          <w:spacing w:val="-4"/>
          <w:w w:val="110"/>
          <w:sz w:val="17"/>
        </w:rPr>
        <w:t>needs</w:t>
      </w:r>
    </w:p>
    <w:p>
      <w:pPr>
        <w:spacing w:line="254" w:lineRule="auto" w:before="12"/>
        <w:ind w:left="4004" w:right="2279" w:firstLine="0"/>
        <w:jc w:val="left"/>
        <w:rPr>
          <w:rFonts w:ascii="Calibri"/>
          <w:sz w:val="17"/>
        </w:rPr>
      </w:pPr>
      <w:r>
        <w:rPr>
          <w:rFonts w:ascii="Calibri"/>
          <w:color w:val="231F20"/>
          <w:w w:val="105"/>
          <w:sz w:val="17"/>
        </w:rPr>
        <w:t>Sell stock/securities to </w:t>
      </w:r>
      <w:r>
        <w:rPr>
          <w:rFonts w:ascii="Calibri"/>
          <w:color w:val="231F20"/>
          <w:w w:val="105"/>
          <w:sz w:val="17"/>
        </w:rPr>
        <w:t>investors Borrow money from lenders</w:t>
      </w:r>
    </w:p>
    <w:p>
      <w:pPr>
        <w:spacing w:line="254" w:lineRule="auto" w:before="0"/>
        <w:ind w:left="4004" w:right="1297" w:firstLine="0"/>
        <w:jc w:val="left"/>
        <w:rPr>
          <w:rFonts w:ascii="Calibri"/>
          <w:sz w:val="17"/>
        </w:rPr>
      </w:pPr>
      <w:r>
        <w:rPr>
          <w:rFonts w:ascii="Calibri"/>
          <w:color w:val="231F20"/>
          <w:w w:val="110"/>
          <w:sz w:val="17"/>
        </w:rPr>
        <w:t>Pay</w:t>
      </w:r>
      <w:r>
        <w:rPr>
          <w:rFonts w:ascii="Calibri"/>
          <w:color w:val="231F20"/>
          <w:spacing w:val="-9"/>
          <w:w w:val="110"/>
          <w:sz w:val="17"/>
        </w:rPr>
        <w:t> </w:t>
      </w:r>
      <w:r>
        <w:rPr>
          <w:rFonts w:ascii="Calibri"/>
          <w:color w:val="231F20"/>
          <w:w w:val="110"/>
          <w:sz w:val="17"/>
        </w:rPr>
        <w:t>dividends</w:t>
      </w:r>
      <w:r>
        <w:rPr>
          <w:rFonts w:ascii="Calibri"/>
          <w:color w:val="231F20"/>
          <w:spacing w:val="-9"/>
          <w:w w:val="110"/>
          <w:sz w:val="17"/>
        </w:rPr>
        <w:t> </w:t>
      </w:r>
      <w:r>
        <w:rPr>
          <w:rFonts w:ascii="Calibri"/>
          <w:color w:val="231F20"/>
          <w:w w:val="110"/>
          <w:sz w:val="17"/>
        </w:rPr>
        <w:t>to</w:t>
      </w:r>
      <w:r>
        <w:rPr>
          <w:rFonts w:ascii="Calibri"/>
          <w:color w:val="231F20"/>
          <w:spacing w:val="-9"/>
          <w:w w:val="110"/>
          <w:sz w:val="17"/>
        </w:rPr>
        <w:t> </w:t>
      </w:r>
      <w:r>
        <w:rPr>
          <w:rFonts w:ascii="Calibri"/>
          <w:color w:val="231F20"/>
          <w:w w:val="110"/>
          <w:sz w:val="17"/>
        </w:rPr>
        <w:t>investors</w:t>
      </w:r>
      <w:r>
        <w:rPr>
          <w:rFonts w:ascii="Calibri"/>
          <w:color w:val="231F20"/>
          <w:spacing w:val="-9"/>
          <w:w w:val="110"/>
          <w:sz w:val="17"/>
        </w:rPr>
        <w:t> </w:t>
      </w:r>
      <w:r>
        <w:rPr>
          <w:rFonts w:ascii="Calibri"/>
          <w:color w:val="231F20"/>
          <w:w w:val="110"/>
          <w:sz w:val="17"/>
        </w:rPr>
        <w:t>and</w:t>
      </w:r>
      <w:r>
        <w:rPr>
          <w:rFonts w:ascii="Calibri"/>
          <w:color w:val="231F20"/>
          <w:spacing w:val="-9"/>
          <w:w w:val="110"/>
          <w:sz w:val="17"/>
        </w:rPr>
        <w:t> </w:t>
      </w:r>
      <w:r>
        <w:rPr>
          <w:rFonts w:ascii="Calibri"/>
          <w:color w:val="231F20"/>
          <w:w w:val="110"/>
          <w:sz w:val="17"/>
        </w:rPr>
        <w:t>interest</w:t>
      </w:r>
      <w:r>
        <w:rPr>
          <w:rFonts w:ascii="Calibri"/>
          <w:color w:val="231F20"/>
          <w:spacing w:val="-9"/>
          <w:w w:val="110"/>
          <w:sz w:val="17"/>
        </w:rPr>
        <w:t> </w:t>
      </w:r>
      <w:r>
        <w:rPr>
          <w:rFonts w:ascii="Calibri"/>
          <w:color w:val="231F20"/>
          <w:w w:val="110"/>
          <w:sz w:val="17"/>
        </w:rPr>
        <w:t>to</w:t>
      </w:r>
      <w:r>
        <w:rPr>
          <w:rFonts w:ascii="Calibri"/>
          <w:color w:val="231F20"/>
          <w:spacing w:val="-9"/>
          <w:w w:val="110"/>
          <w:sz w:val="17"/>
        </w:rPr>
        <w:t> </w:t>
      </w:r>
      <w:r>
        <w:rPr>
          <w:rFonts w:ascii="Calibri"/>
          <w:color w:val="231F20"/>
          <w:w w:val="110"/>
          <w:sz w:val="17"/>
        </w:rPr>
        <w:t>lenders Retire debt</w:t>
      </w:r>
    </w:p>
    <w:p>
      <w:pPr>
        <w:spacing w:before="0"/>
        <w:ind w:left="4004" w:right="0" w:firstLine="0"/>
        <w:jc w:val="left"/>
        <w:rPr>
          <w:rFonts w:ascii="Calibri"/>
          <w:sz w:val="17"/>
        </w:rPr>
      </w:pPr>
      <w:r>
        <w:rPr>
          <w:rFonts w:ascii="Calibri"/>
          <w:color w:val="231F20"/>
          <w:w w:val="110"/>
          <w:sz w:val="17"/>
        </w:rPr>
        <w:t>Prepare</w:t>
      </w:r>
      <w:r>
        <w:rPr>
          <w:rFonts w:ascii="Calibri"/>
          <w:color w:val="231F20"/>
          <w:spacing w:val="-12"/>
          <w:w w:val="110"/>
          <w:sz w:val="17"/>
        </w:rPr>
        <w:t> </w:t>
      </w:r>
      <w:r>
        <w:rPr>
          <w:rFonts w:ascii="Calibri"/>
          <w:color w:val="231F20"/>
          <w:w w:val="110"/>
          <w:sz w:val="17"/>
        </w:rPr>
        <w:t>management</w:t>
      </w:r>
      <w:r>
        <w:rPr>
          <w:rFonts w:ascii="Calibri"/>
          <w:color w:val="231F20"/>
          <w:spacing w:val="-10"/>
          <w:w w:val="110"/>
          <w:sz w:val="17"/>
        </w:rPr>
        <w:t> </w:t>
      </w:r>
      <w:r>
        <w:rPr>
          <w:rFonts w:ascii="Calibri"/>
          <w:color w:val="231F20"/>
          <w:spacing w:val="-2"/>
          <w:w w:val="110"/>
          <w:sz w:val="17"/>
        </w:rPr>
        <w:t>reports</w:t>
      </w:r>
    </w:p>
    <w:p>
      <w:pPr>
        <w:spacing w:before="13"/>
        <w:ind w:left="4004" w:right="0" w:firstLine="0"/>
        <w:jc w:val="left"/>
        <w:rPr>
          <w:rFonts w:ascii="Calibri"/>
          <w:sz w:val="17"/>
        </w:rPr>
      </w:pPr>
      <w:r>
        <w:rPr>
          <w:rFonts w:ascii="Calibri"/>
          <w:color w:val="231F20"/>
          <w:w w:val="110"/>
          <w:sz w:val="17"/>
        </w:rPr>
        <w:t>Send</w:t>
      </w:r>
      <w:r>
        <w:rPr>
          <w:rFonts w:ascii="Calibri"/>
          <w:color w:val="231F20"/>
          <w:spacing w:val="-8"/>
          <w:w w:val="110"/>
          <w:sz w:val="17"/>
        </w:rPr>
        <w:t> </w:t>
      </w:r>
      <w:r>
        <w:rPr>
          <w:rFonts w:ascii="Calibri"/>
          <w:color w:val="231F20"/>
          <w:w w:val="110"/>
          <w:sz w:val="17"/>
        </w:rPr>
        <w:t>appropriate</w:t>
      </w:r>
      <w:r>
        <w:rPr>
          <w:rFonts w:ascii="Calibri"/>
          <w:color w:val="231F20"/>
          <w:spacing w:val="-7"/>
          <w:w w:val="110"/>
          <w:sz w:val="17"/>
        </w:rPr>
        <w:t> </w:t>
      </w:r>
      <w:r>
        <w:rPr>
          <w:rFonts w:ascii="Calibri"/>
          <w:color w:val="231F20"/>
          <w:w w:val="110"/>
          <w:sz w:val="17"/>
        </w:rPr>
        <w:t>information</w:t>
      </w:r>
      <w:r>
        <w:rPr>
          <w:rFonts w:ascii="Calibri"/>
          <w:color w:val="231F20"/>
          <w:spacing w:val="-7"/>
          <w:w w:val="110"/>
          <w:sz w:val="17"/>
        </w:rPr>
        <w:t> </w:t>
      </w:r>
      <w:r>
        <w:rPr>
          <w:rFonts w:ascii="Calibri"/>
          <w:color w:val="231F20"/>
          <w:w w:val="110"/>
          <w:sz w:val="17"/>
        </w:rPr>
        <w:t>to</w:t>
      </w:r>
      <w:r>
        <w:rPr>
          <w:rFonts w:ascii="Calibri"/>
          <w:color w:val="231F20"/>
          <w:spacing w:val="-8"/>
          <w:w w:val="110"/>
          <w:sz w:val="17"/>
        </w:rPr>
        <w:t> </w:t>
      </w:r>
      <w:r>
        <w:rPr>
          <w:rFonts w:ascii="Calibri"/>
          <w:color w:val="231F20"/>
          <w:w w:val="110"/>
          <w:sz w:val="17"/>
        </w:rPr>
        <w:t>the</w:t>
      </w:r>
      <w:r>
        <w:rPr>
          <w:rFonts w:ascii="Calibri"/>
          <w:color w:val="231F20"/>
          <w:spacing w:val="-7"/>
          <w:w w:val="110"/>
          <w:sz w:val="17"/>
        </w:rPr>
        <w:t> </w:t>
      </w:r>
      <w:r>
        <w:rPr>
          <w:rFonts w:ascii="Calibri"/>
          <w:color w:val="231F20"/>
          <w:w w:val="110"/>
          <w:sz w:val="17"/>
        </w:rPr>
        <w:t>other</w:t>
      </w:r>
      <w:r>
        <w:rPr>
          <w:rFonts w:ascii="Calibri"/>
          <w:color w:val="231F20"/>
          <w:spacing w:val="-7"/>
          <w:w w:val="110"/>
          <w:sz w:val="17"/>
        </w:rPr>
        <w:t> </w:t>
      </w:r>
      <w:r>
        <w:rPr>
          <w:rFonts w:ascii="Calibri"/>
          <w:color w:val="231F20"/>
          <w:spacing w:val="-2"/>
          <w:w w:val="110"/>
          <w:sz w:val="17"/>
        </w:rPr>
        <w:t>cycles</w:t>
      </w:r>
    </w:p>
    <w:p>
      <w:pPr>
        <w:pStyle w:val="BodyText"/>
        <w:rPr>
          <w:rFonts w:ascii="Calibri"/>
          <w:sz w:val="27"/>
        </w:rPr>
      </w:pPr>
    </w:p>
    <w:p>
      <w:pPr>
        <w:pStyle w:val="BodyText"/>
        <w:spacing w:line="249" w:lineRule="auto"/>
        <w:ind w:left="1440"/>
        <w:jc w:val="both"/>
      </w:pPr>
      <w:r>
        <w:rPr>
          <w:color w:val="231F20"/>
        </w:rPr>
        <w:t>relate to one another and interface with the </w:t>
      </w:r>
      <w:r>
        <w:rPr>
          <w:b/>
          <w:color w:val="00579F"/>
        </w:rPr>
        <w:t>general ledger and reporting system</w:t>
      </w:r>
      <w:r>
        <w:rPr>
          <w:color w:val="231F20"/>
        </w:rPr>
        <w:t>, which is used</w:t>
      </w:r>
      <w:r>
        <w:rPr>
          <w:color w:val="231F20"/>
          <w:spacing w:val="32"/>
        </w:rPr>
        <w:t> </w:t>
      </w:r>
      <w:r>
        <w:rPr>
          <w:color w:val="231F20"/>
        </w:rPr>
        <w:t>to</w:t>
      </w:r>
      <w:r>
        <w:rPr>
          <w:color w:val="231F20"/>
          <w:spacing w:val="32"/>
        </w:rPr>
        <w:t> </w:t>
      </w:r>
      <w:r>
        <w:rPr>
          <w:color w:val="231F20"/>
        </w:rPr>
        <w:t>generate</w:t>
      </w:r>
      <w:r>
        <w:rPr>
          <w:color w:val="231F20"/>
          <w:spacing w:val="32"/>
        </w:rPr>
        <w:t> </w:t>
      </w:r>
      <w:r>
        <w:rPr>
          <w:color w:val="231F20"/>
        </w:rPr>
        <w:t>information</w:t>
      </w:r>
      <w:r>
        <w:rPr>
          <w:color w:val="231F20"/>
          <w:spacing w:val="32"/>
        </w:rPr>
        <w:t> </w:t>
      </w:r>
      <w:r>
        <w:rPr>
          <w:color w:val="231F20"/>
        </w:rPr>
        <w:t>for</w:t>
      </w:r>
      <w:r>
        <w:rPr>
          <w:color w:val="231F20"/>
          <w:spacing w:val="32"/>
        </w:rPr>
        <w:t> </w:t>
      </w:r>
      <w:r>
        <w:rPr>
          <w:color w:val="231F20"/>
        </w:rPr>
        <w:t>both</w:t>
      </w:r>
      <w:r>
        <w:rPr>
          <w:color w:val="231F20"/>
          <w:spacing w:val="32"/>
        </w:rPr>
        <w:t> </w:t>
      </w:r>
      <w:r>
        <w:rPr>
          <w:color w:val="231F20"/>
        </w:rPr>
        <w:t>management</w:t>
      </w:r>
      <w:r>
        <w:rPr>
          <w:color w:val="231F20"/>
          <w:spacing w:val="32"/>
        </w:rPr>
        <w:t> </w:t>
      </w:r>
      <w:r>
        <w:rPr>
          <w:color w:val="231F20"/>
        </w:rPr>
        <w:t>and</w:t>
      </w:r>
      <w:r>
        <w:rPr>
          <w:color w:val="231F20"/>
          <w:spacing w:val="32"/>
        </w:rPr>
        <w:t> </w:t>
      </w:r>
      <w:r>
        <w:rPr>
          <w:color w:val="231F20"/>
        </w:rPr>
        <w:t>external</w:t>
      </w:r>
      <w:r>
        <w:rPr>
          <w:color w:val="231F20"/>
          <w:spacing w:val="32"/>
        </w:rPr>
        <w:t> </w:t>
      </w:r>
      <w:r>
        <w:rPr>
          <w:color w:val="231F20"/>
        </w:rPr>
        <w:t>parties. The</w:t>
      </w:r>
      <w:r>
        <w:rPr>
          <w:color w:val="231F20"/>
          <w:spacing w:val="32"/>
        </w:rPr>
        <w:t> </w:t>
      </w:r>
      <w:r>
        <w:rPr>
          <w:color w:val="231F20"/>
        </w:rPr>
        <w:t>general</w:t>
      </w:r>
      <w:r>
        <w:rPr>
          <w:color w:val="231F20"/>
          <w:spacing w:val="32"/>
        </w:rPr>
        <w:t> </w:t>
      </w:r>
      <w:r>
        <w:rPr>
          <w:color w:val="231F20"/>
        </w:rPr>
        <w:t>ledger and reporting system is discussed in more depth in </w:t>
      </w:r>
      <w:r>
        <w:rPr>
          <w:b/>
          <w:color w:val="231F20"/>
        </w:rPr>
        <w:t>Chapter 18</w:t>
      </w:r>
      <w:r>
        <w:rPr>
          <w:color w:val="231F20"/>
        </w:rPr>
        <w:t>.</w:t>
      </w:r>
    </w:p>
    <w:p>
      <w:pPr>
        <w:pStyle w:val="BodyText"/>
        <w:spacing w:line="249" w:lineRule="auto" w:before="3"/>
        <w:ind w:left="1440" w:firstLine="359"/>
        <w:jc w:val="both"/>
      </w:pPr>
      <w:r>
        <w:rPr>
          <w:color w:val="231F20"/>
        </w:rPr>
        <w:t>In</w:t>
      </w:r>
      <w:r>
        <w:rPr>
          <w:color w:val="231F20"/>
          <w:spacing w:val="33"/>
        </w:rPr>
        <w:t> </w:t>
      </w:r>
      <w:r>
        <w:rPr>
          <w:color w:val="231F20"/>
        </w:rPr>
        <w:t>many</w:t>
      </w:r>
      <w:r>
        <w:rPr>
          <w:color w:val="231F20"/>
          <w:spacing w:val="33"/>
        </w:rPr>
        <w:t> </w:t>
      </w:r>
      <w:r>
        <w:rPr>
          <w:color w:val="231F20"/>
        </w:rPr>
        <w:t>accounting</w:t>
      </w:r>
      <w:r>
        <w:rPr>
          <w:color w:val="231F20"/>
          <w:spacing w:val="33"/>
        </w:rPr>
        <w:t> </w:t>
      </w:r>
      <w:r>
        <w:rPr>
          <w:color w:val="231F20"/>
        </w:rPr>
        <w:t>software</w:t>
      </w:r>
      <w:r>
        <w:rPr>
          <w:color w:val="231F20"/>
          <w:spacing w:val="33"/>
        </w:rPr>
        <w:t> </w:t>
      </w:r>
      <w:r>
        <w:rPr>
          <w:color w:val="231F20"/>
        </w:rPr>
        <w:t>packages,</w:t>
      </w:r>
      <w:r>
        <w:rPr>
          <w:color w:val="231F20"/>
          <w:spacing w:val="33"/>
        </w:rPr>
        <w:t> </w:t>
      </w:r>
      <w:r>
        <w:rPr>
          <w:color w:val="231F20"/>
        </w:rPr>
        <w:t>the</w:t>
      </w:r>
      <w:r>
        <w:rPr>
          <w:color w:val="231F20"/>
          <w:spacing w:val="33"/>
        </w:rPr>
        <w:t> </w:t>
      </w:r>
      <w:r>
        <w:rPr>
          <w:color w:val="231F20"/>
        </w:rPr>
        <w:t>various</w:t>
      </w:r>
      <w:r>
        <w:rPr>
          <w:color w:val="231F20"/>
          <w:spacing w:val="33"/>
        </w:rPr>
        <w:t> </w:t>
      </w:r>
      <w:r>
        <w:rPr>
          <w:color w:val="231F20"/>
        </w:rPr>
        <w:t>transaction</w:t>
      </w:r>
      <w:r>
        <w:rPr>
          <w:color w:val="231F20"/>
          <w:spacing w:val="33"/>
        </w:rPr>
        <w:t> </w:t>
      </w:r>
      <w:r>
        <w:rPr>
          <w:color w:val="231F20"/>
        </w:rPr>
        <w:t>cycles</w:t>
      </w:r>
      <w:r>
        <w:rPr>
          <w:color w:val="231F20"/>
          <w:spacing w:val="33"/>
        </w:rPr>
        <w:t> </w:t>
      </w:r>
      <w:r>
        <w:rPr>
          <w:color w:val="231F20"/>
        </w:rPr>
        <w:t>are</w:t>
      </w:r>
      <w:r>
        <w:rPr>
          <w:color w:val="231F20"/>
          <w:spacing w:val="33"/>
        </w:rPr>
        <w:t> </w:t>
      </w:r>
      <w:r>
        <w:rPr>
          <w:color w:val="231F20"/>
        </w:rPr>
        <w:t>implemented as</w:t>
      </w:r>
      <w:r>
        <w:rPr>
          <w:color w:val="231F20"/>
          <w:spacing w:val="18"/>
        </w:rPr>
        <w:t> </w:t>
      </w:r>
      <w:r>
        <w:rPr>
          <w:color w:val="231F20"/>
        </w:rPr>
        <w:t>separate</w:t>
      </w:r>
      <w:r>
        <w:rPr>
          <w:color w:val="231F20"/>
          <w:spacing w:val="19"/>
        </w:rPr>
        <w:t> </w:t>
      </w:r>
      <w:r>
        <w:rPr>
          <w:color w:val="231F20"/>
        </w:rPr>
        <w:t>modules.</w:t>
      </w:r>
      <w:r>
        <w:rPr>
          <w:color w:val="231F20"/>
          <w:spacing w:val="18"/>
        </w:rPr>
        <w:t> </w:t>
      </w:r>
      <w:r>
        <w:rPr>
          <w:color w:val="231F20"/>
        </w:rPr>
        <w:t>Not</w:t>
      </w:r>
      <w:r>
        <w:rPr>
          <w:color w:val="231F20"/>
          <w:spacing w:val="19"/>
        </w:rPr>
        <w:t> </w:t>
      </w:r>
      <w:r>
        <w:rPr>
          <w:color w:val="231F20"/>
        </w:rPr>
        <w:t>every</w:t>
      </w:r>
      <w:r>
        <w:rPr>
          <w:color w:val="231F20"/>
          <w:spacing w:val="19"/>
        </w:rPr>
        <w:t> </w:t>
      </w:r>
      <w:r>
        <w:rPr>
          <w:color w:val="231F20"/>
        </w:rPr>
        <w:t>organization</w:t>
      </w:r>
      <w:r>
        <w:rPr>
          <w:color w:val="231F20"/>
          <w:spacing w:val="18"/>
        </w:rPr>
        <w:t> </w:t>
      </w:r>
      <w:r>
        <w:rPr>
          <w:color w:val="231F20"/>
        </w:rPr>
        <w:t>needs</w:t>
      </w:r>
      <w:r>
        <w:rPr>
          <w:color w:val="231F20"/>
          <w:spacing w:val="19"/>
        </w:rPr>
        <w:t> </w:t>
      </w:r>
      <w:r>
        <w:rPr>
          <w:color w:val="231F20"/>
        </w:rPr>
        <w:t>to</w:t>
      </w:r>
      <w:r>
        <w:rPr>
          <w:color w:val="231F20"/>
          <w:spacing w:val="19"/>
        </w:rPr>
        <w:t> </w:t>
      </w:r>
      <w:r>
        <w:rPr>
          <w:color w:val="231F20"/>
        </w:rPr>
        <w:t>implement</w:t>
      </w:r>
      <w:r>
        <w:rPr>
          <w:color w:val="231F20"/>
          <w:spacing w:val="18"/>
        </w:rPr>
        <w:t> </w:t>
      </w:r>
      <w:r>
        <w:rPr>
          <w:color w:val="231F20"/>
        </w:rPr>
        <w:t>every</w:t>
      </w:r>
      <w:r>
        <w:rPr>
          <w:color w:val="231F20"/>
          <w:spacing w:val="19"/>
        </w:rPr>
        <w:t> </w:t>
      </w:r>
      <w:r>
        <w:rPr>
          <w:color w:val="231F20"/>
        </w:rPr>
        <w:t>module.</w:t>
      </w:r>
      <w:r>
        <w:rPr>
          <w:color w:val="231F20"/>
          <w:spacing w:val="18"/>
        </w:rPr>
        <w:t> </w:t>
      </w:r>
      <w:r>
        <w:rPr>
          <w:color w:val="231F20"/>
        </w:rPr>
        <w:t>Retail</w:t>
      </w:r>
      <w:r>
        <w:rPr>
          <w:color w:val="231F20"/>
          <w:spacing w:val="19"/>
        </w:rPr>
        <w:t> </w:t>
      </w:r>
      <w:r>
        <w:rPr>
          <w:color w:val="231F20"/>
          <w:spacing w:val="-2"/>
        </w:rPr>
        <w:t>stores</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line="254" w:lineRule="auto" w:before="108"/>
        <w:ind w:left="252" w:right="738" w:firstLine="0"/>
        <w:jc w:val="left"/>
        <w:rPr>
          <w:rFonts w:ascii="Tahoma"/>
          <w:sz w:val="14"/>
        </w:rPr>
      </w:pPr>
      <w:r>
        <w:rPr>
          <w:rFonts w:ascii="Tahoma"/>
          <w:color w:val="00579F"/>
          <w:w w:val="105"/>
          <w:sz w:val="14"/>
        </w:rPr>
        <w:t>general ledger and reporting </w:t>
      </w:r>
      <w:r>
        <w:rPr>
          <w:rFonts w:ascii="Tahoma"/>
          <w:color w:val="00579F"/>
          <w:spacing w:val="-2"/>
          <w:w w:val="105"/>
          <w:sz w:val="14"/>
        </w:rPr>
        <w:t>system </w:t>
      </w:r>
      <w:r>
        <w:rPr>
          <w:rFonts w:ascii="Tahoma"/>
          <w:color w:val="231F20"/>
          <w:spacing w:val="-2"/>
          <w:w w:val="105"/>
          <w:sz w:val="14"/>
        </w:rPr>
        <w:t>- </w:t>
      </w:r>
      <w:r>
        <w:rPr>
          <w:rFonts w:ascii="Tahoma"/>
          <w:color w:val="231F20"/>
          <w:spacing w:val="-2"/>
          <w:w w:val="105"/>
          <w:sz w:val="14"/>
        </w:rPr>
        <w:t>Information-processing </w:t>
      </w:r>
      <w:r>
        <w:rPr>
          <w:rFonts w:ascii="Tahoma"/>
          <w:color w:val="231F20"/>
          <w:w w:val="105"/>
          <w:sz w:val="14"/>
        </w:rPr>
        <w:t>operations involved in updating the general ledger and preparing reports for both management and external </w:t>
      </w:r>
      <w:r>
        <w:rPr>
          <w:rFonts w:ascii="Tahoma"/>
          <w:color w:val="231F20"/>
          <w:spacing w:val="-2"/>
          <w:w w:val="105"/>
          <w:sz w:val="14"/>
        </w:rPr>
        <w:t>parties.</w:t>
      </w:r>
    </w:p>
    <w:p>
      <w:pPr>
        <w:spacing w:after="0" w:line="254" w:lineRule="auto"/>
        <w:jc w:val="left"/>
        <w:rPr>
          <w:rFonts w:ascii="Tahoma"/>
          <w:sz w:val="14"/>
        </w:rPr>
        <w:sectPr>
          <w:type w:val="continuous"/>
          <w:pgSz w:w="12240" w:h="15660"/>
          <w:pgMar w:header="540" w:footer="0" w:top="960" w:bottom="280" w:left="0" w:right="0"/>
          <w:cols w:num="2" w:equalWidth="0">
            <w:col w:w="9128" w:space="40"/>
            <w:col w:w="3072"/>
          </w:cols>
        </w:sectPr>
      </w:pPr>
    </w:p>
    <w:p>
      <w:pPr>
        <w:pStyle w:val="BodyText"/>
        <w:spacing w:before="10"/>
        <w:rPr>
          <w:rFonts w:ascii="Tahoma"/>
          <w:sz w:val="24"/>
        </w:rPr>
      </w:pPr>
    </w:p>
    <w:p>
      <w:pPr>
        <w:spacing w:after="0"/>
        <w:rPr>
          <w:rFonts w:ascii="Tahoma"/>
          <w:sz w:val="24"/>
        </w:rPr>
        <w:sectPr>
          <w:pgSz w:w="12240" w:h="15660"/>
          <w:pgMar w:header="540" w:footer="0" w:top="740" w:bottom="280" w:left="0" w:right="0"/>
        </w:sect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spacing w:before="3"/>
        <w:rPr>
          <w:rFonts w:ascii="Tahoma"/>
          <w:sz w:val="19"/>
        </w:rPr>
      </w:pPr>
    </w:p>
    <w:p>
      <w:pPr>
        <w:spacing w:line="254" w:lineRule="auto" w:before="0"/>
        <w:ind w:left="720" w:right="0" w:firstLine="0"/>
        <w:jc w:val="left"/>
        <w:rPr>
          <w:rFonts w:ascii="Tahoma"/>
          <w:sz w:val="14"/>
        </w:rPr>
      </w:pPr>
      <w:r>
        <w:rPr>
          <w:rFonts w:ascii="Tahoma"/>
          <w:color w:val="00579F"/>
          <w:w w:val="105"/>
          <w:sz w:val="14"/>
        </w:rPr>
        <w:t>accounting information system (AIS) </w:t>
      </w:r>
      <w:r>
        <w:rPr>
          <w:rFonts w:ascii="Tahoma"/>
          <w:color w:val="231F20"/>
          <w:w w:val="105"/>
          <w:sz w:val="14"/>
        </w:rPr>
        <w:t>- A system that collects, records, stores, and processes data to produce information</w:t>
      </w:r>
      <w:r>
        <w:rPr>
          <w:rFonts w:ascii="Tahoma"/>
          <w:color w:val="231F20"/>
          <w:spacing w:val="40"/>
          <w:w w:val="105"/>
          <w:sz w:val="14"/>
        </w:rPr>
        <w:t> </w:t>
      </w:r>
      <w:r>
        <w:rPr>
          <w:rFonts w:ascii="Tahoma"/>
          <w:color w:val="231F20"/>
          <w:w w:val="105"/>
          <w:sz w:val="14"/>
        </w:rPr>
        <w:t>for</w:t>
      </w:r>
      <w:r>
        <w:rPr>
          <w:rFonts w:ascii="Tahoma"/>
          <w:color w:val="231F20"/>
          <w:spacing w:val="-8"/>
          <w:w w:val="105"/>
          <w:sz w:val="14"/>
        </w:rPr>
        <w:t> </w:t>
      </w:r>
      <w:r>
        <w:rPr>
          <w:rFonts w:ascii="Tahoma"/>
          <w:color w:val="231F20"/>
          <w:w w:val="105"/>
          <w:sz w:val="14"/>
        </w:rPr>
        <w:t>decision</w:t>
      </w:r>
      <w:r>
        <w:rPr>
          <w:rFonts w:ascii="Tahoma"/>
          <w:color w:val="231F20"/>
          <w:spacing w:val="-8"/>
          <w:w w:val="105"/>
          <w:sz w:val="14"/>
        </w:rPr>
        <w:t> </w:t>
      </w:r>
      <w:r>
        <w:rPr>
          <w:rFonts w:ascii="Tahoma"/>
          <w:color w:val="231F20"/>
          <w:w w:val="105"/>
          <w:sz w:val="14"/>
        </w:rPr>
        <w:t>makers.</w:t>
      </w:r>
      <w:r>
        <w:rPr>
          <w:rFonts w:ascii="Tahoma"/>
          <w:color w:val="231F20"/>
          <w:spacing w:val="-8"/>
          <w:w w:val="105"/>
          <w:sz w:val="14"/>
        </w:rPr>
        <w:t> </w:t>
      </w:r>
      <w:r>
        <w:rPr>
          <w:rFonts w:ascii="Tahoma"/>
          <w:color w:val="231F20"/>
          <w:w w:val="105"/>
          <w:sz w:val="14"/>
        </w:rPr>
        <w:t>It</w:t>
      </w:r>
      <w:r>
        <w:rPr>
          <w:rFonts w:ascii="Tahoma"/>
          <w:color w:val="231F20"/>
          <w:spacing w:val="-8"/>
          <w:w w:val="105"/>
          <w:sz w:val="14"/>
        </w:rPr>
        <w:t> </w:t>
      </w:r>
      <w:r>
        <w:rPr>
          <w:rFonts w:ascii="Tahoma"/>
          <w:color w:val="231F20"/>
          <w:w w:val="105"/>
          <w:sz w:val="14"/>
        </w:rPr>
        <w:t>includes people, procedures and instructions, data, software, information</w:t>
      </w:r>
      <w:r>
        <w:rPr>
          <w:rFonts w:ascii="Tahoma"/>
          <w:color w:val="231F20"/>
          <w:spacing w:val="-7"/>
          <w:w w:val="105"/>
          <w:sz w:val="14"/>
        </w:rPr>
        <w:t> </w:t>
      </w:r>
      <w:r>
        <w:rPr>
          <w:rFonts w:ascii="Tahoma"/>
          <w:color w:val="231F20"/>
          <w:w w:val="105"/>
          <w:sz w:val="14"/>
        </w:rPr>
        <w:t>technology infrastructure, and internal controls</w:t>
      </w:r>
      <w:r>
        <w:rPr>
          <w:rFonts w:ascii="Tahoma"/>
          <w:color w:val="231F20"/>
          <w:spacing w:val="-12"/>
          <w:w w:val="105"/>
          <w:sz w:val="14"/>
        </w:rPr>
        <w:t> </w:t>
      </w:r>
      <w:r>
        <w:rPr>
          <w:rFonts w:ascii="Tahoma"/>
          <w:color w:val="231F20"/>
          <w:w w:val="105"/>
          <w:sz w:val="14"/>
        </w:rPr>
        <w:t>and</w:t>
      </w:r>
      <w:r>
        <w:rPr>
          <w:rFonts w:ascii="Tahoma"/>
          <w:color w:val="231F20"/>
          <w:spacing w:val="-11"/>
          <w:w w:val="105"/>
          <w:sz w:val="14"/>
        </w:rPr>
        <w:t> </w:t>
      </w:r>
      <w:r>
        <w:rPr>
          <w:rFonts w:ascii="Tahoma"/>
          <w:color w:val="231F20"/>
          <w:w w:val="105"/>
          <w:sz w:val="14"/>
        </w:rPr>
        <w:t>security</w:t>
      </w:r>
      <w:r>
        <w:rPr>
          <w:rFonts w:ascii="Tahoma"/>
          <w:color w:val="231F20"/>
          <w:spacing w:val="-12"/>
          <w:w w:val="105"/>
          <w:sz w:val="14"/>
        </w:rPr>
        <w:t> </w:t>
      </w:r>
      <w:r>
        <w:rPr>
          <w:rFonts w:ascii="Tahoma"/>
          <w:color w:val="231F20"/>
          <w:w w:val="105"/>
          <w:sz w:val="14"/>
        </w:rPr>
        <w:t>measures.</w:t>
      </w:r>
    </w:p>
    <w:p>
      <w:pPr>
        <w:pStyle w:val="BodyText"/>
        <w:spacing w:before="4"/>
        <w:rPr>
          <w:rFonts w:ascii="Tahoma"/>
          <w:sz w:val="15"/>
        </w:rPr>
      </w:pPr>
    </w:p>
    <w:p>
      <w:pPr>
        <w:spacing w:line="254" w:lineRule="auto" w:before="0"/>
        <w:ind w:left="720" w:right="15" w:firstLine="0"/>
        <w:jc w:val="left"/>
        <w:rPr>
          <w:rFonts w:ascii="Tahoma" w:hAnsi="Tahoma"/>
          <w:sz w:val="14"/>
        </w:rPr>
      </w:pPr>
      <w:r>
        <w:rPr>
          <w:rFonts w:ascii="Tahoma" w:hAnsi="Tahoma"/>
          <w:color w:val="00579F"/>
          <w:w w:val="105"/>
          <w:sz w:val="14"/>
        </w:rPr>
        <w:t>accounting </w:t>
      </w:r>
      <w:r>
        <w:rPr>
          <w:rFonts w:ascii="Tahoma" w:hAnsi="Tahoma"/>
          <w:color w:val="231F20"/>
          <w:w w:val="105"/>
          <w:sz w:val="14"/>
        </w:rPr>
        <w:t>- The systematic and comprehensive recording of an organization’s financial transactions,</w:t>
      </w:r>
      <w:r>
        <w:rPr>
          <w:rFonts w:ascii="Tahoma" w:hAnsi="Tahoma"/>
          <w:color w:val="231F20"/>
          <w:spacing w:val="-7"/>
          <w:w w:val="105"/>
          <w:sz w:val="14"/>
        </w:rPr>
        <w:t> </w:t>
      </w:r>
      <w:r>
        <w:rPr>
          <w:rFonts w:ascii="Tahoma" w:hAnsi="Tahoma"/>
          <w:color w:val="231F20"/>
          <w:w w:val="105"/>
          <w:sz w:val="14"/>
        </w:rPr>
        <w:t>including summarizing, analyzing, and reporting</w:t>
      </w:r>
      <w:r>
        <w:rPr>
          <w:rFonts w:ascii="Tahoma" w:hAnsi="Tahoma"/>
          <w:color w:val="231F20"/>
          <w:spacing w:val="-9"/>
          <w:w w:val="105"/>
          <w:sz w:val="14"/>
        </w:rPr>
        <w:t> </w:t>
      </w:r>
      <w:r>
        <w:rPr>
          <w:rFonts w:ascii="Tahoma" w:hAnsi="Tahoma"/>
          <w:color w:val="231F20"/>
          <w:w w:val="105"/>
          <w:sz w:val="14"/>
        </w:rPr>
        <w:t>these</w:t>
      </w:r>
      <w:r>
        <w:rPr>
          <w:rFonts w:ascii="Tahoma" w:hAnsi="Tahoma"/>
          <w:color w:val="231F20"/>
          <w:spacing w:val="-9"/>
          <w:w w:val="105"/>
          <w:sz w:val="14"/>
        </w:rPr>
        <w:t> </w:t>
      </w:r>
      <w:r>
        <w:rPr>
          <w:rFonts w:ascii="Tahoma" w:hAnsi="Tahoma"/>
          <w:color w:val="231F20"/>
          <w:w w:val="105"/>
          <w:sz w:val="14"/>
        </w:rPr>
        <w:t>transactions</w:t>
      </w:r>
      <w:r>
        <w:rPr>
          <w:rFonts w:ascii="Tahoma" w:hAnsi="Tahoma"/>
          <w:color w:val="231F20"/>
          <w:spacing w:val="-9"/>
          <w:w w:val="105"/>
          <w:sz w:val="14"/>
        </w:rPr>
        <w:t> </w:t>
      </w:r>
      <w:r>
        <w:rPr>
          <w:rFonts w:ascii="Tahoma" w:hAnsi="Tahoma"/>
          <w:color w:val="231F20"/>
          <w:w w:val="105"/>
          <w:sz w:val="14"/>
        </w:rPr>
        <w:t>to all</w:t>
      </w:r>
      <w:r>
        <w:rPr>
          <w:rFonts w:ascii="Tahoma" w:hAnsi="Tahoma"/>
          <w:color w:val="231F20"/>
          <w:spacing w:val="-7"/>
          <w:w w:val="105"/>
          <w:sz w:val="14"/>
        </w:rPr>
        <w:t> </w:t>
      </w:r>
      <w:r>
        <w:rPr>
          <w:rFonts w:ascii="Tahoma" w:hAnsi="Tahoma"/>
          <w:color w:val="231F20"/>
          <w:w w:val="105"/>
          <w:sz w:val="14"/>
        </w:rPr>
        <w:t>users.</w:t>
      </w:r>
    </w:p>
    <w:p>
      <w:pPr>
        <w:pStyle w:val="BodyText"/>
        <w:spacing w:line="249" w:lineRule="auto" w:before="101"/>
        <w:ind w:left="102" w:right="1436"/>
        <w:jc w:val="right"/>
      </w:pPr>
      <w:r>
        <w:rPr/>
        <w:br w:type="column"/>
      </w:r>
      <w:r>
        <w:rPr>
          <w:color w:val="231F20"/>
        </w:rPr>
        <w:t>like</w:t>
      </w:r>
      <w:r>
        <w:rPr>
          <w:color w:val="231F20"/>
          <w:spacing w:val="24"/>
        </w:rPr>
        <w:t> </w:t>
      </w:r>
      <w:r>
        <w:rPr>
          <w:color w:val="231F20"/>
        </w:rPr>
        <w:t>S&amp;S,</w:t>
      </w:r>
      <w:r>
        <w:rPr>
          <w:color w:val="231F20"/>
          <w:spacing w:val="24"/>
        </w:rPr>
        <w:t> </w:t>
      </w:r>
      <w:r>
        <w:rPr>
          <w:color w:val="231F20"/>
        </w:rPr>
        <w:t>for</w:t>
      </w:r>
      <w:r>
        <w:rPr>
          <w:color w:val="231F20"/>
          <w:spacing w:val="24"/>
        </w:rPr>
        <w:t> </w:t>
      </w:r>
      <w:r>
        <w:rPr>
          <w:color w:val="231F20"/>
        </w:rPr>
        <w:t>example,</w:t>
      </w:r>
      <w:r>
        <w:rPr>
          <w:color w:val="231F20"/>
          <w:spacing w:val="24"/>
        </w:rPr>
        <w:t> </w:t>
      </w:r>
      <w:r>
        <w:rPr>
          <w:color w:val="231F20"/>
        </w:rPr>
        <w:t>do</w:t>
      </w:r>
      <w:r>
        <w:rPr>
          <w:color w:val="231F20"/>
          <w:spacing w:val="24"/>
        </w:rPr>
        <w:t> </w:t>
      </w:r>
      <w:r>
        <w:rPr>
          <w:color w:val="231F20"/>
        </w:rPr>
        <w:t>not</w:t>
      </w:r>
      <w:r>
        <w:rPr>
          <w:color w:val="231F20"/>
          <w:spacing w:val="24"/>
        </w:rPr>
        <w:t> </w:t>
      </w:r>
      <w:r>
        <w:rPr>
          <w:color w:val="231F20"/>
        </w:rPr>
        <w:t>have</w:t>
      </w:r>
      <w:r>
        <w:rPr>
          <w:color w:val="231F20"/>
          <w:spacing w:val="24"/>
        </w:rPr>
        <w:t> </w:t>
      </w:r>
      <w:r>
        <w:rPr>
          <w:color w:val="231F20"/>
        </w:rPr>
        <w:t>a</w:t>
      </w:r>
      <w:r>
        <w:rPr>
          <w:color w:val="231F20"/>
          <w:spacing w:val="24"/>
        </w:rPr>
        <w:t> </w:t>
      </w:r>
      <w:r>
        <w:rPr>
          <w:color w:val="231F20"/>
        </w:rPr>
        <w:t>production</w:t>
      </w:r>
      <w:r>
        <w:rPr>
          <w:color w:val="231F20"/>
          <w:spacing w:val="24"/>
        </w:rPr>
        <w:t> </w:t>
      </w:r>
      <w:r>
        <w:rPr>
          <w:color w:val="231F20"/>
        </w:rPr>
        <w:t>cycle</w:t>
      </w:r>
      <w:r>
        <w:rPr>
          <w:color w:val="231F20"/>
          <w:spacing w:val="24"/>
        </w:rPr>
        <w:t> </w:t>
      </w:r>
      <w:r>
        <w:rPr>
          <w:color w:val="231F20"/>
        </w:rPr>
        <w:t>and</w:t>
      </w:r>
      <w:r>
        <w:rPr>
          <w:color w:val="231F20"/>
          <w:spacing w:val="24"/>
        </w:rPr>
        <w:t> </w:t>
      </w:r>
      <w:r>
        <w:rPr>
          <w:color w:val="231F20"/>
        </w:rPr>
        <w:t>would</w:t>
      </w:r>
      <w:r>
        <w:rPr>
          <w:color w:val="231F20"/>
          <w:spacing w:val="24"/>
        </w:rPr>
        <w:t> </w:t>
      </w:r>
      <w:r>
        <w:rPr>
          <w:color w:val="231F20"/>
        </w:rPr>
        <w:t>not</w:t>
      </w:r>
      <w:r>
        <w:rPr>
          <w:color w:val="231F20"/>
          <w:spacing w:val="24"/>
        </w:rPr>
        <w:t> </w:t>
      </w:r>
      <w:r>
        <w:rPr>
          <w:color w:val="231F20"/>
        </w:rPr>
        <w:t>implement</w:t>
      </w:r>
      <w:r>
        <w:rPr>
          <w:color w:val="231F20"/>
          <w:spacing w:val="24"/>
        </w:rPr>
        <w:t> </w:t>
      </w:r>
      <w:r>
        <w:rPr>
          <w:color w:val="231F20"/>
        </w:rPr>
        <w:t>that</w:t>
      </w:r>
      <w:r>
        <w:rPr>
          <w:color w:val="231F20"/>
          <w:spacing w:val="24"/>
        </w:rPr>
        <w:t> </w:t>
      </w:r>
      <w:r>
        <w:rPr>
          <w:color w:val="231F20"/>
        </w:rPr>
        <w:t>mod- ule.</w:t>
      </w:r>
      <w:r>
        <w:rPr>
          <w:color w:val="231F20"/>
          <w:spacing w:val="32"/>
        </w:rPr>
        <w:t> </w:t>
      </w:r>
      <w:r>
        <w:rPr>
          <w:color w:val="231F20"/>
        </w:rPr>
        <w:t>Moreover,</w:t>
      </w:r>
      <w:r>
        <w:rPr>
          <w:color w:val="231F20"/>
          <w:spacing w:val="32"/>
        </w:rPr>
        <w:t> </w:t>
      </w:r>
      <w:r>
        <w:rPr>
          <w:color w:val="231F20"/>
        </w:rPr>
        <w:t>some</w:t>
      </w:r>
      <w:r>
        <w:rPr>
          <w:color w:val="231F20"/>
          <w:spacing w:val="32"/>
        </w:rPr>
        <w:t> </w:t>
      </w:r>
      <w:r>
        <w:rPr>
          <w:color w:val="231F20"/>
        </w:rPr>
        <w:t>organizations</w:t>
      </w:r>
      <w:r>
        <w:rPr>
          <w:color w:val="231F20"/>
          <w:spacing w:val="32"/>
        </w:rPr>
        <w:t> </w:t>
      </w:r>
      <w:r>
        <w:rPr>
          <w:color w:val="231F20"/>
        </w:rPr>
        <w:t>have</w:t>
      </w:r>
      <w:r>
        <w:rPr>
          <w:color w:val="231F20"/>
          <w:spacing w:val="32"/>
        </w:rPr>
        <w:t> </w:t>
      </w:r>
      <w:r>
        <w:rPr>
          <w:color w:val="231F20"/>
        </w:rPr>
        <w:t>unique</w:t>
      </w:r>
      <w:r>
        <w:rPr>
          <w:color w:val="231F20"/>
          <w:spacing w:val="32"/>
        </w:rPr>
        <w:t> </w:t>
      </w:r>
      <w:r>
        <w:rPr>
          <w:color w:val="231F20"/>
        </w:rPr>
        <w:t>requirements.</w:t>
      </w:r>
      <w:r>
        <w:rPr>
          <w:color w:val="231F20"/>
          <w:spacing w:val="32"/>
        </w:rPr>
        <w:t> </w:t>
      </w:r>
      <w:r>
        <w:rPr>
          <w:color w:val="231F20"/>
        </w:rPr>
        <w:t>Financial</w:t>
      </w:r>
      <w:r>
        <w:rPr>
          <w:color w:val="231F20"/>
          <w:spacing w:val="32"/>
        </w:rPr>
        <w:t> </w:t>
      </w:r>
      <w:r>
        <w:rPr>
          <w:color w:val="231F20"/>
        </w:rPr>
        <w:t>institutions,</w:t>
      </w:r>
      <w:r>
        <w:rPr>
          <w:color w:val="231F20"/>
          <w:spacing w:val="32"/>
        </w:rPr>
        <w:t> </w:t>
      </w:r>
      <w:r>
        <w:rPr>
          <w:color w:val="231F20"/>
        </w:rPr>
        <w:t>for</w:t>
      </w:r>
      <w:r>
        <w:rPr>
          <w:color w:val="231F20"/>
          <w:spacing w:val="32"/>
        </w:rPr>
        <w:t> </w:t>
      </w:r>
      <w:r>
        <w:rPr>
          <w:color w:val="231F20"/>
        </w:rPr>
        <w:t>ex- ample, have demand deposit and installment-loan cycles that relate to transactions involving</w:t>
      </w:r>
      <w:r>
        <w:rPr>
          <w:color w:val="231F20"/>
          <w:spacing w:val="80"/>
        </w:rPr>
        <w:t> </w:t>
      </w:r>
      <w:r>
        <w:rPr>
          <w:color w:val="231F20"/>
        </w:rPr>
        <w:t>customer accounts and loans. In addition, the nature of a given transaction cycle differs across different</w:t>
      </w:r>
      <w:r>
        <w:rPr>
          <w:color w:val="231F20"/>
          <w:spacing w:val="34"/>
        </w:rPr>
        <w:t> </w:t>
      </w:r>
      <w:r>
        <w:rPr>
          <w:color w:val="231F20"/>
        </w:rPr>
        <w:t>types</w:t>
      </w:r>
      <w:r>
        <w:rPr>
          <w:color w:val="231F20"/>
          <w:spacing w:val="34"/>
        </w:rPr>
        <w:t> </w:t>
      </w:r>
      <w:r>
        <w:rPr>
          <w:color w:val="231F20"/>
        </w:rPr>
        <w:t>of</w:t>
      </w:r>
      <w:r>
        <w:rPr>
          <w:color w:val="231F20"/>
          <w:spacing w:val="34"/>
        </w:rPr>
        <w:t> </w:t>
      </w:r>
      <w:r>
        <w:rPr>
          <w:color w:val="231F20"/>
        </w:rPr>
        <w:t>organizations.</w:t>
      </w:r>
      <w:r>
        <w:rPr>
          <w:color w:val="231F20"/>
          <w:spacing w:val="34"/>
        </w:rPr>
        <w:t> </w:t>
      </w:r>
      <w:r>
        <w:rPr>
          <w:color w:val="231F20"/>
        </w:rPr>
        <w:t>For</w:t>
      </w:r>
      <w:r>
        <w:rPr>
          <w:color w:val="231F20"/>
          <w:spacing w:val="34"/>
        </w:rPr>
        <w:t> </w:t>
      </w:r>
      <w:r>
        <w:rPr>
          <w:color w:val="231F20"/>
        </w:rPr>
        <w:t>example,</w:t>
      </w:r>
      <w:r>
        <w:rPr>
          <w:color w:val="231F20"/>
          <w:spacing w:val="34"/>
        </w:rPr>
        <w:t> </w:t>
      </w:r>
      <w:r>
        <w:rPr>
          <w:color w:val="231F20"/>
        </w:rPr>
        <w:t>the</w:t>
      </w:r>
      <w:r>
        <w:rPr>
          <w:color w:val="231F20"/>
          <w:spacing w:val="34"/>
        </w:rPr>
        <w:t> </w:t>
      </w:r>
      <w:r>
        <w:rPr>
          <w:color w:val="231F20"/>
        </w:rPr>
        <w:t>expenditure</w:t>
      </w:r>
      <w:r>
        <w:rPr>
          <w:color w:val="231F20"/>
          <w:spacing w:val="34"/>
        </w:rPr>
        <w:t> </w:t>
      </w:r>
      <w:r>
        <w:rPr>
          <w:color w:val="231F20"/>
        </w:rPr>
        <w:t>cycle</w:t>
      </w:r>
      <w:r>
        <w:rPr>
          <w:color w:val="231F20"/>
          <w:spacing w:val="34"/>
        </w:rPr>
        <w:t> </w:t>
      </w:r>
      <w:r>
        <w:rPr>
          <w:color w:val="231F20"/>
        </w:rPr>
        <w:t>of</w:t>
      </w:r>
      <w:r>
        <w:rPr>
          <w:color w:val="231F20"/>
          <w:spacing w:val="34"/>
        </w:rPr>
        <w:t> </w:t>
      </w:r>
      <w:r>
        <w:rPr>
          <w:color w:val="231F20"/>
        </w:rPr>
        <w:t>a</w:t>
      </w:r>
      <w:r>
        <w:rPr>
          <w:color w:val="231F20"/>
          <w:spacing w:val="34"/>
        </w:rPr>
        <w:t> </w:t>
      </w:r>
      <w:r>
        <w:rPr>
          <w:color w:val="231F20"/>
        </w:rPr>
        <w:t>service</w:t>
      </w:r>
      <w:r>
        <w:rPr>
          <w:color w:val="231F20"/>
          <w:spacing w:val="34"/>
        </w:rPr>
        <w:t> </w:t>
      </w:r>
      <w:r>
        <w:rPr>
          <w:color w:val="231F20"/>
        </w:rPr>
        <w:t>company, such as a public accounting or a law firm, does not normally involve processing transactions</w:t>
      </w:r>
      <w:r>
        <w:rPr>
          <w:color w:val="231F20"/>
          <w:spacing w:val="80"/>
        </w:rPr>
        <w:t> </w:t>
      </w:r>
      <w:r>
        <w:rPr>
          <w:color w:val="231F20"/>
        </w:rPr>
        <w:t>related</w:t>
      </w:r>
      <w:r>
        <w:rPr>
          <w:color w:val="231F20"/>
          <w:spacing w:val="7"/>
        </w:rPr>
        <w:t> </w:t>
      </w:r>
      <w:r>
        <w:rPr>
          <w:color w:val="231F20"/>
        </w:rPr>
        <w:t>to</w:t>
      </w:r>
      <w:r>
        <w:rPr>
          <w:color w:val="231F20"/>
          <w:spacing w:val="7"/>
        </w:rPr>
        <w:t> </w:t>
      </w:r>
      <w:r>
        <w:rPr>
          <w:color w:val="231F20"/>
        </w:rPr>
        <w:t>the</w:t>
      </w:r>
      <w:r>
        <w:rPr>
          <w:color w:val="231F20"/>
          <w:spacing w:val="8"/>
        </w:rPr>
        <w:t> </w:t>
      </w:r>
      <w:r>
        <w:rPr>
          <w:color w:val="231F20"/>
        </w:rPr>
        <w:t>purchase,</w:t>
      </w:r>
      <w:r>
        <w:rPr>
          <w:color w:val="231F20"/>
          <w:spacing w:val="7"/>
        </w:rPr>
        <w:t> </w:t>
      </w:r>
      <w:r>
        <w:rPr>
          <w:color w:val="231F20"/>
        </w:rPr>
        <w:t>receipt,</w:t>
      </w:r>
      <w:r>
        <w:rPr>
          <w:color w:val="231F20"/>
          <w:spacing w:val="7"/>
        </w:rPr>
        <w:t> </w:t>
      </w:r>
      <w:r>
        <w:rPr>
          <w:color w:val="231F20"/>
        </w:rPr>
        <w:t>and</w:t>
      </w:r>
      <w:r>
        <w:rPr>
          <w:color w:val="231F20"/>
          <w:spacing w:val="8"/>
        </w:rPr>
        <w:t> </w:t>
      </w:r>
      <w:r>
        <w:rPr>
          <w:color w:val="231F20"/>
        </w:rPr>
        <w:t>payment</w:t>
      </w:r>
      <w:r>
        <w:rPr>
          <w:color w:val="231F20"/>
          <w:spacing w:val="7"/>
        </w:rPr>
        <w:t> </w:t>
      </w:r>
      <w:r>
        <w:rPr>
          <w:color w:val="231F20"/>
        </w:rPr>
        <w:t>for</w:t>
      </w:r>
      <w:r>
        <w:rPr>
          <w:color w:val="231F20"/>
          <w:spacing w:val="8"/>
        </w:rPr>
        <w:t> </w:t>
      </w:r>
      <w:r>
        <w:rPr>
          <w:color w:val="231F20"/>
        </w:rPr>
        <w:t>merchandise</w:t>
      </w:r>
      <w:r>
        <w:rPr>
          <w:color w:val="231F20"/>
          <w:spacing w:val="7"/>
        </w:rPr>
        <w:t> </w:t>
      </w:r>
      <w:r>
        <w:rPr>
          <w:color w:val="231F20"/>
        </w:rPr>
        <w:t>that</w:t>
      </w:r>
      <w:r>
        <w:rPr>
          <w:color w:val="231F20"/>
          <w:spacing w:val="7"/>
        </w:rPr>
        <w:t> </w:t>
      </w:r>
      <w:r>
        <w:rPr>
          <w:color w:val="231F20"/>
        </w:rPr>
        <w:t>will</w:t>
      </w:r>
      <w:r>
        <w:rPr>
          <w:color w:val="231F20"/>
          <w:spacing w:val="8"/>
        </w:rPr>
        <w:t> </w:t>
      </w:r>
      <w:r>
        <w:rPr>
          <w:color w:val="231F20"/>
        </w:rPr>
        <w:t>be</w:t>
      </w:r>
      <w:r>
        <w:rPr>
          <w:color w:val="231F20"/>
          <w:spacing w:val="7"/>
        </w:rPr>
        <w:t> </w:t>
      </w:r>
      <w:r>
        <w:rPr>
          <w:color w:val="231F20"/>
        </w:rPr>
        <w:t>resold</w:t>
      </w:r>
      <w:r>
        <w:rPr>
          <w:color w:val="231F20"/>
          <w:spacing w:val="7"/>
        </w:rPr>
        <w:t> </w:t>
      </w:r>
      <w:r>
        <w:rPr>
          <w:color w:val="231F20"/>
        </w:rPr>
        <w:t>to</w:t>
      </w:r>
      <w:r>
        <w:rPr>
          <w:color w:val="231F20"/>
          <w:spacing w:val="8"/>
        </w:rPr>
        <w:t> </w:t>
      </w:r>
      <w:r>
        <w:rPr>
          <w:color w:val="231F20"/>
          <w:spacing w:val="-2"/>
        </w:rPr>
        <w:t>customers.</w:t>
      </w:r>
    </w:p>
    <w:p>
      <w:pPr>
        <w:pStyle w:val="BodyText"/>
        <w:spacing w:line="249" w:lineRule="auto" w:before="6"/>
        <w:ind w:left="323" w:right="1437" w:firstLine="359"/>
        <w:jc w:val="both"/>
      </w:pPr>
      <w:r>
        <w:rPr>
          <w:color w:val="231F20"/>
        </w:rPr>
        <w:t>Each transaction cycle can include many different business processes or activities. Each business process can be relatively simple or quite complex.</w:t>
      </w:r>
    </w:p>
    <w:p>
      <w:pPr>
        <w:pStyle w:val="BodyText"/>
        <w:spacing w:line="249" w:lineRule="auto" w:before="2"/>
        <w:ind w:left="323" w:right="1431" w:firstLine="359"/>
        <w:jc w:val="both"/>
      </w:pPr>
      <w:r>
        <w:rPr>
          <w:color w:val="231F20"/>
        </w:rPr>
        <w:t>After preparing Tables 1-2 and 1-3 and Figures 1-2 and 1-3, Sundip and Silvia believe</w:t>
      </w:r>
      <w:r>
        <w:rPr>
          <w:color w:val="231F20"/>
          <w:spacing w:val="80"/>
        </w:rPr>
        <w:t> </w:t>
      </w:r>
      <w:r>
        <w:rPr>
          <w:color w:val="231F20"/>
        </w:rPr>
        <w:t>they understand S&amp;S well enough to begin shopping for an information system. Silvia re-</w:t>
      </w:r>
      <w:r>
        <w:rPr>
          <w:color w:val="231F20"/>
          <w:spacing w:val="40"/>
        </w:rPr>
        <w:t> </w:t>
      </w:r>
      <w:r>
        <w:rPr>
          <w:color w:val="231F20"/>
        </w:rPr>
        <w:t>called</w:t>
      </w:r>
      <w:r>
        <w:rPr>
          <w:color w:val="231F20"/>
          <w:spacing w:val="38"/>
        </w:rPr>
        <w:t> </w:t>
      </w:r>
      <w:r>
        <w:rPr>
          <w:color w:val="231F20"/>
        </w:rPr>
        <w:t>a</w:t>
      </w:r>
      <w:r>
        <w:rPr>
          <w:color w:val="231F20"/>
          <w:spacing w:val="38"/>
        </w:rPr>
        <w:t> </w:t>
      </w:r>
      <w:r>
        <w:rPr>
          <w:color w:val="231F20"/>
        </w:rPr>
        <w:t>previous</w:t>
      </w:r>
      <w:r>
        <w:rPr>
          <w:color w:val="231F20"/>
          <w:spacing w:val="38"/>
        </w:rPr>
        <w:t> </w:t>
      </w:r>
      <w:r>
        <w:rPr>
          <w:color w:val="231F20"/>
        </w:rPr>
        <w:t>employer</w:t>
      </w:r>
      <w:r>
        <w:rPr>
          <w:color w:val="231F20"/>
          <w:spacing w:val="38"/>
        </w:rPr>
        <w:t> </w:t>
      </w:r>
      <w:r>
        <w:rPr>
          <w:color w:val="231F20"/>
        </w:rPr>
        <w:t>that</w:t>
      </w:r>
      <w:r>
        <w:rPr>
          <w:color w:val="231F20"/>
          <w:spacing w:val="38"/>
        </w:rPr>
        <w:t> </w:t>
      </w:r>
      <w:r>
        <w:rPr>
          <w:color w:val="231F20"/>
        </w:rPr>
        <w:t>had</w:t>
      </w:r>
      <w:r>
        <w:rPr>
          <w:color w:val="231F20"/>
          <w:spacing w:val="38"/>
        </w:rPr>
        <w:t> </w:t>
      </w:r>
      <w:r>
        <w:rPr>
          <w:color w:val="231F20"/>
        </w:rPr>
        <w:t>several</w:t>
      </w:r>
      <w:r>
        <w:rPr>
          <w:color w:val="231F20"/>
          <w:spacing w:val="38"/>
        </w:rPr>
        <w:t> </w:t>
      </w:r>
      <w:r>
        <w:rPr>
          <w:color w:val="231F20"/>
        </w:rPr>
        <w:t>separate</w:t>
      </w:r>
      <w:r>
        <w:rPr>
          <w:color w:val="231F20"/>
          <w:spacing w:val="38"/>
        </w:rPr>
        <w:t> </w:t>
      </w:r>
      <w:r>
        <w:rPr>
          <w:color w:val="231F20"/>
        </w:rPr>
        <w:t>information</w:t>
      </w:r>
      <w:r>
        <w:rPr>
          <w:color w:val="231F20"/>
          <w:spacing w:val="38"/>
        </w:rPr>
        <w:t> </w:t>
      </w:r>
      <w:r>
        <w:rPr>
          <w:color w:val="231F20"/>
        </w:rPr>
        <w:t>systems</w:t>
      </w:r>
      <w:r>
        <w:rPr>
          <w:color w:val="231F20"/>
          <w:spacing w:val="38"/>
        </w:rPr>
        <w:t> </w:t>
      </w:r>
      <w:r>
        <w:rPr>
          <w:color w:val="231F20"/>
        </w:rPr>
        <w:t>because</w:t>
      </w:r>
      <w:r>
        <w:rPr>
          <w:color w:val="231F20"/>
          <w:spacing w:val="38"/>
        </w:rPr>
        <w:t> </w:t>
      </w:r>
      <w:r>
        <w:rPr>
          <w:color w:val="231F20"/>
        </w:rPr>
        <w:t>its</w:t>
      </w:r>
      <w:r>
        <w:rPr>
          <w:color w:val="231F20"/>
          <w:spacing w:val="38"/>
        </w:rPr>
        <w:t> </w:t>
      </w:r>
      <w:r>
        <w:rPr>
          <w:color w:val="231F20"/>
        </w:rPr>
        <w:t>soft- ware was not designed to accommodate the information needs of all managers. She also</w:t>
      </w:r>
      <w:r>
        <w:rPr>
          <w:color w:val="231F20"/>
          <w:spacing w:val="80"/>
          <w:w w:val="150"/>
        </w:rPr>
        <w:t> </w:t>
      </w:r>
      <w:r>
        <w:rPr>
          <w:color w:val="231F20"/>
        </w:rPr>
        <w:t>vividly recalled attending one meeting where she witnessed the negative effects of having multiple systems. The head of marketing had one report on year-to-date sales by product, the production manager had a different report that contained different sales figures, and the con- troller’s report, which was produced by the general ledger system, had yet a third version of year-to-date sales. Over an hour was wasted trying to reconcile those different reports! Silvia vowed</w:t>
      </w:r>
      <w:r>
        <w:rPr>
          <w:color w:val="231F20"/>
          <w:spacing w:val="19"/>
        </w:rPr>
        <w:t> </w:t>
      </w:r>
      <w:r>
        <w:rPr>
          <w:color w:val="231F20"/>
        </w:rPr>
        <w:t>to</w:t>
      </w:r>
      <w:r>
        <w:rPr>
          <w:color w:val="231F20"/>
          <w:spacing w:val="19"/>
        </w:rPr>
        <w:t> </w:t>
      </w:r>
      <w:r>
        <w:rPr>
          <w:color w:val="231F20"/>
        </w:rPr>
        <w:t>ensure</w:t>
      </w:r>
      <w:r>
        <w:rPr>
          <w:color w:val="231F20"/>
          <w:spacing w:val="19"/>
        </w:rPr>
        <w:t> </w:t>
      </w:r>
      <w:r>
        <w:rPr>
          <w:color w:val="231F20"/>
        </w:rPr>
        <w:t>that</w:t>
      </w:r>
      <w:r>
        <w:rPr>
          <w:color w:val="231F20"/>
          <w:spacing w:val="19"/>
        </w:rPr>
        <w:t> </w:t>
      </w:r>
      <w:r>
        <w:rPr>
          <w:color w:val="231F20"/>
        </w:rPr>
        <w:t>S&amp;S</w:t>
      </w:r>
      <w:r>
        <w:rPr>
          <w:color w:val="231F20"/>
          <w:spacing w:val="19"/>
        </w:rPr>
        <w:t> </w:t>
      </w:r>
      <w:r>
        <w:rPr>
          <w:color w:val="231F20"/>
        </w:rPr>
        <w:t>did</w:t>
      </w:r>
      <w:r>
        <w:rPr>
          <w:color w:val="231F20"/>
          <w:spacing w:val="19"/>
        </w:rPr>
        <w:t> </w:t>
      </w:r>
      <w:r>
        <w:rPr>
          <w:color w:val="231F20"/>
        </w:rPr>
        <w:t>not</w:t>
      </w:r>
      <w:r>
        <w:rPr>
          <w:color w:val="231F20"/>
          <w:spacing w:val="19"/>
        </w:rPr>
        <w:t> </w:t>
      </w:r>
      <w:r>
        <w:rPr>
          <w:color w:val="231F20"/>
        </w:rPr>
        <w:t>ever</w:t>
      </w:r>
      <w:r>
        <w:rPr>
          <w:color w:val="231F20"/>
          <w:spacing w:val="19"/>
        </w:rPr>
        <w:t> </w:t>
      </w:r>
      <w:r>
        <w:rPr>
          <w:color w:val="231F20"/>
        </w:rPr>
        <w:t>find</w:t>
      </w:r>
      <w:r>
        <w:rPr>
          <w:color w:val="231F20"/>
          <w:spacing w:val="19"/>
        </w:rPr>
        <w:t> </w:t>
      </w:r>
      <w:r>
        <w:rPr>
          <w:color w:val="231F20"/>
        </w:rPr>
        <w:t>itself</w:t>
      </w:r>
      <w:r>
        <w:rPr>
          <w:color w:val="231F20"/>
          <w:spacing w:val="19"/>
        </w:rPr>
        <w:t> </w:t>
      </w:r>
      <w:r>
        <w:rPr>
          <w:color w:val="231F20"/>
        </w:rPr>
        <w:t>in</w:t>
      </w:r>
      <w:r>
        <w:rPr>
          <w:color w:val="231F20"/>
          <w:spacing w:val="19"/>
        </w:rPr>
        <w:t> </w:t>
      </w:r>
      <w:r>
        <w:rPr>
          <w:color w:val="231F20"/>
        </w:rPr>
        <w:t>such</w:t>
      </w:r>
      <w:r>
        <w:rPr>
          <w:color w:val="231F20"/>
          <w:spacing w:val="19"/>
        </w:rPr>
        <w:t> </w:t>
      </w:r>
      <w:r>
        <w:rPr>
          <w:color w:val="231F20"/>
        </w:rPr>
        <w:t>a</w:t>
      </w:r>
      <w:r>
        <w:rPr>
          <w:color w:val="231F20"/>
          <w:spacing w:val="19"/>
        </w:rPr>
        <w:t> </w:t>
      </w:r>
      <w:r>
        <w:rPr>
          <w:color w:val="231F20"/>
        </w:rPr>
        <w:t>mess.</w:t>
      </w:r>
      <w:r>
        <w:rPr>
          <w:color w:val="231F20"/>
          <w:spacing w:val="19"/>
        </w:rPr>
        <w:t> </w:t>
      </w:r>
      <w:r>
        <w:rPr>
          <w:color w:val="231F20"/>
        </w:rPr>
        <w:t>She</w:t>
      </w:r>
      <w:r>
        <w:rPr>
          <w:color w:val="231F20"/>
          <w:spacing w:val="19"/>
        </w:rPr>
        <w:t> </w:t>
      </w:r>
      <w:r>
        <w:rPr>
          <w:color w:val="231F20"/>
        </w:rPr>
        <w:t>would</w:t>
      </w:r>
      <w:r>
        <w:rPr>
          <w:color w:val="231F20"/>
          <w:spacing w:val="19"/>
        </w:rPr>
        <w:t> </w:t>
      </w:r>
      <w:r>
        <w:rPr>
          <w:color w:val="231F20"/>
        </w:rPr>
        <w:t>make</w:t>
      </w:r>
      <w:r>
        <w:rPr>
          <w:color w:val="231F20"/>
          <w:spacing w:val="19"/>
        </w:rPr>
        <w:t> </w:t>
      </w:r>
      <w:r>
        <w:rPr>
          <w:color w:val="231F20"/>
        </w:rPr>
        <w:t>sure</w:t>
      </w:r>
      <w:r>
        <w:rPr>
          <w:color w:val="231F20"/>
          <w:spacing w:val="19"/>
        </w:rPr>
        <w:t> </w:t>
      </w:r>
      <w:r>
        <w:rPr>
          <w:color w:val="231F20"/>
        </w:rPr>
        <w:t>that any</w:t>
      </w:r>
      <w:r>
        <w:rPr>
          <w:color w:val="231F20"/>
          <w:spacing w:val="37"/>
        </w:rPr>
        <w:t> </w:t>
      </w:r>
      <w:r>
        <w:rPr>
          <w:color w:val="231F20"/>
        </w:rPr>
        <w:t>system</w:t>
      </w:r>
      <w:r>
        <w:rPr>
          <w:color w:val="231F20"/>
          <w:spacing w:val="37"/>
        </w:rPr>
        <w:t> </w:t>
      </w:r>
      <w:r>
        <w:rPr>
          <w:color w:val="231F20"/>
        </w:rPr>
        <w:t>selected</w:t>
      </w:r>
      <w:r>
        <w:rPr>
          <w:color w:val="231F20"/>
          <w:spacing w:val="37"/>
        </w:rPr>
        <w:t> </w:t>
      </w:r>
      <w:r>
        <w:rPr>
          <w:color w:val="231F20"/>
        </w:rPr>
        <w:t>would</w:t>
      </w:r>
      <w:r>
        <w:rPr>
          <w:color w:val="231F20"/>
          <w:spacing w:val="37"/>
        </w:rPr>
        <w:t> </w:t>
      </w:r>
      <w:r>
        <w:rPr>
          <w:color w:val="231F20"/>
        </w:rPr>
        <w:t>have</w:t>
      </w:r>
      <w:r>
        <w:rPr>
          <w:color w:val="231F20"/>
          <w:spacing w:val="37"/>
        </w:rPr>
        <w:t> </w:t>
      </w:r>
      <w:r>
        <w:rPr>
          <w:color w:val="231F20"/>
        </w:rPr>
        <w:t>the</w:t>
      </w:r>
      <w:r>
        <w:rPr>
          <w:color w:val="231F20"/>
          <w:spacing w:val="37"/>
        </w:rPr>
        <w:t> </w:t>
      </w:r>
      <w:r>
        <w:rPr>
          <w:color w:val="231F20"/>
        </w:rPr>
        <w:t>capability</w:t>
      </w:r>
      <w:r>
        <w:rPr>
          <w:color w:val="231F20"/>
          <w:spacing w:val="37"/>
        </w:rPr>
        <w:t> </w:t>
      </w:r>
      <w:r>
        <w:rPr>
          <w:color w:val="231F20"/>
        </w:rPr>
        <w:t>to</w:t>
      </w:r>
      <w:r>
        <w:rPr>
          <w:color w:val="231F20"/>
          <w:spacing w:val="37"/>
        </w:rPr>
        <w:t> </w:t>
      </w:r>
      <w:r>
        <w:rPr>
          <w:color w:val="231F20"/>
        </w:rPr>
        <w:t>integrate</w:t>
      </w:r>
      <w:r>
        <w:rPr>
          <w:color w:val="231F20"/>
          <w:spacing w:val="37"/>
        </w:rPr>
        <w:t> </w:t>
      </w:r>
      <w:r>
        <w:rPr>
          <w:color w:val="231F20"/>
        </w:rPr>
        <w:t>both</w:t>
      </w:r>
      <w:r>
        <w:rPr>
          <w:color w:val="231F20"/>
          <w:spacing w:val="37"/>
        </w:rPr>
        <w:t> </w:t>
      </w:r>
      <w:r>
        <w:rPr>
          <w:color w:val="231F20"/>
        </w:rPr>
        <w:t>financial</w:t>
      </w:r>
      <w:r>
        <w:rPr>
          <w:color w:val="231F20"/>
          <w:spacing w:val="37"/>
        </w:rPr>
        <w:t> </w:t>
      </w:r>
      <w:r>
        <w:rPr>
          <w:color w:val="231F20"/>
        </w:rPr>
        <w:t>and</w:t>
      </w:r>
      <w:r>
        <w:rPr>
          <w:color w:val="231F20"/>
          <w:spacing w:val="37"/>
        </w:rPr>
        <w:t> </w:t>
      </w:r>
      <w:r>
        <w:rPr>
          <w:color w:val="231F20"/>
        </w:rPr>
        <w:t>nonfinancial data</w:t>
      </w:r>
      <w:r>
        <w:rPr>
          <w:color w:val="231F20"/>
          <w:spacing w:val="34"/>
        </w:rPr>
        <w:t> </w:t>
      </w:r>
      <w:r>
        <w:rPr>
          <w:color w:val="231F20"/>
        </w:rPr>
        <w:t>about</w:t>
      </w:r>
      <w:r>
        <w:rPr>
          <w:color w:val="231F20"/>
          <w:spacing w:val="34"/>
        </w:rPr>
        <w:t> </w:t>
      </w:r>
      <w:r>
        <w:rPr>
          <w:color w:val="231F20"/>
        </w:rPr>
        <w:t>S&amp;S’s</w:t>
      </w:r>
      <w:r>
        <w:rPr>
          <w:color w:val="231F20"/>
          <w:spacing w:val="34"/>
        </w:rPr>
        <w:t> </w:t>
      </w:r>
      <w:r>
        <w:rPr>
          <w:color w:val="231F20"/>
        </w:rPr>
        <w:t>various</w:t>
      </w:r>
      <w:r>
        <w:rPr>
          <w:color w:val="231F20"/>
          <w:spacing w:val="34"/>
        </w:rPr>
        <w:t> </w:t>
      </w:r>
      <w:r>
        <w:rPr>
          <w:color w:val="231F20"/>
        </w:rPr>
        <w:t>business</w:t>
      </w:r>
      <w:r>
        <w:rPr>
          <w:color w:val="231F20"/>
          <w:spacing w:val="34"/>
        </w:rPr>
        <w:t> </w:t>
      </w:r>
      <w:r>
        <w:rPr>
          <w:color w:val="231F20"/>
        </w:rPr>
        <w:t>processes</w:t>
      </w:r>
      <w:r>
        <w:rPr>
          <w:color w:val="231F20"/>
          <w:spacing w:val="34"/>
        </w:rPr>
        <w:t> </w:t>
      </w:r>
      <w:r>
        <w:rPr>
          <w:color w:val="231F20"/>
        </w:rPr>
        <w:t>so</w:t>
      </w:r>
      <w:r>
        <w:rPr>
          <w:color w:val="231F20"/>
          <w:spacing w:val="34"/>
        </w:rPr>
        <w:t> </w:t>
      </w:r>
      <w:r>
        <w:rPr>
          <w:color w:val="231F20"/>
        </w:rPr>
        <w:t>that</w:t>
      </w:r>
      <w:r>
        <w:rPr>
          <w:color w:val="231F20"/>
          <w:spacing w:val="34"/>
        </w:rPr>
        <w:t> </w:t>
      </w:r>
      <w:r>
        <w:rPr>
          <w:color w:val="231F20"/>
        </w:rPr>
        <w:t>everyone</w:t>
      </w:r>
      <w:r>
        <w:rPr>
          <w:color w:val="231F20"/>
          <w:spacing w:val="34"/>
        </w:rPr>
        <w:t> </w:t>
      </w:r>
      <w:r>
        <w:rPr>
          <w:color w:val="231F20"/>
        </w:rPr>
        <w:t>could</w:t>
      </w:r>
      <w:r>
        <w:rPr>
          <w:color w:val="231F20"/>
          <w:spacing w:val="34"/>
        </w:rPr>
        <w:t> </w:t>
      </w:r>
      <w:r>
        <w:rPr>
          <w:color w:val="231F20"/>
        </w:rPr>
        <w:t>pull</w:t>
      </w:r>
      <w:r>
        <w:rPr>
          <w:color w:val="231F20"/>
          <w:spacing w:val="34"/>
        </w:rPr>
        <w:t> </w:t>
      </w:r>
      <w:r>
        <w:rPr>
          <w:color w:val="231F20"/>
        </w:rPr>
        <w:t>information</w:t>
      </w:r>
      <w:r>
        <w:rPr>
          <w:color w:val="231F20"/>
          <w:spacing w:val="34"/>
        </w:rPr>
        <w:t> </w:t>
      </w:r>
      <w:r>
        <w:rPr>
          <w:color w:val="231F20"/>
        </w:rPr>
        <w:t>from the same system.</w:t>
      </w:r>
    </w:p>
    <w:p>
      <w:pPr>
        <w:pStyle w:val="BodyText"/>
        <w:rPr>
          <w:sz w:val="22"/>
        </w:rPr>
      </w:pPr>
    </w:p>
    <w:p>
      <w:pPr>
        <w:pStyle w:val="Heading1"/>
        <w:spacing w:before="187"/>
        <w:ind w:left="323"/>
      </w:pPr>
      <w:r>
        <w:rPr>
          <w:color w:val="96362C"/>
          <w:w w:val="85"/>
        </w:rPr>
        <w:t>Accounting</w:t>
      </w:r>
      <w:r>
        <w:rPr>
          <w:color w:val="96362C"/>
          <w:spacing w:val="20"/>
        </w:rPr>
        <w:t> </w:t>
      </w:r>
      <w:r>
        <w:rPr>
          <w:color w:val="96362C"/>
          <w:w w:val="85"/>
        </w:rPr>
        <w:t>Information</w:t>
      </w:r>
      <w:r>
        <w:rPr>
          <w:color w:val="96362C"/>
          <w:spacing w:val="21"/>
        </w:rPr>
        <w:t> </w:t>
      </w:r>
      <w:r>
        <w:rPr>
          <w:color w:val="96362C"/>
          <w:spacing w:val="-2"/>
          <w:w w:val="85"/>
        </w:rPr>
        <w:t>Systems</w:t>
      </w:r>
    </w:p>
    <w:p>
      <w:pPr>
        <w:pStyle w:val="BodyText"/>
        <w:spacing w:before="5"/>
        <w:rPr>
          <w:rFonts w:ascii="Arial"/>
          <w:sz w:val="4"/>
        </w:rPr>
      </w:pPr>
      <w:r>
        <w:rPr/>
        <w:pict>
          <v:shape style="position:absolute;margin-left:156pt;margin-top:3.7526pt;width:384pt;height:.1pt;mso-position-horizontal-relative:page;mso-position-vertical-relative:paragraph;z-index:-15715840;mso-wrap-distance-left:0;mso-wrap-distance-right:0" id="docshape143" coordorigin="3120,75" coordsize="7680,0" path="m3120,75l10800,75e" filled="false" stroked="true" strokeweight="1.5pt" strokecolor="#c9bc9e">
            <v:path arrowok="t"/>
            <v:stroke dashstyle="solid"/>
            <w10:wrap type="topAndBottom"/>
          </v:shape>
        </w:pict>
      </w:r>
    </w:p>
    <w:p>
      <w:pPr>
        <w:pStyle w:val="BodyText"/>
        <w:spacing w:line="249" w:lineRule="auto" w:before="123"/>
        <w:ind w:left="323" w:right="1437"/>
        <w:jc w:val="both"/>
      </w:pPr>
      <w:r>
        <w:rPr>
          <w:color w:val="231F20"/>
        </w:rPr>
        <w:t>It has often been said that accounting is the language of business. If that is the case, then an </w:t>
      </w:r>
      <w:r>
        <w:rPr>
          <w:b/>
          <w:color w:val="00579F"/>
        </w:rPr>
        <w:t>accounting information system (AIS) </w:t>
      </w:r>
      <w:r>
        <w:rPr>
          <w:color w:val="231F20"/>
        </w:rPr>
        <w:t>is the intelligence—the information-providing</w:t>
      </w:r>
      <w:r>
        <w:rPr>
          <w:color w:val="231F20"/>
          <w:spacing w:val="40"/>
        </w:rPr>
        <w:t> </w:t>
      </w:r>
      <w:r>
        <w:rPr>
          <w:color w:val="231F20"/>
        </w:rPr>
        <w:t>vehicle—of that language.</w:t>
      </w:r>
    </w:p>
    <w:p>
      <w:pPr>
        <w:pStyle w:val="BodyText"/>
        <w:spacing w:line="249" w:lineRule="auto" w:before="3"/>
        <w:ind w:left="323" w:right="1432" w:firstLine="359"/>
        <w:jc w:val="both"/>
      </w:pPr>
      <w:r>
        <w:rPr>
          <w:b/>
          <w:color w:val="00579F"/>
        </w:rPr>
        <w:t>Accounting </w:t>
      </w:r>
      <w:r>
        <w:rPr>
          <w:color w:val="231F20"/>
        </w:rPr>
        <w:t>is the systematic and comprehensive recording of an organization’s financial transactions. It also includes summarizing, analyzing, and reporting these transactions to man- agement, owners/investors, oversight agencies, and tax collection entities. That means ac- counting is a data identification, collection, and storage process as well as an information development, measurement, and communication process. By definition, accounting is an in- formation system, since an AIS collects, records, stores, and processes accounting and other data to produce information for decision makers. This is illustrated in Figure 1-4.</w:t>
      </w:r>
    </w:p>
    <w:p>
      <w:pPr>
        <w:pStyle w:val="BodyText"/>
        <w:spacing w:line="249" w:lineRule="auto" w:before="6"/>
        <w:ind w:left="323" w:right="1430" w:firstLine="359"/>
        <w:jc w:val="both"/>
      </w:pPr>
      <w:r>
        <w:rPr>
          <w:color w:val="231F20"/>
        </w:rPr>
        <w:t>An</w:t>
      </w:r>
      <w:r>
        <w:rPr>
          <w:color w:val="231F20"/>
          <w:spacing w:val="25"/>
        </w:rPr>
        <w:t> </w:t>
      </w:r>
      <w:r>
        <w:rPr>
          <w:color w:val="231F20"/>
        </w:rPr>
        <w:t>AIS</w:t>
      </w:r>
      <w:r>
        <w:rPr>
          <w:color w:val="231F20"/>
          <w:spacing w:val="40"/>
        </w:rPr>
        <w:t> </w:t>
      </w:r>
      <w:r>
        <w:rPr>
          <w:color w:val="231F20"/>
        </w:rPr>
        <w:t>can</w:t>
      </w:r>
      <w:r>
        <w:rPr>
          <w:color w:val="231F20"/>
          <w:spacing w:val="40"/>
        </w:rPr>
        <w:t> </w:t>
      </w:r>
      <w:r>
        <w:rPr>
          <w:color w:val="231F20"/>
        </w:rPr>
        <w:t>be</w:t>
      </w:r>
      <w:r>
        <w:rPr>
          <w:color w:val="231F20"/>
          <w:spacing w:val="40"/>
        </w:rPr>
        <w:t> </w:t>
      </w:r>
      <w:r>
        <w:rPr>
          <w:color w:val="231F20"/>
        </w:rPr>
        <w:t>a</w:t>
      </w:r>
      <w:r>
        <w:rPr>
          <w:color w:val="231F20"/>
          <w:spacing w:val="40"/>
        </w:rPr>
        <w:t> </w:t>
      </w:r>
      <w:r>
        <w:rPr>
          <w:color w:val="231F20"/>
        </w:rPr>
        <w:t>paper-and-pencil</w:t>
      </w:r>
      <w:r>
        <w:rPr>
          <w:color w:val="231F20"/>
          <w:spacing w:val="40"/>
        </w:rPr>
        <w:t> </w:t>
      </w:r>
      <w:r>
        <w:rPr>
          <w:color w:val="231F20"/>
        </w:rPr>
        <w:t>manual</w:t>
      </w:r>
      <w:r>
        <w:rPr>
          <w:color w:val="231F20"/>
          <w:spacing w:val="40"/>
        </w:rPr>
        <w:t> </w:t>
      </w:r>
      <w:r>
        <w:rPr>
          <w:color w:val="231F20"/>
        </w:rPr>
        <w:t>system,</w:t>
      </w:r>
      <w:r>
        <w:rPr>
          <w:color w:val="231F20"/>
          <w:spacing w:val="40"/>
        </w:rPr>
        <w:t> </w:t>
      </w:r>
      <w:r>
        <w:rPr>
          <w:color w:val="231F20"/>
        </w:rPr>
        <w:t>a</w:t>
      </w:r>
      <w:r>
        <w:rPr>
          <w:color w:val="231F20"/>
          <w:spacing w:val="40"/>
        </w:rPr>
        <w:t> </w:t>
      </w:r>
      <w:r>
        <w:rPr>
          <w:color w:val="231F20"/>
        </w:rPr>
        <w:t>complex</w:t>
      </w:r>
      <w:r>
        <w:rPr>
          <w:color w:val="231F20"/>
          <w:spacing w:val="40"/>
        </w:rPr>
        <w:t> </w:t>
      </w:r>
      <w:r>
        <w:rPr>
          <w:color w:val="231F20"/>
        </w:rPr>
        <w:t>system</w:t>
      </w:r>
      <w:r>
        <w:rPr>
          <w:color w:val="231F20"/>
          <w:spacing w:val="40"/>
        </w:rPr>
        <w:t> </w:t>
      </w:r>
      <w:r>
        <w:rPr>
          <w:color w:val="231F20"/>
        </w:rPr>
        <w:t>using</w:t>
      </w:r>
      <w:r>
        <w:rPr>
          <w:color w:val="231F20"/>
          <w:spacing w:val="40"/>
        </w:rPr>
        <w:t> </w:t>
      </w:r>
      <w:r>
        <w:rPr>
          <w:color w:val="231F20"/>
        </w:rPr>
        <w:t>the</w:t>
      </w:r>
      <w:r>
        <w:rPr>
          <w:color w:val="231F20"/>
          <w:spacing w:val="40"/>
        </w:rPr>
        <w:t> </w:t>
      </w:r>
      <w:r>
        <w:rPr>
          <w:color w:val="231F20"/>
        </w:rPr>
        <w:t>latest in</w:t>
      </w:r>
      <w:r>
        <w:rPr>
          <w:color w:val="231F20"/>
          <w:spacing w:val="29"/>
        </w:rPr>
        <w:t> </w:t>
      </w:r>
      <w:r>
        <w:rPr>
          <w:color w:val="231F20"/>
        </w:rPr>
        <w:t>IT,</w:t>
      </w:r>
      <w:r>
        <w:rPr>
          <w:color w:val="231F20"/>
          <w:spacing w:val="29"/>
        </w:rPr>
        <w:t> </w:t>
      </w:r>
      <w:r>
        <w:rPr>
          <w:color w:val="231F20"/>
        </w:rPr>
        <w:t>or</w:t>
      </w:r>
      <w:r>
        <w:rPr>
          <w:color w:val="231F20"/>
          <w:spacing w:val="29"/>
        </w:rPr>
        <w:t> </w:t>
      </w:r>
      <w:r>
        <w:rPr>
          <w:color w:val="231F20"/>
        </w:rPr>
        <w:t>something</w:t>
      </w:r>
      <w:r>
        <w:rPr>
          <w:color w:val="231F20"/>
          <w:spacing w:val="29"/>
        </w:rPr>
        <w:t> </w:t>
      </w:r>
      <w:r>
        <w:rPr>
          <w:color w:val="231F20"/>
        </w:rPr>
        <w:t>in</w:t>
      </w:r>
      <w:r>
        <w:rPr>
          <w:color w:val="231F20"/>
          <w:spacing w:val="29"/>
        </w:rPr>
        <w:t> </w:t>
      </w:r>
      <w:r>
        <w:rPr>
          <w:color w:val="231F20"/>
        </w:rPr>
        <w:t>between.</w:t>
      </w:r>
      <w:r>
        <w:rPr>
          <w:color w:val="231F20"/>
          <w:spacing w:val="29"/>
        </w:rPr>
        <w:t> </w:t>
      </w:r>
      <w:r>
        <w:rPr>
          <w:color w:val="231F20"/>
        </w:rPr>
        <w:t>Regardless</w:t>
      </w:r>
      <w:r>
        <w:rPr>
          <w:color w:val="231F20"/>
          <w:spacing w:val="29"/>
        </w:rPr>
        <w:t> </w:t>
      </w:r>
      <w:r>
        <w:rPr>
          <w:color w:val="231F20"/>
        </w:rPr>
        <w:t>of</w:t>
      </w:r>
      <w:r>
        <w:rPr>
          <w:color w:val="231F20"/>
          <w:spacing w:val="29"/>
        </w:rPr>
        <w:t> </w:t>
      </w:r>
      <w:r>
        <w:rPr>
          <w:color w:val="231F20"/>
        </w:rPr>
        <w:t>the</w:t>
      </w:r>
      <w:r>
        <w:rPr>
          <w:color w:val="231F20"/>
          <w:spacing w:val="29"/>
        </w:rPr>
        <w:t> </w:t>
      </w:r>
      <w:r>
        <w:rPr>
          <w:color w:val="231F20"/>
        </w:rPr>
        <w:t>approach</w:t>
      </w:r>
      <w:r>
        <w:rPr>
          <w:color w:val="231F20"/>
          <w:spacing w:val="29"/>
        </w:rPr>
        <w:t> </w:t>
      </w:r>
      <w:r>
        <w:rPr>
          <w:color w:val="231F20"/>
        </w:rPr>
        <w:t>taken,</w:t>
      </w:r>
      <w:r>
        <w:rPr>
          <w:color w:val="231F20"/>
          <w:spacing w:val="29"/>
        </w:rPr>
        <w:t> </w:t>
      </w:r>
      <w:r>
        <w:rPr>
          <w:color w:val="231F20"/>
        </w:rPr>
        <w:t>the</w:t>
      </w:r>
      <w:r>
        <w:rPr>
          <w:color w:val="231F20"/>
          <w:spacing w:val="29"/>
        </w:rPr>
        <w:t> </w:t>
      </w:r>
      <w:r>
        <w:rPr>
          <w:color w:val="231F20"/>
        </w:rPr>
        <w:t>process</w:t>
      </w:r>
      <w:r>
        <w:rPr>
          <w:color w:val="231F20"/>
          <w:spacing w:val="29"/>
        </w:rPr>
        <w:t> </w:t>
      </w:r>
      <w:r>
        <w:rPr>
          <w:color w:val="231F20"/>
        </w:rPr>
        <w:t>is</w:t>
      </w:r>
      <w:r>
        <w:rPr>
          <w:color w:val="231F20"/>
          <w:spacing w:val="29"/>
        </w:rPr>
        <w:t> </w:t>
      </w:r>
      <w:r>
        <w:rPr>
          <w:color w:val="231F20"/>
        </w:rPr>
        <w:t>the</w:t>
      </w:r>
      <w:r>
        <w:rPr>
          <w:color w:val="231F20"/>
          <w:spacing w:val="29"/>
        </w:rPr>
        <w:t> </w:t>
      </w:r>
      <w:r>
        <w:rPr>
          <w:color w:val="231F20"/>
        </w:rPr>
        <w:t>same. The AIS must collect, enter, process, store, and report data and information. The paper and pencil or the computer hardware and software are merely the tools used to produce the </w:t>
      </w:r>
      <w:r>
        <w:rPr>
          <w:color w:val="231F20"/>
          <w:spacing w:val="-2"/>
        </w:rPr>
        <w:t>information.</w:t>
      </w:r>
    </w:p>
    <w:p>
      <w:pPr>
        <w:pStyle w:val="BodyText"/>
        <w:spacing w:line="249" w:lineRule="auto" w:before="4"/>
        <w:ind w:left="323" w:right="1438" w:firstLine="359"/>
        <w:jc w:val="both"/>
      </w:pPr>
      <w:r>
        <w:rPr>
          <w:color w:val="231F20"/>
        </w:rPr>
        <w:t>This text does not distinguish an AIS from other information systems. Instead, our view- point is that the</w:t>
      </w:r>
      <w:r>
        <w:rPr>
          <w:color w:val="231F20"/>
          <w:spacing w:val="-8"/>
        </w:rPr>
        <w:t> </w:t>
      </w:r>
      <w:r>
        <w:rPr>
          <w:color w:val="231F20"/>
        </w:rPr>
        <w:t>AIS can and should be the organization’s primary information system and that</w:t>
      </w:r>
      <w:r>
        <w:rPr>
          <w:color w:val="231F20"/>
          <w:spacing w:val="40"/>
        </w:rPr>
        <w:t> </w:t>
      </w:r>
      <w:r>
        <w:rPr>
          <w:color w:val="231F20"/>
        </w:rPr>
        <w:t>it provides users with the information they need to perform their jobs.</w:t>
      </w:r>
    </w:p>
    <w:p>
      <w:pPr>
        <w:pStyle w:val="BodyText"/>
        <w:spacing w:before="3"/>
        <w:ind w:left="683"/>
        <w:jc w:val="both"/>
      </w:pPr>
      <w:r>
        <w:rPr>
          <w:color w:val="231F20"/>
        </w:rPr>
        <w:t>There</w:t>
      </w:r>
      <w:r>
        <w:rPr>
          <w:color w:val="231F20"/>
          <w:spacing w:val="8"/>
        </w:rPr>
        <w:t> </w:t>
      </w:r>
      <w:r>
        <w:rPr>
          <w:color w:val="231F20"/>
        </w:rPr>
        <w:t>are</w:t>
      </w:r>
      <w:r>
        <w:rPr>
          <w:color w:val="231F20"/>
          <w:spacing w:val="9"/>
        </w:rPr>
        <w:t> </w:t>
      </w:r>
      <w:r>
        <w:rPr>
          <w:color w:val="231F20"/>
        </w:rPr>
        <w:t>six</w:t>
      </w:r>
      <w:r>
        <w:rPr>
          <w:color w:val="231F20"/>
          <w:spacing w:val="9"/>
        </w:rPr>
        <w:t> </w:t>
      </w:r>
      <w:r>
        <w:rPr>
          <w:color w:val="231F20"/>
        </w:rPr>
        <w:t>components</w:t>
      </w:r>
      <w:r>
        <w:rPr>
          <w:color w:val="231F20"/>
          <w:spacing w:val="9"/>
        </w:rPr>
        <w:t> </w:t>
      </w:r>
      <w:r>
        <w:rPr>
          <w:color w:val="231F20"/>
        </w:rPr>
        <w:t>of</w:t>
      </w:r>
      <w:r>
        <w:rPr>
          <w:color w:val="231F20"/>
          <w:spacing w:val="9"/>
        </w:rPr>
        <w:t> </w:t>
      </w:r>
      <w:r>
        <w:rPr>
          <w:color w:val="231F20"/>
        </w:rPr>
        <w:t>an</w:t>
      </w:r>
      <w:r>
        <w:rPr>
          <w:color w:val="231F20"/>
          <w:spacing w:val="-5"/>
        </w:rPr>
        <w:t> </w:t>
      </w:r>
      <w:r>
        <w:rPr>
          <w:color w:val="231F20"/>
          <w:spacing w:val="-4"/>
        </w:rPr>
        <w:t>AIS:</w:t>
      </w:r>
    </w:p>
    <w:p>
      <w:pPr>
        <w:pStyle w:val="ListParagraph"/>
        <w:numPr>
          <w:ilvl w:val="0"/>
          <w:numId w:val="7"/>
        </w:numPr>
        <w:tabs>
          <w:tab w:pos="684" w:val="left" w:leader="none"/>
        </w:tabs>
        <w:spacing w:line="240" w:lineRule="auto" w:before="130" w:after="0"/>
        <w:ind w:left="683" w:right="0" w:hanging="255"/>
        <w:jc w:val="left"/>
        <w:rPr>
          <w:sz w:val="20"/>
        </w:rPr>
      </w:pPr>
      <w:r>
        <w:rPr>
          <w:color w:val="231F20"/>
          <w:sz w:val="20"/>
        </w:rPr>
        <w:t>The</w:t>
      </w:r>
      <w:r>
        <w:rPr>
          <w:color w:val="231F20"/>
          <w:spacing w:val="7"/>
          <w:sz w:val="20"/>
        </w:rPr>
        <w:t> </w:t>
      </w:r>
      <w:r>
        <w:rPr>
          <w:i/>
          <w:color w:val="231F20"/>
          <w:sz w:val="20"/>
        </w:rPr>
        <w:t>people</w:t>
      </w:r>
      <w:r>
        <w:rPr>
          <w:i/>
          <w:color w:val="231F20"/>
          <w:spacing w:val="8"/>
          <w:sz w:val="20"/>
        </w:rPr>
        <w:t> </w:t>
      </w:r>
      <w:r>
        <w:rPr>
          <w:color w:val="231F20"/>
          <w:sz w:val="20"/>
        </w:rPr>
        <w:t>who</w:t>
      </w:r>
      <w:r>
        <w:rPr>
          <w:color w:val="231F20"/>
          <w:spacing w:val="8"/>
          <w:sz w:val="20"/>
        </w:rPr>
        <w:t> </w:t>
      </w:r>
      <w:r>
        <w:rPr>
          <w:color w:val="231F20"/>
          <w:sz w:val="20"/>
        </w:rPr>
        <w:t>use</w:t>
      </w:r>
      <w:r>
        <w:rPr>
          <w:color w:val="231F20"/>
          <w:spacing w:val="8"/>
          <w:sz w:val="20"/>
        </w:rPr>
        <w:t> </w:t>
      </w:r>
      <w:r>
        <w:rPr>
          <w:color w:val="231F20"/>
          <w:sz w:val="20"/>
        </w:rPr>
        <w:t>the</w:t>
      </w:r>
      <w:r>
        <w:rPr>
          <w:color w:val="231F20"/>
          <w:spacing w:val="7"/>
          <w:sz w:val="20"/>
        </w:rPr>
        <w:t> </w:t>
      </w:r>
      <w:r>
        <w:rPr>
          <w:color w:val="231F20"/>
          <w:spacing w:val="-2"/>
          <w:sz w:val="20"/>
        </w:rPr>
        <w:t>system.</w:t>
      </w:r>
    </w:p>
    <w:p>
      <w:pPr>
        <w:pStyle w:val="ListParagraph"/>
        <w:numPr>
          <w:ilvl w:val="0"/>
          <w:numId w:val="7"/>
        </w:numPr>
        <w:tabs>
          <w:tab w:pos="684" w:val="left" w:leader="none"/>
        </w:tabs>
        <w:spacing w:line="240" w:lineRule="auto" w:before="10" w:after="0"/>
        <w:ind w:left="683" w:right="0" w:hanging="255"/>
        <w:jc w:val="left"/>
        <w:rPr>
          <w:sz w:val="20"/>
        </w:rPr>
      </w:pPr>
      <w:r>
        <w:rPr>
          <w:color w:val="231F20"/>
          <w:sz w:val="20"/>
        </w:rPr>
        <w:t>The</w:t>
      </w:r>
      <w:r>
        <w:rPr>
          <w:color w:val="231F20"/>
          <w:spacing w:val="8"/>
          <w:sz w:val="20"/>
        </w:rPr>
        <w:t> </w:t>
      </w:r>
      <w:r>
        <w:rPr>
          <w:i/>
          <w:color w:val="231F20"/>
          <w:sz w:val="20"/>
        </w:rPr>
        <w:t>procedures</w:t>
      </w:r>
      <w:r>
        <w:rPr>
          <w:i/>
          <w:color w:val="231F20"/>
          <w:spacing w:val="9"/>
          <w:sz w:val="20"/>
        </w:rPr>
        <w:t> </w:t>
      </w:r>
      <w:r>
        <w:rPr>
          <w:i/>
          <w:color w:val="231F20"/>
          <w:sz w:val="20"/>
        </w:rPr>
        <w:t>and</w:t>
      </w:r>
      <w:r>
        <w:rPr>
          <w:i/>
          <w:color w:val="231F20"/>
          <w:spacing w:val="9"/>
          <w:sz w:val="20"/>
        </w:rPr>
        <w:t> </w:t>
      </w:r>
      <w:r>
        <w:rPr>
          <w:i/>
          <w:color w:val="231F20"/>
          <w:sz w:val="20"/>
        </w:rPr>
        <w:t>instructions</w:t>
      </w:r>
      <w:r>
        <w:rPr>
          <w:i/>
          <w:color w:val="231F20"/>
          <w:spacing w:val="9"/>
          <w:sz w:val="20"/>
        </w:rPr>
        <w:t> </w:t>
      </w:r>
      <w:r>
        <w:rPr>
          <w:color w:val="231F20"/>
          <w:sz w:val="20"/>
        </w:rPr>
        <w:t>used</w:t>
      </w:r>
      <w:r>
        <w:rPr>
          <w:color w:val="231F20"/>
          <w:spacing w:val="9"/>
          <w:sz w:val="20"/>
        </w:rPr>
        <w:t> </w:t>
      </w:r>
      <w:r>
        <w:rPr>
          <w:color w:val="231F20"/>
          <w:sz w:val="20"/>
        </w:rPr>
        <w:t>to</w:t>
      </w:r>
      <w:r>
        <w:rPr>
          <w:color w:val="231F20"/>
          <w:spacing w:val="9"/>
          <w:sz w:val="20"/>
        </w:rPr>
        <w:t> </w:t>
      </w:r>
      <w:r>
        <w:rPr>
          <w:color w:val="231F20"/>
          <w:sz w:val="20"/>
        </w:rPr>
        <w:t>collect,</w:t>
      </w:r>
      <w:r>
        <w:rPr>
          <w:color w:val="231F20"/>
          <w:spacing w:val="9"/>
          <w:sz w:val="20"/>
        </w:rPr>
        <w:t> </w:t>
      </w:r>
      <w:r>
        <w:rPr>
          <w:color w:val="231F20"/>
          <w:sz w:val="20"/>
        </w:rPr>
        <w:t>process,</w:t>
      </w:r>
      <w:r>
        <w:rPr>
          <w:color w:val="231F20"/>
          <w:spacing w:val="9"/>
          <w:sz w:val="20"/>
        </w:rPr>
        <w:t> </w:t>
      </w:r>
      <w:r>
        <w:rPr>
          <w:color w:val="231F20"/>
          <w:sz w:val="20"/>
        </w:rPr>
        <w:t>and</w:t>
      </w:r>
      <w:r>
        <w:rPr>
          <w:color w:val="231F20"/>
          <w:spacing w:val="9"/>
          <w:sz w:val="20"/>
        </w:rPr>
        <w:t> </w:t>
      </w:r>
      <w:r>
        <w:rPr>
          <w:color w:val="231F20"/>
          <w:sz w:val="20"/>
        </w:rPr>
        <w:t>store</w:t>
      </w:r>
      <w:r>
        <w:rPr>
          <w:color w:val="231F20"/>
          <w:spacing w:val="9"/>
          <w:sz w:val="20"/>
        </w:rPr>
        <w:t> </w:t>
      </w:r>
      <w:r>
        <w:rPr>
          <w:color w:val="231F20"/>
          <w:spacing w:val="-2"/>
          <w:sz w:val="20"/>
        </w:rPr>
        <w:t>data.</w:t>
      </w:r>
    </w:p>
    <w:p>
      <w:pPr>
        <w:pStyle w:val="ListParagraph"/>
        <w:numPr>
          <w:ilvl w:val="0"/>
          <w:numId w:val="7"/>
        </w:numPr>
        <w:tabs>
          <w:tab w:pos="684" w:val="left" w:leader="none"/>
        </w:tabs>
        <w:spacing w:line="240" w:lineRule="auto" w:before="10" w:after="0"/>
        <w:ind w:left="683" w:right="0" w:hanging="255"/>
        <w:jc w:val="left"/>
        <w:rPr>
          <w:sz w:val="20"/>
        </w:rPr>
      </w:pPr>
      <w:r>
        <w:rPr>
          <w:color w:val="231F20"/>
          <w:sz w:val="20"/>
        </w:rPr>
        <w:t>The</w:t>
      </w:r>
      <w:r>
        <w:rPr>
          <w:color w:val="231F20"/>
          <w:spacing w:val="8"/>
          <w:sz w:val="20"/>
        </w:rPr>
        <w:t> </w:t>
      </w:r>
      <w:r>
        <w:rPr>
          <w:i/>
          <w:color w:val="231F20"/>
          <w:sz w:val="20"/>
        </w:rPr>
        <w:t>data</w:t>
      </w:r>
      <w:r>
        <w:rPr>
          <w:i/>
          <w:color w:val="231F20"/>
          <w:spacing w:val="9"/>
          <w:sz w:val="20"/>
        </w:rPr>
        <w:t> </w:t>
      </w:r>
      <w:r>
        <w:rPr>
          <w:color w:val="231F20"/>
          <w:sz w:val="20"/>
        </w:rPr>
        <w:t>about</w:t>
      </w:r>
      <w:r>
        <w:rPr>
          <w:color w:val="231F20"/>
          <w:spacing w:val="8"/>
          <w:sz w:val="20"/>
        </w:rPr>
        <w:t> </w:t>
      </w:r>
      <w:r>
        <w:rPr>
          <w:color w:val="231F20"/>
          <w:sz w:val="20"/>
        </w:rPr>
        <w:t>the</w:t>
      </w:r>
      <w:r>
        <w:rPr>
          <w:color w:val="231F20"/>
          <w:spacing w:val="9"/>
          <w:sz w:val="20"/>
        </w:rPr>
        <w:t> </w:t>
      </w:r>
      <w:r>
        <w:rPr>
          <w:color w:val="231F20"/>
          <w:sz w:val="20"/>
        </w:rPr>
        <w:t>organization</w:t>
      </w:r>
      <w:r>
        <w:rPr>
          <w:color w:val="231F20"/>
          <w:spacing w:val="9"/>
          <w:sz w:val="20"/>
        </w:rPr>
        <w:t> </w:t>
      </w:r>
      <w:r>
        <w:rPr>
          <w:color w:val="231F20"/>
          <w:sz w:val="20"/>
        </w:rPr>
        <w:t>and</w:t>
      </w:r>
      <w:r>
        <w:rPr>
          <w:color w:val="231F20"/>
          <w:spacing w:val="8"/>
          <w:sz w:val="20"/>
        </w:rPr>
        <w:t> </w:t>
      </w:r>
      <w:r>
        <w:rPr>
          <w:color w:val="231F20"/>
          <w:sz w:val="20"/>
        </w:rPr>
        <w:t>its</w:t>
      </w:r>
      <w:r>
        <w:rPr>
          <w:color w:val="231F20"/>
          <w:spacing w:val="9"/>
          <w:sz w:val="20"/>
        </w:rPr>
        <w:t> </w:t>
      </w:r>
      <w:r>
        <w:rPr>
          <w:color w:val="231F20"/>
          <w:sz w:val="20"/>
        </w:rPr>
        <w:t>business</w:t>
      </w:r>
      <w:r>
        <w:rPr>
          <w:color w:val="231F20"/>
          <w:spacing w:val="9"/>
          <w:sz w:val="20"/>
        </w:rPr>
        <w:t> </w:t>
      </w:r>
      <w:r>
        <w:rPr>
          <w:color w:val="231F20"/>
          <w:spacing w:val="-2"/>
          <w:sz w:val="20"/>
        </w:rPr>
        <w:t>activities.</w:t>
      </w:r>
    </w:p>
    <w:p>
      <w:pPr>
        <w:pStyle w:val="ListParagraph"/>
        <w:numPr>
          <w:ilvl w:val="0"/>
          <w:numId w:val="7"/>
        </w:numPr>
        <w:tabs>
          <w:tab w:pos="684" w:val="left" w:leader="none"/>
        </w:tabs>
        <w:spacing w:line="240" w:lineRule="auto" w:before="10" w:after="0"/>
        <w:ind w:left="683" w:right="0" w:hanging="255"/>
        <w:jc w:val="left"/>
        <w:rPr>
          <w:sz w:val="20"/>
        </w:rPr>
      </w:pPr>
      <w:r>
        <w:rPr>
          <w:color w:val="231F20"/>
          <w:sz w:val="20"/>
        </w:rPr>
        <w:t>The</w:t>
      </w:r>
      <w:r>
        <w:rPr>
          <w:color w:val="231F20"/>
          <w:spacing w:val="7"/>
          <w:sz w:val="20"/>
        </w:rPr>
        <w:t> </w:t>
      </w:r>
      <w:r>
        <w:rPr>
          <w:i/>
          <w:color w:val="231F20"/>
          <w:sz w:val="20"/>
        </w:rPr>
        <w:t>software</w:t>
      </w:r>
      <w:r>
        <w:rPr>
          <w:i/>
          <w:color w:val="231F20"/>
          <w:spacing w:val="8"/>
          <w:sz w:val="20"/>
        </w:rPr>
        <w:t> </w:t>
      </w:r>
      <w:r>
        <w:rPr>
          <w:color w:val="231F20"/>
          <w:sz w:val="20"/>
        </w:rPr>
        <w:t>used</w:t>
      </w:r>
      <w:r>
        <w:rPr>
          <w:color w:val="231F20"/>
          <w:spacing w:val="7"/>
          <w:sz w:val="20"/>
        </w:rPr>
        <w:t> </w:t>
      </w:r>
      <w:r>
        <w:rPr>
          <w:color w:val="231F20"/>
          <w:sz w:val="20"/>
        </w:rPr>
        <w:t>to</w:t>
      </w:r>
      <w:r>
        <w:rPr>
          <w:color w:val="231F20"/>
          <w:spacing w:val="8"/>
          <w:sz w:val="20"/>
        </w:rPr>
        <w:t> </w:t>
      </w:r>
      <w:r>
        <w:rPr>
          <w:color w:val="231F20"/>
          <w:sz w:val="20"/>
        </w:rPr>
        <w:t>process</w:t>
      </w:r>
      <w:r>
        <w:rPr>
          <w:color w:val="231F20"/>
          <w:spacing w:val="7"/>
          <w:sz w:val="20"/>
        </w:rPr>
        <w:t> </w:t>
      </w:r>
      <w:r>
        <w:rPr>
          <w:color w:val="231F20"/>
          <w:sz w:val="20"/>
        </w:rPr>
        <w:t>the</w:t>
      </w:r>
      <w:r>
        <w:rPr>
          <w:color w:val="231F20"/>
          <w:spacing w:val="8"/>
          <w:sz w:val="20"/>
        </w:rPr>
        <w:t> </w:t>
      </w:r>
      <w:r>
        <w:rPr>
          <w:color w:val="231F20"/>
          <w:spacing w:val="-2"/>
          <w:sz w:val="20"/>
        </w:rPr>
        <w:t>data.</w:t>
      </w:r>
    </w:p>
    <w:p>
      <w:pPr>
        <w:spacing w:after="0" w:line="240" w:lineRule="auto"/>
        <w:jc w:val="left"/>
        <w:rPr>
          <w:sz w:val="20"/>
        </w:rPr>
        <w:sectPr>
          <w:type w:val="continuous"/>
          <w:pgSz w:w="12240" w:h="15660"/>
          <w:pgMar w:header="540" w:footer="0" w:top="960" w:bottom="280" w:left="0" w:right="0"/>
          <w:cols w:num="2" w:equalWidth="0">
            <w:col w:w="2757" w:space="40"/>
            <w:col w:w="9443"/>
          </w:cols>
        </w:sectPr>
      </w:pPr>
    </w:p>
    <w:p>
      <w:pPr>
        <w:pStyle w:val="BodyText"/>
        <w:spacing w:before="7"/>
        <w:rPr>
          <w:sz w:val="18"/>
        </w:rPr>
      </w:pPr>
    </w:p>
    <w:p>
      <w:pPr>
        <w:spacing w:after="0"/>
        <w:rPr>
          <w:sz w:val="18"/>
        </w:rPr>
        <w:sectPr>
          <w:type w:val="continuous"/>
          <w:pgSz w:w="12240" w:h="15660"/>
          <w:pgMar w:header="540" w:footer="0" w:top="960" w:bottom="280" w:left="0" w:right="0"/>
        </w:sectPr>
      </w:pPr>
    </w:p>
    <w:p>
      <w:pPr>
        <w:spacing w:before="101"/>
        <w:ind w:left="720" w:right="0" w:firstLine="0"/>
        <w:jc w:val="both"/>
        <w:rPr>
          <w:rFonts w:ascii="Calibri"/>
          <w:b/>
          <w:sz w:val="20"/>
        </w:rPr>
      </w:pPr>
      <w:r>
        <w:rPr>
          <w:rFonts w:ascii="Calibri"/>
          <w:b/>
          <w:color w:val="005C75"/>
          <w:w w:val="115"/>
          <w:sz w:val="20"/>
        </w:rPr>
        <w:t>FIGURE</w:t>
      </w:r>
      <w:r>
        <w:rPr>
          <w:rFonts w:ascii="Calibri"/>
          <w:b/>
          <w:color w:val="005C75"/>
          <w:spacing w:val="32"/>
          <w:w w:val="115"/>
          <w:sz w:val="20"/>
        </w:rPr>
        <w:t> </w:t>
      </w:r>
      <w:r>
        <w:rPr>
          <w:rFonts w:ascii="Calibri"/>
          <w:b/>
          <w:color w:val="005C75"/>
          <w:w w:val="115"/>
          <w:sz w:val="20"/>
        </w:rPr>
        <w:t>1-</w:t>
      </w:r>
      <w:r>
        <w:rPr>
          <w:rFonts w:ascii="Calibri"/>
          <w:b/>
          <w:color w:val="005C75"/>
          <w:spacing w:val="-10"/>
          <w:w w:val="115"/>
          <w:sz w:val="20"/>
        </w:rPr>
        <w:t>4</w:t>
      </w:r>
    </w:p>
    <w:p>
      <w:pPr>
        <w:pStyle w:val="Heading4"/>
        <w:spacing w:line="254" w:lineRule="auto"/>
        <w:ind w:right="38"/>
        <w:jc w:val="both"/>
      </w:pPr>
      <w:r>
        <w:rPr>
          <w:color w:val="231F20"/>
          <w:w w:val="80"/>
        </w:rPr>
        <w:t>An</w:t>
      </w:r>
      <w:r>
        <w:rPr>
          <w:color w:val="231F20"/>
          <w:spacing w:val="-4"/>
          <w:w w:val="80"/>
        </w:rPr>
        <w:t> </w:t>
      </w:r>
      <w:r>
        <w:rPr>
          <w:color w:val="231F20"/>
          <w:w w:val="80"/>
        </w:rPr>
        <w:t>AIS</w:t>
      </w:r>
      <w:r>
        <w:rPr>
          <w:color w:val="231F20"/>
          <w:spacing w:val="-3"/>
          <w:w w:val="80"/>
        </w:rPr>
        <w:t> </w:t>
      </w:r>
      <w:r>
        <w:rPr>
          <w:color w:val="231F20"/>
          <w:w w:val="80"/>
        </w:rPr>
        <w:t>Processes</w:t>
      </w:r>
      <w:r>
        <w:rPr>
          <w:color w:val="231F20"/>
          <w:spacing w:val="-3"/>
          <w:w w:val="80"/>
        </w:rPr>
        <w:t> </w:t>
      </w:r>
      <w:r>
        <w:rPr>
          <w:color w:val="231F20"/>
          <w:w w:val="80"/>
        </w:rPr>
        <w:t>Data to Produce </w:t>
      </w:r>
      <w:r>
        <w:rPr>
          <w:color w:val="231F20"/>
          <w:w w:val="80"/>
        </w:rPr>
        <w:t>Information </w:t>
      </w:r>
      <w:r>
        <w:rPr>
          <w:color w:val="231F20"/>
          <w:w w:val="90"/>
        </w:rPr>
        <w:t>for Decision Makers</w:t>
      </w:r>
    </w:p>
    <w:p>
      <w:pPr>
        <w:spacing w:line="240" w:lineRule="auto" w:before="1" w:after="1"/>
        <w:rPr>
          <w:rFonts w:ascii="Arial"/>
          <w:sz w:val="15"/>
        </w:rPr>
      </w:pPr>
      <w:r>
        <w:rPr/>
        <w:br w:type="column"/>
      </w:r>
      <w:r>
        <w:rPr>
          <w:rFonts w:ascii="Arial"/>
          <w:sz w:val="15"/>
        </w:rPr>
      </w:r>
    </w:p>
    <w:p>
      <w:pPr>
        <w:spacing w:line="240" w:lineRule="auto"/>
        <w:ind w:left="-357" w:right="0" w:firstLine="0"/>
        <w:jc w:val="left"/>
        <w:rPr>
          <w:rFonts w:ascii="Arial"/>
          <w:sz w:val="20"/>
        </w:rPr>
      </w:pPr>
      <w:r>
        <w:rPr>
          <w:rFonts w:ascii="Arial"/>
          <w:position w:val="6"/>
          <w:sz w:val="20"/>
        </w:rPr>
        <w:pict>
          <v:shape style="width:48.3pt;height:41.95pt;mso-position-horizontal-relative:char;mso-position-vertical-relative:line" type="#_x0000_t202" id="docshape144" filled="true" fillcolor="#c7cde8" stroked="true" strokeweight=".5pt" strokecolor="#231f20">
            <w10:anchorlock/>
            <v:textbox inset="0,0,0,0">
              <w:txbxContent>
                <w:p>
                  <w:pPr>
                    <w:pStyle w:val="BodyText"/>
                    <w:spacing w:before="5"/>
                    <w:rPr>
                      <w:rFonts w:ascii="Arial"/>
                      <w:color w:val="000000"/>
                      <w:sz w:val="22"/>
                    </w:rPr>
                  </w:pPr>
                </w:p>
                <w:p>
                  <w:pPr>
                    <w:spacing w:before="0"/>
                    <w:ind w:left="304" w:right="0" w:firstLine="0"/>
                    <w:jc w:val="left"/>
                    <w:rPr>
                      <w:rFonts w:ascii="Arial Unicode MS"/>
                      <w:color w:val="000000"/>
                      <w:sz w:val="16"/>
                    </w:rPr>
                  </w:pPr>
                  <w:r>
                    <w:rPr>
                      <w:rFonts w:ascii="Arial Unicode MS"/>
                      <w:color w:val="231F20"/>
                      <w:spacing w:val="-4"/>
                      <w:sz w:val="16"/>
                    </w:rPr>
                    <w:t>Data</w:t>
                  </w:r>
                </w:p>
              </w:txbxContent>
            </v:textbox>
            <v:fill type="solid"/>
            <v:stroke dashstyle="solid"/>
          </v:shape>
        </w:pict>
      </w:r>
      <w:r>
        <w:rPr>
          <w:rFonts w:ascii="Arial"/>
          <w:position w:val="6"/>
          <w:sz w:val="20"/>
        </w:rPr>
      </w:r>
      <w:r>
        <w:rPr>
          <w:spacing w:val="54"/>
          <w:position w:val="6"/>
          <w:sz w:val="9"/>
        </w:rPr>
        <w:t> </w:t>
      </w:r>
      <w:r>
        <w:rPr>
          <w:rFonts w:ascii="Arial"/>
          <w:spacing w:val="54"/>
          <w:position w:val="45"/>
          <w:sz w:val="20"/>
        </w:rPr>
        <w:drawing>
          <wp:inline distT="0" distB="0" distL="0" distR="0">
            <wp:extent cx="222521" cy="62674"/>
            <wp:effectExtent l="0" t="0" r="0" b="0"/>
            <wp:docPr id="3" name="image3.png"/>
            <wp:cNvGraphicFramePr>
              <a:graphicFrameLocks noChangeAspect="1"/>
            </wp:cNvGraphicFramePr>
            <a:graphic>
              <a:graphicData uri="http://schemas.openxmlformats.org/drawingml/2006/picture">
                <pic:pic>
                  <pic:nvPicPr>
                    <pic:cNvPr id="4" name="image3.png"/>
                    <pic:cNvPicPr/>
                  </pic:nvPicPr>
                  <pic:blipFill>
                    <a:blip r:embed="rId9" cstate="print"/>
                    <a:stretch>
                      <a:fillRect/>
                    </a:stretch>
                  </pic:blipFill>
                  <pic:spPr>
                    <a:xfrm>
                      <a:off x="0" y="0"/>
                      <a:ext cx="222521" cy="62674"/>
                    </a:xfrm>
                    <a:prstGeom prst="rect">
                      <a:avLst/>
                    </a:prstGeom>
                  </pic:spPr>
                </pic:pic>
              </a:graphicData>
            </a:graphic>
          </wp:inline>
        </w:drawing>
      </w:r>
      <w:r>
        <w:rPr>
          <w:rFonts w:ascii="Arial"/>
          <w:spacing w:val="54"/>
          <w:position w:val="45"/>
          <w:sz w:val="20"/>
        </w:rPr>
      </w:r>
      <w:r>
        <w:rPr>
          <w:spacing w:val="56"/>
          <w:position w:val="45"/>
          <w:sz w:val="20"/>
        </w:rPr>
        <w:t> </w:t>
      </w:r>
      <w:r>
        <w:rPr>
          <w:rFonts w:ascii="Arial"/>
          <w:spacing w:val="56"/>
          <w:sz w:val="20"/>
        </w:rPr>
        <w:pict>
          <v:group style="width:142.050pt;height:48.4pt;mso-position-horizontal-relative:char;mso-position-vertical-relative:line" id="docshapegroup145" coordorigin="0,0" coordsize="2841,968">
            <v:shape style="position:absolute;left:0;top:0;width:2841;height:968" type="#_x0000_t75" id="docshape146" stroked="false">
              <v:imagedata r:id="rId10" o:title=""/>
            </v:shape>
            <v:shape style="position:absolute;left:283;top:152;width:256;height:223" type="#_x0000_t202" id="docshape147"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5"/>
                        <w:sz w:val="16"/>
                      </w:rPr>
                      <w:t>AIS</w:t>
                    </w:r>
                  </w:p>
                </w:txbxContent>
              </v:textbox>
              <w10:wrap type="none"/>
            </v:shape>
            <v:shape style="position:absolute;left:1405;top:377;width:790;height:223" type="#_x0000_t202" id="docshape148"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2"/>
                        <w:sz w:val="16"/>
                      </w:rPr>
                      <w:t>Information</w:t>
                    </w:r>
                  </w:p>
                </w:txbxContent>
              </v:textbox>
              <w10:wrap type="none"/>
            </v:shape>
          </v:group>
        </w:pict>
      </w:r>
      <w:r>
        <w:rPr>
          <w:rFonts w:ascii="Arial"/>
          <w:spacing w:val="56"/>
          <w:sz w:val="20"/>
        </w:rPr>
      </w:r>
      <w:r>
        <w:rPr>
          <w:spacing w:val="8"/>
          <w:sz w:val="20"/>
        </w:rPr>
        <w:t> </w:t>
      </w:r>
      <w:r>
        <w:rPr>
          <w:rFonts w:ascii="Arial"/>
          <w:spacing w:val="8"/>
          <w:position w:val="5"/>
          <w:sz w:val="20"/>
        </w:rPr>
        <w:pict>
          <v:group style="width:69.75pt;height:48.7pt;mso-position-horizontal-relative:char;mso-position-vertical-relative:line" id="docshapegroup149" coordorigin="0,0" coordsize="1395,974">
            <v:shape style="position:absolute;left:5;top:4;width:1388;height:967" type="#_x0000_t75" id="docshape150" stroked="false">
              <v:imagedata r:id="rId11" o:title=""/>
            </v:shape>
            <v:shape style="position:absolute;left:5;top:5;width:1385;height:964" type="#_x0000_t202" id="docshape151" filled="false" stroked="true" strokeweight=".5pt" strokecolor="#231f20">
              <v:textbox inset="0,0,0,0">
                <w:txbxContent>
                  <w:p>
                    <w:pPr>
                      <w:spacing w:before="156"/>
                      <w:ind w:left="338" w:right="0" w:firstLine="0"/>
                      <w:jc w:val="left"/>
                      <w:rPr>
                        <w:rFonts w:ascii="Arial Unicode MS"/>
                        <w:sz w:val="15"/>
                      </w:rPr>
                    </w:pPr>
                    <w:r>
                      <w:rPr>
                        <w:rFonts w:ascii="Arial Unicode MS"/>
                        <w:color w:val="231F20"/>
                        <w:spacing w:val="-5"/>
                        <w:sz w:val="15"/>
                      </w:rPr>
                      <w:t>AIS</w:t>
                    </w:r>
                  </w:p>
                  <w:p>
                    <w:pPr>
                      <w:spacing w:line="240" w:lineRule="auto" w:before="13"/>
                      <w:rPr>
                        <w:rFonts w:ascii="Arial Unicode MS"/>
                        <w:sz w:val="12"/>
                      </w:rPr>
                    </w:pPr>
                  </w:p>
                  <w:p>
                    <w:pPr>
                      <w:spacing w:before="1"/>
                      <w:ind w:left="0" w:right="81" w:firstLine="0"/>
                      <w:jc w:val="right"/>
                      <w:rPr>
                        <w:rFonts w:ascii="Arial Unicode MS"/>
                        <w:sz w:val="16"/>
                      </w:rPr>
                    </w:pPr>
                    <w:r>
                      <w:rPr>
                        <w:rFonts w:ascii="Arial Unicode MS"/>
                        <w:color w:val="231F20"/>
                        <w:spacing w:val="-4"/>
                        <w:sz w:val="16"/>
                      </w:rPr>
                      <w:t>User</w:t>
                    </w:r>
                  </w:p>
                </w:txbxContent>
              </v:textbox>
              <v:stroke dashstyle="solid"/>
              <w10:wrap type="none"/>
            </v:shape>
          </v:group>
        </w:pict>
      </w:r>
      <w:r>
        <w:rPr>
          <w:rFonts w:ascii="Arial"/>
          <w:spacing w:val="8"/>
          <w:position w:val="5"/>
          <w:sz w:val="20"/>
        </w:rPr>
      </w:r>
      <w:r>
        <w:rPr>
          <w:spacing w:val="48"/>
          <w:position w:val="5"/>
          <w:sz w:val="9"/>
        </w:rPr>
        <w:t> </w:t>
      </w:r>
      <w:r>
        <w:rPr>
          <w:rFonts w:ascii="Arial"/>
          <w:spacing w:val="48"/>
          <w:position w:val="45"/>
          <w:sz w:val="20"/>
        </w:rPr>
        <w:drawing>
          <wp:inline distT="0" distB="0" distL="0" distR="0">
            <wp:extent cx="304230" cy="62674"/>
            <wp:effectExtent l="0" t="0" r="0" b="0"/>
            <wp:docPr id="5" name="image6.png"/>
            <wp:cNvGraphicFramePr>
              <a:graphicFrameLocks noChangeAspect="1"/>
            </wp:cNvGraphicFramePr>
            <a:graphic>
              <a:graphicData uri="http://schemas.openxmlformats.org/drawingml/2006/picture">
                <pic:pic>
                  <pic:nvPicPr>
                    <pic:cNvPr id="6" name="image6.png"/>
                    <pic:cNvPicPr/>
                  </pic:nvPicPr>
                  <pic:blipFill>
                    <a:blip r:embed="rId12" cstate="print"/>
                    <a:stretch>
                      <a:fillRect/>
                    </a:stretch>
                  </pic:blipFill>
                  <pic:spPr>
                    <a:xfrm>
                      <a:off x="0" y="0"/>
                      <a:ext cx="304230" cy="62674"/>
                    </a:xfrm>
                    <a:prstGeom prst="rect">
                      <a:avLst/>
                    </a:prstGeom>
                  </pic:spPr>
                </pic:pic>
              </a:graphicData>
            </a:graphic>
          </wp:inline>
        </w:drawing>
      </w:r>
      <w:r>
        <w:rPr>
          <w:rFonts w:ascii="Arial"/>
          <w:spacing w:val="48"/>
          <w:position w:val="45"/>
          <w:sz w:val="20"/>
        </w:rPr>
      </w:r>
      <w:r>
        <w:rPr>
          <w:spacing w:val="37"/>
          <w:position w:val="45"/>
          <w:sz w:val="20"/>
        </w:rPr>
        <w:t> </w:t>
      </w:r>
      <w:r>
        <w:rPr>
          <w:rFonts w:ascii="Arial"/>
          <w:spacing w:val="37"/>
          <w:position w:val="6"/>
          <w:sz w:val="20"/>
        </w:rPr>
        <w:pict>
          <v:shape style="width:48.3pt;height:41.95pt;mso-position-horizontal-relative:char;mso-position-vertical-relative:line" type="#_x0000_t202" id="docshape152" filled="true" fillcolor="#c7cde8" stroked="true" strokeweight=".5pt" strokecolor="#231f20">
            <w10:anchorlock/>
            <v:textbox inset="0,0,0,0">
              <w:txbxContent>
                <w:p>
                  <w:pPr>
                    <w:pStyle w:val="BodyText"/>
                    <w:spacing w:before="7"/>
                    <w:rPr>
                      <w:color w:val="000000"/>
                      <w:sz w:val="21"/>
                    </w:rPr>
                  </w:pPr>
                </w:p>
                <w:p>
                  <w:pPr>
                    <w:spacing w:before="1"/>
                    <w:ind w:left="196" w:right="0" w:firstLine="0"/>
                    <w:jc w:val="left"/>
                    <w:rPr>
                      <w:rFonts w:ascii="Arial Unicode MS"/>
                      <w:color w:val="000000"/>
                      <w:sz w:val="16"/>
                    </w:rPr>
                  </w:pPr>
                  <w:r>
                    <w:rPr>
                      <w:rFonts w:ascii="Arial Unicode MS"/>
                      <w:color w:val="231F20"/>
                      <w:spacing w:val="-2"/>
                      <w:sz w:val="16"/>
                    </w:rPr>
                    <w:t>Decision</w:t>
                  </w:r>
                </w:p>
              </w:txbxContent>
            </v:textbox>
            <v:fill type="solid"/>
            <v:stroke dashstyle="solid"/>
          </v:shape>
        </w:pict>
      </w:r>
      <w:r>
        <w:rPr>
          <w:rFonts w:ascii="Arial"/>
          <w:spacing w:val="37"/>
          <w:position w:val="6"/>
          <w:sz w:val="20"/>
        </w:rPr>
      </w:r>
    </w:p>
    <w:p>
      <w:pPr>
        <w:spacing w:after="0" w:line="240" w:lineRule="auto"/>
        <w:jc w:val="left"/>
        <w:rPr>
          <w:rFonts w:ascii="Arial"/>
          <w:sz w:val="20"/>
        </w:rPr>
        <w:sectPr>
          <w:type w:val="continuous"/>
          <w:pgSz w:w="12240" w:h="15660"/>
          <w:pgMar w:header="540" w:footer="0" w:top="960" w:bottom="280" w:left="0" w:right="0"/>
          <w:cols w:num="2" w:equalWidth="0">
            <w:col w:w="2695" w:space="787"/>
            <w:col w:w="8758"/>
          </w:cols>
        </w:sectPr>
      </w:pPr>
    </w:p>
    <w:p>
      <w:pPr>
        <w:pStyle w:val="BodyText"/>
        <w:spacing w:before="9"/>
        <w:rPr>
          <w:rFonts w:ascii="Arial"/>
          <w:sz w:val="26"/>
        </w:rPr>
      </w:pPr>
    </w:p>
    <w:p>
      <w:pPr>
        <w:pStyle w:val="ListParagraph"/>
        <w:numPr>
          <w:ilvl w:val="0"/>
          <w:numId w:val="7"/>
        </w:numPr>
        <w:tabs>
          <w:tab w:pos="1801" w:val="left" w:leader="none"/>
        </w:tabs>
        <w:spacing w:line="249" w:lineRule="auto" w:before="106" w:after="0"/>
        <w:ind w:left="1800" w:right="3117" w:hanging="254"/>
        <w:jc w:val="both"/>
        <w:rPr>
          <w:sz w:val="20"/>
        </w:rPr>
      </w:pPr>
      <w:r>
        <w:rPr>
          <w:color w:val="231F20"/>
          <w:sz w:val="20"/>
        </w:rPr>
        <w:t>The </w:t>
      </w:r>
      <w:r>
        <w:rPr>
          <w:i/>
          <w:color w:val="231F20"/>
          <w:sz w:val="20"/>
        </w:rPr>
        <w:t>information technology infrastructure</w:t>
      </w:r>
      <w:r>
        <w:rPr>
          <w:color w:val="231F20"/>
          <w:sz w:val="20"/>
        </w:rPr>
        <w:t>, including the computers, peripheral devices, and network communications devices used in the AIS.</w:t>
      </w:r>
    </w:p>
    <w:p>
      <w:pPr>
        <w:pStyle w:val="ListParagraph"/>
        <w:numPr>
          <w:ilvl w:val="0"/>
          <w:numId w:val="7"/>
        </w:numPr>
        <w:tabs>
          <w:tab w:pos="1801" w:val="left" w:leader="none"/>
        </w:tabs>
        <w:spacing w:line="240" w:lineRule="auto" w:before="2" w:after="0"/>
        <w:ind w:left="1800" w:right="0" w:hanging="255"/>
        <w:jc w:val="left"/>
        <w:rPr>
          <w:sz w:val="20"/>
        </w:rPr>
      </w:pPr>
      <w:r>
        <w:rPr>
          <w:color w:val="231F20"/>
          <w:sz w:val="20"/>
        </w:rPr>
        <w:t>The</w:t>
      </w:r>
      <w:r>
        <w:rPr>
          <w:color w:val="231F20"/>
          <w:spacing w:val="9"/>
          <w:sz w:val="20"/>
        </w:rPr>
        <w:t> </w:t>
      </w:r>
      <w:r>
        <w:rPr>
          <w:i/>
          <w:color w:val="231F20"/>
          <w:sz w:val="20"/>
        </w:rPr>
        <w:t>internal</w:t>
      </w:r>
      <w:r>
        <w:rPr>
          <w:i/>
          <w:color w:val="231F20"/>
          <w:spacing w:val="9"/>
          <w:sz w:val="20"/>
        </w:rPr>
        <w:t> </w:t>
      </w:r>
      <w:r>
        <w:rPr>
          <w:i/>
          <w:color w:val="231F20"/>
          <w:sz w:val="20"/>
        </w:rPr>
        <w:t>controls</w:t>
      </w:r>
      <w:r>
        <w:rPr>
          <w:i/>
          <w:color w:val="231F20"/>
          <w:spacing w:val="9"/>
          <w:sz w:val="20"/>
        </w:rPr>
        <w:t> </w:t>
      </w:r>
      <w:r>
        <w:rPr>
          <w:i/>
          <w:color w:val="231F20"/>
          <w:sz w:val="20"/>
        </w:rPr>
        <w:t>and</w:t>
      </w:r>
      <w:r>
        <w:rPr>
          <w:i/>
          <w:color w:val="231F20"/>
          <w:spacing w:val="9"/>
          <w:sz w:val="20"/>
        </w:rPr>
        <w:t> </w:t>
      </w:r>
      <w:r>
        <w:rPr>
          <w:i/>
          <w:color w:val="231F20"/>
          <w:sz w:val="20"/>
        </w:rPr>
        <w:t>security</w:t>
      </w:r>
      <w:r>
        <w:rPr>
          <w:i/>
          <w:color w:val="231F20"/>
          <w:spacing w:val="9"/>
          <w:sz w:val="20"/>
        </w:rPr>
        <w:t> </w:t>
      </w:r>
      <w:r>
        <w:rPr>
          <w:i/>
          <w:color w:val="231F20"/>
          <w:sz w:val="20"/>
        </w:rPr>
        <w:t>measures</w:t>
      </w:r>
      <w:r>
        <w:rPr>
          <w:i/>
          <w:color w:val="231F20"/>
          <w:spacing w:val="10"/>
          <w:sz w:val="20"/>
        </w:rPr>
        <w:t> </w:t>
      </w:r>
      <w:r>
        <w:rPr>
          <w:color w:val="231F20"/>
          <w:sz w:val="20"/>
        </w:rPr>
        <w:t>that</w:t>
      </w:r>
      <w:r>
        <w:rPr>
          <w:color w:val="231F20"/>
          <w:spacing w:val="9"/>
          <w:sz w:val="20"/>
        </w:rPr>
        <w:t> </w:t>
      </w:r>
      <w:r>
        <w:rPr>
          <w:color w:val="231F20"/>
          <w:sz w:val="20"/>
        </w:rPr>
        <w:t>safeguard</w:t>
      </w:r>
      <w:r>
        <w:rPr>
          <w:color w:val="231F20"/>
          <w:spacing w:val="-5"/>
          <w:sz w:val="20"/>
        </w:rPr>
        <w:t> </w:t>
      </w:r>
      <w:r>
        <w:rPr>
          <w:color w:val="231F20"/>
          <w:sz w:val="20"/>
        </w:rPr>
        <w:t>AIS</w:t>
      </w:r>
      <w:r>
        <w:rPr>
          <w:color w:val="231F20"/>
          <w:spacing w:val="9"/>
          <w:sz w:val="20"/>
        </w:rPr>
        <w:t> </w:t>
      </w:r>
      <w:r>
        <w:rPr>
          <w:color w:val="231F20"/>
          <w:spacing w:val="-2"/>
          <w:sz w:val="20"/>
        </w:rPr>
        <w:t>data.</w:t>
      </w:r>
    </w:p>
    <w:p>
      <w:pPr>
        <w:pStyle w:val="BodyText"/>
        <w:spacing w:before="130"/>
        <w:ind w:left="1440"/>
      </w:pPr>
      <w:r>
        <w:rPr>
          <w:color w:val="231F20"/>
        </w:rPr>
        <w:t>These</w:t>
      </w:r>
      <w:r>
        <w:rPr>
          <w:color w:val="231F20"/>
          <w:spacing w:val="9"/>
        </w:rPr>
        <w:t> </w:t>
      </w:r>
      <w:r>
        <w:rPr>
          <w:color w:val="231F20"/>
        </w:rPr>
        <w:t>six</w:t>
      </w:r>
      <w:r>
        <w:rPr>
          <w:color w:val="231F20"/>
          <w:spacing w:val="9"/>
        </w:rPr>
        <w:t> </w:t>
      </w:r>
      <w:r>
        <w:rPr>
          <w:color w:val="231F20"/>
        </w:rPr>
        <w:t>components</w:t>
      </w:r>
      <w:r>
        <w:rPr>
          <w:color w:val="231F20"/>
          <w:spacing w:val="9"/>
        </w:rPr>
        <w:t> </w:t>
      </w:r>
      <w:r>
        <w:rPr>
          <w:color w:val="231F20"/>
        </w:rPr>
        <w:t>enable</w:t>
      </w:r>
      <w:r>
        <w:rPr>
          <w:color w:val="231F20"/>
          <w:spacing w:val="10"/>
        </w:rPr>
        <w:t> </w:t>
      </w:r>
      <w:r>
        <w:rPr>
          <w:color w:val="231F20"/>
        </w:rPr>
        <w:t>an</w:t>
      </w:r>
      <w:r>
        <w:rPr>
          <w:color w:val="231F20"/>
          <w:spacing w:val="-5"/>
        </w:rPr>
        <w:t> </w:t>
      </w:r>
      <w:r>
        <w:rPr>
          <w:color w:val="231F20"/>
        </w:rPr>
        <w:t>AIS</w:t>
      </w:r>
      <w:r>
        <w:rPr>
          <w:color w:val="231F20"/>
          <w:spacing w:val="9"/>
        </w:rPr>
        <w:t> </w:t>
      </w:r>
      <w:r>
        <w:rPr>
          <w:color w:val="231F20"/>
        </w:rPr>
        <w:t>to</w:t>
      </w:r>
      <w:r>
        <w:rPr>
          <w:color w:val="231F20"/>
          <w:spacing w:val="10"/>
        </w:rPr>
        <w:t> </w:t>
      </w:r>
      <w:r>
        <w:rPr>
          <w:color w:val="231F20"/>
        </w:rPr>
        <w:t>fulfill</w:t>
      </w:r>
      <w:r>
        <w:rPr>
          <w:color w:val="231F20"/>
          <w:spacing w:val="9"/>
        </w:rPr>
        <w:t> </w:t>
      </w:r>
      <w:r>
        <w:rPr>
          <w:color w:val="231F20"/>
        </w:rPr>
        <w:t>three</w:t>
      </w:r>
      <w:r>
        <w:rPr>
          <w:color w:val="231F20"/>
          <w:spacing w:val="9"/>
        </w:rPr>
        <w:t> </w:t>
      </w:r>
      <w:r>
        <w:rPr>
          <w:color w:val="231F20"/>
        </w:rPr>
        <w:t>important</w:t>
      </w:r>
      <w:r>
        <w:rPr>
          <w:color w:val="231F20"/>
          <w:spacing w:val="10"/>
        </w:rPr>
        <w:t> </w:t>
      </w:r>
      <w:r>
        <w:rPr>
          <w:color w:val="231F20"/>
        </w:rPr>
        <w:t>business</w:t>
      </w:r>
      <w:r>
        <w:rPr>
          <w:color w:val="231F20"/>
          <w:spacing w:val="9"/>
        </w:rPr>
        <w:t> </w:t>
      </w:r>
      <w:r>
        <w:rPr>
          <w:color w:val="231F20"/>
          <w:spacing w:val="-2"/>
        </w:rPr>
        <w:t>functions:</w:t>
      </w:r>
    </w:p>
    <w:p>
      <w:pPr>
        <w:pStyle w:val="ListParagraph"/>
        <w:numPr>
          <w:ilvl w:val="0"/>
          <w:numId w:val="8"/>
        </w:numPr>
        <w:tabs>
          <w:tab w:pos="1801" w:val="left" w:leader="none"/>
        </w:tabs>
        <w:spacing w:line="249" w:lineRule="auto" w:before="130" w:after="0"/>
        <w:ind w:left="1800" w:right="3112" w:hanging="254"/>
        <w:jc w:val="both"/>
        <w:rPr>
          <w:sz w:val="20"/>
        </w:rPr>
      </w:pPr>
      <w:r>
        <w:rPr>
          <w:color w:val="231F20"/>
          <w:sz w:val="20"/>
        </w:rPr>
        <w:t>Collect and store data about organizational activities, resources, and personnel. Organi- zations have a number of business processes, such as making a sale or purchasing raw materials, which are repeated frequently.</w:t>
      </w:r>
    </w:p>
    <w:p>
      <w:pPr>
        <w:pStyle w:val="ListParagraph"/>
        <w:numPr>
          <w:ilvl w:val="0"/>
          <w:numId w:val="8"/>
        </w:numPr>
        <w:tabs>
          <w:tab w:pos="1801" w:val="left" w:leader="none"/>
        </w:tabs>
        <w:spacing w:line="249" w:lineRule="auto" w:before="3" w:after="0"/>
        <w:ind w:left="1800" w:right="3117" w:hanging="254"/>
        <w:jc w:val="both"/>
        <w:rPr>
          <w:sz w:val="20"/>
        </w:rPr>
      </w:pPr>
      <w:r>
        <w:rPr>
          <w:color w:val="231F20"/>
          <w:sz w:val="20"/>
        </w:rPr>
        <w:t>Transform data into information so management can plan, execute, control, and evaluate activities, resources, and personnel. Decision making is discussed in detail later in this </w:t>
      </w:r>
      <w:r>
        <w:rPr>
          <w:color w:val="231F20"/>
          <w:spacing w:val="-2"/>
          <w:sz w:val="20"/>
        </w:rPr>
        <w:t>chapter.</w:t>
      </w:r>
    </w:p>
    <w:p>
      <w:pPr>
        <w:pStyle w:val="ListParagraph"/>
        <w:numPr>
          <w:ilvl w:val="0"/>
          <w:numId w:val="8"/>
        </w:numPr>
        <w:tabs>
          <w:tab w:pos="1801" w:val="left" w:leader="none"/>
        </w:tabs>
        <w:spacing w:line="249" w:lineRule="auto" w:before="2" w:after="0"/>
        <w:ind w:left="1800" w:right="3117" w:hanging="254"/>
        <w:jc w:val="both"/>
        <w:rPr>
          <w:sz w:val="20"/>
        </w:rPr>
      </w:pPr>
      <w:r>
        <w:rPr>
          <w:color w:val="231F20"/>
          <w:sz w:val="20"/>
        </w:rPr>
        <w:t>Provide adequate controls to safeguard the organization’s assets and data. Control con- cepts are discussed in detail in </w:t>
      </w:r>
      <w:r>
        <w:rPr>
          <w:b/>
          <w:color w:val="231F20"/>
          <w:sz w:val="20"/>
        </w:rPr>
        <w:t>Chapters 8–13</w:t>
      </w:r>
      <w:r>
        <w:rPr>
          <w:color w:val="231F20"/>
          <w:sz w:val="20"/>
        </w:rPr>
        <w:t>.</w:t>
      </w:r>
    </w:p>
    <w:p>
      <w:pPr>
        <w:pStyle w:val="BodyText"/>
        <w:spacing w:line="249" w:lineRule="auto" w:before="122"/>
        <w:ind w:left="1440" w:right="3114" w:firstLine="359"/>
        <w:jc w:val="both"/>
      </w:pPr>
      <w:r>
        <w:rPr>
          <w:color w:val="231F20"/>
        </w:rPr>
        <w:t>Since</w:t>
      </w:r>
      <w:r>
        <w:rPr>
          <w:color w:val="231F20"/>
          <w:spacing w:val="34"/>
        </w:rPr>
        <w:t> </w:t>
      </w:r>
      <w:r>
        <w:rPr>
          <w:color w:val="231F20"/>
        </w:rPr>
        <w:t>accounting</w:t>
      </w:r>
      <w:r>
        <w:rPr>
          <w:color w:val="231F20"/>
          <w:spacing w:val="34"/>
        </w:rPr>
        <w:t> </w:t>
      </w:r>
      <w:r>
        <w:rPr>
          <w:color w:val="231F20"/>
        </w:rPr>
        <w:t>data</w:t>
      </w:r>
      <w:r>
        <w:rPr>
          <w:color w:val="231F20"/>
          <w:spacing w:val="34"/>
        </w:rPr>
        <w:t> </w:t>
      </w:r>
      <w:r>
        <w:rPr>
          <w:color w:val="231F20"/>
        </w:rPr>
        <w:t>comes</w:t>
      </w:r>
      <w:r>
        <w:rPr>
          <w:color w:val="231F20"/>
          <w:spacing w:val="34"/>
        </w:rPr>
        <w:t> </w:t>
      </w:r>
      <w:r>
        <w:rPr>
          <w:color w:val="231F20"/>
        </w:rPr>
        <w:t>from</w:t>
      </w:r>
      <w:r>
        <w:rPr>
          <w:color w:val="231F20"/>
          <w:spacing w:val="34"/>
        </w:rPr>
        <w:t> </w:t>
      </w:r>
      <w:r>
        <w:rPr>
          <w:color w:val="231F20"/>
        </w:rPr>
        <w:t>an</w:t>
      </w:r>
      <w:r>
        <w:rPr>
          <w:color w:val="231F20"/>
          <w:spacing w:val="19"/>
        </w:rPr>
        <w:t> </w:t>
      </w:r>
      <w:r>
        <w:rPr>
          <w:color w:val="231F20"/>
        </w:rPr>
        <w:t>AIS,</w:t>
      </w:r>
      <w:r>
        <w:rPr>
          <w:color w:val="231F20"/>
          <w:spacing w:val="34"/>
        </w:rPr>
        <w:t> </w:t>
      </w:r>
      <w:r>
        <w:rPr>
          <w:color w:val="231F20"/>
        </w:rPr>
        <w:t>knowledge</w:t>
      </w:r>
      <w:r>
        <w:rPr>
          <w:color w:val="231F20"/>
          <w:spacing w:val="34"/>
        </w:rPr>
        <w:t> </w:t>
      </w:r>
      <w:r>
        <w:rPr>
          <w:color w:val="231F20"/>
        </w:rPr>
        <w:t>and</w:t>
      </w:r>
      <w:r>
        <w:rPr>
          <w:color w:val="231F20"/>
          <w:spacing w:val="34"/>
        </w:rPr>
        <w:t> </w:t>
      </w:r>
      <w:r>
        <w:rPr>
          <w:color w:val="231F20"/>
        </w:rPr>
        <w:t>skills</w:t>
      </w:r>
      <w:r>
        <w:rPr>
          <w:color w:val="231F20"/>
          <w:spacing w:val="34"/>
        </w:rPr>
        <w:t> </w:t>
      </w:r>
      <w:r>
        <w:rPr>
          <w:color w:val="231F20"/>
        </w:rPr>
        <w:t>in</w:t>
      </w:r>
      <w:r>
        <w:rPr>
          <w:color w:val="231F20"/>
          <w:spacing w:val="19"/>
        </w:rPr>
        <w:t> </w:t>
      </w:r>
      <w:r>
        <w:rPr>
          <w:color w:val="231F20"/>
        </w:rPr>
        <w:t>AIS</w:t>
      </w:r>
      <w:r>
        <w:rPr>
          <w:color w:val="231F20"/>
          <w:spacing w:val="34"/>
        </w:rPr>
        <w:t> </w:t>
      </w:r>
      <w:r>
        <w:rPr>
          <w:color w:val="231F20"/>
        </w:rPr>
        <w:t>are</w:t>
      </w:r>
      <w:r>
        <w:rPr>
          <w:color w:val="231F20"/>
          <w:spacing w:val="34"/>
        </w:rPr>
        <w:t> </w:t>
      </w:r>
      <w:r>
        <w:rPr>
          <w:color w:val="231F20"/>
        </w:rPr>
        <w:t>critical</w:t>
      </w:r>
      <w:r>
        <w:rPr>
          <w:color w:val="231F20"/>
          <w:spacing w:val="34"/>
        </w:rPr>
        <w:t> </w:t>
      </w:r>
      <w:r>
        <w:rPr>
          <w:color w:val="231F20"/>
        </w:rPr>
        <w:t>to an</w:t>
      </w:r>
      <w:r>
        <w:rPr>
          <w:color w:val="231F20"/>
          <w:spacing w:val="27"/>
        </w:rPr>
        <w:t> </w:t>
      </w:r>
      <w:r>
        <w:rPr>
          <w:color w:val="231F20"/>
        </w:rPr>
        <w:t>accountant’s</w:t>
      </w:r>
      <w:r>
        <w:rPr>
          <w:color w:val="231F20"/>
          <w:spacing w:val="27"/>
        </w:rPr>
        <w:t> </w:t>
      </w:r>
      <w:r>
        <w:rPr>
          <w:color w:val="231F20"/>
        </w:rPr>
        <w:t>career</w:t>
      </w:r>
      <w:r>
        <w:rPr>
          <w:color w:val="231F20"/>
          <w:spacing w:val="27"/>
        </w:rPr>
        <w:t> </w:t>
      </w:r>
      <w:r>
        <w:rPr>
          <w:color w:val="231F20"/>
        </w:rPr>
        <w:t>success.</w:t>
      </w:r>
      <w:r>
        <w:rPr>
          <w:color w:val="231F20"/>
          <w:spacing w:val="27"/>
        </w:rPr>
        <w:t> </w:t>
      </w:r>
      <w:r>
        <w:rPr>
          <w:color w:val="231F20"/>
        </w:rPr>
        <w:t>Interacting</w:t>
      </w:r>
      <w:r>
        <w:rPr>
          <w:color w:val="231F20"/>
          <w:spacing w:val="27"/>
        </w:rPr>
        <w:t> </w:t>
      </w:r>
      <w:r>
        <w:rPr>
          <w:color w:val="231F20"/>
        </w:rPr>
        <w:t>with</w:t>
      </w:r>
      <w:r>
        <w:rPr>
          <w:color w:val="231F20"/>
          <w:spacing w:val="27"/>
        </w:rPr>
        <w:t> </w:t>
      </w:r>
      <w:r>
        <w:rPr>
          <w:color w:val="231F20"/>
        </w:rPr>
        <w:t>an AIS</w:t>
      </w:r>
      <w:r>
        <w:rPr>
          <w:color w:val="231F20"/>
          <w:spacing w:val="27"/>
        </w:rPr>
        <w:t> </w:t>
      </w:r>
      <w:r>
        <w:rPr>
          <w:color w:val="231F20"/>
        </w:rPr>
        <w:t>is</w:t>
      </w:r>
      <w:r>
        <w:rPr>
          <w:color w:val="231F20"/>
          <w:spacing w:val="27"/>
        </w:rPr>
        <w:t> </w:t>
      </w:r>
      <w:r>
        <w:rPr>
          <w:color w:val="231F20"/>
        </w:rPr>
        <w:t>one</w:t>
      </w:r>
      <w:r>
        <w:rPr>
          <w:color w:val="231F20"/>
          <w:spacing w:val="27"/>
        </w:rPr>
        <w:t> </w:t>
      </w:r>
      <w:r>
        <w:rPr>
          <w:color w:val="231F20"/>
        </w:rPr>
        <w:t>of</w:t>
      </w:r>
      <w:r>
        <w:rPr>
          <w:color w:val="231F20"/>
          <w:spacing w:val="27"/>
        </w:rPr>
        <w:t> </w:t>
      </w:r>
      <w:r>
        <w:rPr>
          <w:color w:val="231F20"/>
        </w:rPr>
        <w:t>the</w:t>
      </w:r>
      <w:r>
        <w:rPr>
          <w:color w:val="231F20"/>
          <w:spacing w:val="27"/>
        </w:rPr>
        <w:t> </w:t>
      </w:r>
      <w:r>
        <w:rPr>
          <w:color w:val="231F20"/>
        </w:rPr>
        <w:t>most</w:t>
      </w:r>
      <w:r>
        <w:rPr>
          <w:color w:val="231F20"/>
          <w:spacing w:val="27"/>
        </w:rPr>
        <w:t> </w:t>
      </w:r>
      <w:r>
        <w:rPr>
          <w:color w:val="231F20"/>
        </w:rPr>
        <w:t>important</w:t>
      </w:r>
      <w:r>
        <w:rPr>
          <w:color w:val="231F20"/>
          <w:spacing w:val="27"/>
        </w:rPr>
        <w:t> </w:t>
      </w:r>
      <w:r>
        <w:rPr>
          <w:color w:val="231F20"/>
        </w:rPr>
        <w:t>activi- ties accountants perform. Other important AIS-related activities include designing infor-</w:t>
      </w:r>
      <w:r>
        <w:rPr>
          <w:color w:val="231F20"/>
          <w:spacing w:val="80"/>
        </w:rPr>
        <w:t> </w:t>
      </w:r>
      <w:r>
        <w:rPr>
          <w:color w:val="231F20"/>
        </w:rPr>
        <w:t>mation</w:t>
      </w:r>
      <w:r>
        <w:rPr>
          <w:color w:val="231F20"/>
          <w:spacing w:val="40"/>
        </w:rPr>
        <w:t> </w:t>
      </w:r>
      <w:r>
        <w:rPr>
          <w:color w:val="231F20"/>
        </w:rPr>
        <w:t>systems</w:t>
      </w:r>
      <w:r>
        <w:rPr>
          <w:color w:val="231F20"/>
          <w:spacing w:val="40"/>
        </w:rPr>
        <w:t> </w:t>
      </w:r>
      <w:r>
        <w:rPr>
          <w:color w:val="231F20"/>
        </w:rPr>
        <w:t>and</w:t>
      </w:r>
      <w:r>
        <w:rPr>
          <w:color w:val="231F20"/>
          <w:spacing w:val="40"/>
        </w:rPr>
        <w:t> </w:t>
      </w:r>
      <w:r>
        <w:rPr>
          <w:color w:val="231F20"/>
        </w:rPr>
        <w:t>business</w:t>
      </w:r>
      <w:r>
        <w:rPr>
          <w:color w:val="231F20"/>
          <w:spacing w:val="40"/>
        </w:rPr>
        <w:t> </w:t>
      </w:r>
      <w:r>
        <w:rPr>
          <w:color w:val="231F20"/>
        </w:rPr>
        <w:t>process</w:t>
      </w:r>
      <w:r>
        <w:rPr>
          <w:color w:val="231F20"/>
          <w:spacing w:val="40"/>
        </w:rPr>
        <w:t> </w:t>
      </w:r>
      <w:r>
        <w:rPr>
          <w:color w:val="231F20"/>
        </w:rPr>
        <w:t>improvements,</w:t>
      </w:r>
      <w:r>
        <w:rPr>
          <w:color w:val="231F20"/>
          <w:spacing w:val="40"/>
        </w:rPr>
        <w:t> </w:t>
      </w:r>
      <w:r>
        <w:rPr>
          <w:color w:val="231F20"/>
        </w:rPr>
        <w:t>as</w:t>
      </w:r>
      <w:r>
        <w:rPr>
          <w:color w:val="231F20"/>
          <w:spacing w:val="40"/>
        </w:rPr>
        <w:t> </w:t>
      </w:r>
      <w:r>
        <w:rPr>
          <w:color w:val="231F20"/>
        </w:rPr>
        <w:t>discussed</w:t>
      </w:r>
      <w:r>
        <w:rPr>
          <w:color w:val="231F20"/>
          <w:spacing w:val="40"/>
        </w:rPr>
        <w:t> </w:t>
      </w:r>
      <w:r>
        <w:rPr>
          <w:color w:val="231F20"/>
        </w:rPr>
        <w:t>in</w:t>
      </w:r>
      <w:r>
        <w:rPr>
          <w:color w:val="231F20"/>
          <w:spacing w:val="40"/>
        </w:rPr>
        <w:t> </w:t>
      </w:r>
      <w:r>
        <w:rPr>
          <w:b/>
          <w:color w:val="231F20"/>
        </w:rPr>
        <w:t>Chapters</w:t>
      </w:r>
      <w:r>
        <w:rPr>
          <w:b/>
          <w:color w:val="231F20"/>
          <w:spacing w:val="40"/>
        </w:rPr>
        <w:t> </w:t>
      </w:r>
      <w:r>
        <w:rPr>
          <w:b/>
          <w:color w:val="231F20"/>
        </w:rPr>
        <w:t>22</w:t>
      </w:r>
      <w:r>
        <w:rPr>
          <w:b/>
          <w:color w:val="231F20"/>
          <w:spacing w:val="40"/>
        </w:rPr>
        <w:t> </w:t>
      </w:r>
      <w:r>
        <w:rPr>
          <w:color w:val="231F20"/>
        </w:rPr>
        <w:t>to</w:t>
      </w:r>
      <w:r>
        <w:rPr>
          <w:color w:val="231F20"/>
          <w:spacing w:val="40"/>
        </w:rPr>
        <w:t> </w:t>
      </w:r>
      <w:r>
        <w:rPr>
          <w:b/>
          <w:color w:val="231F20"/>
        </w:rPr>
        <w:t>24</w:t>
      </w:r>
      <w:r>
        <w:rPr>
          <w:color w:val="231F20"/>
        </w:rPr>
        <w:t>. </w:t>
      </w:r>
      <w:r>
        <w:rPr>
          <w:b/>
          <w:color w:val="231F20"/>
        </w:rPr>
        <w:t>Focus 1-1 </w:t>
      </w:r>
      <w:r>
        <w:rPr>
          <w:color w:val="231F20"/>
        </w:rPr>
        <w:t>explains a specialty to designate that certain CPAs (Certified Public Accountants) have an in-depth knowledge of AIS topics.</w:t>
      </w:r>
    </w:p>
    <w:p>
      <w:pPr>
        <w:pStyle w:val="BodyText"/>
        <w:spacing w:before="7"/>
        <w:rPr>
          <w:sz w:val="26"/>
        </w:rPr>
      </w:pPr>
    </w:p>
    <w:p>
      <w:pPr>
        <w:pStyle w:val="Heading3"/>
        <w:jc w:val="left"/>
      </w:pPr>
      <w:r>
        <w:rPr>
          <w:color w:val="32611B"/>
          <w:w w:val="80"/>
        </w:rPr>
        <w:t>HOW</w:t>
      </w:r>
      <w:r>
        <w:rPr>
          <w:color w:val="32611B"/>
          <w:spacing w:val="3"/>
        </w:rPr>
        <w:t> </w:t>
      </w:r>
      <w:r>
        <w:rPr>
          <w:color w:val="32611B"/>
          <w:w w:val="80"/>
        </w:rPr>
        <w:t>AN</w:t>
      </w:r>
      <w:r>
        <w:rPr>
          <w:color w:val="32611B"/>
          <w:spacing w:val="4"/>
        </w:rPr>
        <w:t> </w:t>
      </w:r>
      <w:r>
        <w:rPr>
          <w:color w:val="32611B"/>
          <w:w w:val="80"/>
        </w:rPr>
        <w:t>AIS</w:t>
      </w:r>
      <w:r>
        <w:rPr>
          <w:color w:val="32611B"/>
          <w:spacing w:val="3"/>
        </w:rPr>
        <w:t> </w:t>
      </w:r>
      <w:r>
        <w:rPr>
          <w:color w:val="32611B"/>
          <w:w w:val="80"/>
        </w:rPr>
        <w:t>CAN</w:t>
      </w:r>
      <w:r>
        <w:rPr>
          <w:color w:val="32611B"/>
          <w:spacing w:val="4"/>
        </w:rPr>
        <w:t> </w:t>
      </w:r>
      <w:r>
        <w:rPr>
          <w:color w:val="32611B"/>
          <w:w w:val="80"/>
        </w:rPr>
        <w:t>ADD</w:t>
      </w:r>
      <w:r>
        <w:rPr>
          <w:color w:val="32611B"/>
          <w:spacing w:val="3"/>
        </w:rPr>
        <w:t> </w:t>
      </w:r>
      <w:r>
        <w:rPr>
          <w:color w:val="32611B"/>
          <w:w w:val="80"/>
        </w:rPr>
        <w:t>VALUE</w:t>
      </w:r>
      <w:r>
        <w:rPr>
          <w:color w:val="32611B"/>
          <w:spacing w:val="4"/>
        </w:rPr>
        <w:t> </w:t>
      </w:r>
      <w:r>
        <w:rPr>
          <w:color w:val="32611B"/>
          <w:w w:val="80"/>
        </w:rPr>
        <w:t>TO</w:t>
      </w:r>
      <w:r>
        <w:rPr>
          <w:color w:val="32611B"/>
          <w:spacing w:val="3"/>
        </w:rPr>
        <w:t> </w:t>
      </w:r>
      <w:r>
        <w:rPr>
          <w:color w:val="32611B"/>
          <w:w w:val="80"/>
        </w:rPr>
        <w:t>AN</w:t>
      </w:r>
      <w:r>
        <w:rPr>
          <w:color w:val="32611B"/>
          <w:spacing w:val="4"/>
        </w:rPr>
        <w:t> </w:t>
      </w:r>
      <w:r>
        <w:rPr>
          <w:color w:val="32611B"/>
          <w:spacing w:val="-2"/>
          <w:w w:val="80"/>
        </w:rPr>
        <w:t>ORGANIZATION</w:t>
      </w:r>
    </w:p>
    <w:p>
      <w:pPr>
        <w:pStyle w:val="BodyText"/>
        <w:spacing w:before="83"/>
        <w:ind w:left="1440"/>
      </w:pPr>
      <w:r>
        <w:rPr>
          <w:color w:val="231F20"/>
        </w:rPr>
        <w:t>A</w:t>
      </w:r>
      <w:r>
        <w:rPr>
          <w:color w:val="231F20"/>
          <w:spacing w:val="8"/>
        </w:rPr>
        <w:t> </w:t>
      </w:r>
      <w:r>
        <w:rPr>
          <w:color w:val="231F20"/>
        </w:rPr>
        <w:t>well-designed</w:t>
      </w:r>
      <w:r>
        <w:rPr>
          <w:color w:val="231F20"/>
          <w:spacing w:val="-5"/>
        </w:rPr>
        <w:t> </w:t>
      </w:r>
      <w:r>
        <w:rPr>
          <w:color w:val="231F20"/>
        </w:rPr>
        <w:t>AIS</w:t>
      </w:r>
      <w:r>
        <w:rPr>
          <w:color w:val="231F20"/>
          <w:spacing w:val="9"/>
        </w:rPr>
        <w:t> </w:t>
      </w:r>
      <w:r>
        <w:rPr>
          <w:color w:val="231F20"/>
        </w:rPr>
        <w:t>can</w:t>
      </w:r>
      <w:r>
        <w:rPr>
          <w:color w:val="231F20"/>
          <w:spacing w:val="9"/>
        </w:rPr>
        <w:t> </w:t>
      </w:r>
      <w:r>
        <w:rPr>
          <w:color w:val="231F20"/>
        </w:rPr>
        <w:t>add</w:t>
      </w:r>
      <w:r>
        <w:rPr>
          <w:color w:val="231F20"/>
          <w:spacing w:val="8"/>
        </w:rPr>
        <w:t> </w:t>
      </w:r>
      <w:r>
        <w:rPr>
          <w:color w:val="231F20"/>
        </w:rPr>
        <w:t>value</w:t>
      </w:r>
      <w:r>
        <w:rPr>
          <w:color w:val="231F20"/>
          <w:spacing w:val="9"/>
        </w:rPr>
        <w:t> </w:t>
      </w:r>
      <w:r>
        <w:rPr>
          <w:color w:val="231F20"/>
        </w:rPr>
        <w:t>to</w:t>
      </w:r>
      <w:r>
        <w:rPr>
          <w:color w:val="231F20"/>
          <w:spacing w:val="9"/>
        </w:rPr>
        <w:t> </w:t>
      </w:r>
      <w:r>
        <w:rPr>
          <w:color w:val="231F20"/>
        </w:rPr>
        <w:t>an</w:t>
      </w:r>
      <w:r>
        <w:rPr>
          <w:color w:val="231F20"/>
          <w:spacing w:val="8"/>
        </w:rPr>
        <w:t> </w:t>
      </w:r>
      <w:r>
        <w:rPr>
          <w:color w:val="231F20"/>
        </w:rPr>
        <w:t>organization</w:t>
      </w:r>
      <w:r>
        <w:rPr>
          <w:color w:val="231F20"/>
          <w:spacing w:val="9"/>
        </w:rPr>
        <w:t> </w:t>
      </w:r>
      <w:r>
        <w:rPr>
          <w:color w:val="231F20"/>
          <w:spacing w:val="-5"/>
        </w:rPr>
        <w:t>by:</w:t>
      </w:r>
    </w:p>
    <w:p>
      <w:pPr>
        <w:pStyle w:val="ListParagraph"/>
        <w:numPr>
          <w:ilvl w:val="0"/>
          <w:numId w:val="9"/>
        </w:numPr>
        <w:tabs>
          <w:tab w:pos="1800" w:val="left" w:leader="none"/>
        </w:tabs>
        <w:spacing w:line="249" w:lineRule="auto" w:before="130" w:after="0"/>
        <w:ind w:left="1799" w:right="3114" w:hanging="254"/>
        <w:jc w:val="both"/>
        <w:rPr>
          <w:sz w:val="20"/>
        </w:rPr>
      </w:pPr>
      <w:r>
        <w:rPr>
          <w:b/>
          <w:i/>
          <w:color w:val="231F20"/>
          <w:sz w:val="20"/>
        </w:rPr>
        <w:t>Improving the quality and reducing the costs of products or services. </w:t>
      </w:r>
      <w:r>
        <w:rPr>
          <w:color w:val="231F20"/>
          <w:sz w:val="20"/>
        </w:rPr>
        <w:t>For example, an</w:t>
      </w:r>
      <w:r>
        <w:rPr>
          <w:color w:val="231F20"/>
          <w:spacing w:val="40"/>
          <w:sz w:val="20"/>
        </w:rPr>
        <w:t> </w:t>
      </w:r>
      <w:r>
        <w:rPr>
          <w:color w:val="231F20"/>
          <w:sz w:val="20"/>
        </w:rPr>
        <w:t>AIS can monitor machinery so operators are notified immediately when performance falls outside acceptable quality limits. This helps maintain product quality, reduces waste, and lowers costs.</w:t>
      </w:r>
    </w:p>
    <w:p>
      <w:pPr>
        <w:pStyle w:val="BodyText"/>
      </w:pPr>
    </w:p>
    <w:p>
      <w:pPr>
        <w:pStyle w:val="BodyText"/>
      </w:pPr>
    </w:p>
    <w:p>
      <w:pPr>
        <w:pStyle w:val="BodyText"/>
        <w:spacing w:before="4"/>
        <w:rPr>
          <w:sz w:val="25"/>
        </w:rPr>
      </w:pPr>
      <w:r>
        <w:rPr/>
        <w:pict>
          <v:group style="position:absolute;margin-left:71.999893pt;margin-top:15.809906pt;width:504pt;height:19pt;mso-position-horizontal-relative:page;mso-position-vertical-relative:paragraph;z-index:-15713280;mso-wrap-distance-left:0;mso-wrap-distance-right:0" id="docshapegroup153" coordorigin="1440,316" coordsize="10080,380">
            <v:rect style="position:absolute;left:1440;top:316;width:10080;height:360" id="docshape154" filled="true" fillcolor="#bfdcf3" stroked="false">
              <v:fill type="solid"/>
            </v:rect>
            <v:rect style="position:absolute;left:1440;top:666;width:10080;height:30" id="docshape155" filled="true" fillcolor="#84c2ea" stroked="false">
              <v:fill type="solid"/>
            </v:rect>
            <w10:wrap type="topAndBottom"/>
          </v:group>
        </w:pict>
      </w:r>
    </w:p>
    <w:p>
      <w:pPr>
        <w:tabs>
          <w:tab w:pos="3227" w:val="left" w:leader="none"/>
        </w:tabs>
        <w:spacing w:before="120"/>
        <w:ind w:left="1687" w:right="0" w:firstLine="0"/>
        <w:jc w:val="left"/>
        <w:rPr>
          <w:rFonts w:ascii="Arial" w:hAnsi="Arial"/>
          <w:sz w:val="26"/>
        </w:rPr>
      </w:pPr>
      <w:r>
        <w:rPr>
          <w:rFonts w:ascii="Calibri" w:hAnsi="Calibri"/>
          <w:b/>
          <w:color w:val="00579F"/>
          <w:sz w:val="24"/>
        </w:rPr>
        <w:t>FOCUS</w:t>
      </w:r>
      <w:r>
        <w:rPr>
          <w:rFonts w:ascii="Calibri" w:hAnsi="Calibri"/>
          <w:b/>
          <w:color w:val="00579F"/>
          <w:spacing w:val="66"/>
          <w:sz w:val="24"/>
        </w:rPr>
        <w:t>  </w:t>
      </w:r>
      <w:r>
        <w:rPr>
          <w:rFonts w:ascii="Calibri" w:hAnsi="Calibri"/>
          <w:b/>
          <w:color w:val="00579F"/>
          <w:sz w:val="24"/>
        </w:rPr>
        <w:t>1-</w:t>
      </w:r>
      <w:r>
        <w:rPr>
          <w:rFonts w:ascii="Calibri" w:hAnsi="Calibri"/>
          <w:b/>
          <w:color w:val="00579F"/>
          <w:spacing w:val="-10"/>
          <w:sz w:val="24"/>
        </w:rPr>
        <w:t>1</w:t>
      </w:r>
      <w:r>
        <w:rPr>
          <w:rFonts w:ascii="Calibri" w:hAnsi="Calibri"/>
          <w:b/>
          <w:color w:val="00579F"/>
          <w:sz w:val="24"/>
        </w:rPr>
        <w:tab/>
      </w:r>
      <w:r>
        <w:rPr>
          <w:rFonts w:ascii="Arial" w:hAnsi="Arial"/>
          <w:color w:val="231F20"/>
          <w:w w:val="80"/>
          <w:sz w:val="26"/>
        </w:rPr>
        <w:t>CITP—An</w:t>
      </w:r>
      <w:r>
        <w:rPr>
          <w:rFonts w:ascii="Arial" w:hAnsi="Arial"/>
          <w:color w:val="231F20"/>
          <w:sz w:val="26"/>
        </w:rPr>
        <w:t> </w:t>
      </w:r>
      <w:r>
        <w:rPr>
          <w:rFonts w:ascii="Arial" w:hAnsi="Arial"/>
          <w:color w:val="231F20"/>
          <w:w w:val="80"/>
          <w:sz w:val="26"/>
        </w:rPr>
        <w:t>IT</w:t>
      </w:r>
      <w:r>
        <w:rPr>
          <w:rFonts w:ascii="Arial" w:hAnsi="Arial"/>
          <w:color w:val="231F20"/>
          <w:spacing w:val="1"/>
          <w:sz w:val="26"/>
        </w:rPr>
        <w:t> </w:t>
      </w:r>
      <w:r>
        <w:rPr>
          <w:rFonts w:ascii="Arial" w:hAnsi="Arial"/>
          <w:color w:val="231F20"/>
          <w:w w:val="80"/>
          <w:sz w:val="26"/>
        </w:rPr>
        <w:t>Specialty</w:t>
      </w:r>
      <w:r>
        <w:rPr>
          <w:rFonts w:ascii="Arial" w:hAnsi="Arial"/>
          <w:color w:val="231F20"/>
          <w:sz w:val="26"/>
        </w:rPr>
        <w:t> </w:t>
      </w:r>
      <w:r>
        <w:rPr>
          <w:rFonts w:ascii="Arial" w:hAnsi="Arial"/>
          <w:color w:val="231F20"/>
          <w:w w:val="80"/>
          <w:sz w:val="26"/>
        </w:rPr>
        <w:t>Designation</w:t>
      </w:r>
      <w:r>
        <w:rPr>
          <w:rFonts w:ascii="Arial" w:hAnsi="Arial"/>
          <w:color w:val="231F20"/>
          <w:spacing w:val="1"/>
          <w:sz w:val="26"/>
        </w:rPr>
        <w:t> </w:t>
      </w:r>
      <w:r>
        <w:rPr>
          <w:rFonts w:ascii="Arial" w:hAnsi="Arial"/>
          <w:color w:val="231F20"/>
          <w:w w:val="80"/>
          <w:sz w:val="26"/>
        </w:rPr>
        <w:t>for</w:t>
      </w:r>
      <w:r>
        <w:rPr>
          <w:rFonts w:ascii="Arial" w:hAnsi="Arial"/>
          <w:color w:val="231F20"/>
          <w:spacing w:val="1"/>
          <w:sz w:val="26"/>
        </w:rPr>
        <w:t> </w:t>
      </w:r>
      <w:r>
        <w:rPr>
          <w:rFonts w:ascii="Arial" w:hAnsi="Arial"/>
          <w:color w:val="231F20"/>
          <w:spacing w:val="-4"/>
          <w:w w:val="80"/>
          <w:sz w:val="26"/>
        </w:rPr>
        <w:t>CPAs</w:t>
      </w:r>
    </w:p>
    <w:p>
      <w:pPr>
        <w:pStyle w:val="BodyText"/>
        <w:spacing w:before="2"/>
        <w:rPr>
          <w:rFonts w:ascii="Arial"/>
          <w:sz w:val="24"/>
        </w:rPr>
      </w:pPr>
    </w:p>
    <w:p>
      <w:pPr>
        <w:spacing w:after="0"/>
        <w:rPr>
          <w:rFonts w:ascii="Arial"/>
          <w:sz w:val="24"/>
        </w:rPr>
        <w:sectPr>
          <w:pgSz w:w="12240" w:h="15660"/>
          <w:pgMar w:header="540" w:footer="0" w:top="740" w:bottom="280" w:left="0" w:right="0"/>
        </w:sectPr>
      </w:pPr>
    </w:p>
    <w:p>
      <w:pPr>
        <w:spacing w:line="261" w:lineRule="auto" w:before="98"/>
        <w:ind w:left="1680" w:right="0" w:firstLine="0"/>
        <w:jc w:val="both"/>
        <w:rPr>
          <w:rFonts w:ascii="Calibri" w:hAnsi="Calibri"/>
          <w:sz w:val="18"/>
        </w:rPr>
      </w:pPr>
      <w:r>
        <w:rPr/>
        <w:pict>
          <v:group style="position:absolute;margin-left:71.999893pt;margin-top:-9.08465pt;width:504pt;height:263.75pt;mso-position-horizontal-relative:page;mso-position-vertical-relative:paragraph;z-index:-16851968" id="docshapegroup156" coordorigin="1440,-182" coordsize="10080,5275">
            <v:rect style="position:absolute;left:1440;top:-157;width:10080;height:5250" id="docshape157" filled="true" fillcolor="#bfdcf3" stroked="false">
              <v:fill type="solid"/>
            </v:rect>
            <v:line style="position:absolute" from="6480,208" to="6480,4795" stroked="true" strokeweight="1.5pt" strokecolor="#ffffff">
              <v:stroke dashstyle="dot"/>
            </v:line>
            <v:shape style="position:absolute;left:6465;top:133;width:30;height:4707" id="docshape158" coordorigin="6465,133" coordsize="30,4707" path="m6495,4825l6491,4814,6480,4810,6469,4814,6465,4825,6469,4835,6480,4840,6491,4835,6495,4825xm6495,148l6491,138,6480,133,6469,138,6465,148,6469,159,6480,163,6491,159,6495,148xe" filled="true" fillcolor="#ffffff" stroked="false">
              <v:path arrowok="t"/>
              <v:fill type="solid"/>
            </v:shape>
            <v:rect style="position:absolute;left:1440;top:-182;width:10080;height:30" id="docshape159" filled="true" fillcolor="#84c2ea" stroked="false">
              <v:fill type="solid"/>
            </v:rect>
            <v:line style="position:absolute" from="6690,4586" to="8400,4586" stroked="true" strokeweight=".35pt" strokecolor="#231f20">
              <v:stroke dashstyle="solid"/>
            </v:line>
            <w10:wrap type="none"/>
          </v:group>
        </w:pict>
      </w:r>
      <w:r>
        <w:rPr>
          <w:rFonts w:ascii="Calibri" w:hAnsi="Calibri"/>
          <w:color w:val="231F20"/>
          <w:w w:val="105"/>
          <w:sz w:val="18"/>
        </w:rPr>
        <w:t>The</w:t>
      </w:r>
      <w:r>
        <w:rPr>
          <w:rFonts w:ascii="Calibri" w:hAnsi="Calibri"/>
          <w:color w:val="231F20"/>
          <w:w w:val="105"/>
          <w:sz w:val="18"/>
        </w:rPr>
        <w:t> American</w:t>
      </w:r>
      <w:r>
        <w:rPr>
          <w:rFonts w:ascii="Calibri" w:hAnsi="Calibri"/>
          <w:color w:val="231F20"/>
          <w:w w:val="105"/>
          <w:sz w:val="18"/>
        </w:rPr>
        <w:t> Institute</w:t>
      </w:r>
      <w:r>
        <w:rPr>
          <w:rFonts w:ascii="Calibri" w:hAnsi="Calibri"/>
          <w:color w:val="231F20"/>
          <w:w w:val="105"/>
          <w:sz w:val="18"/>
        </w:rPr>
        <w:t> of</w:t>
      </w:r>
      <w:r>
        <w:rPr>
          <w:rFonts w:ascii="Calibri" w:hAnsi="Calibri"/>
          <w:color w:val="231F20"/>
          <w:w w:val="105"/>
          <w:sz w:val="18"/>
        </w:rPr>
        <w:t> Certified</w:t>
      </w:r>
      <w:r>
        <w:rPr>
          <w:rFonts w:ascii="Calibri" w:hAnsi="Calibri"/>
          <w:color w:val="231F20"/>
          <w:w w:val="105"/>
          <w:sz w:val="18"/>
        </w:rPr>
        <w:t> Public</w:t>
      </w:r>
      <w:r>
        <w:rPr>
          <w:rFonts w:ascii="Calibri" w:hAnsi="Calibri"/>
          <w:color w:val="231F20"/>
          <w:w w:val="105"/>
          <w:sz w:val="18"/>
        </w:rPr>
        <w:t> Accountants (AICPA)</w:t>
      </w:r>
      <w:r>
        <w:rPr>
          <w:rFonts w:ascii="Calibri" w:hAnsi="Calibri"/>
          <w:color w:val="231F20"/>
          <w:spacing w:val="40"/>
          <w:w w:val="105"/>
          <w:sz w:val="18"/>
        </w:rPr>
        <w:t> </w:t>
      </w:r>
      <w:r>
        <w:rPr>
          <w:rFonts w:ascii="Calibri" w:hAnsi="Calibri"/>
          <w:color w:val="231F20"/>
          <w:w w:val="105"/>
          <w:sz w:val="18"/>
        </w:rPr>
        <w:t>offers</w:t>
      </w:r>
      <w:r>
        <w:rPr>
          <w:rFonts w:ascii="Calibri" w:hAnsi="Calibri"/>
          <w:color w:val="231F20"/>
          <w:spacing w:val="40"/>
          <w:w w:val="105"/>
          <w:sz w:val="18"/>
        </w:rPr>
        <w:t> </w:t>
      </w:r>
      <w:r>
        <w:rPr>
          <w:rFonts w:ascii="Calibri" w:hAnsi="Calibri"/>
          <w:color w:val="231F20"/>
          <w:w w:val="105"/>
          <w:sz w:val="18"/>
        </w:rPr>
        <w:t>several</w:t>
      </w:r>
      <w:r>
        <w:rPr>
          <w:rFonts w:ascii="Calibri" w:hAnsi="Calibri"/>
          <w:color w:val="231F20"/>
          <w:spacing w:val="40"/>
          <w:w w:val="105"/>
          <w:sz w:val="18"/>
        </w:rPr>
        <w:t> </w:t>
      </w:r>
      <w:r>
        <w:rPr>
          <w:rFonts w:ascii="Calibri" w:hAnsi="Calibri"/>
          <w:color w:val="231F20"/>
          <w:w w:val="105"/>
          <w:sz w:val="18"/>
        </w:rPr>
        <w:t>specialty</w:t>
      </w:r>
      <w:r>
        <w:rPr>
          <w:rFonts w:ascii="Calibri" w:hAnsi="Calibri"/>
          <w:color w:val="231F20"/>
          <w:spacing w:val="40"/>
          <w:w w:val="105"/>
          <w:sz w:val="18"/>
        </w:rPr>
        <w:t> </w:t>
      </w:r>
      <w:r>
        <w:rPr>
          <w:rFonts w:ascii="Calibri" w:hAnsi="Calibri"/>
          <w:color w:val="231F20"/>
          <w:w w:val="105"/>
          <w:sz w:val="18"/>
        </w:rPr>
        <w:t>designations</w:t>
      </w:r>
      <w:r>
        <w:rPr>
          <w:rFonts w:ascii="Calibri" w:hAnsi="Calibri"/>
          <w:color w:val="231F20"/>
          <w:spacing w:val="40"/>
          <w:w w:val="105"/>
          <w:sz w:val="18"/>
        </w:rPr>
        <w:t> </w:t>
      </w:r>
      <w:r>
        <w:rPr>
          <w:rFonts w:ascii="Calibri" w:hAnsi="Calibri"/>
          <w:color w:val="231F20"/>
          <w:w w:val="105"/>
          <w:sz w:val="18"/>
        </w:rPr>
        <w:t>for</w:t>
      </w:r>
      <w:r>
        <w:rPr>
          <w:rFonts w:ascii="Calibri" w:hAnsi="Calibri"/>
          <w:color w:val="231F20"/>
          <w:spacing w:val="40"/>
          <w:w w:val="105"/>
          <w:sz w:val="18"/>
        </w:rPr>
        <w:t> </w:t>
      </w:r>
      <w:r>
        <w:rPr>
          <w:rFonts w:ascii="Calibri" w:hAnsi="Calibri"/>
          <w:color w:val="231F20"/>
          <w:w w:val="105"/>
          <w:sz w:val="18"/>
        </w:rPr>
        <w:t>CPAs. The</w:t>
      </w:r>
      <w:r>
        <w:rPr>
          <w:rFonts w:ascii="Calibri" w:hAnsi="Calibri"/>
          <w:color w:val="231F20"/>
          <w:spacing w:val="40"/>
          <w:w w:val="105"/>
          <w:sz w:val="18"/>
        </w:rPr>
        <w:t> </w:t>
      </w:r>
      <w:r>
        <w:rPr>
          <w:rFonts w:ascii="Calibri" w:hAnsi="Calibri"/>
          <w:color w:val="231F20"/>
          <w:w w:val="105"/>
          <w:sz w:val="18"/>
        </w:rPr>
        <w:t>CITP</w:t>
      </w:r>
      <w:r>
        <w:rPr>
          <w:rFonts w:ascii="Calibri" w:hAnsi="Calibri"/>
          <w:color w:val="231F20"/>
          <w:spacing w:val="40"/>
          <w:w w:val="105"/>
          <w:sz w:val="18"/>
        </w:rPr>
        <w:t> </w:t>
      </w:r>
      <w:r>
        <w:rPr>
          <w:rFonts w:ascii="Calibri" w:hAnsi="Calibri"/>
          <w:color w:val="231F20"/>
          <w:w w:val="105"/>
          <w:sz w:val="18"/>
        </w:rPr>
        <w:t>(Certified</w:t>
      </w:r>
      <w:r>
        <w:rPr>
          <w:rFonts w:ascii="Calibri" w:hAnsi="Calibri"/>
          <w:color w:val="231F20"/>
          <w:spacing w:val="40"/>
          <w:w w:val="105"/>
          <w:sz w:val="18"/>
        </w:rPr>
        <w:t> </w:t>
      </w:r>
      <w:r>
        <w:rPr>
          <w:rFonts w:ascii="Calibri" w:hAnsi="Calibri"/>
          <w:color w:val="231F20"/>
          <w:w w:val="105"/>
          <w:sz w:val="18"/>
        </w:rPr>
        <w:t>Information</w:t>
      </w:r>
      <w:r>
        <w:rPr>
          <w:rFonts w:ascii="Calibri" w:hAnsi="Calibri"/>
          <w:color w:val="231F20"/>
          <w:spacing w:val="40"/>
          <w:w w:val="105"/>
          <w:sz w:val="18"/>
        </w:rPr>
        <w:t> </w:t>
      </w:r>
      <w:r>
        <w:rPr>
          <w:rFonts w:ascii="Calibri" w:hAnsi="Calibri"/>
          <w:color w:val="231F20"/>
          <w:w w:val="105"/>
          <w:sz w:val="18"/>
        </w:rPr>
        <w:t>Technology</w:t>
      </w:r>
      <w:r>
        <w:rPr>
          <w:rFonts w:ascii="Calibri" w:hAnsi="Calibri"/>
          <w:color w:val="231F20"/>
          <w:spacing w:val="40"/>
          <w:w w:val="105"/>
          <w:sz w:val="18"/>
        </w:rPr>
        <w:t> </w:t>
      </w:r>
      <w:r>
        <w:rPr>
          <w:rFonts w:ascii="Calibri" w:hAnsi="Calibri"/>
          <w:color w:val="231F20"/>
          <w:w w:val="105"/>
          <w:sz w:val="18"/>
        </w:rPr>
        <w:t>Profes- sional)</w:t>
      </w:r>
      <w:r>
        <w:rPr>
          <w:rFonts w:ascii="Calibri" w:hAnsi="Calibri"/>
          <w:color w:val="231F20"/>
          <w:spacing w:val="40"/>
          <w:w w:val="105"/>
          <w:sz w:val="18"/>
        </w:rPr>
        <w:t> </w:t>
      </w:r>
      <w:r>
        <w:rPr>
          <w:rFonts w:ascii="Calibri" w:hAnsi="Calibri"/>
          <w:color w:val="231F20"/>
          <w:w w:val="105"/>
          <w:sz w:val="18"/>
        </w:rPr>
        <w:t>designation</w:t>
      </w:r>
      <w:r>
        <w:rPr>
          <w:rFonts w:ascii="Calibri" w:hAnsi="Calibri"/>
          <w:color w:val="231F20"/>
          <w:spacing w:val="40"/>
          <w:w w:val="105"/>
          <w:sz w:val="18"/>
        </w:rPr>
        <w:t> </w:t>
      </w:r>
      <w:r>
        <w:rPr>
          <w:rFonts w:ascii="Calibri" w:hAnsi="Calibri"/>
          <w:color w:val="231F20"/>
          <w:w w:val="105"/>
          <w:sz w:val="18"/>
        </w:rPr>
        <w:t>reflects</w:t>
      </w:r>
      <w:r>
        <w:rPr>
          <w:rFonts w:ascii="Calibri" w:hAnsi="Calibri"/>
          <w:color w:val="231F20"/>
          <w:spacing w:val="40"/>
          <w:w w:val="105"/>
          <w:sz w:val="18"/>
        </w:rPr>
        <w:t> </w:t>
      </w:r>
      <w:r>
        <w:rPr>
          <w:rFonts w:ascii="Calibri" w:hAnsi="Calibri"/>
          <w:color w:val="231F20"/>
          <w:w w:val="105"/>
          <w:sz w:val="18"/>
        </w:rPr>
        <w:t>the</w:t>
      </w:r>
      <w:r>
        <w:rPr>
          <w:rFonts w:ascii="Calibri" w:hAnsi="Calibri"/>
          <w:color w:val="231F20"/>
          <w:spacing w:val="40"/>
          <w:w w:val="105"/>
          <w:sz w:val="18"/>
        </w:rPr>
        <w:t> </w:t>
      </w:r>
      <w:r>
        <w:rPr>
          <w:rFonts w:ascii="Calibri" w:hAnsi="Calibri"/>
          <w:color w:val="231F20"/>
          <w:w w:val="105"/>
          <w:sz w:val="18"/>
        </w:rPr>
        <w:t>AICPA’s</w:t>
      </w:r>
      <w:r>
        <w:rPr>
          <w:rFonts w:ascii="Calibri" w:hAnsi="Calibri"/>
          <w:color w:val="231F20"/>
          <w:spacing w:val="40"/>
          <w:w w:val="105"/>
          <w:sz w:val="18"/>
        </w:rPr>
        <w:t> </w:t>
      </w:r>
      <w:r>
        <w:rPr>
          <w:rFonts w:ascii="Calibri" w:hAnsi="Calibri"/>
          <w:color w:val="231F20"/>
          <w:w w:val="105"/>
          <w:sz w:val="18"/>
        </w:rPr>
        <w:t>recognition</w:t>
      </w:r>
      <w:r>
        <w:rPr>
          <w:rFonts w:ascii="Calibri" w:hAnsi="Calibri"/>
          <w:color w:val="231F20"/>
          <w:spacing w:val="40"/>
          <w:w w:val="105"/>
          <w:sz w:val="18"/>
        </w:rPr>
        <w:t> </w:t>
      </w:r>
      <w:r>
        <w:rPr>
          <w:rFonts w:ascii="Calibri" w:hAnsi="Calibri"/>
          <w:color w:val="231F20"/>
          <w:w w:val="105"/>
          <w:sz w:val="18"/>
        </w:rPr>
        <w:t>of the</w:t>
      </w:r>
      <w:r>
        <w:rPr>
          <w:rFonts w:ascii="Calibri" w:hAnsi="Calibri"/>
          <w:color w:val="231F20"/>
          <w:w w:val="105"/>
          <w:sz w:val="18"/>
        </w:rPr>
        <w:t> importance</w:t>
      </w:r>
      <w:r>
        <w:rPr>
          <w:rFonts w:ascii="Calibri" w:hAnsi="Calibri"/>
          <w:color w:val="231F20"/>
          <w:w w:val="105"/>
          <w:sz w:val="18"/>
        </w:rPr>
        <w:t> of</w:t>
      </w:r>
      <w:r>
        <w:rPr>
          <w:rFonts w:ascii="Calibri" w:hAnsi="Calibri"/>
          <w:color w:val="231F20"/>
          <w:w w:val="105"/>
          <w:sz w:val="18"/>
        </w:rPr>
        <w:t> IT</w:t>
      </w:r>
      <w:r>
        <w:rPr>
          <w:rFonts w:ascii="Calibri" w:hAnsi="Calibri"/>
          <w:color w:val="231F20"/>
          <w:w w:val="105"/>
          <w:sz w:val="18"/>
        </w:rPr>
        <w:t> and</w:t>
      </w:r>
      <w:r>
        <w:rPr>
          <w:rFonts w:ascii="Calibri" w:hAnsi="Calibri"/>
          <w:color w:val="231F20"/>
          <w:w w:val="105"/>
          <w:sz w:val="18"/>
        </w:rPr>
        <w:t> its</w:t>
      </w:r>
      <w:r>
        <w:rPr>
          <w:rFonts w:ascii="Calibri" w:hAnsi="Calibri"/>
          <w:color w:val="231F20"/>
          <w:w w:val="105"/>
          <w:sz w:val="18"/>
        </w:rPr>
        <w:t> interrelationship</w:t>
      </w:r>
      <w:r>
        <w:rPr>
          <w:rFonts w:ascii="Calibri" w:hAnsi="Calibri"/>
          <w:color w:val="231F20"/>
          <w:w w:val="105"/>
          <w:sz w:val="18"/>
        </w:rPr>
        <w:t> with</w:t>
      </w:r>
      <w:r>
        <w:rPr>
          <w:rFonts w:ascii="Calibri" w:hAnsi="Calibri"/>
          <w:color w:val="231F20"/>
          <w:w w:val="105"/>
          <w:sz w:val="18"/>
        </w:rPr>
        <w:t> acc- ounting.</w:t>
      </w:r>
      <w:r>
        <w:rPr>
          <w:rFonts w:ascii="Calibri" w:hAnsi="Calibri"/>
          <w:color w:val="231F20"/>
          <w:w w:val="105"/>
          <w:sz w:val="18"/>
        </w:rPr>
        <w:t> A</w:t>
      </w:r>
      <w:r>
        <w:rPr>
          <w:rFonts w:ascii="Calibri" w:hAnsi="Calibri"/>
          <w:color w:val="231F20"/>
          <w:w w:val="105"/>
          <w:sz w:val="18"/>
        </w:rPr>
        <w:t> CITP</w:t>
      </w:r>
      <w:r>
        <w:rPr>
          <w:rFonts w:ascii="Calibri" w:hAnsi="Calibri"/>
          <w:color w:val="231F20"/>
          <w:w w:val="105"/>
          <w:sz w:val="18"/>
        </w:rPr>
        <w:t> possesses</w:t>
      </w:r>
      <w:r>
        <w:rPr>
          <w:rFonts w:ascii="Calibri" w:hAnsi="Calibri"/>
          <w:color w:val="231F20"/>
          <w:w w:val="105"/>
          <w:sz w:val="18"/>
        </w:rPr>
        <w:t> a</w:t>
      </w:r>
      <w:r>
        <w:rPr>
          <w:rFonts w:ascii="Calibri" w:hAnsi="Calibri"/>
          <w:color w:val="231F20"/>
          <w:w w:val="105"/>
          <w:sz w:val="18"/>
        </w:rPr>
        <w:t> broad</w:t>
      </w:r>
      <w:r>
        <w:rPr>
          <w:rFonts w:ascii="Calibri" w:hAnsi="Calibri"/>
          <w:color w:val="231F20"/>
          <w:w w:val="105"/>
          <w:sz w:val="18"/>
        </w:rPr>
        <w:t> range</w:t>
      </w:r>
      <w:r>
        <w:rPr>
          <w:rFonts w:ascii="Calibri" w:hAnsi="Calibri"/>
          <w:color w:val="231F20"/>
          <w:w w:val="105"/>
          <w:sz w:val="18"/>
        </w:rPr>
        <w:t> of</w:t>
      </w:r>
      <w:r>
        <w:rPr>
          <w:rFonts w:ascii="Calibri" w:hAnsi="Calibri"/>
          <w:color w:val="231F20"/>
          <w:w w:val="105"/>
          <w:sz w:val="18"/>
        </w:rPr>
        <w:t> business, managerial,</w:t>
      </w:r>
      <w:r>
        <w:rPr>
          <w:rFonts w:ascii="Calibri" w:hAnsi="Calibri"/>
          <w:color w:val="231F20"/>
          <w:w w:val="105"/>
          <w:sz w:val="18"/>
        </w:rPr>
        <w:t> and</w:t>
      </w:r>
      <w:r>
        <w:rPr>
          <w:rFonts w:ascii="Calibri" w:hAnsi="Calibri"/>
          <w:color w:val="231F20"/>
          <w:w w:val="105"/>
          <w:sz w:val="18"/>
        </w:rPr>
        <w:t> technological</w:t>
      </w:r>
      <w:r>
        <w:rPr>
          <w:rFonts w:ascii="Calibri" w:hAnsi="Calibri"/>
          <w:color w:val="231F20"/>
          <w:w w:val="105"/>
          <w:sz w:val="18"/>
        </w:rPr>
        <w:t> knowledge,</w:t>
      </w:r>
      <w:r>
        <w:rPr>
          <w:rFonts w:ascii="Calibri" w:hAnsi="Calibri"/>
          <w:color w:val="231F20"/>
          <w:w w:val="105"/>
          <w:sz w:val="18"/>
        </w:rPr>
        <w:t> making</w:t>
      </w:r>
      <w:r>
        <w:rPr>
          <w:rFonts w:ascii="Calibri" w:hAnsi="Calibri"/>
          <w:color w:val="231F20"/>
          <w:w w:val="105"/>
          <w:sz w:val="18"/>
        </w:rPr>
        <w:t> </w:t>
      </w:r>
      <w:r>
        <w:rPr>
          <w:rFonts w:ascii="Calibri" w:hAnsi="Calibri"/>
          <w:color w:val="231F20"/>
          <w:w w:val="105"/>
          <w:sz w:val="18"/>
        </w:rPr>
        <w:t>it possible</w:t>
      </w:r>
      <w:r>
        <w:rPr>
          <w:rFonts w:ascii="Calibri" w:hAnsi="Calibri"/>
          <w:color w:val="231F20"/>
          <w:spacing w:val="40"/>
          <w:w w:val="105"/>
          <w:sz w:val="18"/>
        </w:rPr>
        <w:t> </w:t>
      </w:r>
      <w:r>
        <w:rPr>
          <w:rFonts w:ascii="Calibri" w:hAnsi="Calibri"/>
          <w:color w:val="231F20"/>
          <w:w w:val="105"/>
          <w:sz w:val="18"/>
        </w:rPr>
        <w:t>for</w:t>
      </w:r>
      <w:r>
        <w:rPr>
          <w:rFonts w:ascii="Calibri" w:hAnsi="Calibri"/>
          <w:color w:val="231F20"/>
          <w:spacing w:val="40"/>
          <w:w w:val="105"/>
          <w:sz w:val="18"/>
        </w:rPr>
        <w:t> </w:t>
      </w:r>
      <w:r>
        <w:rPr>
          <w:rFonts w:ascii="Calibri" w:hAnsi="Calibri"/>
          <w:color w:val="231F20"/>
          <w:w w:val="105"/>
          <w:sz w:val="18"/>
        </w:rPr>
        <w:t>the</w:t>
      </w:r>
      <w:r>
        <w:rPr>
          <w:rFonts w:ascii="Calibri" w:hAnsi="Calibri"/>
          <w:color w:val="231F20"/>
          <w:spacing w:val="40"/>
          <w:w w:val="105"/>
          <w:sz w:val="18"/>
        </w:rPr>
        <w:t> </w:t>
      </w:r>
      <w:r>
        <w:rPr>
          <w:rFonts w:ascii="Calibri" w:hAnsi="Calibri"/>
          <w:color w:val="231F20"/>
          <w:w w:val="105"/>
          <w:sz w:val="18"/>
        </w:rPr>
        <w:t>CITP</w:t>
      </w:r>
      <w:r>
        <w:rPr>
          <w:rFonts w:ascii="Calibri" w:hAnsi="Calibri"/>
          <w:color w:val="231F20"/>
          <w:spacing w:val="40"/>
          <w:w w:val="105"/>
          <w:sz w:val="18"/>
        </w:rPr>
        <w:t> </w:t>
      </w:r>
      <w:r>
        <w:rPr>
          <w:rFonts w:ascii="Calibri" w:hAnsi="Calibri"/>
          <w:color w:val="231F20"/>
          <w:w w:val="105"/>
          <w:sz w:val="18"/>
        </w:rPr>
        <w:t>to</w:t>
      </w:r>
      <w:r>
        <w:rPr>
          <w:rFonts w:ascii="Calibri" w:hAnsi="Calibri"/>
          <w:color w:val="231F20"/>
          <w:spacing w:val="40"/>
          <w:w w:val="105"/>
          <w:sz w:val="18"/>
        </w:rPr>
        <w:t> </w:t>
      </w:r>
      <w:r>
        <w:rPr>
          <w:rFonts w:ascii="Calibri" w:hAnsi="Calibri"/>
          <w:color w:val="231F20"/>
          <w:w w:val="105"/>
          <w:sz w:val="18"/>
        </w:rPr>
        <w:t>understand</w:t>
      </w:r>
      <w:r>
        <w:rPr>
          <w:rFonts w:ascii="Calibri" w:hAnsi="Calibri"/>
          <w:color w:val="231F20"/>
          <w:spacing w:val="40"/>
          <w:w w:val="105"/>
          <w:sz w:val="18"/>
        </w:rPr>
        <w:t> </w:t>
      </w:r>
      <w:r>
        <w:rPr>
          <w:rFonts w:ascii="Calibri" w:hAnsi="Calibri"/>
          <w:color w:val="231F20"/>
          <w:w w:val="105"/>
          <w:sz w:val="18"/>
        </w:rPr>
        <w:t>how</w:t>
      </w:r>
      <w:r>
        <w:rPr>
          <w:rFonts w:ascii="Calibri" w:hAnsi="Calibri"/>
          <w:color w:val="231F20"/>
          <w:spacing w:val="40"/>
          <w:w w:val="105"/>
          <w:sz w:val="18"/>
        </w:rPr>
        <w:t> </w:t>
      </w:r>
      <w:r>
        <w:rPr>
          <w:rFonts w:ascii="Calibri" w:hAnsi="Calibri"/>
          <w:color w:val="231F20"/>
          <w:w w:val="105"/>
          <w:sz w:val="18"/>
        </w:rPr>
        <w:t>organizations use</w:t>
      </w:r>
      <w:r>
        <w:rPr>
          <w:rFonts w:ascii="Calibri" w:hAnsi="Calibri"/>
          <w:color w:val="231F20"/>
          <w:spacing w:val="40"/>
          <w:w w:val="105"/>
          <w:sz w:val="18"/>
        </w:rPr>
        <w:t> </w:t>
      </w:r>
      <w:r>
        <w:rPr>
          <w:rFonts w:ascii="Calibri" w:hAnsi="Calibri"/>
          <w:color w:val="231F20"/>
          <w:w w:val="105"/>
          <w:sz w:val="18"/>
        </w:rPr>
        <w:t>IT</w:t>
      </w:r>
      <w:r>
        <w:rPr>
          <w:rFonts w:ascii="Calibri" w:hAnsi="Calibri"/>
          <w:color w:val="231F20"/>
          <w:spacing w:val="40"/>
          <w:w w:val="105"/>
          <w:sz w:val="18"/>
        </w:rPr>
        <w:t> </w:t>
      </w:r>
      <w:r>
        <w:rPr>
          <w:rFonts w:ascii="Calibri" w:hAnsi="Calibri"/>
          <w:color w:val="231F20"/>
          <w:w w:val="105"/>
          <w:sz w:val="18"/>
        </w:rPr>
        <w:t>to</w:t>
      </w:r>
      <w:r>
        <w:rPr>
          <w:rFonts w:ascii="Calibri" w:hAnsi="Calibri"/>
          <w:color w:val="231F20"/>
          <w:spacing w:val="40"/>
          <w:w w:val="105"/>
          <w:sz w:val="18"/>
        </w:rPr>
        <w:t> </w:t>
      </w:r>
      <w:r>
        <w:rPr>
          <w:rFonts w:ascii="Calibri" w:hAnsi="Calibri"/>
          <w:color w:val="231F20"/>
          <w:w w:val="105"/>
          <w:sz w:val="18"/>
        </w:rPr>
        <w:t>achieve</w:t>
      </w:r>
      <w:r>
        <w:rPr>
          <w:rFonts w:ascii="Calibri" w:hAnsi="Calibri"/>
          <w:color w:val="231F20"/>
          <w:spacing w:val="40"/>
          <w:w w:val="105"/>
          <w:sz w:val="18"/>
        </w:rPr>
        <w:t> </w:t>
      </w:r>
      <w:r>
        <w:rPr>
          <w:rFonts w:ascii="Calibri" w:hAnsi="Calibri"/>
          <w:color w:val="231F20"/>
          <w:w w:val="105"/>
          <w:sz w:val="18"/>
        </w:rPr>
        <w:t>their</w:t>
      </w:r>
      <w:r>
        <w:rPr>
          <w:rFonts w:ascii="Calibri" w:hAnsi="Calibri"/>
          <w:color w:val="231F20"/>
          <w:spacing w:val="40"/>
          <w:w w:val="105"/>
          <w:sz w:val="18"/>
        </w:rPr>
        <w:t> </w:t>
      </w:r>
      <w:r>
        <w:rPr>
          <w:rFonts w:ascii="Calibri" w:hAnsi="Calibri"/>
          <w:color w:val="231F20"/>
          <w:w w:val="105"/>
          <w:sz w:val="18"/>
        </w:rPr>
        <w:t>business</w:t>
      </w:r>
      <w:r>
        <w:rPr>
          <w:rFonts w:ascii="Calibri" w:hAnsi="Calibri"/>
          <w:color w:val="231F20"/>
          <w:spacing w:val="40"/>
          <w:w w:val="105"/>
          <w:sz w:val="18"/>
        </w:rPr>
        <w:t> </w:t>
      </w:r>
      <w:r>
        <w:rPr>
          <w:rFonts w:ascii="Calibri" w:hAnsi="Calibri"/>
          <w:color w:val="231F20"/>
          <w:w w:val="105"/>
          <w:sz w:val="18"/>
        </w:rPr>
        <w:t>objectives.</w:t>
      </w:r>
      <w:r>
        <w:rPr>
          <w:rFonts w:ascii="Calibri" w:hAnsi="Calibri"/>
          <w:color w:val="231F20"/>
          <w:spacing w:val="40"/>
          <w:w w:val="105"/>
          <w:sz w:val="18"/>
        </w:rPr>
        <w:t> </w:t>
      </w:r>
      <w:r>
        <w:rPr>
          <w:rFonts w:ascii="Calibri" w:hAnsi="Calibri"/>
          <w:color w:val="231F20"/>
          <w:w w:val="105"/>
          <w:sz w:val="18"/>
        </w:rPr>
        <w:t>To</w:t>
      </w:r>
      <w:r>
        <w:rPr>
          <w:rFonts w:ascii="Calibri" w:hAnsi="Calibri"/>
          <w:color w:val="231F20"/>
          <w:spacing w:val="40"/>
          <w:w w:val="105"/>
          <w:sz w:val="18"/>
        </w:rPr>
        <w:t> </w:t>
      </w:r>
      <w:r>
        <w:rPr>
          <w:rFonts w:ascii="Calibri" w:hAnsi="Calibri"/>
          <w:color w:val="231F20"/>
          <w:w w:val="105"/>
          <w:sz w:val="18"/>
        </w:rPr>
        <w:t>obtain</w:t>
      </w:r>
      <w:r>
        <w:rPr>
          <w:rFonts w:ascii="Calibri" w:hAnsi="Calibri"/>
          <w:color w:val="231F20"/>
          <w:spacing w:val="40"/>
          <w:w w:val="105"/>
          <w:sz w:val="18"/>
        </w:rPr>
        <w:t> </w:t>
      </w:r>
      <w:r>
        <w:rPr>
          <w:rFonts w:ascii="Calibri" w:hAnsi="Calibri"/>
          <w:color w:val="231F20"/>
          <w:w w:val="105"/>
          <w:sz w:val="18"/>
        </w:rPr>
        <w:t>a CITP</w:t>
      </w:r>
      <w:r>
        <w:rPr>
          <w:rFonts w:ascii="Calibri" w:hAnsi="Calibri"/>
          <w:color w:val="231F20"/>
          <w:spacing w:val="33"/>
          <w:w w:val="105"/>
          <w:sz w:val="18"/>
        </w:rPr>
        <w:t> </w:t>
      </w:r>
      <w:r>
        <w:rPr>
          <w:rFonts w:ascii="Calibri" w:hAnsi="Calibri"/>
          <w:color w:val="231F20"/>
          <w:w w:val="105"/>
          <w:sz w:val="18"/>
        </w:rPr>
        <w:t>certification,</w:t>
      </w:r>
      <w:r>
        <w:rPr>
          <w:rFonts w:ascii="Calibri" w:hAnsi="Calibri"/>
          <w:color w:val="231F20"/>
          <w:spacing w:val="33"/>
          <w:w w:val="105"/>
          <w:sz w:val="18"/>
        </w:rPr>
        <w:t> </w:t>
      </w:r>
      <w:r>
        <w:rPr>
          <w:rFonts w:ascii="Calibri" w:hAnsi="Calibri"/>
          <w:color w:val="231F20"/>
          <w:w w:val="105"/>
          <w:sz w:val="18"/>
        </w:rPr>
        <w:t>a</w:t>
      </w:r>
      <w:r>
        <w:rPr>
          <w:rFonts w:ascii="Calibri" w:hAnsi="Calibri"/>
          <w:color w:val="231F20"/>
          <w:spacing w:val="33"/>
          <w:w w:val="105"/>
          <w:sz w:val="18"/>
        </w:rPr>
        <w:t> </w:t>
      </w:r>
      <w:r>
        <w:rPr>
          <w:rFonts w:ascii="Calibri" w:hAnsi="Calibri"/>
          <w:color w:val="231F20"/>
          <w:w w:val="105"/>
          <w:sz w:val="18"/>
        </w:rPr>
        <w:t>person</w:t>
      </w:r>
      <w:r>
        <w:rPr>
          <w:rFonts w:ascii="Calibri" w:hAnsi="Calibri"/>
          <w:color w:val="231F20"/>
          <w:spacing w:val="33"/>
          <w:w w:val="105"/>
          <w:sz w:val="18"/>
        </w:rPr>
        <w:t> </w:t>
      </w:r>
      <w:r>
        <w:rPr>
          <w:rFonts w:ascii="Calibri" w:hAnsi="Calibri"/>
          <w:color w:val="231F20"/>
          <w:w w:val="105"/>
          <w:sz w:val="18"/>
        </w:rPr>
        <w:t>must</w:t>
      </w:r>
      <w:r>
        <w:rPr>
          <w:rFonts w:ascii="Calibri" w:hAnsi="Calibri"/>
          <w:color w:val="231F20"/>
          <w:spacing w:val="33"/>
          <w:w w:val="105"/>
          <w:sz w:val="18"/>
        </w:rPr>
        <w:t> </w:t>
      </w:r>
      <w:r>
        <w:rPr>
          <w:rFonts w:ascii="Calibri" w:hAnsi="Calibri"/>
          <w:color w:val="231F20"/>
          <w:w w:val="105"/>
          <w:sz w:val="18"/>
        </w:rPr>
        <w:t>demonstrate</w:t>
      </w:r>
      <w:r>
        <w:rPr>
          <w:rFonts w:ascii="Calibri" w:hAnsi="Calibri"/>
          <w:color w:val="231F20"/>
          <w:spacing w:val="33"/>
          <w:w w:val="105"/>
          <w:sz w:val="18"/>
        </w:rPr>
        <w:t> </w:t>
      </w:r>
      <w:r>
        <w:rPr>
          <w:rFonts w:ascii="Calibri" w:hAnsi="Calibri"/>
          <w:color w:val="231F20"/>
          <w:w w:val="105"/>
          <w:sz w:val="18"/>
        </w:rPr>
        <w:t>a</w:t>
      </w:r>
      <w:r>
        <w:rPr>
          <w:rFonts w:ascii="Calibri" w:hAnsi="Calibri"/>
          <w:color w:val="231F20"/>
          <w:spacing w:val="33"/>
          <w:w w:val="105"/>
          <w:sz w:val="18"/>
        </w:rPr>
        <w:t> </w:t>
      </w:r>
      <w:r>
        <w:rPr>
          <w:rFonts w:ascii="Calibri" w:hAnsi="Calibri"/>
          <w:color w:val="231F20"/>
          <w:w w:val="105"/>
          <w:sz w:val="18"/>
        </w:rPr>
        <w:t>mastery of</w:t>
      </w:r>
      <w:r>
        <w:rPr>
          <w:rFonts w:ascii="Calibri" w:hAnsi="Calibri"/>
          <w:color w:val="231F20"/>
          <w:spacing w:val="40"/>
          <w:w w:val="105"/>
          <w:sz w:val="18"/>
        </w:rPr>
        <w:t> </w:t>
      </w:r>
      <w:r>
        <w:rPr>
          <w:rFonts w:ascii="Calibri" w:hAnsi="Calibri"/>
          <w:color w:val="231F20"/>
          <w:w w:val="105"/>
          <w:sz w:val="18"/>
        </w:rPr>
        <w:t>the</w:t>
      </w:r>
      <w:r>
        <w:rPr>
          <w:rFonts w:ascii="Calibri" w:hAnsi="Calibri"/>
          <w:color w:val="231F20"/>
          <w:spacing w:val="40"/>
          <w:w w:val="105"/>
          <w:sz w:val="18"/>
        </w:rPr>
        <w:t> </w:t>
      </w:r>
      <w:r>
        <w:rPr>
          <w:rFonts w:ascii="Calibri" w:hAnsi="Calibri"/>
          <w:color w:val="231F20"/>
          <w:w w:val="105"/>
          <w:sz w:val="18"/>
        </w:rPr>
        <w:t>following</w:t>
      </w:r>
      <w:r>
        <w:rPr>
          <w:rFonts w:ascii="Calibri" w:hAnsi="Calibri"/>
          <w:color w:val="231F20"/>
          <w:spacing w:val="40"/>
          <w:w w:val="105"/>
          <w:sz w:val="18"/>
        </w:rPr>
        <w:t> </w:t>
      </w:r>
      <w:r>
        <w:rPr>
          <w:rFonts w:ascii="Calibri" w:hAnsi="Calibri"/>
          <w:color w:val="231F20"/>
          <w:w w:val="105"/>
          <w:sz w:val="18"/>
        </w:rPr>
        <w:t>topics:</w:t>
      </w:r>
      <w:r>
        <w:rPr>
          <w:rFonts w:ascii="Calibri" w:hAnsi="Calibri"/>
          <w:color w:val="231F20"/>
          <w:spacing w:val="40"/>
          <w:w w:val="105"/>
          <w:sz w:val="18"/>
        </w:rPr>
        <w:t> </w:t>
      </w:r>
      <w:r>
        <w:rPr>
          <w:rFonts w:ascii="Calibri" w:hAnsi="Calibri"/>
          <w:color w:val="231F20"/>
          <w:w w:val="105"/>
          <w:sz w:val="18"/>
        </w:rPr>
        <w:t>information</w:t>
      </w:r>
      <w:r>
        <w:rPr>
          <w:rFonts w:ascii="Calibri" w:hAnsi="Calibri"/>
          <w:color w:val="231F20"/>
          <w:spacing w:val="40"/>
          <w:w w:val="105"/>
          <w:sz w:val="18"/>
        </w:rPr>
        <w:t> </w:t>
      </w:r>
      <w:r>
        <w:rPr>
          <w:rFonts w:ascii="Calibri" w:hAnsi="Calibri"/>
          <w:color w:val="231F20"/>
          <w:w w:val="105"/>
          <w:sz w:val="18"/>
        </w:rPr>
        <w:t>system</w:t>
      </w:r>
      <w:r>
        <w:rPr>
          <w:rFonts w:ascii="Calibri" w:hAnsi="Calibri"/>
          <w:color w:val="231F20"/>
          <w:spacing w:val="40"/>
          <w:w w:val="105"/>
          <w:sz w:val="18"/>
        </w:rPr>
        <w:t> </w:t>
      </w:r>
      <w:r>
        <w:rPr>
          <w:rFonts w:ascii="Calibri" w:hAnsi="Calibri"/>
          <w:color w:val="231F20"/>
          <w:w w:val="105"/>
          <w:sz w:val="18"/>
        </w:rPr>
        <w:t>manage- ment, business intelligence, fraud, risk assessment, int- ernal control concepts, and how to test and evaluate an information system.</w:t>
      </w:r>
    </w:p>
    <w:p>
      <w:pPr>
        <w:spacing w:before="6"/>
        <w:ind w:left="1960" w:right="0" w:firstLine="0"/>
        <w:jc w:val="both"/>
        <w:rPr>
          <w:rFonts w:ascii="Calibri"/>
          <w:sz w:val="18"/>
        </w:rPr>
      </w:pPr>
      <w:r>
        <w:rPr>
          <w:rFonts w:ascii="Calibri"/>
          <w:color w:val="231F20"/>
          <w:w w:val="105"/>
          <w:sz w:val="18"/>
        </w:rPr>
        <w:t>There</w:t>
      </w:r>
      <w:r>
        <w:rPr>
          <w:rFonts w:ascii="Calibri"/>
          <w:color w:val="231F20"/>
          <w:spacing w:val="11"/>
          <w:w w:val="105"/>
          <w:sz w:val="18"/>
        </w:rPr>
        <w:t> </w:t>
      </w:r>
      <w:r>
        <w:rPr>
          <w:rFonts w:ascii="Calibri"/>
          <w:color w:val="231F20"/>
          <w:w w:val="105"/>
          <w:sz w:val="18"/>
        </w:rPr>
        <w:t>are</w:t>
      </w:r>
      <w:r>
        <w:rPr>
          <w:rFonts w:ascii="Calibri"/>
          <w:color w:val="231F20"/>
          <w:spacing w:val="11"/>
          <w:w w:val="105"/>
          <w:sz w:val="18"/>
        </w:rPr>
        <w:t> </w:t>
      </w:r>
      <w:r>
        <w:rPr>
          <w:rFonts w:ascii="Calibri"/>
          <w:color w:val="231F20"/>
          <w:w w:val="105"/>
          <w:sz w:val="18"/>
        </w:rPr>
        <w:t>many</w:t>
      </w:r>
      <w:r>
        <w:rPr>
          <w:rFonts w:ascii="Calibri"/>
          <w:color w:val="231F20"/>
          <w:spacing w:val="11"/>
          <w:w w:val="105"/>
          <w:sz w:val="18"/>
        </w:rPr>
        <w:t> </w:t>
      </w:r>
      <w:r>
        <w:rPr>
          <w:rFonts w:ascii="Calibri"/>
          <w:color w:val="231F20"/>
          <w:w w:val="105"/>
          <w:sz w:val="18"/>
        </w:rPr>
        <w:t>reasons</w:t>
      </w:r>
      <w:r>
        <w:rPr>
          <w:rFonts w:ascii="Calibri"/>
          <w:color w:val="231F20"/>
          <w:spacing w:val="12"/>
          <w:w w:val="105"/>
          <w:sz w:val="18"/>
        </w:rPr>
        <w:t> </w:t>
      </w:r>
      <w:r>
        <w:rPr>
          <w:rFonts w:ascii="Calibri"/>
          <w:color w:val="231F20"/>
          <w:w w:val="105"/>
          <w:sz w:val="18"/>
        </w:rPr>
        <w:t>to</w:t>
      </w:r>
      <w:r>
        <w:rPr>
          <w:rFonts w:ascii="Calibri"/>
          <w:color w:val="231F20"/>
          <w:spacing w:val="11"/>
          <w:w w:val="105"/>
          <w:sz w:val="18"/>
        </w:rPr>
        <w:t> </w:t>
      </w:r>
      <w:r>
        <w:rPr>
          <w:rFonts w:ascii="Calibri"/>
          <w:color w:val="231F20"/>
          <w:w w:val="105"/>
          <w:sz w:val="18"/>
        </w:rPr>
        <w:t>earn</w:t>
      </w:r>
      <w:r>
        <w:rPr>
          <w:rFonts w:ascii="Calibri"/>
          <w:color w:val="231F20"/>
          <w:spacing w:val="11"/>
          <w:w w:val="105"/>
          <w:sz w:val="18"/>
        </w:rPr>
        <w:t> </w:t>
      </w:r>
      <w:r>
        <w:rPr>
          <w:rFonts w:ascii="Calibri"/>
          <w:color w:val="231F20"/>
          <w:w w:val="105"/>
          <w:sz w:val="18"/>
        </w:rPr>
        <w:t>the</w:t>
      </w:r>
      <w:r>
        <w:rPr>
          <w:rFonts w:ascii="Calibri"/>
          <w:color w:val="231F20"/>
          <w:spacing w:val="12"/>
          <w:w w:val="105"/>
          <w:sz w:val="18"/>
        </w:rPr>
        <w:t> </w:t>
      </w:r>
      <w:r>
        <w:rPr>
          <w:rFonts w:ascii="Calibri"/>
          <w:color w:val="231F20"/>
          <w:w w:val="105"/>
          <w:sz w:val="18"/>
        </w:rPr>
        <w:t>CITP</w:t>
      </w:r>
      <w:r>
        <w:rPr>
          <w:rFonts w:ascii="Calibri"/>
          <w:color w:val="231F20"/>
          <w:spacing w:val="11"/>
          <w:w w:val="105"/>
          <w:sz w:val="18"/>
        </w:rPr>
        <w:t> </w:t>
      </w:r>
      <w:r>
        <w:rPr>
          <w:rFonts w:ascii="Calibri"/>
          <w:color w:val="231F20"/>
          <w:spacing w:val="-2"/>
          <w:w w:val="105"/>
          <w:sz w:val="18"/>
        </w:rPr>
        <w:t>certification:</w:t>
      </w:r>
    </w:p>
    <w:p>
      <w:pPr>
        <w:pStyle w:val="ListParagraph"/>
        <w:numPr>
          <w:ilvl w:val="1"/>
          <w:numId w:val="9"/>
        </w:numPr>
        <w:tabs>
          <w:tab w:pos="1961" w:val="left" w:leader="none"/>
        </w:tabs>
        <w:spacing w:line="261" w:lineRule="auto" w:before="20" w:after="0"/>
        <w:ind w:left="1960" w:right="0" w:hanging="200"/>
        <w:jc w:val="both"/>
        <w:rPr>
          <w:rFonts w:ascii="Calibri" w:hAnsi="Calibri"/>
          <w:sz w:val="18"/>
        </w:rPr>
      </w:pPr>
      <w:r>
        <w:rPr>
          <w:rFonts w:ascii="Calibri" w:hAnsi="Calibri"/>
          <w:color w:val="231F20"/>
          <w:w w:val="105"/>
          <w:sz w:val="18"/>
        </w:rPr>
        <w:t>Because</w:t>
      </w:r>
      <w:r>
        <w:rPr>
          <w:rFonts w:ascii="Calibri" w:hAnsi="Calibri"/>
          <w:color w:val="231F20"/>
          <w:spacing w:val="80"/>
          <w:w w:val="105"/>
          <w:sz w:val="18"/>
        </w:rPr>
        <w:t> </w:t>
      </w:r>
      <w:r>
        <w:rPr>
          <w:rFonts w:ascii="Calibri" w:hAnsi="Calibri"/>
          <w:color w:val="231F20"/>
          <w:w w:val="105"/>
          <w:sz w:val="18"/>
        </w:rPr>
        <w:t>only</w:t>
      </w:r>
      <w:r>
        <w:rPr>
          <w:rFonts w:ascii="Calibri" w:hAnsi="Calibri"/>
          <w:color w:val="231F20"/>
          <w:spacing w:val="80"/>
          <w:w w:val="105"/>
          <w:sz w:val="18"/>
        </w:rPr>
        <w:t> </w:t>
      </w:r>
      <w:r>
        <w:rPr>
          <w:rFonts w:ascii="Calibri" w:hAnsi="Calibri"/>
          <w:color w:val="231F20"/>
          <w:w w:val="105"/>
          <w:sz w:val="18"/>
        </w:rPr>
        <w:t>CPAs</w:t>
      </w:r>
      <w:r>
        <w:rPr>
          <w:rFonts w:ascii="Calibri" w:hAnsi="Calibri"/>
          <w:color w:val="231F20"/>
          <w:spacing w:val="80"/>
          <w:w w:val="105"/>
          <w:sz w:val="18"/>
        </w:rPr>
        <w:t> </w:t>
      </w:r>
      <w:r>
        <w:rPr>
          <w:rFonts w:ascii="Calibri" w:hAnsi="Calibri"/>
          <w:color w:val="231F20"/>
          <w:w w:val="105"/>
          <w:sz w:val="18"/>
        </w:rPr>
        <w:t>can</w:t>
      </w:r>
      <w:r>
        <w:rPr>
          <w:rFonts w:ascii="Calibri" w:hAnsi="Calibri"/>
          <w:color w:val="231F20"/>
          <w:spacing w:val="80"/>
          <w:w w:val="105"/>
          <w:sz w:val="18"/>
        </w:rPr>
        <w:t> </w:t>
      </w:r>
      <w:r>
        <w:rPr>
          <w:rFonts w:ascii="Calibri" w:hAnsi="Calibri"/>
          <w:color w:val="231F20"/>
          <w:w w:val="105"/>
          <w:sz w:val="18"/>
        </w:rPr>
        <w:t>be</w:t>
      </w:r>
      <w:r>
        <w:rPr>
          <w:rFonts w:ascii="Calibri" w:hAnsi="Calibri"/>
          <w:color w:val="231F20"/>
          <w:spacing w:val="80"/>
          <w:w w:val="105"/>
          <w:sz w:val="18"/>
        </w:rPr>
        <w:t> </w:t>
      </w:r>
      <w:r>
        <w:rPr>
          <w:rFonts w:ascii="Calibri" w:hAnsi="Calibri"/>
          <w:color w:val="231F20"/>
          <w:w w:val="105"/>
          <w:sz w:val="18"/>
        </w:rPr>
        <w:t>CITPs,</w:t>
      </w:r>
      <w:r>
        <w:rPr>
          <w:rFonts w:ascii="Calibri" w:hAnsi="Calibri"/>
          <w:color w:val="231F20"/>
          <w:spacing w:val="80"/>
          <w:w w:val="105"/>
          <w:sz w:val="18"/>
        </w:rPr>
        <w:t> </w:t>
      </w:r>
      <w:r>
        <w:rPr>
          <w:rFonts w:ascii="Calibri" w:hAnsi="Calibri"/>
          <w:color w:val="231F20"/>
          <w:w w:val="105"/>
          <w:sz w:val="18"/>
        </w:rPr>
        <w:t>this</w:t>
      </w:r>
      <w:r>
        <w:rPr>
          <w:rFonts w:ascii="Calibri" w:hAnsi="Calibri"/>
          <w:color w:val="231F20"/>
          <w:spacing w:val="80"/>
          <w:w w:val="105"/>
          <w:sz w:val="18"/>
        </w:rPr>
        <w:t> </w:t>
      </w:r>
      <w:r>
        <w:rPr>
          <w:rFonts w:ascii="Calibri" w:hAnsi="Calibri"/>
          <w:color w:val="231F20"/>
          <w:w w:val="105"/>
          <w:sz w:val="18"/>
        </w:rPr>
        <w:t>certifica- tion</w:t>
      </w:r>
      <w:r>
        <w:rPr>
          <w:rFonts w:ascii="Calibri" w:hAnsi="Calibri"/>
          <w:color w:val="231F20"/>
          <w:w w:val="105"/>
          <w:sz w:val="18"/>
        </w:rPr>
        <w:t> further</w:t>
      </w:r>
      <w:r>
        <w:rPr>
          <w:rFonts w:ascii="Calibri" w:hAnsi="Calibri"/>
          <w:color w:val="231F20"/>
          <w:w w:val="105"/>
          <w:sz w:val="18"/>
        </w:rPr>
        <w:t> differentiates</w:t>
      </w:r>
      <w:r>
        <w:rPr>
          <w:rFonts w:ascii="Calibri" w:hAnsi="Calibri"/>
          <w:color w:val="231F20"/>
          <w:w w:val="105"/>
          <w:sz w:val="18"/>
        </w:rPr>
        <w:t> you</w:t>
      </w:r>
      <w:r>
        <w:rPr>
          <w:rFonts w:ascii="Calibri" w:hAnsi="Calibri"/>
          <w:color w:val="231F20"/>
          <w:w w:val="105"/>
          <w:sz w:val="18"/>
        </w:rPr>
        <w:t> from</w:t>
      </w:r>
      <w:r>
        <w:rPr>
          <w:rFonts w:ascii="Calibri" w:hAnsi="Calibri"/>
          <w:color w:val="231F20"/>
          <w:w w:val="105"/>
          <w:sz w:val="18"/>
        </w:rPr>
        <w:t> others</w:t>
      </w:r>
      <w:r>
        <w:rPr>
          <w:rFonts w:ascii="Calibri" w:hAnsi="Calibri"/>
          <w:color w:val="231F20"/>
          <w:w w:val="105"/>
          <w:sz w:val="18"/>
        </w:rPr>
        <w:t> in</w:t>
      </w:r>
      <w:r>
        <w:rPr>
          <w:rFonts w:ascii="Calibri" w:hAnsi="Calibri"/>
          <w:color w:val="231F20"/>
          <w:w w:val="105"/>
          <w:sz w:val="18"/>
        </w:rPr>
        <w:t> the </w:t>
      </w:r>
      <w:r>
        <w:rPr>
          <w:rFonts w:ascii="Calibri" w:hAnsi="Calibri"/>
          <w:color w:val="231F20"/>
          <w:spacing w:val="-2"/>
          <w:w w:val="105"/>
          <w:sz w:val="18"/>
        </w:rPr>
        <w:t>marketplace.</w:t>
      </w:r>
    </w:p>
    <w:p>
      <w:pPr>
        <w:pStyle w:val="ListParagraph"/>
        <w:numPr>
          <w:ilvl w:val="1"/>
          <w:numId w:val="9"/>
        </w:numPr>
        <w:tabs>
          <w:tab w:pos="1961" w:val="left" w:leader="none"/>
        </w:tabs>
        <w:spacing w:line="261" w:lineRule="auto" w:before="2" w:after="0"/>
        <w:ind w:left="1960" w:right="3" w:hanging="200"/>
        <w:jc w:val="both"/>
        <w:rPr>
          <w:rFonts w:ascii="Calibri" w:hAnsi="Calibri"/>
          <w:sz w:val="18"/>
        </w:rPr>
      </w:pPr>
      <w:r>
        <w:rPr>
          <w:rFonts w:ascii="Calibri" w:hAnsi="Calibri"/>
          <w:color w:val="231F20"/>
          <w:w w:val="105"/>
          <w:sz w:val="18"/>
        </w:rPr>
        <w:t>It affirms your value as an IT specialist and increases your value to your employer or clients.</w:t>
      </w:r>
    </w:p>
    <w:p>
      <w:pPr>
        <w:pStyle w:val="ListParagraph"/>
        <w:numPr>
          <w:ilvl w:val="1"/>
          <w:numId w:val="6"/>
        </w:numPr>
        <w:tabs>
          <w:tab w:pos="651" w:val="left" w:leader="none"/>
        </w:tabs>
        <w:spacing w:line="261" w:lineRule="auto" w:before="98" w:after="0"/>
        <w:ind w:left="650" w:right="953" w:hanging="200"/>
        <w:jc w:val="both"/>
        <w:rPr>
          <w:rFonts w:ascii="Calibri" w:hAnsi="Calibri"/>
          <w:sz w:val="18"/>
        </w:rPr>
      </w:pPr>
      <w:r>
        <w:rPr/>
        <w:br w:type="column"/>
      </w:r>
      <w:r>
        <w:rPr>
          <w:rFonts w:ascii="Calibri" w:hAnsi="Calibri"/>
          <w:color w:val="231F20"/>
          <w:w w:val="110"/>
          <w:sz w:val="18"/>
        </w:rPr>
        <w:t>It is a great “calling card” for IT people who want to be leaders in industry, public practice, government,</w:t>
      </w:r>
      <w:r>
        <w:rPr>
          <w:rFonts w:ascii="Calibri" w:hAnsi="Calibri"/>
          <w:color w:val="231F20"/>
          <w:spacing w:val="40"/>
          <w:w w:val="110"/>
          <w:sz w:val="18"/>
        </w:rPr>
        <w:t> </w:t>
      </w:r>
      <w:r>
        <w:rPr>
          <w:rFonts w:ascii="Calibri" w:hAnsi="Calibri"/>
          <w:color w:val="231F20"/>
          <w:w w:val="110"/>
          <w:sz w:val="18"/>
        </w:rPr>
        <w:t>or academia.</w:t>
      </w:r>
    </w:p>
    <w:p>
      <w:pPr>
        <w:pStyle w:val="ListParagraph"/>
        <w:numPr>
          <w:ilvl w:val="1"/>
          <w:numId w:val="6"/>
        </w:numPr>
        <w:tabs>
          <w:tab w:pos="651" w:val="left" w:leader="none"/>
        </w:tabs>
        <w:spacing w:line="261" w:lineRule="auto" w:before="1" w:after="0"/>
        <w:ind w:left="650" w:right="951" w:hanging="200"/>
        <w:jc w:val="both"/>
        <w:rPr>
          <w:rFonts w:ascii="Calibri" w:hAnsi="Calibri"/>
          <w:sz w:val="18"/>
        </w:rPr>
      </w:pPr>
      <w:r>
        <w:rPr>
          <w:rFonts w:ascii="Calibri" w:hAnsi="Calibri"/>
          <w:color w:val="231F20"/>
          <w:w w:val="105"/>
          <w:sz w:val="18"/>
        </w:rPr>
        <w:t>It</w:t>
      </w:r>
      <w:r>
        <w:rPr>
          <w:rFonts w:ascii="Calibri" w:hAnsi="Calibri"/>
          <w:color w:val="231F20"/>
          <w:spacing w:val="40"/>
          <w:w w:val="105"/>
          <w:sz w:val="18"/>
        </w:rPr>
        <w:t> </w:t>
      </w:r>
      <w:r>
        <w:rPr>
          <w:rFonts w:ascii="Calibri" w:hAnsi="Calibri"/>
          <w:color w:val="231F20"/>
          <w:w w:val="105"/>
          <w:sz w:val="18"/>
        </w:rPr>
        <w:t>opens</w:t>
      </w:r>
      <w:r>
        <w:rPr>
          <w:rFonts w:ascii="Calibri" w:hAnsi="Calibri"/>
          <w:color w:val="231F20"/>
          <w:spacing w:val="40"/>
          <w:w w:val="105"/>
          <w:sz w:val="18"/>
        </w:rPr>
        <w:t> </w:t>
      </w:r>
      <w:r>
        <w:rPr>
          <w:rFonts w:ascii="Calibri" w:hAnsi="Calibri"/>
          <w:color w:val="231F20"/>
          <w:w w:val="105"/>
          <w:sz w:val="18"/>
        </w:rPr>
        <w:t>the</w:t>
      </w:r>
      <w:r>
        <w:rPr>
          <w:rFonts w:ascii="Calibri" w:hAnsi="Calibri"/>
          <w:color w:val="231F20"/>
          <w:spacing w:val="40"/>
          <w:w w:val="105"/>
          <w:sz w:val="18"/>
        </w:rPr>
        <w:t> </w:t>
      </w:r>
      <w:r>
        <w:rPr>
          <w:rFonts w:ascii="Calibri" w:hAnsi="Calibri"/>
          <w:color w:val="231F20"/>
          <w:w w:val="105"/>
          <w:sz w:val="18"/>
        </w:rPr>
        <w:t>doors</w:t>
      </w:r>
      <w:r>
        <w:rPr>
          <w:rFonts w:ascii="Calibri" w:hAnsi="Calibri"/>
          <w:color w:val="231F20"/>
          <w:spacing w:val="40"/>
          <w:w w:val="105"/>
          <w:sz w:val="18"/>
        </w:rPr>
        <w:t> </w:t>
      </w:r>
      <w:r>
        <w:rPr>
          <w:rFonts w:ascii="Calibri" w:hAnsi="Calibri"/>
          <w:color w:val="231F20"/>
          <w:w w:val="105"/>
          <w:sz w:val="18"/>
        </w:rPr>
        <w:t>to</w:t>
      </w:r>
      <w:r>
        <w:rPr>
          <w:rFonts w:ascii="Calibri" w:hAnsi="Calibri"/>
          <w:color w:val="231F20"/>
          <w:spacing w:val="40"/>
          <w:w w:val="105"/>
          <w:sz w:val="18"/>
        </w:rPr>
        <w:t> </w:t>
      </w:r>
      <w:r>
        <w:rPr>
          <w:rFonts w:ascii="Calibri" w:hAnsi="Calibri"/>
          <w:color w:val="231F20"/>
          <w:w w:val="105"/>
          <w:sz w:val="18"/>
        </w:rPr>
        <w:t>new</w:t>
      </w:r>
      <w:r>
        <w:rPr>
          <w:rFonts w:ascii="Calibri" w:hAnsi="Calibri"/>
          <w:color w:val="231F20"/>
          <w:spacing w:val="40"/>
          <w:w w:val="105"/>
          <w:sz w:val="18"/>
        </w:rPr>
        <w:t> </w:t>
      </w:r>
      <w:r>
        <w:rPr>
          <w:rFonts w:ascii="Calibri" w:hAnsi="Calibri"/>
          <w:color w:val="231F20"/>
          <w:w w:val="105"/>
          <w:sz w:val="18"/>
        </w:rPr>
        <w:t>technology-related</w:t>
      </w:r>
      <w:r>
        <w:rPr>
          <w:rFonts w:ascii="Calibri" w:hAnsi="Calibri"/>
          <w:color w:val="231F20"/>
          <w:spacing w:val="40"/>
          <w:w w:val="105"/>
          <w:sz w:val="18"/>
        </w:rPr>
        <w:t> </w:t>
      </w:r>
      <w:r>
        <w:rPr>
          <w:rFonts w:ascii="Calibri" w:hAnsi="Calibri"/>
          <w:color w:val="231F20"/>
          <w:w w:val="105"/>
          <w:sz w:val="18"/>
        </w:rPr>
        <w:t>roles and opportunities.</w:t>
      </w:r>
    </w:p>
    <w:p>
      <w:pPr>
        <w:pStyle w:val="ListParagraph"/>
        <w:numPr>
          <w:ilvl w:val="1"/>
          <w:numId w:val="6"/>
        </w:numPr>
        <w:tabs>
          <w:tab w:pos="651" w:val="left" w:leader="none"/>
        </w:tabs>
        <w:spacing w:line="261" w:lineRule="auto" w:before="1" w:after="0"/>
        <w:ind w:left="650" w:right="958" w:hanging="200"/>
        <w:jc w:val="both"/>
        <w:rPr>
          <w:rFonts w:ascii="Calibri" w:hAnsi="Calibri"/>
          <w:sz w:val="18"/>
        </w:rPr>
      </w:pPr>
      <w:r>
        <w:rPr>
          <w:rFonts w:ascii="Calibri" w:hAnsi="Calibri"/>
          <w:color w:val="231F20"/>
          <w:spacing w:val="-2"/>
          <w:w w:val="110"/>
          <w:sz w:val="18"/>
        </w:rPr>
        <w:t>It</w:t>
      </w:r>
      <w:r>
        <w:rPr>
          <w:rFonts w:ascii="Calibri" w:hAnsi="Calibri"/>
          <w:color w:val="231F20"/>
          <w:spacing w:val="-6"/>
          <w:w w:val="110"/>
          <w:sz w:val="18"/>
        </w:rPr>
        <w:t> </w:t>
      </w:r>
      <w:r>
        <w:rPr>
          <w:rFonts w:ascii="Calibri" w:hAnsi="Calibri"/>
          <w:color w:val="231F20"/>
          <w:spacing w:val="-2"/>
          <w:w w:val="110"/>
          <w:sz w:val="18"/>
        </w:rPr>
        <w:t>provides</w:t>
      </w:r>
      <w:r>
        <w:rPr>
          <w:rFonts w:ascii="Calibri" w:hAnsi="Calibri"/>
          <w:color w:val="231F20"/>
          <w:spacing w:val="-6"/>
          <w:w w:val="110"/>
          <w:sz w:val="18"/>
        </w:rPr>
        <w:t> </w:t>
      </w:r>
      <w:r>
        <w:rPr>
          <w:rFonts w:ascii="Calibri" w:hAnsi="Calibri"/>
          <w:color w:val="231F20"/>
          <w:spacing w:val="-2"/>
          <w:w w:val="110"/>
          <w:sz w:val="18"/>
        </w:rPr>
        <w:t>an</w:t>
      </w:r>
      <w:r>
        <w:rPr>
          <w:rFonts w:ascii="Calibri" w:hAnsi="Calibri"/>
          <w:color w:val="231F20"/>
          <w:spacing w:val="-6"/>
          <w:w w:val="110"/>
          <w:sz w:val="18"/>
        </w:rPr>
        <w:t> </w:t>
      </w:r>
      <w:r>
        <w:rPr>
          <w:rFonts w:ascii="Calibri" w:hAnsi="Calibri"/>
          <w:color w:val="231F20"/>
          <w:spacing w:val="-2"/>
          <w:w w:val="110"/>
          <w:sz w:val="18"/>
        </w:rPr>
        <w:t>automatic</w:t>
      </w:r>
      <w:r>
        <w:rPr>
          <w:rFonts w:ascii="Calibri" w:hAnsi="Calibri"/>
          <w:color w:val="231F20"/>
          <w:spacing w:val="-6"/>
          <w:w w:val="110"/>
          <w:sz w:val="18"/>
        </w:rPr>
        <w:t> </w:t>
      </w:r>
      <w:r>
        <w:rPr>
          <w:rFonts w:ascii="Calibri" w:hAnsi="Calibri"/>
          <w:color w:val="231F20"/>
          <w:spacing w:val="-2"/>
          <w:w w:val="110"/>
          <w:sz w:val="18"/>
        </w:rPr>
        <w:t>membership</w:t>
      </w:r>
      <w:r>
        <w:rPr>
          <w:rFonts w:ascii="Calibri" w:hAnsi="Calibri"/>
          <w:color w:val="231F20"/>
          <w:spacing w:val="-6"/>
          <w:w w:val="110"/>
          <w:sz w:val="18"/>
        </w:rPr>
        <w:t> </w:t>
      </w:r>
      <w:r>
        <w:rPr>
          <w:rFonts w:ascii="Calibri" w:hAnsi="Calibri"/>
          <w:color w:val="231F20"/>
          <w:spacing w:val="-2"/>
          <w:w w:val="110"/>
          <w:sz w:val="18"/>
        </w:rPr>
        <w:t>in</w:t>
      </w:r>
      <w:r>
        <w:rPr>
          <w:rFonts w:ascii="Calibri" w:hAnsi="Calibri"/>
          <w:color w:val="231F20"/>
          <w:spacing w:val="-6"/>
          <w:w w:val="110"/>
          <w:sz w:val="18"/>
        </w:rPr>
        <w:t> </w:t>
      </w:r>
      <w:r>
        <w:rPr>
          <w:rFonts w:ascii="Calibri" w:hAnsi="Calibri"/>
          <w:color w:val="231F20"/>
          <w:spacing w:val="-2"/>
          <w:w w:val="110"/>
          <w:sz w:val="18"/>
        </w:rPr>
        <w:t>the</w:t>
      </w:r>
      <w:r>
        <w:rPr>
          <w:rFonts w:ascii="Calibri" w:hAnsi="Calibri"/>
          <w:color w:val="231F20"/>
          <w:spacing w:val="-6"/>
          <w:w w:val="110"/>
          <w:sz w:val="18"/>
        </w:rPr>
        <w:t> </w:t>
      </w:r>
      <w:r>
        <w:rPr>
          <w:rFonts w:ascii="Calibri" w:hAnsi="Calibri"/>
          <w:color w:val="231F20"/>
          <w:spacing w:val="-2"/>
          <w:w w:val="110"/>
          <w:sz w:val="18"/>
        </w:rPr>
        <w:t>IT</w:t>
      </w:r>
      <w:r>
        <w:rPr>
          <w:rFonts w:ascii="Calibri" w:hAnsi="Calibri"/>
          <w:color w:val="231F20"/>
          <w:spacing w:val="-6"/>
          <w:w w:val="110"/>
          <w:sz w:val="18"/>
        </w:rPr>
        <w:t> </w:t>
      </w:r>
      <w:r>
        <w:rPr>
          <w:rFonts w:ascii="Calibri" w:hAnsi="Calibri"/>
          <w:color w:val="231F20"/>
          <w:spacing w:val="-2"/>
          <w:w w:val="110"/>
          <w:sz w:val="18"/>
        </w:rPr>
        <w:t>Section, </w:t>
      </w:r>
      <w:r>
        <w:rPr>
          <w:rFonts w:ascii="Calibri" w:hAnsi="Calibri"/>
          <w:color w:val="231F20"/>
          <w:sz w:val="18"/>
        </w:rPr>
        <w:t>which allows you to meet, share best practices, network, </w:t>
      </w:r>
      <w:r>
        <w:rPr>
          <w:rFonts w:ascii="Calibri" w:hAnsi="Calibri"/>
          <w:color w:val="231F20"/>
          <w:spacing w:val="-4"/>
          <w:w w:val="110"/>
          <w:sz w:val="18"/>
        </w:rPr>
        <w:t>and</w:t>
      </w:r>
      <w:r>
        <w:rPr>
          <w:rFonts w:ascii="Calibri" w:hAnsi="Calibri"/>
          <w:color w:val="231F20"/>
          <w:spacing w:val="-8"/>
          <w:w w:val="110"/>
          <w:sz w:val="18"/>
        </w:rPr>
        <w:t> </w:t>
      </w:r>
      <w:r>
        <w:rPr>
          <w:rFonts w:ascii="Calibri" w:hAnsi="Calibri"/>
          <w:color w:val="231F20"/>
          <w:spacing w:val="-4"/>
          <w:w w:val="110"/>
          <w:sz w:val="18"/>
        </w:rPr>
        <w:t>communicate</w:t>
      </w:r>
      <w:r>
        <w:rPr>
          <w:rFonts w:ascii="Calibri" w:hAnsi="Calibri"/>
          <w:color w:val="231F20"/>
          <w:spacing w:val="-7"/>
          <w:w w:val="110"/>
          <w:sz w:val="18"/>
        </w:rPr>
        <w:t> </w:t>
      </w:r>
      <w:r>
        <w:rPr>
          <w:rFonts w:ascii="Calibri" w:hAnsi="Calibri"/>
          <w:color w:val="231F20"/>
          <w:spacing w:val="-4"/>
          <w:w w:val="110"/>
          <w:sz w:val="18"/>
        </w:rPr>
        <w:t>with</w:t>
      </w:r>
      <w:r>
        <w:rPr>
          <w:rFonts w:ascii="Calibri" w:hAnsi="Calibri"/>
          <w:color w:val="231F20"/>
          <w:spacing w:val="-7"/>
          <w:w w:val="110"/>
          <w:sz w:val="18"/>
        </w:rPr>
        <w:t> </w:t>
      </w:r>
      <w:r>
        <w:rPr>
          <w:rFonts w:ascii="Calibri" w:hAnsi="Calibri"/>
          <w:color w:val="231F20"/>
          <w:spacing w:val="-4"/>
          <w:w w:val="110"/>
          <w:sz w:val="18"/>
        </w:rPr>
        <w:t>other</w:t>
      </w:r>
      <w:r>
        <w:rPr>
          <w:rFonts w:ascii="Calibri" w:hAnsi="Calibri"/>
          <w:color w:val="231F20"/>
          <w:spacing w:val="-7"/>
          <w:w w:val="110"/>
          <w:sz w:val="18"/>
        </w:rPr>
        <w:t> </w:t>
      </w:r>
      <w:r>
        <w:rPr>
          <w:rFonts w:ascii="Calibri" w:hAnsi="Calibri"/>
          <w:color w:val="231F20"/>
          <w:spacing w:val="-4"/>
          <w:w w:val="110"/>
          <w:sz w:val="18"/>
        </w:rPr>
        <w:t>CITPs.</w:t>
      </w:r>
      <w:r>
        <w:rPr>
          <w:rFonts w:ascii="Calibri" w:hAnsi="Calibri"/>
          <w:color w:val="231F20"/>
          <w:spacing w:val="-7"/>
          <w:w w:val="110"/>
          <w:sz w:val="18"/>
        </w:rPr>
        <w:t> </w:t>
      </w:r>
      <w:r>
        <w:rPr>
          <w:rFonts w:ascii="Calibri" w:hAnsi="Calibri"/>
          <w:color w:val="231F20"/>
          <w:spacing w:val="-4"/>
          <w:w w:val="110"/>
          <w:sz w:val="18"/>
        </w:rPr>
        <w:t>You</w:t>
      </w:r>
      <w:r>
        <w:rPr>
          <w:rFonts w:ascii="Calibri" w:hAnsi="Calibri"/>
          <w:color w:val="231F20"/>
          <w:spacing w:val="-8"/>
          <w:w w:val="110"/>
          <w:sz w:val="18"/>
        </w:rPr>
        <w:t> </w:t>
      </w:r>
      <w:r>
        <w:rPr>
          <w:rFonts w:ascii="Calibri" w:hAnsi="Calibri"/>
          <w:color w:val="231F20"/>
          <w:spacing w:val="-4"/>
          <w:w w:val="110"/>
          <w:sz w:val="18"/>
        </w:rPr>
        <w:t>can</w:t>
      </w:r>
      <w:r>
        <w:rPr>
          <w:rFonts w:ascii="Calibri" w:hAnsi="Calibri"/>
          <w:color w:val="231F20"/>
          <w:spacing w:val="-7"/>
          <w:w w:val="110"/>
          <w:sz w:val="18"/>
        </w:rPr>
        <w:t> </w:t>
      </w:r>
      <w:r>
        <w:rPr>
          <w:rFonts w:ascii="Calibri" w:hAnsi="Calibri"/>
          <w:color w:val="231F20"/>
          <w:spacing w:val="-4"/>
          <w:w w:val="110"/>
          <w:sz w:val="18"/>
        </w:rPr>
        <w:t>also</w:t>
      </w:r>
      <w:r>
        <w:rPr>
          <w:rFonts w:ascii="Calibri" w:hAnsi="Calibri"/>
          <w:color w:val="231F20"/>
          <w:spacing w:val="-7"/>
          <w:w w:val="110"/>
          <w:sz w:val="18"/>
        </w:rPr>
        <w:t> </w:t>
      </w:r>
      <w:r>
        <w:rPr>
          <w:rFonts w:ascii="Calibri" w:hAnsi="Calibri"/>
          <w:color w:val="231F20"/>
          <w:spacing w:val="-4"/>
          <w:w w:val="110"/>
          <w:sz w:val="18"/>
        </w:rPr>
        <w:t>receive </w:t>
      </w:r>
      <w:r>
        <w:rPr>
          <w:rFonts w:ascii="Calibri" w:hAnsi="Calibri"/>
          <w:color w:val="231F20"/>
          <w:spacing w:val="-6"/>
          <w:w w:val="110"/>
          <w:sz w:val="18"/>
        </w:rPr>
        <w:t>CITP</w:t>
      </w:r>
      <w:r>
        <w:rPr>
          <w:rFonts w:ascii="Calibri" w:hAnsi="Calibri"/>
          <w:color w:val="231F20"/>
          <w:sz w:val="18"/>
        </w:rPr>
        <w:t> </w:t>
      </w:r>
      <w:r>
        <w:rPr>
          <w:rFonts w:ascii="Calibri" w:hAnsi="Calibri"/>
          <w:color w:val="231F20"/>
          <w:spacing w:val="-6"/>
          <w:w w:val="110"/>
          <w:sz w:val="18"/>
        </w:rPr>
        <w:t>newsletters</w:t>
      </w:r>
      <w:r>
        <w:rPr>
          <w:rFonts w:ascii="Calibri" w:hAnsi="Calibri"/>
          <w:color w:val="231F20"/>
          <w:sz w:val="18"/>
        </w:rPr>
        <w:t> </w:t>
      </w:r>
      <w:r>
        <w:rPr>
          <w:rFonts w:ascii="Calibri" w:hAnsi="Calibri"/>
          <w:color w:val="231F20"/>
          <w:spacing w:val="-6"/>
          <w:w w:val="110"/>
          <w:sz w:val="18"/>
        </w:rPr>
        <w:t>and</w:t>
      </w:r>
      <w:r>
        <w:rPr>
          <w:rFonts w:ascii="Calibri" w:hAnsi="Calibri"/>
          <w:color w:val="231F20"/>
          <w:sz w:val="18"/>
        </w:rPr>
        <w:t> </w:t>
      </w:r>
      <w:r>
        <w:rPr>
          <w:rFonts w:ascii="Calibri" w:hAnsi="Calibri"/>
          <w:color w:val="231F20"/>
          <w:spacing w:val="-6"/>
          <w:w w:val="110"/>
          <w:sz w:val="18"/>
        </w:rPr>
        <w:t>other</w:t>
      </w:r>
      <w:r>
        <w:rPr>
          <w:rFonts w:ascii="Calibri" w:hAnsi="Calibri"/>
          <w:color w:val="231F20"/>
          <w:sz w:val="18"/>
        </w:rPr>
        <w:t> </w:t>
      </w:r>
      <w:r>
        <w:rPr>
          <w:rFonts w:ascii="Calibri" w:hAnsi="Calibri"/>
          <w:color w:val="231F20"/>
          <w:spacing w:val="-6"/>
          <w:w w:val="110"/>
          <w:sz w:val="18"/>
        </w:rPr>
        <w:t>communications,</w:t>
      </w:r>
      <w:r>
        <w:rPr>
          <w:rFonts w:ascii="Calibri" w:hAnsi="Calibri"/>
          <w:color w:val="231F20"/>
          <w:sz w:val="18"/>
        </w:rPr>
        <w:t> </w:t>
      </w:r>
      <w:r>
        <w:rPr>
          <w:rFonts w:ascii="Calibri" w:hAnsi="Calibri"/>
          <w:color w:val="231F20"/>
          <w:spacing w:val="-6"/>
          <w:w w:val="110"/>
          <w:sz w:val="18"/>
        </w:rPr>
        <w:t>attend</w:t>
      </w:r>
      <w:r>
        <w:rPr>
          <w:rFonts w:ascii="Calibri" w:hAnsi="Calibri"/>
          <w:color w:val="231F20"/>
          <w:sz w:val="18"/>
        </w:rPr>
        <w:t> </w:t>
      </w:r>
      <w:r>
        <w:rPr>
          <w:rFonts w:ascii="Calibri" w:hAnsi="Calibri"/>
          <w:color w:val="231F20"/>
          <w:spacing w:val="-6"/>
          <w:w w:val="110"/>
          <w:sz w:val="18"/>
        </w:rPr>
        <w:t>CITP</w:t>
      </w:r>
      <w:r>
        <w:rPr>
          <w:rFonts w:ascii="Calibri" w:hAnsi="Calibri"/>
          <w:color w:val="231F20"/>
          <w:w w:val="110"/>
          <w:sz w:val="18"/>
        </w:rPr>
        <w:t> webinars,</w:t>
      </w:r>
      <w:r>
        <w:rPr>
          <w:rFonts w:ascii="Calibri" w:hAnsi="Calibri"/>
          <w:color w:val="231F20"/>
          <w:spacing w:val="-7"/>
          <w:w w:val="110"/>
          <w:sz w:val="18"/>
        </w:rPr>
        <w:t> </w:t>
      </w:r>
      <w:r>
        <w:rPr>
          <w:rFonts w:ascii="Calibri" w:hAnsi="Calibri"/>
          <w:color w:val="231F20"/>
          <w:w w:val="110"/>
          <w:sz w:val="18"/>
        </w:rPr>
        <w:t>receive</w:t>
      </w:r>
      <w:r>
        <w:rPr>
          <w:rFonts w:ascii="Calibri" w:hAnsi="Calibri"/>
          <w:color w:val="231F20"/>
          <w:spacing w:val="-7"/>
          <w:w w:val="110"/>
          <w:sz w:val="18"/>
        </w:rPr>
        <w:t> </w:t>
      </w:r>
      <w:r>
        <w:rPr>
          <w:rFonts w:ascii="Calibri" w:hAnsi="Calibri"/>
          <w:color w:val="231F20"/>
          <w:w w:val="110"/>
          <w:sz w:val="18"/>
        </w:rPr>
        <w:t>CITP</w:t>
      </w:r>
      <w:r>
        <w:rPr>
          <w:rFonts w:ascii="Calibri" w:hAnsi="Calibri"/>
          <w:color w:val="231F20"/>
          <w:spacing w:val="-7"/>
          <w:w w:val="110"/>
          <w:sz w:val="18"/>
        </w:rPr>
        <w:t> </w:t>
      </w:r>
      <w:r>
        <w:rPr>
          <w:rFonts w:ascii="Calibri" w:hAnsi="Calibri"/>
          <w:color w:val="231F20"/>
          <w:w w:val="110"/>
          <w:sz w:val="18"/>
        </w:rPr>
        <w:t>member</w:t>
      </w:r>
      <w:r>
        <w:rPr>
          <w:rFonts w:ascii="Calibri" w:hAnsi="Calibri"/>
          <w:color w:val="231F20"/>
          <w:spacing w:val="-7"/>
          <w:w w:val="110"/>
          <w:sz w:val="18"/>
        </w:rPr>
        <w:t> </w:t>
      </w:r>
      <w:r>
        <w:rPr>
          <w:rFonts w:ascii="Calibri" w:hAnsi="Calibri"/>
          <w:color w:val="231F20"/>
          <w:w w:val="110"/>
          <w:sz w:val="18"/>
        </w:rPr>
        <w:t>discounts,</w:t>
      </w:r>
      <w:r>
        <w:rPr>
          <w:rFonts w:ascii="Calibri" w:hAnsi="Calibri"/>
          <w:color w:val="231F20"/>
          <w:spacing w:val="-7"/>
          <w:w w:val="110"/>
          <w:sz w:val="18"/>
        </w:rPr>
        <w:t> </w:t>
      </w:r>
      <w:r>
        <w:rPr>
          <w:rFonts w:ascii="Calibri" w:hAnsi="Calibri"/>
          <w:color w:val="231F20"/>
          <w:w w:val="110"/>
          <w:sz w:val="18"/>
        </w:rPr>
        <w:t>and</w:t>
      </w:r>
      <w:r>
        <w:rPr>
          <w:rFonts w:ascii="Calibri" w:hAnsi="Calibri"/>
          <w:color w:val="231F20"/>
          <w:spacing w:val="-7"/>
          <w:w w:val="110"/>
          <w:sz w:val="18"/>
        </w:rPr>
        <w:t> </w:t>
      </w:r>
      <w:r>
        <w:rPr>
          <w:rFonts w:ascii="Calibri" w:hAnsi="Calibri"/>
          <w:color w:val="231F20"/>
          <w:w w:val="110"/>
          <w:sz w:val="18"/>
        </w:rPr>
        <w:t>access </w:t>
      </w:r>
      <w:r>
        <w:rPr>
          <w:rFonts w:ascii="Calibri" w:hAnsi="Calibri"/>
          <w:color w:val="231F20"/>
          <w:sz w:val="18"/>
        </w:rPr>
        <w:t>exclusive CITP resources and content on the CITP website. </w:t>
      </w:r>
      <w:r>
        <w:rPr>
          <w:rFonts w:ascii="Calibri" w:hAnsi="Calibri"/>
          <w:color w:val="231F20"/>
          <w:w w:val="110"/>
          <w:sz w:val="18"/>
        </w:rPr>
        <w:t>To qualify for the CITP designation, you must:</w:t>
      </w:r>
    </w:p>
    <w:p>
      <w:pPr>
        <w:pStyle w:val="ListParagraph"/>
        <w:numPr>
          <w:ilvl w:val="2"/>
          <w:numId w:val="6"/>
        </w:numPr>
        <w:tabs>
          <w:tab w:pos="871" w:val="left" w:leader="none"/>
        </w:tabs>
        <w:spacing w:line="240" w:lineRule="auto" w:before="3" w:after="0"/>
        <w:ind w:left="870" w:right="0" w:hanging="201"/>
        <w:jc w:val="left"/>
        <w:rPr>
          <w:rFonts w:ascii="Calibri" w:hAnsi="Calibri"/>
          <w:sz w:val="18"/>
        </w:rPr>
      </w:pPr>
      <w:r>
        <w:rPr>
          <w:rFonts w:ascii="Calibri" w:hAnsi="Calibri"/>
          <w:color w:val="231F20"/>
          <w:w w:val="110"/>
          <w:sz w:val="18"/>
        </w:rPr>
        <w:t>Be</w:t>
      </w:r>
      <w:r>
        <w:rPr>
          <w:rFonts w:ascii="Calibri" w:hAnsi="Calibri"/>
          <w:color w:val="231F20"/>
          <w:spacing w:val="-1"/>
          <w:w w:val="110"/>
          <w:sz w:val="18"/>
        </w:rPr>
        <w:t> </w:t>
      </w:r>
      <w:r>
        <w:rPr>
          <w:rFonts w:ascii="Calibri" w:hAnsi="Calibri"/>
          <w:color w:val="231F20"/>
          <w:w w:val="110"/>
          <w:sz w:val="18"/>
        </w:rPr>
        <w:t>a CPA and a member of the</w:t>
      </w:r>
      <w:r>
        <w:rPr>
          <w:rFonts w:ascii="Calibri" w:hAnsi="Calibri"/>
          <w:color w:val="231F20"/>
          <w:spacing w:val="-1"/>
          <w:w w:val="110"/>
          <w:sz w:val="18"/>
        </w:rPr>
        <w:t> </w:t>
      </w:r>
      <w:r>
        <w:rPr>
          <w:rFonts w:ascii="Calibri" w:hAnsi="Calibri"/>
          <w:color w:val="231F20"/>
          <w:spacing w:val="-4"/>
          <w:w w:val="110"/>
          <w:sz w:val="18"/>
        </w:rPr>
        <w:t>AICPA</w:t>
      </w:r>
    </w:p>
    <w:p>
      <w:pPr>
        <w:pStyle w:val="ListParagraph"/>
        <w:numPr>
          <w:ilvl w:val="2"/>
          <w:numId w:val="6"/>
        </w:numPr>
        <w:tabs>
          <w:tab w:pos="871" w:val="left" w:leader="none"/>
        </w:tabs>
        <w:spacing w:line="261" w:lineRule="auto" w:before="21" w:after="0"/>
        <w:ind w:left="870" w:right="957" w:hanging="200"/>
        <w:jc w:val="both"/>
        <w:rPr>
          <w:rFonts w:ascii="Calibri" w:hAnsi="Calibri"/>
          <w:sz w:val="18"/>
        </w:rPr>
      </w:pPr>
      <w:r>
        <w:rPr>
          <w:rFonts w:ascii="Calibri" w:hAnsi="Calibri"/>
          <w:color w:val="231F20"/>
          <w:w w:val="110"/>
          <w:sz w:val="18"/>
        </w:rPr>
        <w:t>Pass</w:t>
      </w:r>
      <w:r>
        <w:rPr>
          <w:rFonts w:ascii="Calibri" w:hAnsi="Calibri"/>
          <w:color w:val="231F20"/>
          <w:w w:val="110"/>
          <w:sz w:val="18"/>
        </w:rPr>
        <w:t> the</w:t>
      </w:r>
      <w:r>
        <w:rPr>
          <w:rFonts w:ascii="Calibri" w:hAnsi="Calibri"/>
          <w:color w:val="231F20"/>
          <w:w w:val="110"/>
          <w:sz w:val="18"/>
        </w:rPr>
        <w:t> CITP</w:t>
      </w:r>
      <w:r>
        <w:rPr>
          <w:rFonts w:ascii="Calibri" w:hAnsi="Calibri"/>
          <w:color w:val="231F20"/>
          <w:w w:val="110"/>
          <w:sz w:val="18"/>
        </w:rPr>
        <w:t> exam</w:t>
      </w:r>
      <w:r>
        <w:rPr>
          <w:rFonts w:ascii="Calibri" w:hAnsi="Calibri"/>
          <w:color w:val="231F20"/>
          <w:w w:val="110"/>
          <w:sz w:val="18"/>
        </w:rPr>
        <w:t> and</w:t>
      </w:r>
      <w:r>
        <w:rPr>
          <w:rFonts w:ascii="Calibri" w:hAnsi="Calibri"/>
          <w:color w:val="231F20"/>
          <w:w w:val="110"/>
          <w:sz w:val="18"/>
        </w:rPr>
        <w:t> complete</w:t>
      </w:r>
      <w:r>
        <w:rPr>
          <w:rFonts w:ascii="Calibri" w:hAnsi="Calibri"/>
          <w:color w:val="231F20"/>
          <w:w w:val="110"/>
          <w:sz w:val="18"/>
        </w:rPr>
        <w:t> the</w:t>
      </w:r>
      <w:r>
        <w:rPr>
          <w:rFonts w:ascii="Calibri" w:hAnsi="Calibri"/>
          <w:color w:val="231F20"/>
          <w:w w:val="110"/>
          <w:sz w:val="18"/>
        </w:rPr>
        <w:t> CITP</w:t>
      </w:r>
      <w:r>
        <w:rPr>
          <w:rFonts w:ascii="Calibri" w:hAnsi="Calibri"/>
          <w:color w:val="231F20"/>
          <w:w w:val="110"/>
          <w:sz w:val="18"/>
        </w:rPr>
        <w:t> Cre- dential Application</w:t>
      </w:r>
    </w:p>
    <w:p>
      <w:pPr>
        <w:pStyle w:val="ListParagraph"/>
        <w:numPr>
          <w:ilvl w:val="2"/>
          <w:numId w:val="6"/>
        </w:numPr>
        <w:tabs>
          <w:tab w:pos="871" w:val="left" w:leader="none"/>
        </w:tabs>
        <w:spacing w:line="261" w:lineRule="auto" w:before="0" w:after="0"/>
        <w:ind w:left="870" w:right="956" w:hanging="200"/>
        <w:jc w:val="both"/>
        <w:rPr>
          <w:rFonts w:ascii="Calibri" w:hAnsi="Calibri"/>
          <w:sz w:val="18"/>
        </w:rPr>
      </w:pPr>
      <w:r>
        <w:rPr>
          <w:rFonts w:ascii="Calibri" w:hAnsi="Calibri"/>
          <w:color w:val="231F20"/>
          <w:w w:val="110"/>
          <w:sz w:val="18"/>
        </w:rPr>
        <w:t>In the five years preceding your application, meet </w:t>
      </w:r>
      <w:r>
        <w:rPr>
          <w:rFonts w:ascii="Calibri" w:hAnsi="Calibri"/>
          <w:color w:val="231F20"/>
          <w:spacing w:val="-2"/>
          <w:w w:val="110"/>
          <w:sz w:val="18"/>
        </w:rPr>
        <w:t>the</w:t>
      </w:r>
      <w:r>
        <w:rPr>
          <w:rFonts w:ascii="Calibri" w:hAnsi="Calibri"/>
          <w:color w:val="231F20"/>
          <w:spacing w:val="-6"/>
          <w:w w:val="110"/>
          <w:sz w:val="18"/>
        </w:rPr>
        <w:t> </w:t>
      </w:r>
      <w:r>
        <w:rPr>
          <w:rFonts w:ascii="Calibri" w:hAnsi="Calibri"/>
          <w:color w:val="231F20"/>
          <w:spacing w:val="-2"/>
          <w:w w:val="110"/>
          <w:sz w:val="18"/>
        </w:rPr>
        <w:t>minimum</w:t>
      </w:r>
      <w:r>
        <w:rPr>
          <w:rFonts w:ascii="Calibri" w:hAnsi="Calibri"/>
          <w:color w:val="231F20"/>
          <w:spacing w:val="-6"/>
          <w:w w:val="110"/>
          <w:sz w:val="18"/>
        </w:rPr>
        <w:t> </w:t>
      </w:r>
      <w:r>
        <w:rPr>
          <w:rFonts w:ascii="Calibri" w:hAnsi="Calibri"/>
          <w:color w:val="231F20"/>
          <w:spacing w:val="-2"/>
          <w:w w:val="110"/>
          <w:sz w:val="18"/>
        </w:rPr>
        <w:t>1,000-hours</w:t>
      </w:r>
      <w:r>
        <w:rPr>
          <w:rFonts w:ascii="Calibri" w:hAnsi="Calibri"/>
          <w:color w:val="231F20"/>
          <w:spacing w:val="-6"/>
          <w:w w:val="110"/>
          <w:sz w:val="18"/>
        </w:rPr>
        <w:t> </w:t>
      </w:r>
      <w:r>
        <w:rPr>
          <w:rFonts w:ascii="Calibri" w:hAnsi="Calibri"/>
          <w:color w:val="231F20"/>
          <w:spacing w:val="-2"/>
          <w:w w:val="110"/>
          <w:sz w:val="18"/>
        </w:rPr>
        <w:t>of</w:t>
      </w:r>
      <w:r>
        <w:rPr>
          <w:rFonts w:ascii="Calibri" w:hAnsi="Calibri"/>
          <w:color w:val="231F20"/>
          <w:spacing w:val="-6"/>
          <w:w w:val="110"/>
          <w:sz w:val="18"/>
        </w:rPr>
        <w:t> </w:t>
      </w:r>
      <w:r>
        <w:rPr>
          <w:rFonts w:ascii="Calibri" w:hAnsi="Calibri"/>
          <w:color w:val="231F20"/>
          <w:spacing w:val="-2"/>
          <w:w w:val="110"/>
          <w:sz w:val="18"/>
        </w:rPr>
        <w:t>business</w:t>
      </w:r>
      <w:r>
        <w:rPr>
          <w:rFonts w:ascii="Calibri" w:hAnsi="Calibri"/>
          <w:color w:val="231F20"/>
          <w:spacing w:val="-6"/>
          <w:w w:val="110"/>
          <w:sz w:val="18"/>
        </w:rPr>
        <w:t> </w:t>
      </w:r>
      <w:r>
        <w:rPr>
          <w:rFonts w:ascii="Calibri" w:hAnsi="Calibri"/>
          <w:color w:val="231F20"/>
          <w:spacing w:val="-2"/>
          <w:w w:val="110"/>
          <w:sz w:val="18"/>
        </w:rPr>
        <w:t>experience</w:t>
      </w:r>
      <w:r>
        <w:rPr>
          <w:rFonts w:ascii="Calibri" w:hAnsi="Calibri"/>
          <w:color w:val="231F20"/>
          <w:spacing w:val="-6"/>
          <w:w w:val="110"/>
          <w:sz w:val="18"/>
        </w:rPr>
        <w:t> </w:t>
      </w:r>
      <w:r>
        <w:rPr>
          <w:rFonts w:ascii="Calibri" w:hAnsi="Calibri"/>
          <w:color w:val="231F20"/>
          <w:spacing w:val="-2"/>
          <w:w w:val="110"/>
          <w:sz w:val="18"/>
        </w:rPr>
        <w:t>in </w:t>
      </w:r>
      <w:r>
        <w:rPr>
          <w:rFonts w:ascii="Calibri" w:hAnsi="Calibri"/>
          <w:color w:val="231F20"/>
          <w:w w:val="110"/>
          <w:sz w:val="18"/>
        </w:rPr>
        <w:t>the CITP body of knowledge</w:t>
      </w:r>
    </w:p>
    <w:p>
      <w:pPr>
        <w:pStyle w:val="BodyText"/>
        <w:spacing w:before="5"/>
        <w:rPr>
          <w:rFonts w:ascii="Calibri"/>
          <w:sz w:val="21"/>
        </w:rPr>
      </w:pPr>
    </w:p>
    <w:p>
      <w:pPr>
        <w:spacing w:before="1"/>
        <w:ind w:left="370" w:right="0" w:firstLine="0"/>
        <w:jc w:val="left"/>
        <w:rPr>
          <w:rFonts w:ascii="Calibri"/>
          <w:sz w:val="16"/>
        </w:rPr>
      </w:pPr>
      <w:r>
        <w:rPr>
          <w:rFonts w:ascii="Calibri"/>
          <w:color w:val="231F20"/>
          <w:w w:val="105"/>
          <w:sz w:val="16"/>
        </w:rPr>
        <w:t>Based</w:t>
      </w:r>
      <w:r>
        <w:rPr>
          <w:rFonts w:ascii="Calibri"/>
          <w:color w:val="231F20"/>
          <w:spacing w:val="8"/>
          <w:w w:val="105"/>
          <w:sz w:val="16"/>
        </w:rPr>
        <w:t> </w:t>
      </w:r>
      <w:r>
        <w:rPr>
          <w:rFonts w:ascii="Calibri"/>
          <w:color w:val="231F20"/>
          <w:w w:val="105"/>
          <w:sz w:val="16"/>
        </w:rPr>
        <w:t>on</w:t>
      </w:r>
      <w:r>
        <w:rPr>
          <w:rFonts w:ascii="Calibri"/>
          <w:color w:val="231F20"/>
          <w:spacing w:val="8"/>
          <w:w w:val="105"/>
          <w:sz w:val="16"/>
        </w:rPr>
        <w:t> </w:t>
      </w:r>
      <w:r>
        <w:rPr>
          <w:rFonts w:ascii="Calibri"/>
          <w:color w:val="231F20"/>
          <w:w w:val="105"/>
          <w:sz w:val="16"/>
        </w:rPr>
        <w:t>information</w:t>
      </w:r>
      <w:r>
        <w:rPr>
          <w:rFonts w:ascii="Calibri"/>
          <w:color w:val="231F20"/>
          <w:spacing w:val="8"/>
          <w:w w:val="105"/>
          <w:sz w:val="16"/>
        </w:rPr>
        <w:t> </w:t>
      </w:r>
      <w:r>
        <w:rPr>
          <w:rFonts w:ascii="Calibri"/>
          <w:color w:val="231F20"/>
          <w:w w:val="105"/>
          <w:sz w:val="16"/>
        </w:rPr>
        <w:t>from</w:t>
      </w:r>
      <w:r>
        <w:rPr>
          <w:rFonts w:ascii="Calibri"/>
          <w:color w:val="231F20"/>
          <w:spacing w:val="8"/>
          <w:w w:val="105"/>
          <w:sz w:val="16"/>
        </w:rPr>
        <w:t> </w:t>
      </w:r>
      <w:hyperlink r:id="rId13">
        <w:r>
          <w:rPr>
            <w:rFonts w:ascii="Calibri"/>
            <w:color w:val="231F20"/>
            <w:spacing w:val="-2"/>
            <w:w w:val="105"/>
            <w:sz w:val="16"/>
          </w:rPr>
          <w:t>http://www.aicpa.or</w:t>
        </w:r>
      </w:hyperlink>
      <w:r>
        <w:rPr>
          <w:rFonts w:ascii="Calibri"/>
          <w:color w:val="231F20"/>
          <w:spacing w:val="-2"/>
          <w:w w:val="105"/>
          <w:sz w:val="16"/>
        </w:rPr>
        <w:t>g.</w:t>
      </w:r>
    </w:p>
    <w:p>
      <w:pPr>
        <w:spacing w:after="0"/>
        <w:jc w:val="left"/>
        <w:rPr>
          <w:rFonts w:ascii="Calibri"/>
          <w:sz w:val="16"/>
        </w:rPr>
        <w:sectPr>
          <w:type w:val="continuous"/>
          <w:pgSz w:w="12240" w:h="15660"/>
          <w:pgMar w:header="540" w:footer="0" w:top="960" w:bottom="280" w:left="0" w:right="0"/>
          <w:cols w:num="2" w:equalWidth="0">
            <w:col w:w="6280" w:space="40"/>
            <w:col w:w="5920"/>
          </w:cols>
        </w:sectPr>
      </w:pPr>
    </w:p>
    <w:p>
      <w:pPr>
        <w:pStyle w:val="BodyText"/>
        <w:spacing w:before="1"/>
        <w:rPr>
          <w:rFonts w:ascii="Calibri"/>
          <w:sz w:val="24"/>
        </w:rPr>
      </w:pPr>
    </w:p>
    <w:p>
      <w:pPr>
        <w:pStyle w:val="ListParagraph"/>
        <w:numPr>
          <w:ilvl w:val="0"/>
          <w:numId w:val="9"/>
        </w:numPr>
        <w:tabs>
          <w:tab w:pos="3481" w:val="left" w:leader="none"/>
        </w:tabs>
        <w:spacing w:line="249" w:lineRule="auto" w:before="107" w:after="0"/>
        <w:ind w:left="3480" w:right="1438" w:hanging="254"/>
        <w:jc w:val="both"/>
        <w:rPr>
          <w:sz w:val="20"/>
        </w:rPr>
      </w:pPr>
      <w:r>
        <w:rPr>
          <w:b/>
          <w:i/>
          <w:color w:val="231F20"/>
          <w:sz w:val="20"/>
        </w:rPr>
        <w:t>Improving efficiency. </w:t>
      </w:r>
      <w:r>
        <w:rPr>
          <w:color w:val="231F20"/>
          <w:sz w:val="20"/>
        </w:rPr>
        <w:t>For example, timely information makes a just-in-time manufactur- ing approach possible, as it requires constant, accurate, up-to-date information about raw materials inventories and their locations.</w:t>
      </w:r>
    </w:p>
    <w:p>
      <w:pPr>
        <w:pStyle w:val="ListParagraph"/>
        <w:numPr>
          <w:ilvl w:val="0"/>
          <w:numId w:val="9"/>
        </w:numPr>
        <w:tabs>
          <w:tab w:pos="3481" w:val="left" w:leader="none"/>
        </w:tabs>
        <w:spacing w:line="249" w:lineRule="auto" w:before="2" w:after="0"/>
        <w:ind w:left="3480" w:right="1431" w:hanging="254"/>
        <w:jc w:val="both"/>
        <w:rPr>
          <w:sz w:val="20"/>
        </w:rPr>
      </w:pPr>
      <w:r>
        <w:rPr>
          <w:b/>
          <w:i/>
          <w:color w:val="231F20"/>
          <w:sz w:val="20"/>
        </w:rPr>
        <w:t>Sharing knowledge. </w:t>
      </w:r>
      <w:r>
        <w:rPr>
          <w:color w:val="231F20"/>
          <w:sz w:val="20"/>
        </w:rPr>
        <w:t>Sharing knowledge and expertise can improve operations and pro- vide</w:t>
      </w:r>
      <w:r>
        <w:rPr>
          <w:color w:val="231F20"/>
          <w:spacing w:val="40"/>
          <w:sz w:val="20"/>
        </w:rPr>
        <w:t> </w:t>
      </w:r>
      <w:r>
        <w:rPr>
          <w:color w:val="231F20"/>
          <w:sz w:val="20"/>
        </w:rPr>
        <w:t>a</w:t>
      </w:r>
      <w:r>
        <w:rPr>
          <w:color w:val="231F20"/>
          <w:spacing w:val="40"/>
          <w:sz w:val="20"/>
        </w:rPr>
        <w:t> </w:t>
      </w:r>
      <w:r>
        <w:rPr>
          <w:color w:val="231F20"/>
          <w:sz w:val="20"/>
        </w:rPr>
        <w:t>competitive</w:t>
      </w:r>
      <w:r>
        <w:rPr>
          <w:color w:val="231F20"/>
          <w:spacing w:val="40"/>
          <w:sz w:val="20"/>
        </w:rPr>
        <w:t> </w:t>
      </w:r>
      <w:r>
        <w:rPr>
          <w:color w:val="231F20"/>
          <w:sz w:val="20"/>
        </w:rPr>
        <w:t>advantage.</w:t>
      </w:r>
      <w:r>
        <w:rPr>
          <w:color w:val="231F20"/>
          <w:spacing w:val="40"/>
          <w:sz w:val="20"/>
        </w:rPr>
        <w:t> </w:t>
      </w:r>
      <w:r>
        <w:rPr>
          <w:color w:val="231F20"/>
          <w:sz w:val="20"/>
        </w:rPr>
        <w:t>For</w:t>
      </w:r>
      <w:r>
        <w:rPr>
          <w:color w:val="231F20"/>
          <w:spacing w:val="40"/>
          <w:sz w:val="20"/>
        </w:rPr>
        <w:t> </w:t>
      </w:r>
      <w:r>
        <w:rPr>
          <w:color w:val="231F20"/>
          <w:sz w:val="20"/>
        </w:rPr>
        <w:t>example,</w:t>
      </w:r>
      <w:r>
        <w:rPr>
          <w:color w:val="231F20"/>
          <w:spacing w:val="40"/>
          <w:sz w:val="20"/>
        </w:rPr>
        <w:t> </w:t>
      </w:r>
      <w:r>
        <w:rPr>
          <w:color w:val="231F20"/>
          <w:sz w:val="20"/>
        </w:rPr>
        <w:t>CPA</w:t>
      </w:r>
      <w:r>
        <w:rPr>
          <w:color w:val="231F20"/>
          <w:spacing w:val="40"/>
          <w:sz w:val="20"/>
        </w:rPr>
        <w:t> </w:t>
      </w:r>
      <w:r>
        <w:rPr>
          <w:color w:val="231F20"/>
          <w:sz w:val="20"/>
        </w:rPr>
        <w:t>firms</w:t>
      </w:r>
      <w:r>
        <w:rPr>
          <w:color w:val="231F20"/>
          <w:spacing w:val="40"/>
          <w:sz w:val="20"/>
        </w:rPr>
        <w:t> </w:t>
      </w:r>
      <w:r>
        <w:rPr>
          <w:color w:val="231F20"/>
          <w:sz w:val="20"/>
        </w:rPr>
        <w:t>use</w:t>
      </w:r>
      <w:r>
        <w:rPr>
          <w:color w:val="231F20"/>
          <w:spacing w:val="40"/>
          <w:sz w:val="20"/>
        </w:rPr>
        <w:t> </w:t>
      </w:r>
      <w:r>
        <w:rPr>
          <w:color w:val="231F20"/>
          <w:sz w:val="20"/>
        </w:rPr>
        <w:t>their</w:t>
      </w:r>
      <w:r>
        <w:rPr>
          <w:color w:val="231F20"/>
          <w:spacing w:val="40"/>
          <w:sz w:val="20"/>
        </w:rPr>
        <w:t> </w:t>
      </w:r>
      <w:r>
        <w:rPr>
          <w:color w:val="231F20"/>
          <w:sz w:val="20"/>
        </w:rPr>
        <w:t>information</w:t>
      </w:r>
      <w:r>
        <w:rPr>
          <w:color w:val="231F20"/>
          <w:spacing w:val="40"/>
          <w:sz w:val="20"/>
        </w:rPr>
        <w:t> </w:t>
      </w:r>
      <w:r>
        <w:rPr>
          <w:color w:val="231F20"/>
          <w:sz w:val="20"/>
        </w:rPr>
        <w:t>systems to share best practices and to support communication between offices. Employees can search the corporate database to identify experts to provide assistance for a particular cli- ent; thus, a CPA firm’s international expertise can be made available to any local client.</w:t>
      </w:r>
    </w:p>
    <w:p>
      <w:pPr>
        <w:pStyle w:val="ListParagraph"/>
        <w:numPr>
          <w:ilvl w:val="0"/>
          <w:numId w:val="9"/>
        </w:numPr>
        <w:tabs>
          <w:tab w:pos="3481" w:val="left" w:leader="none"/>
        </w:tabs>
        <w:spacing w:line="249" w:lineRule="auto" w:before="5" w:after="0"/>
        <w:ind w:left="3480" w:right="1437" w:hanging="254"/>
        <w:jc w:val="both"/>
        <w:rPr>
          <w:sz w:val="20"/>
        </w:rPr>
      </w:pPr>
      <w:r>
        <w:rPr>
          <w:b/>
          <w:i/>
          <w:color w:val="231F20"/>
          <w:sz w:val="20"/>
        </w:rPr>
        <w:t>Improving the efficiency and effectiveness of its supply chain. </w:t>
      </w:r>
      <w:r>
        <w:rPr>
          <w:color w:val="231F20"/>
          <w:sz w:val="20"/>
        </w:rPr>
        <w:t>For example, allowing customers to directly access inventory and sales order entry systems can reduce sales </w:t>
      </w:r>
      <w:r>
        <w:rPr>
          <w:color w:val="231F20"/>
          <w:sz w:val="20"/>
        </w:rPr>
        <w:t>and</w:t>
      </w:r>
      <w:r>
        <w:rPr>
          <w:color w:val="231F20"/>
          <w:sz w:val="20"/>
        </w:rPr>
        <w:t> marketing costs, thereby increasing customer retention rates.</w:t>
      </w:r>
    </w:p>
    <w:p>
      <w:pPr>
        <w:pStyle w:val="ListParagraph"/>
        <w:numPr>
          <w:ilvl w:val="0"/>
          <w:numId w:val="9"/>
        </w:numPr>
        <w:tabs>
          <w:tab w:pos="3481" w:val="left" w:leader="none"/>
        </w:tabs>
        <w:spacing w:line="249" w:lineRule="auto" w:before="2" w:after="0"/>
        <w:ind w:left="3480" w:right="1438" w:hanging="254"/>
        <w:jc w:val="both"/>
        <w:rPr>
          <w:sz w:val="20"/>
        </w:rPr>
      </w:pPr>
      <w:r>
        <w:rPr>
          <w:b/>
          <w:i/>
          <w:color w:val="231F20"/>
          <w:sz w:val="20"/>
        </w:rPr>
        <w:t>Improving the internal control structure. </w:t>
      </w:r>
      <w:r>
        <w:rPr>
          <w:color w:val="231F20"/>
          <w:sz w:val="20"/>
        </w:rPr>
        <w:t>An AIS with the proper internal control struc- ture can help protect systems from fraud, errors, system failures, and disasters.</w:t>
      </w:r>
    </w:p>
    <w:p>
      <w:pPr>
        <w:pStyle w:val="ListParagraph"/>
        <w:numPr>
          <w:ilvl w:val="0"/>
          <w:numId w:val="9"/>
        </w:numPr>
        <w:tabs>
          <w:tab w:pos="3481" w:val="left" w:leader="none"/>
        </w:tabs>
        <w:spacing w:line="249" w:lineRule="auto" w:before="2" w:after="0"/>
        <w:ind w:left="3480" w:right="1432" w:hanging="254"/>
        <w:jc w:val="both"/>
        <w:rPr>
          <w:sz w:val="20"/>
        </w:rPr>
      </w:pPr>
      <w:r>
        <w:rPr>
          <w:b/>
          <w:i/>
          <w:color w:val="231F20"/>
          <w:sz w:val="20"/>
        </w:rPr>
        <w:t>Improving decision making. </w:t>
      </w:r>
      <w:r>
        <w:rPr>
          <w:color w:val="231F20"/>
          <w:sz w:val="20"/>
        </w:rPr>
        <w:t>Improved decision making is vitally important and is dis- cussed below in more detail.</w:t>
      </w:r>
    </w:p>
    <w:p>
      <w:pPr>
        <w:pStyle w:val="BodyText"/>
        <w:rPr>
          <w:sz w:val="17"/>
        </w:rPr>
      </w:pPr>
    </w:p>
    <w:p>
      <w:pPr>
        <w:spacing w:after="0"/>
        <w:rPr>
          <w:sz w:val="17"/>
        </w:rPr>
        <w:sectPr>
          <w:pgSz w:w="12240" w:h="15660"/>
          <w:pgMar w:header="540" w:footer="0" w:top="740" w:bottom="280" w:left="0" w:right="0"/>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
        <w:rPr>
          <w:sz w:val="21"/>
        </w:rPr>
      </w:pPr>
    </w:p>
    <w:p>
      <w:pPr>
        <w:spacing w:line="254" w:lineRule="auto" w:before="0"/>
        <w:ind w:left="719" w:right="152" w:firstLine="0"/>
        <w:jc w:val="left"/>
        <w:rPr>
          <w:rFonts w:ascii="Tahoma"/>
          <w:sz w:val="14"/>
        </w:rPr>
      </w:pPr>
      <w:r>
        <w:rPr>
          <w:rFonts w:ascii="Tahoma"/>
          <w:color w:val="00579F"/>
          <w:w w:val="105"/>
          <w:sz w:val="14"/>
        </w:rPr>
        <w:t>artificial</w:t>
      </w:r>
      <w:r>
        <w:rPr>
          <w:rFonts w:ascii="Tahoma"/>
          <w:color w:val="00579F"/>
          <w:spacing w:val="-12"/>
          <w:w w:val="105"/>
          <w:sz w:val="14"/>
        </w:rPr>
        <w:t> </w:t>
      </w:r>
      <w:r>
        <w:rPr>
          <w:rFonts w:ascii="Tahoma"/>
          <w:color w:val="00579F"/>
          <w:w w:val="105"/>
          <w:sz w:val="14"/>
        </w:rPr>
        <w:t>intelligence</w:t>
      </w:r>
      <w:r>
        <w:rPr>
          <w:rFonts w:ascii="Tahoma"/>
          <w:color w:val="00579F"/>
          <w:spacing w:val="-11"/>
          <w:w w:val="105"/>
          <w:sz w:val="14"/>
        </w:rPr>
        <w:t> </w:t>
      </w:r>
      <w:r>
        <w:rPr>
          <w:rFonts w:ascii="Tahoma"/>
          <w:color w:val="00579F"/>
          <w:w w:val="105"/>
          <w:sz w:val="14"/>
        </w:rPr>
        <w:t>(AI)</w:t>
      </w:r>
      <w:r>
        <w:rPr>
          <w:rFonts w:ascii="Tahoma"/>
          <w:color w:val="00579F"/>
          <w:spacing w:val="-12"/>
          <w:w w:val="105"/>
          <w:sz w:val="14"/>
        </w:rPr>
        <w:t> </w:t>
      </w:r>
      <w:r>
        <w:rPr>
          <w:rFonts w:ascii="Tahoma"/>
          <w:color w:val="231F20"/>
          <w:w w:val="105"/>
          <w:sz w:val="14"/>
        </w:rPr>
        <w:t>-</w:t>
      </w:r>
      <w:r>
        <w:rPr>
          <w:rFonts w:ascii="Tahoma"/>
          <w:color w:val="231F20"/>
          <w:spacing w:val="-11"/>
          <w:w w:val="105"/>
          <w:sz w:val="14"/>
        </w:rPr>
        <w:t> </w:t>
      </w:r>
      <w:r>
        <w:rPr>
          <w:rFonts w:ascii="Tahoma"/>
          <w:color w:val="231F20"/>
          <w:w w:val="105"/>
          <w:sz w:val="14"/>
        </w:rPr>
        <w:t>The use of computer systems to simulate human intelligence processes such as learning, reasoning, and self- </w:t>
      </w:r>
      <w:r>
        <w:rPr>
          <w:rFonts w:ascii="Tahoma"/>
          <w:color w:val="231F20"/>
          <w:spacing w:val="-2"/>
          <w:w w:val="105"/>
          <w:sz w:val="14"/>
        </w:rPr>
        <w:t>improvement.</w:t>
      </w: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spacing w:line="254" w:lineRule="auto" w:before="123"/>
        <w:ind w:left="719" w:right="0" w:firstLine="0"/>
        <w:jc w:val="left"/>
        <w:rPr>
          <w:rFonts w:ascii="Tahoma"/>
          <w:sz w:val="14"/>
        </w:rPr>
      </w:pPr>
      <w:r>
        <w:rPr>
          <w:rFonts w:ascii="Tahoma"/>
          <w:color w:val="00579F"/>
          <w:w w:val="105"/>
          <w:sz w:val="14"/>
        </w:rPr>
        <w:t>data analytics </w:t>
      </w:r>
      <w:r>
        <w:rPr>
          <w:rFonts w:ascii="Tahoma"/>
          <w:color w:val="231F20"/>
          <w:w w:val="105"/>
          <w:sz w:val="14"/>
        </w:rPr>
        <w:t>- Use of software and</w:t>
      </w:r>
      <w:r>
        <w:rPr>
          <w:rFonts w:ascii="Tahoma"/>
          <w:color w:val="231F20"/>
          <w:spacing w:val="-7"/>
          <w:w w:val="105"/>
          <w:sz w:val="14"/>
        </w:rPr>
        <w:t> </w:t>
      </w:r>
      <w:r>
        <w:rPr>
          <w:rFonts w:ascii="Tahoma"/>
          <w:color w:val="231F20"/>
          <w:w w:val="105"/>
          <w:sz w:val="14"/>
        </w:rPr>
        <w:t>algorithms</w:t>
      </w:r>
      <w:r>
        <w:rPr>
          <w:rFonts w:ascii="Tahoma"/>
          <w:color w:val="231F20"/>
          <w:spacing w:val="-7"/>
          <w:w w:val="105"/>
          <w:sz w:val="14"/>
        </w:rPr>
        <w:t> </w:t>
      </w:r>
      <w:r>
        <w:rPr>
          <w:rFonts w:ascii="Tahoma"/>
          <w:color w:val="231F20"/>
          <w:w w:val="105"/>
          <w:sz w:val="14"/>
        </w:rPr>
        <w:t>to</w:t>
      </w:r>
      <w:r>
        <w:rPr>
          <w:rFonts w:ascii="Tahoma"/>
          <w:color w:val="231F20"/>
          <w:spacing w:val="-7"/>
          <w:w w:val="105"/>
          <w:sz w:val="14"/>
        </w:rPr>
        <w:t> </w:t>
      </w:r>
      <w:r>
        <w:rPr>
          <w:rFonts w:ascii="Tahoma"/>
          <w:color w:val="231F20"/>
          <w:w w:val="105"/>
          <w:sz w:val="14"/>
        </w:rPr>
        <w:t>find</w:t>
      </w:r>
      <w:r>
        <w:rPr>
          <w:rFonts w:ascii="Tahoma"/>
          <w:color w:val="231F20"/>
          <w:spacing w:val="-7"/>
          <w:w w:val="105"/>
          <w:sz w:val="14"/>
        </w:rPr>
        <w:t> </w:t>
      </w:r>
      <w:r>
        <w:rPr>
          <w:rFonts w:ascii="Tahoma"/>
          <w:color w:val="231F20"/>
          <w:w w:val="105"/>
          <w:sz w:val="14"/>
        </w:rPr>
        <w:t>and</w:t>
      </w:r>
      <w:r>
        <w:rPr>
          <w:rFonts w:ascii="Tahoma"/>
          <w:color w:val="231F20"/>
          <w:spacing w:val="-7"/>
          <w:w w:val="105"/>
          <w:sz w:val="14"/>
        </w:rPr>
        <w:t> </w:t>
      </w:r>
      <w:r>
        <w:rPr>
          <w:rFonts w:ascii="Tahoma"/>
          <w:color w:val="231F20"/>
          <w:w w:val="105"/>
          <w:sz w:val="14"/>
        </w:rPr>
        <w:t>solve problems and improve business </w:t>
      </w:r>
      <w:r>
        <w:rPr>
          <w:rFonts w:ascii="Tahoma"/>
          <w:color w:val="231F20"/>
          <w:spacing w:val="-2"/>
          <w:w w:val="105"/>
          <w:sz w:val="14"/>
        </w:rPr>
        <w:t>performance.</w:t>
      </w:r>
    </w:p>
    <w:p>
      <w:pPr>
        <w:pStyle w:val="Heading3"/>
        <w:spacing w:line="261" w:lineRule="auto" w:before="107"/>
        <w:ind w:left="262" w:right="2492"/>
        <w:jc w:val="left"/>
      </w:pPr>
      <w:r>
        <w:rPr>
          <w:b w:val="0"/>
        </w:rPr>
        <w:br w:type="column"/>
      </w:r>
      <w:r>
        <w:rPr>
          <w:color w:val="32611B"/>
          <w:w w:val="80"/>
        </w:rPr>
        <w:t>AN AIS CAN USE ARTIFICIAL INTELLIGENCE AND DATA ANALYTICS</w:t>
      </w:r>
      <w:r>
        <w:rPr>
          <w:color w:val="32611B"/>
          <w:spacing w:val="40"/>
        </w:rPr>
        <w:t> </w:t>
      </w:r>
      <w:r>
        <w:rPr>
          <w:color w:val="32611B"/>
          <w:w w:val="85"/>
        </w:rPr>
        <w:t>TO IMPROVE DECISION MAKING</w:t>
      </w:r>
    </w:p>
    <w:p>
      <w:pPr>
        <w:pStyle w:val="BodyText"/>
        <w:spacing w:line="249" w:lineRule="auto" w:before="57"/>
        <w:ind w:left="262" w:right="1436"/>
        <w:jc w:val="both"/>
      </w:pPr>
      <w:r>
        <w:rPr>
          <w:color w:val="231F20"/>
        </w:rPr>
        <w:t>Decision making is a complex, multistep activity that involves identifying a problem, collect- ing and interpreting data, evaluating ways to solve the problem, selecting a solution </w:t>
      </w:r>
      <w:r>
        <w:rPr>
          <w:color w:val="231F20"/>
        </w:rPr>
        <w:t>methodol- ogy, and determining and implementing the solution.</w:t>
      </w:r>
      <w:r>
        <w:rPr>
          <w:color w:val="231F20"/>
          <w:spacing w:val="-3"/>
        </w:rPr>
        <w:t> </w:t>
      </w:r>
      <w:r>
        <w:rPr>
          <w:color w:val="231F20"/>
        </w:rPr>
        <w:t>An</w:t>
      </w:r>
      <w:r>
        <w:rPr>
          <w:color w:val="231F20"/>
          <w:spacing w:val="-3"/>
        </w:rPr>
        <w:t> </w:t>
      </w:r>
      <w:r>
        <w:rPr>
          <w:color w:val="231F20"/>
        </w:rPr>
        <w:t>AIS can help in the decision-making process by providing the information to reduce uncertainty, providing feedback about the ef- fectiveness of prior decisions, providing information in a timely manner, and identifying situ- ations that require management action.</w:t>
      </w:r>
    </w:p>
    <w:p>
      <w:pPr>
        <w:pStyle w:val="BodyText"/>
        <w:spacing w:line="249" w:lineRule="auto" w:before="5"/>
        <w:ind w:left="262" w:right="1433" w:firstLine="359"/>
        <w:jc w:val="both"/>
      </w:pPr>
      <w:r>
        <w:rPr>
          <w:color w:val="231F20"/>
        </w:rPr>
        <w:t>Artificial intelligence and data analytics tools can be used in each of these decision-</w:t>
      </w:r>
      <w:r>
        <w:rPr>
          <w:color w:val="231F20"/>
          <w:spacing w:val="40"/>
        </w:rPr>
        <w:t> </w:t>
      </w:r>
      <w:r>
        <w:rPr>
          <w:color w:val="231F20"/>
        </w:rPr>
        <w:t>making activities to help improve decision making.</w:t>
      </w:r>
    </w:p>
    <w:p>
      <w:pPr>
        <w:pStyle w:val="BodyText"/>
        <w:spacing w:line="249" w:lineRule="auto" w:before="2"/>
        <w:ind w:left="262" w:right="1432" w:firstLine="359"/>
        <w:jc w:val="both"/>
      </w:pPr>
      <w:r>
        <w:rPr>
          <w:b/>
          <w:color w:val="00579F"/>
        </w:rPr>
        <w:t>Artificial intelligence (AI) </w:t>
      </w:r>
      <w:r>
        <w:rPr>
          <w:color w:val="231F20"/>
        </w:rPr>
        <w:t>uses computer systems to simulate human intelligence pro- cesses such as learning (acquiring information and rules for using it), reasoning (interpreting data and using its rules to arrive at conclusions), and self-improvement (learning from the in- formation and past experiences to improve its rules).</w:t>
      </w:r>
    </w:p>
    <w:p>
      <w:pPr>
        <w:pStyle w:val="BodyText"/>
        <w:spacing w:line="249" w:lineRule="auto" w:before="3"/>
        <w:ind w:left="262" w:right="1433" w:firstLine="359"/>
        <w:jc w:val="both"/>
      </w:pPr>
      <w:r>
        <w:rPr>
          <w:color w:val="231F20"/>
        </w:rPr>
        <w:t>The AI field draws from many disciplines, including computer science, information engi- neering, linguistics, mathematics, philosophy, and psychology. Some popular AI applications include</w:t>
      </w:r>
      <w:r>
        <w:rPr>
          <w:color w:val="231F20"/>
          <w:spacing w:val="40"/>
        </w:rPr>
        <w:t> </w:t>
      </w:r>
      <w:r>
        <w:rPr>
          <w:color w:val="231F20"/>
        </w:rPr>
        <w:t>expert</w:t>
      </w:r>
      <w:r>
        <w:rPr>
          <w:color w:val="231F20"/>
          <w:spacing w:val="40"/>
        </w:rPr>
        <w:t> </w:t>
      </w:r>
      <w:r>
        <w:rPr>
          <w:color w:val="231F20"/>
        </w:rPr>
        <w:t>systems,</w:t>
      </w:r>
      <w:r>
        <w:rPr>
          <w:color w:val="231F20"/>
          <w:spacing w:val="40"/>
        </w:rPr>
        <w:t> </w:t>
      </w:r>
      <w:r>
        <w:rPr>
          <w:color w:val="231F20"/>
        </w:rPr>
        <w:t>intelligent</w:t>
      </w:r>
      <w:r>
        <w:rPr>
          <w:color w:val="231F20"/>
          <w:spacing w:val="40"/>
        </w:rPr>
        <w:t> </w:t>
      </w:r>
      <w:r>
        <w:rPr>
          <w:color w:val="231F20"/>
        </w:rPr>
        <w:t>routing</w:t>
      </w:r>
      <w:r>
        <w:rPr>
          <w:color w:val="231F20"/>
          <w:spacing w:val="40"/>
        </w:rPr>
        <w:t> </w:t>
      </w:r>
      <w:r>
        <w:rPr>
          <w:color w:val="231F20"/>
        </w:rPr>
        <w:t>of</w:t>
      </w:r>
      <w:r>
        <w:rPr>
          <w:color w:val="231F20"/>
          <w:spacing w:val="40"/>
        </w:rPr>
        <w:t> </w:t>
      </w:r>
      <w:r>
        <w:rPr>
          <w:color w:val="231F20"/>
        </w:rPr>
        <w:t>delivery</w:t>
      </w:r>
      <w:r>
        <w:rPr>
          <w:color w:val="231F20"/>
          <w:spacing w:val="40"/>
        </w:rPr>
        <w:t> </w:t>
      </w:r>
      <w:r>
        <w:rPr>
          <w:color w:val="231F20"/>
        </w:rPr>
        <w:t>vehicles,</w:t>
      </w:r>
      <w:r>
        <w:rPr>
          <w:color w:val="231F20"/>
          <w:spacing w:val="40"/>
        </w:rPr>
        <w:t> </w:t>
      </w:r>
      <w:r>
        <w:rPr>
          <w:color w:val="231F20"/>
        </w:rPr>
        <w:t>machine</w:t>
      </w:r>
      <w:r>
        <w:rPr>
          <w:color w:val="231F20"/>
          <w:spacing w:val="40"/>
        </w:rPr>
        <w:t> </w:t>
      </w:r>
      <w:r>
        <w:rPr>
          <w:color w:val="231F20"/>
        </w:rPr>
        <w:t>vision</w:t>
      </w:r>
      <w:r>
        <w:rPr>
          <w:color w:val="231F20"/>
          <w:spacing w:val="40"/>
        </w:rPr>
        <w:t> </w:t>
      </w:r>
      <w:r>
        <w:rPr>
          <w:color w:val="231F20"/>
        </w:rPr>
        <w:t>(used</w:t>
      </w:r>
      <w:r>
        <w:rPr>
          <w:color w:val="231F20"/>
          <w:spacing w:val="40"/>
        </w:rPr>
        <w:t> </w:t>
      </w:r>
      <w:r>
        <w:rPr>
          <w:color w:val="231F20"/>
        </w:rPr>
        <w:t>in self-driving cars), and speech recognition. Many organizations, such as</w:t>
      </w:r>
      <w:r>
        <w:rPr>
          <w:color w:val="231F20"/>
          <w:spacing w:val="-10"/>
        </w:rPr>
        <w:t> </w:t>
      </w:r>
      <w:r>
        <w:rPr>
          <w:color w:val="231F20"/>
        </w:rPr>
        <w:t>Amazon, Google, IBM, and</w:t>
      </w:r>
      <w:r>
        <w:rPr>
          <w:color w:val="231F20"/>
          <w:spacing w:val="-1"/>
        </w:rPr>
        <w:t> </w:t>
      </w:r>
      <w:r>
        <w:rPr>
          <w:color w:val="231F20"/>
        </w:rPr>
        <w:t>Microsoft</w:t>
      </w:r>
      <w:r>
        <w:rPr>
          <w:color w:val="231F20"/>
          <w:spacing w:val="-1"/>
        </w:rPr>
        <w:t> </w:t>
      </w:r>
      <w:r>
        <w:rPr>
          <w:color w:val="231F20"/>
        </w:rPr>
        <w:t>are</w:t>
      </w:r>
      <w:r>
        <w:rPr>
          <w:color w:val="231F20"/>
          <w:spacing w:val="-1"/>
        </w:rPr>
        <w:t> </w:t>
      </w:r>
      <w:r>
        <w:rPr>
          <w:color w:val="231F20"/>
        </w:rPr>
        <w:t>imbedding</w:t>
      </w:r>
      <w:r>
        <w:rPr>
          <w:color w:val="231F20"/>
          <w:spacing w:val="-14"/>
        </w:rPr>
        <w:t> </w:t>
      </w:r>
      <w:r>
        <w:rPr>
          <w:color w:val="231F20"/>
        </w:rPr>
        <w:t>AI</w:t>
      </w:r>
      <w:r>
        <w:rPr>
          <w:color w:val="231F20"/>
          <w:spacing w:val="-1"/>
        </w:rPr>
        <w:t> </w:t>
      </w:r>
      <w:r>
        <w:rPr>
          <w:color w:val="231F20"/>
        </w:rPr>
        <w:t>features</w:t>
      </w:r>
      <w:r>
        <w:rPr>
          <w:color w:val="231F20"/>
          <w:spacing w:val="-1"/>
        </w:rPr>
        <w:t> </w:t>
      </w:r>
      <w:r>
        <w:rPr>
          <w:color w:val="231F20"/>
        </w:rPr>
        <w:t>in</w:t>
      </w:r>
      <w:r>
        <w:rPr>
          <w:color w:val="231F20"/>
          <w:spacing w:val="-1"/>
        </w:rPr>
        <w:t> </w:t>
      </w:r>
      <w:r>
        <w:rPr>
          <w:color w:val="231F20"/>
        </w:rPr>
        <w:t>their</w:t>
      </w:r>
      <w:r>
        <w:rPr>
          <w:color w:val="231F20"/>
          <w:spacing w:val="-1"/>
        </w:rPr>
        <w:t> </w:t>
      </w:r>
      <w:r>
        <w:rPr>
          <w:color w:val="231F20"/>
        </w:rPr>
        <w:t>applications,</w:t>
      </w:r>
      <w:r>
        <w:rPr>
          <w:color w:val="231F20"/>
          <w:spacing w:val="-1"/>
        </w:rPr>
        <w:t> </w:t>
      </w:r>
      <w:r>
        <w:rPr>
          <w:color w:val="231F20"/>
        </w:rPr>
        <w:t>tools,</w:t>
      </w:r>
      <w:r>
        <w:rPr>
          <w:color w:val="231F20"/>
          <w:spacing w:val="-1"/>
        </w:rPr>
        <w:t> </w:t>
      </w:r>
      <w:r>
        <w:rPr>
          <w:color w:val="231F20"/>
        </w:rPr>
        <w:t>and</w:t>
      </w:r>
      <w:r>
        <w:rPr>
          <w:color w:val="231F20"/>
          <w:spacing w:val="-1"/>
        </w:rPr>
        <w:t> </w:t>
      </w:r>
      <w:r>
        <w:rPr>
          <w:color w:val="231F20"/>
        </w:rPr>
        <w:t>search</w:t>
      </w:r>
      <w:r>
        <w:rPr>
          <w:color w:val="231F20"/>
          <w:spacing w:val="-1"/>
        </w:rPr>
        <w:t> </w:t>
      </w:r>
      <w:r>
        <w:rPr>
          <w:color w:val="231F20"/>
        </w:rPr>
        <w:t>services.</w:t>
      </w:r>
    </w:p>
    <w:p>
      <w:pPr>
        <w:pStyle w:val="BodyText"/>
        <w:spacing w:before="5"/>
        <w:ind w:left="622"/>
        <w:jc w:val="both"/>
      </w:pPr>
      <w:r>
        <w:rPr>
          <w:color w:val="231F20"/>
        </w:rPr>
        <w:t>Here</w:t>
      </w:r>
      <w:r>
        <w:rPr>
          <w:color w:val="231F20"/>
          <w:spacing w:val="6"/>
        </w:rPr>
        <w:t> </w:t>
      </w:r>
      <w:r>
        <w:rPr>
          <w:color w:val="231F20"/>
        </w:rPr>
        <w:t>are</w:t>
      </w:r>
      <w:r>
        <w:rPr>
          <w:color w:val="231F20"/>
          <w:spacing w:val="6"/>
        </w:rPr>
        <w:t> </w:t>
      </w:r>
      <w:r>
        <w:rPr>
          <w:color w:val="231F20"/>
        </w:rPr>
        <w:t>a</w:t>
      </w:r>
      <w:r>
        <w:rPr>
          <w:color w:val="231F20"/>
          <w:spacing w:val="6"/>
        </w:rPr>
        <w:t> </w:t>
      </w:r>
      <w:r>
        <w:rPr>
          <w:color w:val="231F20"/>
        </w:rPr>
        <w:t>few</w:t>
      </w:r>
      <w:r>
        <w:rPr>
          <w:color w:val="231F20"/>
          <w:spacing w:val="6"/>
        </w:rPr>
        <w:t> </w:t>
      </w:r>
      <w:r>
        <w:rPr>
          <w:color w:val="231F20"/>
        </w:rPr>
        <w:t>examples</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fields</w:t>
      </w:r>
      <w:r>
        <w:rPr>
          <w:color w:val="231F20"/>
          <w:spacing w:val="7"/>
        </w:rPr>
        <w:t> </w:t>
      </w:r>
      <w:r>
        <w:rPr>
          <w:color w:val="231F20"/>
        </w:rPr>
        <w:t>where</w:t>
      </w:r>
      <w:r>
        <w:rPr>
          <w:color w:val="231F20"/>
          <w:spacing w:val="-7"/>
        </w:rPr>
        <w:t> </w:t>
      </w:r>
      <w:r>
        <w:rPr>
          <w:color w:val="231F20"/>
        </w:rPr>
        <w:t>AI</w:t>
      </w:r>
      <w:r>
        <w:rPr>
          <w:color w:val="231F20"/>
          <w:spacing w:val="6"/>
        </w:rPr>
        <w:t> </w:t>
      </w:r>
      <w:r>
        <w:rPr>
          <w:color w:val="231F20"/>
        </w:rPr>
        <w:t>is</w:t>
      </w:r>
      <w:r>
        <w:rPr>
          <w:color w:val="231F20"/>
          <w:spacing w:val="6"/>
        </w:rPr>
        <w:t> </w:t>
      </w:r>
      <w:r>
        <w:rPr>
          <w:color w:val="231F20"/>
          <w:spacing w:val="-2"/>
        </w:rPr>
        <w:t>used:</w:t>
      </w:r>
    </w:p>
    <w:p>
      <w:pPr>
        <w:pStyle w:val="ListParagraph"/>
        <w:numPr>
          <w:ilvl w:val="0"/>
          <w:numId w:val="10"/>
        </w:numPr>
        <w:tabs>
          <w:tab w:pos="623" w:val="left" w:leader="none"/>
        </w:tabs>
        <w:spacing w:line="249" w:lineRule="auto" w:before="129" w:after="0"/>
        <w:ind w:left="622" w:right="1479" w:hanging="280"/>
        <w:jc w:val="left"/>
        <w:rPr>
          <w:sz w:val="20"/>
        </w:rPr>
      </w:pPr>
      <w:r>
        <w:rPr>
          <w:b/>
          <w:color w:val="231F20"/>
          <w:sz w:val="20"/>
        </w:rPr>
        <w:t>Business. </w:t>
      </w:r>
      <w:r>
        <w:rPr>
          <w:color w:val="231F20"/>
          <w:sz w:val="20"/>
        </w:rPr>
        <w:t>AI-driven robots now perform many highly repetitive tasks, especially in manufacturing.</w:t>
      </w:r>
      <w:r>
        <w:rPr>
          <w:color w:val="231F20"/>
          <w:spacing w:val="-3"/>
          <w:sz w:val="20"/>
        </w:rPr>
        <w:t> </w:t>
      </w:r>
      <w:r>
        <w:rPr>
          <w:color w:val="231F20"/>
          <w:sz w:val="20"/>
        </w:rPr>
        <w:t>AI algorithms determine how to better serve customers. Website </w:t>
      </w:r>
      <w:r>
        <w:rPr>
          <w:color w:val="231F20"/>
          <w:sz w:val="20"/>
        </w:rPr>
        <w:t>chatbots</w:t>
      </w:r>
      <w:r>
        <w:rPr>
          <w:color w:val="231F20"/>
          <w:sz w:val="20"/>
        </w:rPr>
        <w:t> provide immediate customer service.</w:t>
      </w:r>
    </w:p>
    <w:p>
      <w:pPr>
        <w:pStyle w:val="ListParagraph"/>
        <w:numPr>
          <w:ilvl w:val="0"/>
          <w:numId w:val="10"/>
        </w:numPr>
        <w:tabs>
          <w:tab w:pos="623" w:val="left" w:leader="none"/>
        </w:tabs>
        <w:spacing w:line="249" w:lineRule="auto" w:before="2" w:after="0"/>
        <w:ind w:left="622" w:right="1882" w:hanging="280"/>
        <w:jc w:val="left"/>
        <w:rPr>
          <w:sz w:val="20"/>
        </w:rPr>
      </w:pPr>
      <w:r>
        <w:rPr>
          <w:b/>
          <w:color w:val="231F20"/>
          <w:sz w:val="20"/>
        </w:rPr>
        <w:t>Education. </w:t>
      </w:r>
      <w:r>
        <w:rPr>
          <w:color w:val="231F20"/>
          <w:sz w:val="20"/>
        </w:rPr>
        <w:t>AI software automatically grades student work, assesses student </w:t>
      </w:r>
      <w:r>
        <w:rPr>
          <w:color w:val="231F20"/>
          <w:sz w:val="20"/>
        </w:rPr>
        <w:t>perfor-</w:t>
      </w:r>
      <w:r>
        <w:rPr>
          <w:color w:val="231F20"/>
          <w:sz w:val="20"/>
        </w:rPr>
        <w:t> mance and progress, and provides additional support as needed.</w:t>
      </w:r>
    </w:p>
    <w:p>
      <w:pPr>
        <w:pStyle w:val="ListParagraph"/>
        <w:numPr>
          <w:ilvl w:val="0"/>
          <w:numId w:val="10"/>
        </w:numPr>
        <w:tabs>
          <w:tab w:pos="623" w:val="left" w:leader="none"/>
        </w:tabs>
        <w:spacing w:line="249" w:lineRule="auto" w:before="2" w:after="0"/>
        <w:ind w:left="622" w:right="1500" w:hanging="280"/>
        <w:jc w:val="left"/>
        <w:rPr>
          <w:sz w:val="20"/>
        </w:rPr>
      </w:pPr>
      <w:r>
        <w:rPr>
          <w:b/>
          <w:color w:val="231F20"/>
          <w:sz w:val="20"/>
        </w:rPr>
        <w:t>Finance. </w:t>
      </w:r>
      <w:r>
        <w:rPr>
          <w:color w:val="231F20"/>
          <w:sz w:val="20"/>
        </w:rPr>
        <w:t>Robo-based stock-picking algorithms give advice on what stocks to buy and</w:t>
      </w:r>
      <w:r>
        <w:rPr>
          <w:color w:val="231F20"/>
          <w:spacing w:val="80"/>
          <w:sz w:val="20"/>
        </w:rPr>
        <w:t> </w:t>
      </w:r>
      <w:r>
        <w:rPr>
          <w:color w:val="231F20"/>
          <w:sz w:val="20"/>
        </w:rPr>
        <w:t>sell. Software executes most stock market trades. Personal finance applications use</w:t>
      </w:r>
      <w:r>
        <w:rPr>
          <w:color w:val="231F20"/>
          <w:spacing w:val="-4"/>
          <w:sz w:val="20"/>
        </w:rPr>
        <w:t> </w:t>
      </w:r>
      <w:r>
        <w:rPr>
          <w:color w:val="231F20"/>
          <w:sz w:val="20"/>
        </w:rPr>
        <w:t>AI </w:t>
      </w:r>
      <w:r>
        <w:rPr>
          <w:color w:val="231F20"/>
          <w:sz w:val="20"/>
        </w:rPr>
        <w:t>to</w:t>
      </w:r>
      <w:r>
        <w:rPr>
          <w:color w:val="231F20"/>
          <w:sz w:val="20"/>
        </w:rPr>
        <w:t> advise their users and keep track of their finances.</w:t>
      </w:r>
    </w:p>
    <w:p>
      <w:pPr>
        <w:pStyle w:val="ListParagraph"/>
        <w:numPr>
          <w:ilvl w:val="0"/>
          <w:numId w:val="10"/>
        </w:numPr>
        <w:tabs>
          <w:tab w:pos="623" w:val="left" w:leader="none"/>
        </w:tabs>
        <w:spacing w:line="249" w:lineRule="auto" w:before="2" w:after="0"/>
        <w:ind w:left="622" w:right="1527" w:hanging="280"/>
        <w:jc w:val="left"/>
        <w:rPr>
          <w:sz w:val="20"/>
        </w:rPr>
      </w:pPr>
      <w:r>
        <w:rPr>
          <w:b/>
          <w:color w:val="231F20"/>
          <w:sz w:val="20"/>
        </w:rPr>
        <w:t>Healthcare. </w:t>
      </w:r>
      <w:r>
        <w:rPr>
          <w:color w:val="231F20"/>
          <w:sz w:val="20"/>
        </w:rPr>
        <w:t>AI can make better and faster diagnoses than humans, thereby improving patient outcomes and reducing costs. For example, doctors can use IBM Watson to </w:t>
      </w:r>
      <w:r>
        <w:rPr>
          <w:color w:val="231F20"/>
          <w:sz w:val="20"/>
        </w:rPr>
        <w:t>mine</w:t>
      </w:r>
      <w:r>
        <w:rPr>
          <w:color w:val="231F20"/>
          <w:sz w:val="20"/>
        </w:rPr>
        <w:t> patient</w:t>
      </w:r>
      <w:r>
        <w:rPr>
          <w:color w:val="231F20"/>
          <w:spacing w:val="34"/>
          <w:sz w:val="20"/>
        </w:rPr>
        <w:t> </w:t>
      </w:r>
      <w:r>
        <w:rPr>
          <w:color w:val="231F20"/>
          <w:sz w:val="20"/>
        </w:rPr>
        <w:t>data,</w:t>
      </w:r>
      <w:r>
        <w:rPr>
          <w:color w:val="231F20"/>
          <w:spacing w:val="34"/>
          <w:sz w:val="20"/>
        </w:rPr>
        <w:t> </w:t>
      </w:r>
      <w:r>
        <w:rPr>
          <w:color w:val="231F20"/>
          <w:sz w:val="20"/>
        </w:rPr>
        <w:t>evaluate</w:t>
      </w:r>
      <w:r>
        <w:rPr>
          <w:color w:val="231F20"/>
          <w:spacing w:val="34"/>
          <w:sz w:val="20"/>
        </w:rPr>
        <w:t> </w:t>
      </w:r>
      <w:r>
        <w:rPr>
          <w:color w:val="231F20"/>
          <w:sz w:val="20"/>
        </w:rPr>
        <w:t>symptoms,</w:t>
      </w:r>
      <w:r>
        <w:rPr>
          <w:color w:val="231F20"/>
          <w:spacing w:val="34"/>
          <w:sz w:val="20"/>
        </w:rPr>
        <w:t> </w:t>
      </w:r>
      <w:r>
        <w:rPr>
          <w:color w:val="231F20"/>
          <w:sz w:val="20"/>
        </w:rPr>
        <w:t>access</w:t>
      </w:r>
      <w:r>
        <w:rPr>
          <w:color w:val="231F20"/>
          <w:spacing w:val="34"/>
          <w:sz w:val="20"/>
        </w:rPr>
        <w:t> </w:t>
      </w:r>
      <w:r>
        <w:rPr>
          <w:color w:val="231F20"/>
          <w:sz w:val="20"/>
        </w:rPr>
        <w:t>external</w:t>
      </w:r>
      <w:r>
        <w:rPr>
          <w:color w:val="231F20"/>
          <w:spacing w:val="34"/>
          <w:sz w:val="20"/>
        </w:rPr>
        <w:t> </w:t>
      </w:r>
      <w:r>
        <w:rPr>
          <w:color w:val="231F20"/>
          <w:sz w:val="20"/>
        </w:rPr>
        <w:t>databases,</w:t>
      </w:r>
      <w:r>
        <w:rPr>
          <w:color w:val="231F20"/>
          <w:spacing w:val="34"/>
          <w:sz w:val="20"/>
        </w:rPr>
        <w:t> </w:t>
      </w:r>
      <w:r>
        <w:rPr>
          <w:color w:val="231F20"/>
          <w:sz w:val="20"/>
        </w:rPr>
        <w:t>communicate</w:t>
      </w:r>
      <w:r>
        <w:rPr>
          <w:color w:val="231F20"/>
          <w:spacing w:val="34"/>
          <w:sz w:val="20"/>
        </w:rPr>
        <w:t> </w:t>
      </w:r>
      <w:r>
        <w:rPr>
          <w:color w:val="231F20"/>
          <w:sz w:val="20"/>
        </w:rPr>
        <w:t>a</w:t>
      </w:r>
      <w:r>
        <w:rPr>
          <w:color w:val="231F20"/>
          <w:spacing w:val="34"/>
          <w:sz w:val="20"/>
        </w:rPr>
        <w:t> </w:t>
      </w:r>
      <w:r>
        <w:rPr>
          <w:color w:val="231F20"/>
          <w:sz w:val="20"/>
        </w:rPr>
        <w:t>diagnosis (as well as how confident Watson is in the diagnosis), and receive and answer doctor </w:t>
      </w:r>
      <w:r>
        <w:rPr>
          <w:color w:val="231F20"/>
          <w:spacing w:val="-2"/>
          <w:sz w:val="20"/>
        </w:rPr>
        <w:t>questions.</w:t>
      </w:r>
    </w:p>
    <w:p>
      <w:pPr>
        <w:pStyle w:val="BodyText"/>
        <w:spacing w:line="249" w:lineRule="auto" w:before="125"/>
        <w:ind w:left="262" w:right="1430" w:firstLine="359"/>
        <w:jc w:val="both"/>
      </w:pPr>
      <w:r>
        <w:rPr>
          <w:b/>
          <w:color w:val="00579F"/>
        </w:rPr>
        <w:t>Data analytics </w:t>
      </w:r>
      <w:r>
        <w:rPr>
          <w:color w:val="231F20"/>
        </w:rPr>
        <w:t>is the use of software and algorithms to discover, describe, interpret, com- municate, and apply meaningful patterns in data to improve business performance. Data ana- lytics tools draw from many disciplines, including computer programming, mathematics, operations</w:t>
      </w:r>
      <w:r>
        <w:rPr>
          <w:color w:val="231F20"/>
          <w:spacing w:val="40"/>
        </w:rPr>
        <w:t> </w:t>
      </w:r>
      <w:r>
        <w:rPr>
          <w:color w:val="231F20"/>
        </w:rPr>
        <w:t>research,</w:t>
      </w:r>
      <w:r>
        <w:rPr>
          <w:color w:val="231F20"/>
          <w:spacing w:val="40"/>
        </w:rPr>
        <w:t> </w:t>
      </w:r>
      <w:r>
        <w:rPr>
          <w:color w:val="231F20"/>
        </w:rPr>
        <w:t>and</w:t>
      </w:r>
      <w:r>
        <w:rPr>
          <w:color w:val="231F20"/>
          <w:spacing w:val="40"/>
        </w:rPr>
        <w:t> </w:t>
      </w:r>
      <w:r>
        <w:rPr>
          <w:color w:val="231F20"/>
        </w:rPr>
        <w:t>statistics.</w:t>
      </w:r>
      <w:r>
        <w:rPr>
          <w:color w:val="231F20"/>
          <w:spacing w:val="40"/>
        </w:rPr>
        <w:t> </w:t>
      </w:r>
      <w:r>
        <w:rPr>
          <w:color w:val="231F20"/>
        </w:rPr>
        <w:t>Companies</w:t>
      </w:r>
      <w:r>
        <w:rPr>
          <w:color w:val="231F20"/>
          <w:spacing w:val="40"/>
        </w:rPr>
        <w:t> </w:t>
      </w:r>
      <w:r>
        <w:rPr>
          <w:color w:val="231F20"/>
        </w:rPr>
        <w:t>have</w:t>
      </w:r>
      <w:r>
        <w:rPr>
          <w:color w:val="231F20"/>
          <w:spacing w:val="40"/>
        </w:rPr>
        <w:t> </w:t>
      </w:r>
      <w:r>
        <w:rPr>
          <w:color w:val="231F20"/>
        </w:rPr>
        <w:t>long</w:t>
      </w:r>
      <w:r>
        <w:rPr>
          <w:color w:val="231F20"/>
          <w:spacing w:val="40"/>
        </w:rPr>
        <w:t> </w:t>
      </w:r>
      <w:r>
        <w:rPr>
          <w:color w:val="231F20"/>
        </w:rPr>
        <w:t>analyzed</w:t>
      </w:r>
      <w:r>
        <w:rPr>
          <w:color w:val="231F20"/>
          <w:spacing w:val="40"/>
        </w:rPr>
        <w:t> </w:t>
      </w:r>
      <w:r>
        <w:rPr>
          <w:color w:val="231F20"/>
        </w:rPr>
        <w:t>their</w:t>
      </w:r>
      <w:r>
        <w:rPr>
          <w:color w:val="231F20"/>
          <w:spacing w:val="40"/>
        </w:rPr>
        <w:t> </w:t>
      </w:r>
      <w:r>
        <w:rPr>
          <w:color w:val="231F20"/>
        </w:rPr>
        <w:t>past</w:t>
      </w:r>
      <w:r>
        <w:rPr>
          <w:color w:val="231F20"/>
          <w:spacing w:val="40"/>
        </w:rPr>
        <w:t> </w:t>
      </w:r>
      <w:r>
        <w:rPr>
          <w:color w:val="231F20"/>
        </w:rPr>
        <w:t>performance. Data analytics is a more recent development and is designed to focus on the future and answer questions</w:t>
      </w:r>
      <w:r>
        <w:rPr>
          <w:color w:val="231F20"/>
          <w:spacing w:val="8"/>
        </w:rPr>
        <w:t> </w:t>
      </w:r>
      <w:r>
        <w:rPr>
          <w:color w:val="231F20"/>
        </w:rPr>
        <w:t>such</w:t>
      </w:r>
      <w:r>
        <w:rPr>
          <w:color w:val="231F20"/>
          <w:spacing w:val="8"/>
        </w:rPr>
        <w:t> </w:t>
      </w:r>
      <w:r>
        <w:rPr>
          <w:color w:val="231F20"/>
        </w:rPr>
        <w:t>as</w:t>
      </w:r>
      <w:r>
        <w:rPr>
          <w:color w:val="231F20"/>
          <w:spacing w:val="9"/>
        </w:rPr>
        <w:t> </w:t>
      </w:r>
      <w:r>
        <w:rPr>
          <w:color w:val="231F20"/>
        </w:rPr>
        <w:t>why</w:t>
      </w:r>
      <w:r>
        <w:rPr>
          <w:color w:val="231F20"/>
          <w:spacing w:val="8"/>
        </w:rPr>
        <w:t> </w:t>
      </w:r>
      <w:r>
        <w:rPr>
          <w:color w:val="231F20"/>
        </w:rPr>
        <w:t>something</w:t>
      </w:r>
      <w:r>
        <w:rPr>
          <w:color w:val="231F20"/>
          <w:spacing w:val="8"/>
        </w:rPr>
        <w:t> </w:t>
      </w:r>
      <w:r>
        <w:rPr>
          <w:color w:val="231F20"/>
        </w:rPr>
        <w:t>happened,</w:t>
      </w:r>
      <w:r>
        <w:rPr>
          <w:color w:val="231F20"/>
          <w:spacing w:val="9"/>
        </w:rPr>
        <w:t> </w:t>
      </w:r>
      <w:r>
        <w:rPr>
          <w:color w:val="231F20"/>
        </w:rPr>
        <w:t>what</w:t>
      </w:r>
      <w:r>
        <w:rPr>
          <w:color w:val="231F20"/>
          <w:spacing w:val="8"/>
        </w:rPr>
        <w:t> </w:t>
      </w:r>
      <w:r>
        <w:rPr>
          <w:color w:val="231F20"/>
        </w:rPr>
        <w:t>will</w:t>
      </w:r>
      <w:r>
        <w:rPr>
          <w:color w:val="231F20"/>
          <w:spacing w:val="9"/>
        </w:rPr>
        <w:t> </w:t>
      </w:r>
      <w:r>
        <w:rPr>
          <w:color w:val="231F20"/>
        </w:rPr>
        <w:t>happen</w:t>
      </w:r>
      <w:r>
        <w:rPr>
          <w:color w:val="231F20"/>
          <w:spacing w:val="8"/>
        </w:rPr>
        <w:t> </w:t>
      </w:r>
      <w:r>
        <w:rPr>
          <w:color w:val="231F20"/>
        </w:rPr>
        <w:t>next,</w:t>
      </w:r>
      <w:r>
        <w:rPr>
          <w:color w:val="231F20"/>
          <w:spacing w:val="8"/>
        </w:rPr>
        <w:t> </w:t>
      </w:r>
      <w:r>
        <w:rPr>
          <w:color w:val="231F20"/>
        </w:rPr>
        <w:t>and</w:t>
      </w:r>
      <w:r>
        <w:rPr>
          <w:color w:val="231F20"/>
          <w:spacing w:val="9"/>
        </w:rPr>
        <w:t> </w:t>
      </w:r>
      <w:r>
        <w:rPr>
          <w:color w:val="231F20"/>
        </w:rPr>
        <w:t>how</w:t>
      </w:r>
      <w:r>
        <w:rPr>
          <w:color w:val="231F20"/>
          <w:spacing w:val="8"/>
        </w:rPr>
        <w:t> </w:t>
      </w:r>
      <w:r>
        <w:rPr>
          <w:color w:val="231F20"/>
        </w:rPr>
        <w:t>performance</w:t>
      </w:r>
      <w:r>
        <w:rPr>
          <w:color w:val="231F20"/>
          <w:spacing w:val="8"/>
        </w:rPr>
        <w:t> </w:t>
      </w:r>
      <w:r>
        <w:rPr>
          <w:color w:val="231F20"/>
          <w:spacing w:val="-5"/>
        </w:rPr>
        <w:t>can</w:t>
      </w:r>
    </w:p>
    <w:p>
      <w:pPr>
        <w:spacing w:after="0" w:line="249" w:lineRule="auto"/>
        <w:jc w:val="both"/>
        <w:sectPr>
          <w:type w:val="continuous"/>
          <w:pgSz w:w="12240" w:h="15660"/>
          <w:pgMar w:header="540" w:footer="0" w:top="960" w:bottom="280" w:left="0" w:right="0"/>
          <w:cols w:num="2" w:equalWidth="0">
            <w:col w:w="2818" w:space="40"/>
            <w:col w:w="9382"/>
          </w:cols>
        </w:sectPr>
      </w:pPr>
    </w:p>
    <w:p>
      <w:pPr>
        <w:pStyle w:val="BodyText"/>
        <w:spacing w:before="1"/>
        <w:rPr>
          <w:sz w:val="26"/>
        </w:rPr>
      </w:pPr>
    </w:p>
    <w:p>
      <w:pPr>
        <w:spacing w:after="0"/>
        <w:rPr>
          <w:sz w:val="26"/>
        </w:rPr>
        <w:sectPr>
          <w:pgSz w:w="12240" w:h="15660"/>
          <w:pgMar w:header="540" w:footer="0" w:top="740" w:bottom="280" w:left="0" w:right="0"/>
        </w:sectPr>
      </w:pPr>
    </w:p>
    <w:p>
      <w:pPr>
        <w:pStyle w:val="BodyText"/>
        <w:spacing w:line="249" w:lineRule="auto" w:before="101"/>
        <w:ind w:left="1440" w:right="5"/>
        <w:jc w:val="both"/>
      </w:pPr>
      <w:r>
        <w:rPr>
          <w:color w:val="231F20"/>
        </w:rPr>
        <w:t>be improved. Analytics tools are most efficient when there are abundant computational re- sources and there is a large quantity of data from multiple internal or external databases.</w:t>
      </w:r>
    </w:p>
    <w:p>
      <w:pPr>
        <w:pStyle w:val="BodyText"/>
        <w:spacing w:line="249" w:lineRule="auto" w:before="1"/>
        <w:ind w:left="1440" w:right="1" w:firstLine="359"/>
        <w:jc w:val="both"/>
      </w:pPr>
      <w:r>
        <w:rPr>
          <w:color w:val="231F20"/>
        </w:rPr>
        <w:t>An essential part of most analytic tools is a </w:t>
      </w:r>
      <w:r>
        <w:rPr>
          <w:b/>
          <w:color w:val="00579F"/>
        </w:rPr>
        <w:t>data dashboard </w:t>
      </w:r>
      <w:r>
        <w:rPr>
          <w:color w:val="231F20"/>
        </w:rPr>
        <w:t>that displays important data points, metrics, and key performance indicators in the form of line or bar charts, tables, or gauges. A dashboard provides a central location for businesses to monitor performance. The dashboard is connected to internal and external data sources, analyzes the data, and displays </w:t>
      </w:r>
      <w:r>
        <w:rPr>
          <w:color w:val="231F20"/>
        </w:rPr>
        <w:t>it visually in an easy-to-understand format. Dashboards are usually customized to meet the spe- cific needs of a business process, department, or the entire company.</w:t>
      </w:r>
    </w:p>
    <w:p>
      <w:pPr>
        <w:pStyle w:val="BodyText"/>
        <w:spacing w:line="249" w:lineRule="auto" w:before="6"/>
        <w:ind w:left="1440" w:right="1" w:firstLine="359"/>
        <w:jc w:val="both"/>
      </w:pPr>
      <w:r>
        <w:rPr>
          <w:color w:val="231F20"/>
        </w:rPr>
        <w:t>There are many different types of analytics, including predictive, prescriptive, descrip-</w:t>
      </w:r>
      <w:r>
        <w:rPr>
          <w:color w:val="231F20"/>
          <w:spacing w:val="40"/>
        </w:rPr>
        <w:t> </w:t>
      </w:r>
      <w:r>
        <w:rPr>
          <w:color w:val="231F20"/>
        </w:rPr>
        <w:t>tive, and cognitive. Some analytics are named after their usage such as retail, supply chain,</w:t>
      </w:r>
      <w:r>
        <w:rPr>
          <w:color w:val="231F20"/>
          <w:spacing w:val="40"/>
        </w:rPr>
        <w:t> </w:t>
      </w:r>
      <w:r>
        <w:rPr>
          <w:color w:val="231F20"/>
        </w:rPr>
        <w:t>store optimization, sales force optimization, marketing optimization, call center optimization, web, social media, speech, credit risk, and fraud analytics. Analytics are also categorized by their use and characteristics such as actionable, visual, embedded, automated, and </w:t>
      </w:r>
      <w:r>
        <w:rPr>
          <w:color w:val="231F20"/>
        </w:rPr>
        <w:t>operational </w:t>
      </w:r>
      <w:r>
        <w:rPr>
          <w:color w:val="231F20"/>
          <w:spacing w:val="-2"/>
        </w:rPr>
        <w:t>analytics.</w:t>
      </w:r>
    </w:p>
    <w:p>
      <w:pPr>
        <w:pStyle w:val="BodyText"/>
        <w:spacing w:line="249" w:lineRule="auto" w:before="5"/>
        <w:ind w:left="1440" w:firstLine="359"/>
        <w:jc w:val="both"/>
      </w:pPr>
      <w:r>
        <w:rPr>
          <w:color w:val="231F20"/>
        </w:rPr>
        <w:t>Analytics can help improve decision making in many ways.</w:t>
      </w:r>
      <w:r>
        <w:rPr>
          <w:color w:val="231F20"/>
          <w:spacing w:val="-1"/>
        </w:rPr>
        <w:t> </w:t>
      </w:r>
      <w:r>
        <w:rPr>
          <w:color w:val="231F20"/>
        </w:rPr>
        <w:t>At the most basic level, ana- lytics can identify a problem or issue for management to resolve. At an intermediate level, analytics can also collect the data needed to solve the problem, analyze it, and make recom- mendations to management on how to resolve it.</w:t>
      </w:r>
      <w:r>
        <w:rPr>
          <w:color w:val="231F20"/>
          <w:spacing w:val="-5"/>
        </w:rPr>
        <w:t> </w:t>
      </w:r>
      <w:r>
        <w:rPr>
          <w:color w:val="231F20"/>
        </w:rPr>
        <w:t>At an advanced level, actionable insights can be integrated into the systems used to make decisions. That is, the analytics can be </w:t>
      </w:r>
      <w:r>
        <w:rPr>
          <w:color w:val="231F20"/>
        </w:rPr>
        <w:t>embedded into AIS components, such as databases, applications, and devices, and operationalized to au- tomatically resolve problems that occur and communicate solutions to management.</w:t>
      </w:r>
    </w:p>
    <w:p>
      <w:pPr>
        <w:pStyle w:val="BodyText"/>
        <w:spacing w:line="249" w:lineRule="auto" w:before="6"/>
        <w:ind w:left="1440" w:right="1" w:firstLine="359"/>
        <w:jc w:val="both"/>
      </w:pPr>
      <w:r>
        <w:rPr>
          <w:color w:val="231F20"/>
        </w:rPr>
        <w:t>The data analytics market is estimated to exceed $300 billion and is growing rapidly. Businesses use analytics to increase sales, create products and services to meet new customer needs, reduce costs, and improve decision making. Here are just a few ways data analytics </w:t>
      </w:r>
      <w:r>
        <w:rPr>
          <w:color w:val="231F20"/>
        </w:rPr>
        <w:t>are </w:t>
      </w:r>
      <w:r>
        <w:rPr>
          <w:color w:val="231F20"/>
          <w:spacing w:val="-2"/>
        </w:rPr>
        <w:t>used:</w:t>
      </w:r>
    </w:p>
    <w:p>
      <w:pPr>
        <w:pStyle w:val="ListParagraph"/>
        <w:numPr>
          <w:ilvl w:val="0"/>
          <w:numId w:val="11"/>
        </w:numPr>
        <w:tabs>
          <w:tab w:pos="1800" w:val="left" w:leader="none"/>
        </w:tabs>
        <w:spacing w:line="249" w:lineRule="auto" w:before="122" w:after="0"/>
        <w:ind w:left="1800" w:right="50" w:hanging="280"/>
        <w:jc w:val="left"/>
        <w:rPr>
          <w:sz w:val="20"/>
        </w:rPr>
      </w:pPr>
      <w:r>
        <w:rPr>
          <w:color w:val="231F20"/>
          <w:sz w:val="20"/>
        </w:rPr>
        <w:t>Cargill has developed an analytics platform that allows dairy farmers to use a tablet or computer to analyze large quantities of data about their cows’</w:t>
      </w:r>
      <w:r>
        <w:rPr>
          <w:color w:val="231F20"/>
          <w:spacing w:val="-10"/>
          <w:sz w:val="20"/>
        </w:rPr>
        <w:t> </w:t>
      </w:r>
      <w:r>
        <w:rPr>
          <w:color w:val="231F20"/>
          <w:sz w:val="20"/>
        </w:rPr>
        <w:t>living conditions, diet, </w:t>
      </w:r>
      <w:r>
        <w:rPr>
          <w:color w:val="231F20"/>
          <w:sz w:val="20"/>
        </w:rPr>
        <w:t>and</w:t>
      </w:r>
      <w:r>
        <w:rPr>
          <w:color w:val="231F20"/>
          <w:sz w:val="20"/>
        </w:rPr>
        <w:t> milk productivity. When cows are happier and more comfortable, they produce more</w:t>
      </w:r>
      <w:r>
        <w:rPr>
          <w:color w:val="231F20"/>
          <w:spacing w:val="80"/>
          <w:sz w:val="20"/>
        </w:rPr>
        <w:t> </w:t>
      </w:r>
      <w:r>
        <w:rPr>
          <w:color w:val="231F20"/>
          <w:spacing w:val="-2"/>
          <w:sz w:val="20"/>
        </w:rPr>
        <w:t>milk.</w:t>
      </w:r>
    </w:p>
    <w:p>
      <w:pPr>
        <w:pStyle w:val="ListParagraph"/>
        <w:numPr>
          <w:ilvl w:val="0"/>
          <w:numId w:val="11"/>
        </w:numPr>
        <w:tabs>
          <w:tab w:pos="1800" w:val="left" w:leader="none"/>
        </w:tabs>
        <w:spacing w:line="249" w:lineRule="auto" w:before="3" w:after="0"/>
        <w:ind w:left="1800" w:right="61" w:hanging="280"/>
        <w:jc w:val="left"/>
        <w:rPr>
          <w:sz w:val="20"/>
        </w:rPr>
      </w:pPr>
      <w:r>
        <w:rPr>
          <w:color w:val="231F20"/>
          <w:sz w:val="20"/>
        </w:rPr>
        <w:t>Under Armour uses data from MapMyFitness to determine popular running routes and times so it knows when to advertise sneakers, energy drinks, and other products. Re- search shows that when an advertiser sells repeat-purchase products, ads sent at the </w:t>
      </w:r>
      <w:r>
        <w:rPr>
          <w:color w:val="231F20"/>
          <w:sz w:val="20"/>
        </w:rPr>
        <w:t>right</w:t>
      </w:r>
      <w:r>
        <w:rPr>
          <w:color w:val="231F20"/>
          <w:sz w:val="20"/>
        </w:rPr>
        <w:t> time to consumers will generate up to 16 times more sales than when sent at other </w:t>
      </w:r>
      <w:r>
        <w:rPr>
          <w:color w:val="231F20"/>
          <w:sz w:val="20"/>
        </w:rPr>
        <w:t>times.</w:t>
      </w:r>
    </w:p>
    <w:p>
      <w:pPr>
        <w:pStyle w:val="ListParagraph"/>
        <w:numPr>
          <w:ilvl w:val="0"/>
          <w:numId w:val="11"/>
        </w:numPr>
        <w:tabs>
          <w:tab w:pos="1800" w:val="left" w:leader="none"/>
        </w:tabs>
        <w:spacing w:line="249" w:lineRule="auto" w:before="4" w:after="0"/>
        <w:ind w:left="1800" w:right="169" w:hanging="280"/>
        <w:jc w:val="left"/>
        <w:rPr>
          <w:sz w:val="20"/>
        </w:rPr>
      </w:pPr>
      <w:r>
        <w:rPr>
          <w:color w:val="231F20"/>
          <w:sz w:val="20"/>
        </w:rPr>
        <w:t>Most web-based retailers such as</w:t>
      </w:r>
      <w:r>
        <w:rPr>
          <w:color w:val="231F20"/>
          <w:spacing w:val="-3"/>
          <w:sz w:val="20"/>
        </w:rPr>
        <w:t> </w:t>
      </w:r>
      <w:r>
        <w:rPr>
          <w:color w:val="231F20"/>
          <w:sz w:val="20"/>
        </w:rPr>
        <w:t>Amazon use their sales database to suggest </w:t>
      </w:r>
      <w:r>
        <w:rPr>
          <w:color w:val="231F20"/>
          <w:sz w:val="20"/>
        </w:rPr>
        <w:t>additional</w:t>
      </w:r>
      <w:r>
        <w:rPr>
          <w:color w:val="231F20"/>
          <w:sz w:val="20"/>
        </w:rPr>
        <w:t> products and services for its customers to purchase.</w:t>
      </w:r>
    </w:p>
    <w:p>
      <w:pPr>
        <w:pStyle w:val="ListParagraph"/>
        <w:numPr>
          <w:ilvl w:val="0"/>
          <w:numId w:val="11"/>
        </w:numPr>
        <w:tabs>
          <w:tab w:pos="1800" w:val="left" w:leader="none"/>
        </w:tabs>
        <w:spacing w:line="249" w:lineRule="auto" w:before="1" w:after="0"/>
        <w:ind w:left="1800" w:right="18" w:hanging="280"/>
        <w:jc w:val="left"/>
        <w:rPr>
          <w:sz w:val="20"/>
        </w:rPr>
      </w:pPr>
      <w:r>
        <w:rPr>
          <w:color w:val="231F20"/>
          <w:sz w:val="20"/>
        </w:rPr>
        <w:t>A</w:t>
      </w:r>
      <w:r>
        <w:rPr>
          <w:color w:val="231F20"/>
          <w:spacing w:val="18"/>
          <w:sz w:val="20"/>
        </w:rPr>
        <w:t> </w:t>
      </w:r>
      <w:r>
        <w:rPr>
          <w:color w:val="231F20"/>
          <w:sz w:val="20"/>
        </w:rPr>
        <w:t>technician</w:t>
      </w:r>
      <w:r>
        <w:rPr>
          <w:color w:val="231F20"/>
          <w:spacing w:val="18"/>
          <w:sz w:val="20"/>
        </w:rPr>
        <w:t> </w:t>
      </w:r>
      <w:r>
        <w:rPr>
          <w:color w:val="231F20"/>
          <w:sz w:val="20"/>
        </w:rPr>
        <w:t>at</w:t>
      </w:r>
      <w:r>
        <w:rPr>
          <w:color w:val="231F20"/>
          <w:spacing w:val="18"/>
          <w:sz w:val="20"/>
        </w:rPr>
        <w:t> </w:t>
      </w:r>
      <w:r>
        <w:rPr>
          <w:color w:val="231F20"/>
          <w:sz w:val="20"/>
        </w:rPr>
        <w:t>a</w:t>
      </w:r>
      <w:r>
        <w:rPr>
          <w:color w:val="231F20"/>
          <w:spacing w:val="18"/>
          <w:sz w:val="20"/>
        </w:rPr>
        <w:t> </w:t>
      </w:r>
      <w:r>
        <w:rPr>
          <w:color w:val="231F20"/>
          <w:sz w:val="20"/>
        </w:rPr>
        <w:t>support</w:t>
      </w:r>
      <w:r>
        <w:rPr>
          <w:color w:val="231F20"/>
          <w:spacing w:val="18"/>
          <w:sz w:val="20"/>
        </w:rPr>
        <w:t> </w:t>
      </w:r>
      <w:r>
        <w:rPr>
          <w:color w:val="231F20"/>
          <w:sz w:val="20"/>
        </w:rPr>
        <w:t>center</w:t>
      </w:r>
      <w:r>
        <w:rPr>
          <w:color w:val="231F20"/>
          <w:spacing w:val="18"/>
          <w:sz w:val="20"/>
        </w:rPr>
        <w:t> </w:t>
      </w:r>
      <w:r>
        <w:rPr>
          <w:color w:val="231F20"/>
          <w:sz w:val="20"/>
        </w:rPr>
        <w:t>uses</w:t>
      </w:r>
      <w:r>
        <w:rPr>
          <w:color w:val="231F20"/>
          <w:spacing w:val="18"/>
          <w:sz w:val="20"/>
        </w:rPr>
        <w:t> </w:t>
      </w:r>
      <w:r>
        <w:rPr>
          <w:color w:val="231F20"/>
          <w:sz w:val="20"/>
        </w:rPr>
        <w:t>key</w:t>
      </w:r>
      <w:r>
        <w:rPr>
          <w:color w:val="231F20"/>
          <w:spacing w:val="18"/>
          <w:sz w:val="20"/>
        </w:rPr>
        <w:t> </w:t>
      </w:r>
      <w:r>
        <w:rPr>
          <w:color w:val="231F20"/>
          <w:sz w:val="20"/>
        </w:rPr>
        <w:t>words</w:t>
      </w:r>
      <w:r>
        <w:rPr>
          <w:color w:val="231F20"/>
          <w:spacing w:val="18"/>
          <w:sz w:val="20"/>
        </w:rPr>
        <w:t> </w:t>
      </w:r>
      <w:r>
        <w:rPr>
          <w:color w:val="231F20"/>
          <w:sz w:val="20"/>
        </w:rPr>
        <w:t>from</w:t>
      </w:r>
      <w:r>
        <w:rPr>
          <w:color w:val="231F20"/>
          <w:spacing w:val="18"/>
          <w:sz w:val="20"/>
        </w:rPr>
        <w:t> </w:t>
      </w:r>
      <w:r>
        <w:rPr>
          <w:color w:val="231F20"/>
          <w:sz w:val="20"/>
        </w:rPr>
        <w:t>a</w:t>
      </w:r>
      <w:r>
        <w:rPr>
          <w:color w:val="231F20"/>
          <w:spacing w:val="18"/>
          <w:sz w:val="20"/>
        </w:rPr>
        <w:t> </w:t>
      </w:r>
      <w:r>
        <w:rPr>
          <w:color w:val="231F20"/>
          <w:sz w:val="20"/>
        </w:rPr>
        <w:t>caller,</w:t>
      </w:r>
      <w:r>
        <w:rPr>
          <w:color w:val="231F20"/>
          <w:spacing w:val="18"/>
          <w:sz w:val="20"/>
        </w:rPr>
        <w:t> </w:t>
      </w:r>
      <w:r>
        <w:rPr>
          <w:color w:val="231F20"/>
          <w:sz w:val="20"/>
        </w:rPr>
        <w:t>as</w:t>
      </w:r>
      <w:r>
        <w:rPr>
          <w:color w:val="231F20"/>
          <w:spacing w:val="18"/>
          <w:sz w:val="20"/>
        </w:rPr>
        <w:t> </w:t>
      </w:r>
      <w:r>
        <w:rPr>
          <w:color w:val="231F20"/>
          <w:sz w:val="20"/>
        </w:rPr>
        <w:t>well</w:t>
      </w:r>
      <w:r>
        <w:rPr>
          <w:color w:val="231F20"/>
          <w:spacing w:val="18"/>
          <w:sz w:val="20"/>
        </w:rPr>
        <w:t> </w:t>
      </w:r>
      <w:r>
        <w:rPr>
          <w:color w:val="231F20"/>
          <w:sz w:val="20"/>
        </w:rPr>
        <w:t>as</w:t>
      </w:r>
      <w:r>
        <w:rPr>
          <w:color w:val="231F20"/>
          <w:spacing w:val="18"/>
          <w:sz w:val="20"/>
        </w:rPr>
        <w:t> </w:t>
      </w:r>
      <w:r>
        <w:rPr>
          <w:color w:val="231F20"/>
          <w:sz w:val="20"/>
        </w:rPr>
        <w:t>a</w:t>
      </w:r>
      <w:r>
        <w:rPr>
          <w:color w:val="231F20"/>
          <w:spacing w:val="18"/>
          <w:sz w:val="20"/>
        </w:rPr>
        <w:t> </w:t>
      </w:r>
      <w:r>
        <w:rPr>
          <w:color w:val="231F20"/>
          <w:sz w:val="20"/>
        </w:rPr>
        <w:t>database</w:t>
      </w:r>
      <w:r>
        <w:rPr>
          <w:color w:val="231F20"/>
          <w:spacing w:val="18"/>
          <w:sz w:val="20"/>
        </w:rPr>
        <w:t> </w:t>
      </w:r>
      <w:r>
        <w:rPr>
          <w:color w:val="231F20"/>
          <w:sz w:val="20"/>
        </w:rPr>
        <w:t>of past problems and solutions, to quickly solve technical issues. In time, when the data </w:t>
      </w:r>
      <w:r>
        <w:rPr>
          <w:color w:val="231F20"/>
          <w:sz w:val="20"/>
        </w:rPr>
        <w:t>and</w:t>
      </w:r>
      <w:r>
        <w:rPr>
          <w:color w:val="231F20"/>
          <w:sz w:val="20"/>
        </w:rPr>
        <w:t> analytics are robust enough, the process will be automated; customers will visit the com- pany’s website and diagnose most problems themselves, with the most complex issues handed off to a human technician.</w:t>
      </w:r>
    </w:p>
    <w:p>
      <w:pPr>
        <w:pStyle w:val="ListParagraph"/>
        <w:numPr>
          <w:ilvl w:val="0"/>
          <w:numId w:val="11"/>
        </w:numPr>
        <w:tabs>
          <w:tab w:pos="1800" w:val="left" w:leader="none"/>
        </w:tabs>
        <w:spacing w:line="249" w:lineRule="auto" w:before="4" w:after="0"/>
        <w:ind w:left="1800" w:right="158" w:hanging="280"/>
        <w:jc w:val="left"/>
        <w:rPr>
          <w:sz w:val="20"/>
        </w:rPr>
      </w:pPr>
      <w:r>
        <w:rPr>
          <w:color w:val="231F20"/>
          <w:sz w:val="20"/>
        </w:rPr>
        <w:t>An airline embeds sensors in all important airplane components, continuously </w:t>
      </w:r>
      <w:r>
        <w:rPr>
          <w:color w:val="231F20"/>
          <w:sz w:val="20"/>
        </w:rPr>
        <w:t>monitors</w:t>
      </w:r>
      <w:r>
        <w:rPr>
          <w:color w:val="231F20"/>
          <w:sz w:val="20"/>
        </w:rPr>
        <w:t> them, automatically schedules preventive maintenance, and provides a detailed list of what needs to be done.</w:t>
      </w:r>
    </w:p>
    <w:p>
      <w:pPr>
        <w:pStyle w:val="BodyText"/>
        <w:spacing w:before="123"/>
        <w:ind w:left="1800"/>
      </w:pPr>
      <w:r>
        <w:rPr>
          <w:b/>
          <w:color w:val="231F20"/>
        </w:rPr>
        <w:t>Focus</w:t>
      </w:r>
      <w:r>
        <w:rPr>
          <w:b/>
          <w:color w:val="231F20"/>
          <w:spacing w:val="6"/>
        </w:rPr>
        <w:t> </w:t>
      </w:r>
      <w:r>
        <w:rPr>
          <w:b/>
          <w:color w:val="231F20"/>
        </w:rPr>
        <w:t>1-2</w:t>
      </w:r>
      <w:r>
        <w:rPr>
          <w:b/>
          <w:color w:val="231F20"/>
          <w:spacing w:val="7"/>
        </w:rPr>
        <w:t> </w:t>
      </w:r>
      <w:r>
        <w:rPr>
          <w:color w:val="231F20"/>
        </w:rPr>
        <w:t>explains</w:t>
      </w:r>
      <w:r>
        <w:rPr>
          <w:color w:val="231F20"/>
          <w:spacing w:val="6"/>
        </w:rPr>
        <w:t> </w:t>
      </w:r>
      <w:r>
        <w:rPr>
          <w:color w:val="231F20"/>
        </w:rPr>
        <w:t>how</w:t>
      </w:r>
      <w:r>
        <w:rPr>
          <w:color w:val="231F20"/>
          <w:spacing w:val="-1"/>
        </w:rPr>
        <w:t> </w:t>
      </w:r>
      <w:r>
        <w:rPr>
          <w:color w:val="231F20"/>
        </w:rPr>
        <w:t>Walmart</w:t>
      </w:r>
      <w:r>
        <w:rPr>
          <w:color w:val="231F20"/>
          <w:spacing w:val="6"/>
        </w:rPr>
        <w:t> </w:t>
      </w:r>
      <w:r>
        <w:rPr>
          <w:color w:val="231F20"/>
        </w:rPr>
        <w:t>uses</w:t>
      </w:r>
      <w:r>
        <w:rPr>
          <w:color w:val="231F20"/>
          <w:spacing w:val="7"/>
        </w:rPr>
        <w:t> </w:t>
      </w:r>
      <w:r>
        <w:rPr>
          <w:color w:val="231F20"/>
        </w:rPr>
        <w:t>data</w:t>
      </w:r>
      <w:r>
        <w:rPr>
          <w:color w:val="231F20"/>
          <w:spacing w:val="6"/>
        </w:rPr>
        <w:t> </w:t>
      </w:r>
      <w:r>
        <w:rPr>
          <w:color w:val="231F20"/>
        </w:rPr>
        <w:t>analytics</w:t>
      </w:r>
      <w:r>
        <w:rPr>
          <w:color w:val="231F20"/>
          <w:spacing w:val="7"/>
        </w:rPr>
        <w:t> </w:t>
      </w:r>
      <w:r>
        <w:rPr>
          <w:color w:val="231F20"/>
        </w:rPr>
        <w:t>to</w:t>
      </w:r>
      <w:r>
        <w:rPr>
          <w:color w:val="231F20"/>
          <w:spacing w:val="7"/>
        </w:rPr>
        <w:t> </w:t>
      </w:r>
      <w:r>
        <w:rPr>
          <w:color w:val="231F20"/>
        </w:rPr>
        <w:t>improve</w:t>
      </w:r>
      <w:r>
        <w:rPr>
          <w:color w:val="231F20"/>
          <w:spacing w:val="6"/>
        </w:rPr>
        <w:t> </w:t>
      </w:r>
      <w:r>
        <w:rPr>
          <w:color w:val="231F20"/>
        </w:rPr>
        <w:t>their</w:t>
      </w:r>
      <w:r>
        <w:rPr>
          <w:color w:val="231F20"/>
          <w:spacing w:val="7"/>
        </w:rPr>
        <w:t> </w:t>
      </w:r>
      <w:r>
        <w:rPr>
          <w:color w:val="231F20"/>
          <w:spacing w:val="-2"/>
        </w:rPr>
        <w:t>business.</w:t>
      </w:r>
    </w:p>
    <w:p>
      <w:pPr>
        <w:pStyle w:val="BodyText"/>
        <w:spacing w:before="3"/>
        <w:rPr>
          <w:sz w:val="32"/>
        </w:rPr>
      </w:pPr>
    </w:p>
    <w:p>
      <w:pPr>
        <w:pStyle w:val="Heading3"/>
        <w:spacing w:before="1"/>
      </w:pPr>
      <w:r>
        <w:rPr>
          <w:color w:val="32611B"/>
          <w:w w:val="80"/>
        </w:rPr>
        <w:t>THE</w:t>
      </w:r>
      <w:r>
        <w:rPr>
          <w:color w:val="32611B"/>
          <w:spacing w:val="12"/>
        </w:rPr>
        <w:t> </w:t>
      </w:r>
      <w:r>
        <w:rPr>
          <w:color w:val="32611B"/>
          <w:w w:val="80"/>
        </w:rPr>
        <w:t>AIS</w:t>
      </w:r>
      <w:r>
        <w:rPr>
          <w:color w:val="32611B"/>
          <w:spacing w:val="12"/>
        </w:rPr>
        <w:t> </w:t>
      </w:r>
      <w:r>
        <w:rPr>
          <w:color w:val="32611B"/>
          <w:w w:val="80"/>
        </w:rPr>
        <w:t>AND</w:t>
      </w:r>
      <w:r>
        <w:rPr>
          <w:color w:val="32611B"/>
          <w:spacing w:val="12"/>
        </w:rPr>
        <w:t> </w:t>
      </w:r>
      <w:r>
        <w:rPr>
          <w:color w:val="32611B"/>
          <w:spacing w:val="-2"/>
          <w:w w:val="80"/>
        </w:rPr>
        <w:t>BLOCKCHAIN</w:t>
      </w:r>
    </w:p>
    <w:p>
      <w:pPr>
        <w:pStyle w:val="BodyText"/>
        <w:spacing w:line="249" w:lineRule="auto" w:before="82"/>
        <w:ind w:left="1440" w:right="1"/>
        <w:jc w:val="both"/>
      </w:pPr>
      <w:r>
        <w:rPr>
          <w:color w:val="231F20"/>
        </w:rPr>
        <w:t>In 2008, Satoshi Nakamoto invented the blockchain to digitally record cryptocurrency trans- actions</w:t>
      </w:r>
      <w:r>
        <w:rPr>
          <w:color w:val="231F20"/>
          <w:spacing w:val="35"/>
        </w:rPr>
        <w:t> </w:t>
      </w:r>
      <w:r>
        <w:rPr>
          <w:color w:val="231F20"/>
        </w:rPr>
        <w:t>such</w:t>
      </w:r>
      <w:r>
        <w:rPr>
          <w:color w:val="231F20"/>
          <w:spacing w:val="35"/>
        </w:rPr>
        <w:t> </w:t>
      </w:r>
      <w:r>
        <w:rPr>
          <w:color w:val="231F20"/>
        </w:rPr>
        <w:t>as</w:t>
      </w:r>
      <w:r>
        <w:rPr>
          <w:color w:val="231F20"/>
          <w:spacing w:val="35"/>
        </w:rPr>
        <w:t> </w:t>
      </w:r>
      <w:r>
        <w:rPr>
          <w:color w:val="231F20"/>
        </w:rPr>
        <w:t>Bitcoin.</w:t>
      </w:r>
      <w:r>
        <w:rPr>
          <w:color w:val="231F20"/>
          <w:spacing w:val="35"/>
        </w:rPr>
        <w:t> </w:t>
      </w:r>
      <w:r>
        <w:rPr>
          <w:color w:val="231F20"/>
        </w:rPr>
        <w:t>Since</w:t>
      </w:r>
      <w:r>
        <w:rPr>
          <w:color w:val="231F20"/>
          <w:spacing w:val="35"/>
        </w:rPr>
        <w:t> </w:t>
      </w:r>
      <w:r>
        <w:rPr>
          <w:color w:val="231F20"/>
        </w:rPr>
        <w:t>then,</w:t>
      </w:r>
      <w:r>
        <w:rPr>
          <w:color w:val="231F20"/>
          <w:spacing w:val="35"/>
        </w:rPr>
        <w:t> </w:t>
      </w:r>
      <w:r>
        <w:rPr>
          <w:color w:val="231F20"/>
        </w:rPr>
        <w:t>blockchain</w:t>
      </w:r>
      <w:r>
        <w:rPr>
          <w:color w:val="231F20"/>
          <w:spacing w:val="35"/>
        </w:rPr>
        <w:t> </w:t>
      </w:r>
      <w:r>
        <w:rPr>
          <w:color w:val="231F20"/>
        </w:rPr>
        <w:t>technology</w:t>
      </w:r>
      <w:r>
        <w:rPr>
          <w:color w:val="231F20"/>
          <w:spacing w:val="35"/>
        </w:rPr>
        <w:t> </w:t>
      </w:r>
      <w:r>
        <w:rPr>
          <w:color w:val="231F20"/>
        </w:rPr>
        <w:t>has</w:t>
      </w:r>
      <w:r>
        <w:rPr>
          <w:color w:val="231F20"/>
          <w:spacing w:val="35"/>
        </w:rPr>
        <w:t> </w:t>
      </w:r>
      <w:r>
        <w:rPr>
          <w:color w:val="231F20"/>
        </w:rPr>
        <w:t>been</w:t>
      </w:r>
      <w:r>
        <w:rPr>
          <w:color w:val="231F20"/>
          <w:spacing w:val="35"/>
        </w:rPr>
        <w:t> </w:t>
      </w:r>
      <w:r>
        <w:rPr>
          <w:color w:val="231F20"/>
        </w:rPr>
        <w:t>adapted</w:t>
      </w:r>
      <w:r>
        <w:rPr>
          <w:color w:val="231F20"/>
          <w:spacing w:val="35"/>
        </w:rPr>
        <w:t> </w:t>
      </w:r>
      <w:r>
        <w:rPr>
          <w:color w:val="231F20"/>
        </w:rPr>
        <w:t>so</w:t>
      </w:r>
      <w:r>
        <w:rPr>
          <w:color w:val="231F20"/>
          <w:spacing w:val="35"/>
        </w:rPr>
        <w:t> </w:t>
      </w:r>
      <w:r>
        <w:rPr>
          <w:color w:val="231F20"/>
        </w:rPr>
        <w:t>that</w:t>
      </w:r>
      <w:r>
        <w:rPr>
          <w:color w:val="231F20"/>
          <w:spacing w:val="35"/>
        </w:rPr>
        <w:t> </w:t>
      </w:r>
      <w:r>
        <w:rPr>
          <w:color w:val="231F20"/>
        </w:rPr>
        <w:t>virtu- ally everything of value can be recorded, and private blockchains have been developed for business use.</w:t>
      </w:r>
    </w:p>
    <w:p>
      <w:pPr>
        <w:pStyle w:val="BodyText"/>
        <w:spacing w:line="249" w:lineRule="auto" w:before="3"/>
        <w:ind w:left="1440" w:right="1" w:firstLine="359"/>
        <w:jc w:val="both"/>
      </w:pPr>
      <w:r>
        <w:rPr>
          <w:color w:val="231F20"/>
        </w:rPr>
        <w:t>Just as people do not have to know exactly how the Internet or an automobile works, they do not need to know the technical details of how the blockchain works to use it. However, a basic knowledge of blockchain technology helps users make better use of the technology.</w:t>
      </w:r>
    </w:p>
    <w:p>
      <w:pPr>
        <w:pStyle w:val="BodyText"/>
        <w:spacing w:before="3"/>
        <w:ind w:right="1"/>
        <w:jc w:val="right"/>
      </w:pPr>
      <w:r>
        <w:rPr>
          <w:b/>
          <w:color w:val="00579F"/>
        </w:rPr>
        <w:t>Blockchain</w:t>
      </w:r>
      <w:r>
        <w:rPr>
          <w:b/>
          <w:color w:val="00579F"/>
          <w:spacing w:val="35"/>
        </w:rPr>
        <w:t> </w:t>
      </w:r>
      <w:r>
        <w:rPr>
          <w:color w:val="231F20"/>
        </w:rPr>
        <w:t>got</w:t>
      </w:r>
      <w:r>
        <w:rPr>
          <w:color w:val="231F20"/>
          <w:spacing w:val="35"/>
        </w:rPr>
        <w:t> </w:t>
      </w:r>
      <w:r>
        <w:rPr>
          <w:color w:val="231F20"/>
        </w:rPr>
        <w:t>its</w:t>
      </w:r>
      <w:r>
        <w:rPr>
          <w:color w:val="231F20"/>
          <w:spacing w:val="36"/>
        </w:rPr>
        <w:t> </w:t>
      </w:r>
      <w:r>
        <w:rPr>
          <w:color w:val="231F20"/>
        </w:rPr>
        <w:t>name</w:t>
      </w:r>
      <w:r>
        <w:rPr>
          <w:color w:val="231F20"/>
          <w:spacing w:val="35"/>
        </w:rPr>
        <w:t> </w:t>
      </w:r>
      <w:r>
        <w:rPr>
          <w:color w:val="231F20"/>
        </w:rPr>
        <w:t>from</w:t>
      </w:r>
      <w:r>
        <w:rPr>
          <w:color w:val="231F20"/>
          <w:spacing w:val="36"/>
        </w:rPr>
        <w:t> </w:t>
      </w:r>
      <w:r>
        <w:rPr>
          <w:color w:val="231F20"/>
        </w:rPr>
        <w:t>its</w:t>
      </w:r>
      <w:r>
        <w:rPr>
          <w:color w:val="231F20"/>
          <w:spacing w:val="35"/>
        </w:rPr>
        <w:t> </w:t>
      </w:r>
      <w:r>
        <w:rPr>
          <w:color w:val="231F20"/>
        </w:rPr>
        <w:t>structure,</w:t>
      </w:r>
      <w:r>
        <w:rPr>
          <w:color w:val="231F20"/>
          <w:spacing w:val="35"/>
        </w:rPr>
        <w:t> </w:t>
      </w:r>
      <w:r>
        <w:rPr>
          <w:color w:val="231F20"/>
        </w:rPr>
        <w:t>which</w:t>
      </w:r>
      <w:r>
        <w:rPr>
          <w:color w:val="231F20"/>
          <w:spacing w:val="36"/>
        </w:rPr>
        <w:t> </w:t>
      </w:r>
      <w:r>
        <w:rPr>
          <w:color w:val="231F20"/>
        </w:rPr>
        <w:t>is</w:t>
      </w:r>
      <w:r>
        <w:rPr>
          <w:color w:val="231F20"/>
          <w:spacing w:val="35"/>
        </w:rPr>
        <w:t> </w:t>
      </w:r>
      <w:r>
        <w:rPr>
          <w:color w:val="231F20"/>
        </w:rPr>
        <w:t>individual</w:t>
      </w:r>
      <w:r>
        <w:rPr>
          <w:color w:val="231F20"/>
          <w:spacing w:val="36"/>
        </w:rPr>
        <w:t> </w:t>
      </w:r>
      <w:r>
        <w:rPr>
          <w:color w:val="231F20"/>
        </w:rPr>
        <w:t>digital</w:t>
      </w:r>
      <w:r>
        <w:rPr>
          <w:color w:val="231F20"/>
          <w:spacing w:val="35"/>
        </w:rPr>
        <w:t> </w:t>
      </w:r>
      <w:r>
        <w:rPr>
          <w:color w:val="231F20"/>
        </w:rPr>
        <w:t>records,</w:t>
      </w:r>
      <w:r>
        <w:rPr>
          <w:color w:val="231F20"/>
          <w:spacing w:val="35"/>
        </w:rPr>
        <w:t> </w:t>
      </w:r>
      <w:r>
        <w:rPr>
          <w:color w:val="231F20"/>
          <w:spacing w:val="-2"/>
        </w:rPr>
        <w:t>called</w:t>
      </w:r>
    </w:p>
    <w:p>
      <w:pPr>
        <w:pStyle w:val="BodyText"/>
        <w:spacing w:before="10"/>
        <w:ind w:right="1"/>
        <w:jc w:val="right"/>
      </w:pPr>
      <w:r>
        <w:rPr>
          <w:i/>
          <w:color w:val="231F20"/>
        </w:rPr>
        <w:t>blocks</w:t>
      </w:r>
      <w:r>
        <w:rPr>
          <w:color w:val="231F20"/>
        </w:rPr>
        <w:t>,</w:t>
      </w:r>
      <w:r>
        <w:rPr>
          <w:color w:val="231F20"/>
          <w:spacing w:val="6"/>
        </w:rPr>
        <w:t> </w:t>
      </w:r>
      <w:r>
        <w:rPr>
          <w:color w:val="231F20"/>
        </w:rPr>
        <w:t>linked</w:t>
      </w:r>
      <w:r>
        <w:rPr>
          <w:color w:val="231F20"/>
          <w:spacing w:val="7"/>
        </w:rPr>
        <w:t> </w:t>
      </w:r>
      <w:r>
        <w:rPr>
          <w:color w:val="231F20"/>
        </w:rPr>
        <w:t>together</w:t>
      </w:r>
      <w:r>
        <w:rPr>
          <w:color w:val="231F20"/>
          <w:spacing w:val="6"/>
        </w:rPr>
        <w:t> </w:t>
      </w:r>
      <w:r>
        <w:rPr>
          <w:color w:val="231F20"/>
        </w:rPr>
        <w:t>using</w:t>
      </w:r>
      <w:r>
        <w:rPr>
          <w:color w:val="231F20"/>
          <w:spacing w:val="7"/>
        </w:rPr>
        <w:t> </w:t>
      </w:r>
      <w:r>
        <w:rPr>
          <w:color w:val="231F20"/>
        </w:rPr>
        <w:t>cryptography</w:t>
      </w:r>
      <w:r>
        <w:rPr>
          <w:color w:val="231F20"/>
          <w:spacing w:val="7"/>
        </w:rPr>
        <w:t> </w:t>
      </w:r>
      <w:r>
        <w:rPr>
          <w:color w:val="231F20"/>
        </w:rPr>
        <w:t>in</w:t>
      </w:r>
      <w:r>
        <w:rPr>
          <w:color w:val="231F20"/>
          <w:spacing w:val="6"/>
        </w:rPr>
        <w:t> </w:t>
      </w:r>
      <w:r>
        <w:rPr>
          <w:color w:val="231F20"/>
        </w:rPr>
        <w:t>a</w:t>
      </w:r>
      <w:r>
        <w:rPr>
          <w:color w:val="231F20"/>
          <w:spacing w:val="7"/>
        </w:rPr>
        <w:t> </w:t>
      </w:r>
      <w:r>
        <w:rPr>
          <w:color w:val="231F20"/>
        </w:rPr>
        <w:t>single</w:t>
      </w:r>
      <w:r>
        <w:rPr>
          <w:color w:val="231F20"/>
          <w:spacing w:val="7"/>
        </w:rPr>
        <w:t> </w:t>
      </w:r>
      <w:r>
        <w:rPr>
          <w:color w:val="231F20"/>
        </w:rPr>
        <w:t>list,</w:t>
      </w:r>
      <w:r>
        <w:rPr>
          <w:color w:val="231F20"/>
          <w:spacing w:val="6"/>
        </w:rPr>
        <w:t> </w:t>
      </w:r>
      <w:r>
        <w:rPr>
          <w:color w:val="231F20"/>
        </w:rPr>
        <w:t>called</w:t>
      </w:r>
      <w:r>
        <w:rPr>
          <w:color w:val="231F20"/>
          <w:spacing w:val="7"/>
        </w:rPr>
        <w:t> </w:t>
      </w:r>
      <w:r>
        <w:rPr>
          <w:color w:val="231F20"/>
        </w:rPr>
        <w:t>a</w:t>
      </w:r>
      <w:r>
        <w:rPr>
          <w:color w:val="231F20"/>
          <w:spacing w:val="7"/>
        </w:rPr>
        <w:t> </w:t>
      </w:r>
      <w:r>
        <w:rPr>
          <w:i/>
          <w:color w:val="231F20"/>
        </w:rPr>
        <w:t>chain</w:t>
      </w:r>
      <w:r>
        <w:rPr>
          <w:color w:val="231F20"/>
        </w:rPr>
        <w:t>.</w:t>
      </w:r>
      <w:r>
        <w:rPr>
          <w:color w:val="231F20"/>
          <w:spacing w:val="2"/>
        </w:rPr>
        <w:t> </w:t>
      </w:r>
      <w:r>
        <w:rPr>
          <w:color w:val="231F20"/>
        </w:rPr>
        <w:t>The</w:t>
      </w:r>
      <w:r>
        <w:rPr>
          <w:color w:val="231F20"/>
          <w:spacing w:val="6"/>
        </w:rPr>
        <w:t> </w:t>
      </w:r>
      <w:r>
        <w:rPr>
          <w:color w:val="231F20"/>
        </w:rPr>
        <w:t>blockchain</w:t>
      </w:r>
      <w:r>
        <w:rPr>
          <w:color w:val="231F20"/>
          <w:spacing w:val="7"/>
        </w:rPr>
        <w:t> </w:t>
      </w:r>
      <w:r>
        <w:rPr>
          <w:color w:val="231F20"/>
          <w:spacing w:val="-2"/>
        </w:rPr>
        <w:t>isn’t</w:t>
      </w:r>
    </w:p>
    <w:p>
      <w:pPr>
        <w:spacing w:line="240" w:lineRule="auto" w:before="0"/>
        <w:rPr>
          <w:sz w:val="18"/>
        </w:rPr>
      </w:pPr>
      <w:r>
        <w:rPr/>
        <w:br w:type="column"/>
      </w:r>
      <w:r>
        <w:rPr>
          <w:sz w:val="18"/>
        </w:rPr>
      </w:r>
    </w:p>
    <w:p>
      <w:pPr>
        <w:pStyle w:val="BodyText"/>
        <w:rPr>
          <w:sz w:val="18"/>
        </w:rPr>
      </w:pPr>
    </w:p>
    <w:p>
      <w:pPr>
        <w:pStyle w:val="BodyText"/>
        <w:spacing w:before="1"/>
        <w:rPr>
          <w:sz w:val="19"/>
        </w:rPr>
      </w:pPr>
    </w:p>
    <w:p>
      <w:pPr>
        <w:spacing w:line="254" w:lineRule="auto" w:before="0"/>
        <w:ind w:left="257" w:right="757" w:firstLine="0"/>
        <w:jc w:val="left"/>
        <w:rPr>
          <w:rFonts w:ascii="Tahoma"/>
          <w:sz w:val="14"/>
        </w:rPr>
      </w:pPr>
      <w:r>
        <w:rPr>
          <w:rFonts w:ascii="Tahoma"/>
          <w:color w:val="00579F"/>
          <w:w w:val="105"/>
          <w:sz w:val="14"/>
        </w:rPr>
        <w:t>data dashboard </w:t>
      </w:r>
      <w:r>
        <w:rPr>
          <w:rFonts w:ascii="Tahoma"/>
          <w:color w:val="231F20"/>
          <w:w w:val="105"/>
          <w:sz w:val="14"/>
        </w:rPr>
        <w:t>- Interactive real-time display of key indicators of operating performance; display of important data points, metrics, and</w:t>
      </w:r>
      <w:r>
        <w:rPr>
          <w:rFonts w:ascii="Tahoma"/>
          <w:color w:val="231F20"/>
          <w:spacing w:val="-8"/>
          <w:w w:val="105"/>
          <w:sz w:val="14"/>
        </w:rPr>
        <w:t> </w:t>
      </w:r>
      <w:r>
        <w:rPr>
          <w:rFonts w:ascii="Tahoma"/>
          <w:color w:val="231F20"/>
          <w:w w:val="105"/>
          <w:sz w:val="14"/>
        </w:rPr>
        <w:t>key</w:t>
      </w:r>
      <w:r>
        <w:rPr>
          <w:rFonts w:ascii="Tahoma"/>
          <w:color w:val="231F20"/>
          <w:spacing w:val="-8"/>
          <w:w w:val="105"/>
          <w:sz w:val="14"/>
        </w:rPr>
        <w:t> </w:t>
      </w:r>
      <w:r>
        <w:rPr>
          <w:rFonts w:ascii="Tahoma"/>
          <w:color w:val="231F20"/>
          <w:w w:val="105"/>
          <w:sz w:val="14"/>
        </w:rPr>
        <w:t>performance</w:t>
      </w:r>
      <w:r>
        <w:rPr>
          <w:rFonts w:ascii="Tahoma"/>
          <w:color w:val="231F20"/>
          <w:spacing w:val="-8"/>
          <w:w w:val="105"/>
          <w:sz w:val="14"/>
        </w:rPr>
        <w:t> </w:t>
      </w:r>
      <w:r>
        <w:rPr>
          <w:rFonts w:ascii="Tahoma"/>
          <w:color w:val="231F20"/>
          <w:w w:val="105"/>
          <w:sz w:val="14"/>
        </w:rPr>
        <w:t>indicators in easily understood data visualizations</w:t>
      </w:r>
      <w:r>
        <w:rPr>
          <w:rFonts w:ascii="Tahoma"/>
          <w:color w:val="231F20"/>
          <w:spacing w:val="-12"/>
          <w:w w:val="105"/>
          <w:sz w:val="14"/>
        </w:rPr>
        <w:t> </w:t>
      </w:r>
      <w:r>
        <w:rPr>
          <w:rFonts w:ascii="Tahoma"/>
          <w:color w:val="231F20"/>
          <w:w w:val="105"/>
          <w:sz w:val="14"/>
        </w:rPr>
        <w:t>such</w:t>
      </w:r>
      <w:r>
        <w:rPr>
          <w:rFonts w:ascii="Tahoma"/>
          <w:color w:val="231F20"/>
          <w:spacing w:val="-11"/>
          <w:w w:val="105"/>
          <w:sz w:val="14"/>
        </w:rPr>
        <w:t> </w:t>
      </w:r>
      <w:r>
        <w:rPr>
          <w:rFonts w:ascii="Tahoma"/>
          <w:color w:val="231F20"/>
          <w:w w:val="105"/>
          <w:sz w:val="14"/>
        </w:rPr>
        <w:t>as</w:t>
      </w:r>
      <w:r>
        <w:rPr>
          <w:rFonts w:ascii="Tahoma"/>
          <w:color w:val="231F20"/>
          <w:spacing w:val="-12"/>
          <w:w w:val="105"/>
          <w:sz w:val="14"/>
        </w:rPr>
        <w:t> </w:t>
      </w:r>
      <w:r>
        <w:rPr>
          <w:rFonts w:ascii="Tahoma"/>
          <w:color w:val="231F20"/>
          <w:w w:val="105"/>
          <w:sz w:val="14"/>
        </w:rPr>
        <w:t>line</w:t>
      </w:r>
      <w:r>
        <w:rPr>
          <w:rFonts w:ascii="Tahoma"/>
          <w:color w:val="231F20"/>
          <w:spacing w:val="-11"/>
          <w:w w:val="105"/>
          <w:sz w:val="14"/>
        </w:rPr>
        <w:t> </w:t>
      </w:r>
      <w:r>
        <w:rPr>
          <w:rFonts w:ascii="Tahoma"/>
          <w:color w:val="231F20"/>
          <w:w w:val="105"/>
          <w:sz w:val="14"/>
        </w:rPr>
        <w:t>or</w:t>
      </w:r>
      <w:r>
        <w:rPr>
          <w:rFonts w:ascii="Tahoma"/>
          <w:color w:val="231F20"/>
          <w:spacing w:val="-12"/>
          <w:w w:val="105"/>
          <w:sz w:val="14"/>
        </w:rPr>
        <w:t> </w:t>
      </w:r>
      <w:r>
        <w:rPr>
          <w:rFonts w:ascii="Tahoma"/>
          <w:color w:val="231F20"/>
          <w:w w:val="105"/>
          <w:sz w:val="14"/>
        </w:rPr>
        <w:t>bar charts, tables, or gauges.</w:t>
      </w: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spacing w:before="8"/>
        <w:rPr>
          <w:rFonts w:ascii="Tahoma"/>
          <w:sz w:val="22"/>
        </w:rPr>
      </w:pPr>
    </w:p>
    <w:p>
      <w:pPr>
        <w:spacing w:line="252" w:lineRule="auto" w:before="0"/>
        <w:ind w:left="257" w:right="848" w:firstLine="0"/>
        <w:jc w:val="left"/>
        <w:rPr>
          <w:rFonts w:ascii="Tahoma" w:hAnsi="Tahoma"/>
          <w:sz w:val="14"/>
        </w:rPr>
      </w:pPr>
      <w:r>
        <w:rPr>
          <w:rFonts w:ascii="Tahoma" w:hAnsi="Tahoma"/>
          <w:color w:val="00579F"/>
          <w:w w:val="105"/>
          <w:sz w:val="14"/>
        </w:rPr>
        <w:t>blockchain </w:t>
      </w:r>
      <w:r>
        <w:rPr>
          <w:rFonts w:ascii="Tahoma" w:hAnsi="Tahoma"/>
          <w:color w:val="231F20"/>
          <w:w w:val="105"/>
          <w:sz w:val="14"/>
        </w:rPr>
        <w:t>- Individual digital records, called </w:t>
      </w:r>
      <w:r>
        <w:rPr>
          <w:rFonts w:ascii="Calibri" w:hAnsi="Calibri"/>
          <w:i/>
          <w:color w:val="231F20"/>
          <w:w w:val="105"/>
          <w:sz w:val="14"/>
        </w:rPr>
        <w:t>blocks</w:t>
      </w:r>
      <w:r>
        <w:rPr>
          <w:rFonts w:ascii="Tahoma" w:hAnsi="Tahoma"/>
          <w:color w:val="231F20"/>
          <w:w w:val="105"/>
          <w:sz w:val="14"/>
        </w:rPr>
        <w:t>, linked together using cryptography</w:t>
      </w:r>
      <w:r>
        <w:rPr>
          <w:rFonts w:ascii="Tahoma" w:hAnsi="Tahoma"/>
          <w:color w:val="231F20"/>
          <w:spacing w:val="40"/>
          <w:w w:val="105"/>
          <w:sz w:val="14"/>
        </w:rPr>
        <w:t> </w:t>
      </w:r>
      <w:r>
        <w:rPr>
          <w:rFonts w:ascii="Tahoma" w:hAnsi="Tahoma"/>
          <w:color w:val="231F20"/>
          <w:w w:val="105"/>
          <w:sz w:val="14"/>
        </w:rPr>
        <w:t>in a single list, called a </w:t>
      </w:r>
      <w:r>
        <w:rPr>
          <w:rFonts w:ascii="Calibri" w:hAnsi="Calibri"/>
          <w:i/>
          <w:color w:val="231F20"/>
          <w:w w:val="105"/>
          <w:sz w:val="14"/>
        </w:rPr>
        <w:t>chain</w:t>
      </w:r>
      <w:r>
        <w:rPr>
          <w:rFonts w:ascii="Tahoma" w:hAnsi="Tahoma"/>
          <w:color w:val="231F20"/>
          <w:w w:val="105"/>
          <w:sz w:val="14"/>
        </w:rPr>
        <w:t>. The blockchain isn’t stored in</w:t>
      </w:r>
      <w:r>
        <w:rPr>
          <w:rFonts w:ascii="Tahoma" w:hAnsi="Tahoma"/>
          <w:color w:val="231F20"/>
          <w:spacing w:val="40"/>
          <w:w w:val="105"/>
          <w:sz w:val="14"/>
        </w:rPr>
        <w:t> </w:t>
      </w:r>
      <w:r>
        <w:rPr>
          <w:rFonts w:ascii="Tahoma" w:hAnsi="Tahoma"/>
          <w:color w:val="231F20"/>
          <w:w w:val="105"/>
          <w:sz w:val="14"/>
        </w:rPr>
        <w:t>a</w:t>
      </w:r>
      <w:r>
        <w:rPr>
          <w:rFonts w:ascii="Tahoma" w:hAnsi="Tahoma"/>
          <w:color w:val="231F20"/>
          <w:spacing w:val="-2"/>
          <w:w w:val="105"/>
          <w:sz w:val="14"/>
        </w:rPr>
        <w:t> </w:t>
      </w:r>
      <w:r>
        <w:rPr>
          <w:rFonts w:ascii="Tahoma" w:hAnsi="Tahoma"/>
          <w:color w:val="231F20"/>
          <w:w w:val="105"/>
          <w:sz w:val="14"/>
        </w:rPr>
        <w:t>single</w:t>
      </w:r>
      <w:r>
        <w:rPr>
          <w:rFonts w:ascii="Tahoma" w:hAnsi="Tahoma"/>
          <w:color w:val="231F20"/>
          <w:spacing w:val="-2"/>
          <w:w w:val="105"/>
          <w:sz w:val="14"/>
        </w:rPr>
        <w:t> </w:t>
      </w:r>
      <w:r>
        <w:rPr>
          <w:rFonts w:ascii="Tahoma" w:hAnsi="Tahoma"/>
          <w:color w:val="231F20"/>
          <w:w w:val="105"/>
          <w:sz w:val="14"/>
        </w:rPr>
        <w:t>location.</w:t>
      </w:r>
      <w:r>
        <w:rPr>
          <w:rFonts w:ascii="Tahoma" w:hAnsi="Tahoma"/>
          <w:color w:val="231F20"/>
          <w:spacing w:val="-2"/>
          <w:w w:val="105"/>
          <w:sz w:val="14"/>
        </w:rPr>
        <w:t> </w:t>
      </w:r>
      <w:r>
        <w:rPr>
          <w:rFonts w:ascii="Tahoma" w:hAnsi="Tahoma"/>
          <w:color w:val="231F20"/>
          <w:w w:val="105"/>
          <w:sz w:val="14"/>
        </w:rPr>
        <w:t>Instead,</w:t>
      </w:r>
      <w:r>
        <w:rPr>
          <w:rFonts w:ascii="Tahoma" w:hAnsi="Tahoma"/>
          <w:color w:val="231F20"/>
          <w:spacing w:val="-2"/>
          <w:w w:val="105"/>
          <w:sz w:val="14"/>
        </w:rPr>
        <w:t> </w:t>
      </w:r>
      <w:r>
        <w:rPr>
          <w:rFonts w:ascii="Tahoma" w:hAnsi="Tahoma"/>
          <w:color w:val="231F20"/>
          <w:w w:val="105"/>
          <w:sz w:val="14"/>
        </w:rPr>
        <w:t>it</w:t>
      </w:r>
      <w:r>
        <w:rPr>
          <w:rFonts w:ascii="Tahoma" w:hAnsi="Tahoma"/>
          <w:color w:val="231F20"/>
          <w:spacing w:val="-2"/>
          <w:w w:val="105"/>
          <w:sz w:val="14"/>
        </w:rPr>
        <w:t> </w:t>
      </w:r>
      <w:r>
        <w:rPr>
          <w:rFonts w:ascii="Tahoma" w:hAnsi="Tahoma"/>
          <w:color w:val="231F20"/>
          <w:w w:val="105"/>
          <w:sz w:val="14"/>
        </w:rPr>
        <w:t>is a</w:t>
      </w:r>
      <w:r>
        <w:rPr>
          <w:rFonts w:ascii="Tahoma" w:hAnsi="Tahoma"/>
          <w:color w:val="231F20"/>
          <w:spacing w:val="-3"/>
          <w:w w:val="105"/>
          <w:sz w:val="14"/>
        </w:rPr>
        <w:t> </w:t>
      </w:r>
      <w:r>
        <w:rPr>
          <w:rFonts w:ascii="Tahoma" w:hAnsi="Tahoma"/>
          <w:color w:val="231F20"/>
          <w:w w:val="105"/>
          <w:sz w:val="14"/>
        </w:rPr>
        <w:t>distributed</w:t>
      </w:r>
      <w:r>
        <w:rPr>
          <w:rFonts w:ascii="Tahoma" w:hAnsi="Tahoma"/>
          <w:color w:val="231F20"/>
          <w:spacing w:val="-3"/>
          <w:w w:val="105"/>
          <w:sz w:val="14"/>
        </w:rPr>
        <w:t> </w:t>
      </w:r>
      <w:r>
        <w:rPr>
          <w:rFonts w:ascii="Tahoma" w:hAnsi="Tahoma"/>
          <w:color w:val="231F20"/>
          <w:w w:val="105"/>
          <w:sz w:val="14"/>
        </w:rPr>
        <w:t>ledger</w:t>
      </w:r>
      <w:r>
        <w:rPr>
          <w:rFonts w:ascii="Tahoma" w:hAnsi="Tahoma"/>
          <w:color w:val="231F20"/>
          <w:spacing w:val="-3"/>
          <w:w w:val="105"/>
          <w:sz w:val="14"/>
        </w:rPr>
        <w:t> </w:t>
      </w:r>
      <w:r>
        <w:rPr>
          <w:rFonts w:ascii="Tahoma" w:hAnsi="Tahoma"/>
          <w:color w:val="231F20"/>
          <w:w w:val="105"/>
          <w:sz w:val="14"/>
        </w:rPr>
        <w:t>of</w:t>
      </w:r>
      <w:r>
        <w:rPr>
          <w:rFonts w:ascii="Tahoma" w:hAnsi="Tahoma"/>
          <w:color w:val="231F20"/>
          <w:spacing w:val="-3"/>
          <w:w w:val="105"/>
          <w:sz w:val="14"/>
        </w:rPr>
        <w:t> </w:t>
      </w:r>
      <w:r>
        <w:rPr>
          <w:rFonts w:ascii="Tahoma" w:hAnsi="Tahoma"/>
          <w:color w:val="231F20"/>
          <w:w w:val="105"/>
          <w:sz w:val="14"/>
        </w:rPr>
        <w:t>hashed documents</w:t>
      </w:r>
      <w:r>
        <w:rPr>
          <w:rFonts w:ascii="Tahoma" w:hAnsi="Tahoma"/>
          <w:color w:val="231F20"/>
          <w:spacing w:val="-7"/>
          <w:w w:val="105"/>
          <w:sz w:val="14"/>
        </w:rPr>
        <w:t> </w:t>
      </w:r>
      <w:r>
        <w:rPr>
          <w:rFonts w:ascii="Tahoma" w:hAnsi="Tahoma"/>
          <w:color w:val="231F20"/>
          <w:w w:val="105"/>
          <w:sz w:val="14"/>
        </w:rPr>
        <w:t>that</w:t>
      </w:r>
      <w:r>
        <w:rPr>
          <w:rFonts w:ascii="Tahoma" w:hAnsi="Tahoma"/>
          <w:color w:val="231F20"/>
          <w:spacing w:val="-7"/>
          <w:w w:val="105"/>
          <w:sz w:val="14"/>
        </w:rPr>
        <w:t> </w:t>
      </w:r>
      <w:r>
        <w:rPr>
          <w:rFonts w:ascii="Tahoma" w:hAnsi="Tahoma"/>
          <w:color w:val="231F20"/>
          <w:w w:val="105"/>
          <w:sz w:val="14"/>
        </w:rPr>
        <w:t>functions</w:t>
      </w:r>
      <w:r>
        <w:rPr>
          <w:rFonts w:ascii="Tahoma" w:hAnsi="Tahoma"/>
          <w:color w:val="231F20"/>
          <w:spacing w:val="-7"/>
          <w:w w:val="105"/>
          <w:sz w:val="14"/>
        </w:rPr>
        <w:t> </w:t>
      </w:r>
      <w:r>
        <w:rPr>
          <w:rFonts w:ascii="Tahoma" w:hAnsi="Tahoma"/>
          <w:color w:val="231F20"/>
          <w:w w:val="105"/>
          <w:sz w:val="14"/>
        </w:rPr>
        <w:t>as</w:t>
      </w:r>
      <w:r>
        <w:rPr>
          <w:rFonts w:ascii="Tahoma" w:hAnsi="Tahoma"/>
          <w:color w:val="231F20"/>
          <w:spacing w:val="-7"/>
          <w:w w:val="105"/>
          <w:sz w:val="14"/>
        </w:rPr>
        <w:t> </w:t>
      </w:r>
      <w:r>
        <w:rPr>
          <w:rFonts w:ascii="Tahoma" w:hAnsi="Tahoma"/>
          <w:color w:val="231F20"/>
          <w:w w:val="105"/>
          <w:sz w:val="14"/>
        </w:rPr>
        <w:t>a decentralized database. Each computer in the distributed</w:t>
      </w:r>
    </w:p>
    <w:p>
      <w:pPr>
        <w:spacing w:line="254" w:lineRule="auto" w:before="7"/>
        <w:ind w:left="257" w:right="762" w:firstLine="0"/>
        <w:jc w:val="both"/>
        <w:rPr>
          <w:rFonts w:ascii="Tahoma"/>
          <w:sz w:val="14"/>
        </w:rPr>
      </w:pPr>
      <w:r>
        <w:rPr>
          <w:rFonts w:ascii="Tahoma"/>
          <w:color w:val="231F20"/>
          <w:w w:val="105"/>
          <w:sz w:val="14"/>
        </w:rPr>
        <w:t>peer-to-peer</w:t>
      </w:r>
      <w:r>
        <w:rPr>
          <w:rFonts w:ascii="Tahoma"/>
          <w:color w:val="231F20"/>
          <w:spacing w:val="-12"/>
          <w:w w:val="105"/>
          <w:sz w:val="14"/>
        </w:rPr>
        <w:t> </w:t>
      </w:r>
      <w:r>
        <w:rPr>
          <w:rFonts w:ascii="Tahoma"/>
          <w:color w:val="231F20"/>
          <w:w w:val="105"/>
          <w:sz w:val="14"/>
        </w:rPr>
        <w:t>network</w:t>
      </w:r>
      <w:r>
        <w:rPr>
          <w:rFonts w:ascii="Tahoma"/>
          <w:color w:val="231F20"/>
          <w:spacing w:val="-11"/>
          <w:w w:val="105"/>
          <w:sz w:val="14"/>
        </w:rPr>
        <w:t> </w:t>
      </w:r>
      <w:r>
        <w:rPr>
          <w:rFonts w:ascii="Tahoma"/>
          <w:color w:val="231F20"/>
          <w:w w:val="105"/>
          <w:sz w:val="14"/>
        </w:rPr>
        <w:t>maintains a copy of the ledger to prevent a single point of failure.</w:t>
      </w:r>
    </w:p>
    <w:p>
      <w:pPr>
        <w:spacing w:after="0" w:line="254" w:lineRule="auto"/>
        <w:jc w:val="both"/>
        <w:rPr>
          <w:rFonts w:ascii="Tahoma"/>
          <w:sz w:val="14"/>
        </w:rPr>
        <w:sectPr>
          <w:type w:val="continuous"/>
          <w:pgSz w:w="12240" w:h="15660"/>
          <w:pgMar w:header="540" w:footer="0" w:top="960" w:bottom="280" w:left="0" w:right="0"/>
          <w:cols w:num="2" w:equalWidth="0">
            <w:col w:w="9123" w:space="40"/>
            <w:col w:w="3077"/>
          </w:cols>
        </w:sectPr>
      </w:pPr>
    </w:p>
    <w:p>
      <w:pPr>
        <w:pStyle w:val="BodyText"/>
        <w:rPr>
          <w:rFonts w:ascii="Tahoma"/>
        </w:rPr>
      </w:pPr>
    </w:p>
    <w:p>
      <w:pPr>
        <w:pStyle w:val="BodyText"/>
        <w:spacing w:before="1"/>
        <w:rPr>
          <w:rFonts w:ascii="Tahoma"/>
          <w:sz w:val="17"/>
        </w:rPr>
      </w:pPr>
    </w:p>
    <w:p>
      <w:pPr>
        <w:pStyle w:val="BodyText"/>
        <w:ind w:left="720"/>
        <w:rPr>
          <w:rFonts w:ascii="Tahoma"/>
        </w:rPr>
      </w:pPr>
      <w:r>
        <w:rPr>
          <w:rFonts w:ascii="Tahoma"/>
        </w:rPr>
        <w:pict>
          <v:group style="width:504pt;height:19pt;mso-position-horizontal-relative:char;mso-position-vertical-relative:line" id="docshapegroup160" coordorigin="0,0" coordsize="10080,380">
            <v:rect style="position:absolute;left:0;top:0;width:10080;height:360" id="docshape161" filled="true" fillcolor="#bfdcf3" stroked="false">
              <v:fill type="solid"/>
            </v:rect>
            <v:rect style="position:absolute;left:0;top:350;width:10080;height:30" id="docshape162" filled="true" fillcolor="#84c2ea" stroked="false">
              <v:fill type="solid"/>
            </v:rect>
          </v:group>
        </w:pict>
      </w:r>
      <w:r>
        <w:rPr>
          <w:rFonts w:ascii="Tahoma"/>
        </w:rPr>
      </w:r>
    </w:p>
    <w:p>
      <w:pPr>
        <w:tabs>
          <w:tab w:pos="2507" w:val="left" w:leader="none"/>
        </w:tabs>
        <w:spacing w:before="85"/>
        <w:ind w:left="967" w:right="0" w:firstLine="0"/>
        <w:jc w:val="left"/>
        <w:rPr>
          <w:rFonts w:ascii="Arial"/>
          <w:sz w:val="26"/>
        </w:rPr>
      </w:pPr>
      <w:r>
        <w:rPr>
          <w:rFonts w:ascii="Calibri"/>
          <w:b/>
          <w:color w:val="00579F"/>
          <w:sz w:val="24"/>
        </w:rPr>
        <w:t>FOCUS</w:t>
      </w:r>
      <w:r>
        <w:rPr>
          <w:rFonts w:ascii="Calibri"/>
          <w:b/>
          <w:color w:val="00579F"/>
          <w:spacing w:val="66"/>
          <w:sz w:val="24"/>
        </w:rPr>
        <w:t>  </w:t>
      </w:r>
      <w:r>
        <w:rPr>
          <w:rFonts w:ascii="Calibri"/>
          <w:b/>
          <w:color w:val="00579F"/>
          <w:sz w:val="24"/>
        </w:rPr>
        <w:t>1-</w:t>
      </w:r>
      <w:r>
        <w:rPr>
          <w:rFonts w:ascii="Calibri"/>
          <w:b/>
          <w:color w:val="00579F"/>
          <w:spacing w:val="-10"/>
          <w:sz w:val="24"/>
        </w:rPr>
        <w:t>2</w:t>
      </w:r>
      <w:r>
        <w:rPr>
          <w:rFonts w:ascii="Calibri"/>
          <w:b/>
          <w:color w:val="00579F"/>
          <w:sz w:val="24"/>
        </w:rPr>
        <w:tab/>
      </w:r>
      <w:r>
        <w:rPr>
          <w:rFonts w:ascii="Arial"/>
          <w:color w:val="231F20"/>
          <w:w w:val="80"/>
          <w:sz w:val="26"/>
        </w:rPr>
        <w:t>Data</w:t>
      </w:r>
      <w:r>
        <w:rPr>
          <w:rFonts w:ascii="Arial"/>
          <w:color w:val="231F20"/>
          <w:spacing w:val="-10"/>
          <w:sz w:val="26"/>
        </w:rPr>
        <w:t> </w:t>
      </w:r>
      <w:r>
        <w:rPr>
          <w:rFonts w:ascii="Arial"/>
          <w:color w:val="231F20"/>
          <w:w w:val="80"/>
          <w:sz w:val="26"/>
        </w:rPr>
        <w:t>Analytics</w:t>
      </w:r>
      <w:r>
        <w:rPr>
          <w:rFonts w:ascii="Arial"/>
          <w:color w:val="231F20"/>
          <w:spacing w:val="3"/>
          <w:sz w:val="26"/>
        </w:rPr>
        <w:t> </w:t>
      </w:r>
      <w:r>
        <w:rPr>
          <w:rFonts w:ascii="Arial"/>
          <w:color w:val="231F20"/>
          <w:w w:val="80"/>
          <w:sz w:val="26"/>
        </w:rPr>
        <w:t>at</w:t>
      </w:r>
      <w:r>
        <w:rPr>
          <w:rFonts w:ascii="Arial"/>
          <w:color w:val="231F20"/>
          <w:spacing w:val="-9"/>
          <w:sz w:val="26"/>
        </w:rPr>
        <w:t> </w:t>
      </w:r>
      <w:r>
        <w:rPr>
          <w:rFonts w:ascii="Arial"/>
          <w:color w:val="231F20"/>
          <w:spacing w:val="-2"/>
          <w:w w:val="80"/>
          <w:sz w:val="26"/>
        </w:rPr>
        <w:t>Walmart</w:t>
      </w:r>
    </w:p>
    <w:p>
      <w:pPr>
        <w:pStyle w:val="BodyText"/>
        <w:rPr>
          <w:rFonts w:ascii="Arial"/>
          <w:sz w:val="24"/>
        </w:rPr>
      </w:pPr>
    </w:p>
    <w:p>
      <w:pPr>
        <w:spacing w:after="0"/>
        <w:rPr>
          <w:rFonts w:ascii="Arial"/>
          <w:sz w:val="24"/>
        </w:rPr>
        <w:sectPr>
          <w:pgSz w:w="12240" w:h="15660"/>
          <w:pgMar w:header="540" w:footer="0" w:top="740" w:bottom="280" w:left="0" w:right="0"/>
        </w:sectPr>
      </w:pPr>
    </w:p>
    <w:p>
      <w:pPr>
        <w:spacing w:line="261" w:lineRule="auto" w:before="100"/>
        <w:ind w:left="960" w:right="1" w:firstLine="0"/>
        <w:jc w:val="both"/>
        <w:rPr>
          <w:rFonts w:ascii="Calibri" w:hAnsi="Calibri"/>
          <w:sz w:val="18"/>
        </w:rPr>
      </w:pPr>
      <w:r>
        <w:rPr/>
        <w:pict>
          <v:group style="position:absolute;margin-left:36pt;margin-top:-8.984680pt;width:504pt;height:458pt;mso-position-horizontal-relative:page;mso-position-vertical-relative:paragraph;z-index:-16850944" id="docshapegroup163" coordorigin="720,-180" coordsize="10080,9160">
            <v:rect style="position:absolute;left:720;top:-155;width:10080;height:9135" id="docshape164" filled="true" fillcolor="#bfdcf3" stroked="false">
              <v:fill type="solid"/>
            </v:rect>
            <v:line style="position:absolute" from="5760,210" to="5760,8637" stroked="true" strokeweight="1.5pt" strokecolor="#ffffff">
              <v:stroke dashstyle="dot"/>
            </v:line>
            <v:shape style="position:absolute;left:5745;top:135;width:30;height:8547" id="docshape165" coordorigin="5745,135" coordsize="30,8547" path="m5775,8667l5771,8656,5760,8652,5749,8656,5745,8667,5749,8677,5760,8682,5771,8677,5775,8667xm5775,150l5771,140,5760,135,5749,140,5745,150,5749,161,5760,165,5771,161,5775,150xe" filled="true" fillcolor="#ffffff" stroked="false">
              <v:path arrowok="t"/>
              <v:fill type="solid"/>
            </v:shape>
            <v:rect style="position:absolute;left:720;top:-180;width:10080;height:30" id="docshape166" filled="true" fillcolor="#84c2ea" stroked="false">
              <v:fill type="solid"/>
            </v:rect>
            <w10:wrap type="none"/>
          </v:group>
        </w:pict>
      </w:r>
      <w:r>
        <w:rPr>
          <w:rFonts w:ascii="Calibri" w:hAnsi="Calibri"/>
          <w:color w:val="231F20"/>
          <w:w w:val="105"/>
          <w:sz w:val="18"/>
        </w:rPr>
        <w:t>Walmart, the world’s biggest retailer, has more than 245 million customers who shop at more than 20,000 stores in 28 countries. Walmart tracks individual customers, gather- ing data on what customers like and what they buy. Every hour, more than 1 million customers purchase something, which generates 2.5 petabytes (a quadrillion bytes) of un- structured data. The 2.5 petabytes are roughly 167 times the books contained in the U.S. Library of Congress.</w:t>
      </w:r>
    </w:p>
    <w:p>
      <w:pPr>
        <w:spacing w:line="261" w:lineRule="auto" w:before="4"/>
        <w:ind w:left="960" w:right="2" w:firstLine="280"/>
        <w:jc w:val="both"/>
        <w:rPr>
          <w:rFonts w:ascii="Calibri" w:hAnsi="Calibri"/>
          <w:sz w:val="18"/>
        </w:rPr>
      </w:pPr>
      <w:r>
        <w:rPr>
          <w:rFonts w:ascii="Calibri" w:hAnsi="Calibri"/>
          <w:color w:val="231F20"/>
          <w:w w:val="110"/>
          <w:sz w:val="18"/>
        </w:rPr>
        <w:t>To</w:t>
      </w:r>
      <w:r>
        <w:rPr>
          <w:rFonts w:ascii="Calibri" w:hAnsi="Calibri"/>
          <w:color w:val="231F20"/>
          <w:spacing w:val="-8"/>
          <w:w w:val="110"/>
          <w:sz w:val="18"/>
        </w:rPr>
        <w:t> </w:t>
      </w:r>
      <w:r>
        <w:rPr>
          <w:rFonts w:ascii="Calibri" w:hAnsi="Calibri"/>
          <w:color w:val="231F20"/>
          <w:w w:val="110"/>
          <w:sz w:val="18"/>
        </w:rPr>
        <w:t>make</w:t>
      </w:r>
      <w:r>
        <w:rPr>
          <w:rFonts w:ascii="Calibri" w:hAnsi="Calibri"/>
          <w:color w:val="231F20"/>
          <w:spacing w:val="-8"/>
          <w:w w:val="110"/>
          <w:sz w:val="18"/>
        </w:rPr>
        <w:t> </w:t>
      </w:r>
      <w:r>
        <w:rPr>
          <w:rFonts w:ascii="Calibri" w:hAnsi="Calibri"/>
          <w:color w:val="231F20"/>
          <w:w w:val="110"/>
          <w:sz w:val="18"/>
        </w:rPr>
        <w:t>use</w:t>
      </w:r>
      <w:r>
        <w:rPr>
          <w:rFonts w:ascii="Calibri" w:hAnsi="Calibri"/>
          <w:color w:val="231F20"/>
          <w:spacing w:val="-8"/>
          <w:w w:val="110"/>
          <w:sz w:val="18"/>
        </w:rPr>
        <w:t> </w:t>
      </w:r>
      <w:r>
        <w:rPr>
          <w:rFonts w:ascii="Calibri" w:hAnsi="Calibri"/>
          <w:color w:val="231F20"/>
          <w:w w:val="110"/>
          <w:sz w:val="18"/>
        </w:rPr>
        <w:t>of</w:t>
      </w:r>
      <w:r>
        <w:rPr>
          <w:rFonts w:ascii="Calibri" w:hAnsi="Calibri"/>
          <w:color w:val="231F20"/>
          <w:spacing w:val="-8"/>
          <w:w w:val="110"/>
          <w:sz w:val="18"/>
        </w:rPr>
        <w:t> </w:t>
      </w:r>
      <w:r>
        <w:rPr>
          <w:rFonts w:ascii="Calibri" w:hAnsi="Calibri"/>
          <w:color w:val="231F20"/>
          <w:w w:val="110"/>
          <w:sz w:val="18"/>
        </w:rPr>
        <w:t>this</w:t>
      </w:r>
      <w:r>
        <w:rPr>
          <w:rFonts w:ascii="Calibri" w:hAnsi="Calibri"/>
          <w:color w:val="231F20"/>
          <w:spacing w:val="-8"/>
          <w:w w:val="110"/>
          <w:sz w:val="18"/>
        </w:rPr>
        <w:t> </w:t>
      </w:r>
      <w:r>
        <w:rPr>
          <w:rFonts w:ascii="Calibri" w:hAnsi="Calibri"/>
          <w:color w:val="231F20"/>
          <w:w w:val="110"/>
          <w:sz w:val="18"/>
        </w:rPr>
        <w:t>data,</w:t>
      </w:r>
      <w:r>
        <w:rPr>
          <w:rFonts w:ascii="Calibri" w:hAnsi="Calibri"/>
          <w:color w:val="231F20"/>
          <w:spacing w:val="-8"/>
          <w:w w:val="110"/>
          <w:sz w:val="18"/>
        </w:rPr>
        <w:t> </w:t>
      </w:r>
      <w:r>
        <w:rPr>
          <w:rFonts w:ascii="Calibri" w:hAnsi="Calibri"/>
          <w:color w:val="231F20"/>
          <w:w w:val="110"/>
          <w:sz w:val="18"/>
        </w:rPr>
        <w:t>Walmart</w:t>
      </w:r>
      <w:r>
        <w:rPr>
          <w:rFonts w:ascii="Calibri" w:hAnsi="Calibri"/>
          <w:color w:val="231F20"/>
          <w:spacing w:val="-8"/>
          <w:w w:val="110"/>
          <w:sz w:val="18"/>
        </w:rPr>
        <w:t> </w:t>
      </w:r>
      <w:r>
        <w:rPr>
          <w:rFonts w:ascii="Calibri" w:hAnsi="Calibri"/>
          <w:color w:val="231F20"/>
          <w:w w:val="110"/>
          <w:sz w:val="18"/>
        </w:rPr>
        <w:t>spent</w:t>
      </w:r>
      <w:r>
        <w:rPr>
          <w:rFonts w:ascii="Calibri" w:hAnsi="Calibri"/>
          <w:color w:val="231F20"/>
          <w:spacing w:val="-8"/>
          <w:w w:val="110"/>
          <w:sz w:val="18"/>
        </w:rPr>
        <w:t> </w:t>
      </w:r>
      <w:r>
        <w:rPr>
          <w:rFonts w:ascii="Calibri" w:hAnsi="Calibri"/>
          <w:color w:val="231F20"/>
          <w:w w:val="110"/>
          <w:sz w:val="18"/>
        </w:rPr>
        <w:t>considerable resources</w:t>
      </w:r>
      <w:r>
        <w:rPr>
          <w:rFonts w:ascii="Calibri" w:hAnsi="Calibri"/>
          <w:color w:val="231F20"/>
          <w:spacing w:val="-11"/>
          <w:w w:val="110"/>
          <w:sz w:val="18"/>
        </w:rPr>
        <w:t> </w:t>
      </w:r>
      <w:r>
        <w:rPr>
          <w:rFonts w:ascii="Calibri" w:hAnsi="Calibri"/>
          <w:color w:val="231F20"/>
          <w:w w:val="110"/>
          <w:sz w:val="18"/>
        </w:rPr>
        <w:t>to</w:t>
      </w:r>
      <w:r>
        <w:rPr>
          <w:rFonts w:ascii="Calibri" w:hAnsi="Calibri"/>
          <w:color w:val="231F20"/>
          <w:spacing w:val="-11"/>
          <w:w w:val="110"/>
          <w:sz w:val="18"/>
        </w:rPr>
        <w:t> </w:t>
      </w:r>
      <w:r>
        <w:rPr>
          <w:rFonts w:ascii="Calibri" w:hAnsi="Calibri"/>
          <w:color w:val="231F20"/>
          <w:w w:val="110"/>
          <w:sz w:val="18"/>
        </w:rPr>
        <w:t>become</w:t>
      </w:r>
      <w:r>
        <w:rPr>
          <w:rFonts w:ascii="Calibri" w:hAnsi="Calibri"/>
          <w:color w:val="231F20"/>
          <w:spacing w:val="-11"/>
          <w:w w:val="110"/>
          <w:sz w:val="18"/>
        </w:rPr>
        <w:t> </w:t>
      </w:r>
      <w:r>
        <w:rPr>
          <w:rFonts w:ascii="Calibri" w:hAnsi="Calibri"/>
          <w:color w:val="231F20"/>
          <w:w w:val="110"/>
          <w:sz w:val="18"/>
        </w:rPr>
        <w:t>a</w:t>
      </w:r>
      <w:r>
        <w:rPr>
          <w:rFonts w:ascii="Calibri" w:hAnsi="Calibri"/>
          <w:color w:val="231F20"/>
          <w:spacing w:val="-11"/>
          <w:w w:val="110"/>
          <w:sz w:val="18"/>
        </w:rPr>
        <w:t> </w:t>
      </w:r>
      <w:r>
        <w:rPr>
          <w:rFonts w:ascii="Calibri" w:hAnsi="Calibri"/>
          <w:color w:val="231F20"/>
          <w:w w:val="110"/>
          <w:sz w:val="18"/>
        </w:rPr>
        <w:t>leader</w:t>
      </w:r>
      <w:r>
        <w:rPr>
          <w:rFonts w:ascii="Calibri" w:hAnsi="Calibri"/>
          <w:color w:val="231F20"/>
          <w:spacing w:val="-11"/>
          <w:w w:val="110"/>
          <w:sz w:val="18"/>
        </w:rPr>
        <w:t> </w:t>
      </w:r>
      <w:r>
        <w:rPr>
          <w:rFonts w:ascii="Calibri" w:hAnsi="Calibri"/>
          <w:color w:val="231F20"/>
          <w:w w:val="110"/>
          <w:sz w:val="18"/>
        </w:rPr>
        <w:t>in</w:t>
      </w:r>
      <w:r>
        <w:rPr>
          <w:rFonts w:ascii="Calibri" w:hAnsi="Calibri"/>
          <w:color w:val="231F20"/>
          <w:spacing w:val="-11"/>
          <w:w w:val="110"/>
          <w:sz w:val="18"/>
        </w:rPr>
        <w:t> </w:t>
      </w:r>
      <w:r>
        <w:rPr>
          <w:rFonts w:ascii="Calibri" w:hAnsi="Calibri"/>
          <w:color w:val="231F20"/>
          <w:w w:val="110"/>
          <w:sz w:val="18"/>
        </w:rPr>
        <w:t>big</w:t>
      </w:r>
      <w:r>
        <w:rPr>
          <w:rFonts w:ascii="Calibri" w:hAnsi="Calibri"/>
          <w:color w:val="231F20"/>
          <w:spacing w:val="-11"/>
          <w:w w:val="110"/>
          <w:sz w:val="18"/>
        </w:rPr>
        <w:t> </w:t>
      </w:r>
      <w:r>
        <w:rPr>
          <w:rFonts w:ascii="Calibri" w:hAnsi="Calibri"/>
          <w:color w:val="231F20"/>
          <w:w w:val="110"/>
          <w:sz w:val="18"/>
        </w:rPr>
        <w:t>data</w:t>
      </w:r>
      <w:r>
        <w:rPr>
          <w:rFonts w:ascii="Calibri" w:hAnsi="Calibri"/>
          <w:color w:val="231F20"/>
          <w:spacing w:val="-11"/>
          <w:w w:val="110"/>
          <w:sz w:val="18"/>
        </w:rPr>
        <w:t> </w:t>
      </w:r>
      <w:r>
        <w:rPr>
          <w:rFonts w:ascii="Calibri" w:hAnsi="Calibri"/>
          <w:color w:val="231F20"/>
          <w:w w:val="110"/>
          <w:sz w:val="18"/>
        </w:rPr>
        <w:t>analytics.</w:t>
      </w:r>
      <w:r>
        <w:rPr>
          <w:rFonts w:ascii="Calibri" w:hAnsi="Calibri"/>
          <w:color w:val="231F20"/>
          <w:spacing w:val="-11"/>
          <w:w w:val="110"/>
          <w:sz w:val="18"/>
        </w:rPr>
        <w:t> </w:t>
      </w:r>
      <w:r>
        <w:rPr>
          <w:rFonts w:ascii="Calibri" w:hAnsi="Calibri"/>
          <w:color w:val="231F20"/>
          <w:w w:val="110"/>
          <w:sz w:val="18"/>
        </w:rPr>
        <w:t>In</w:t>
      </w:r>
      <w:r>
        <w:rPr>
          <w:rFonts w:ascii="Calibri" w:hAnsi="Calibri"/>
          <w:color w:val="231F20"/>
          <w:spacing w:val="-11"/>
          <w:w w:val="110"/>
          <w:sz w:val="18"/>
        </w:rPr>
        <w:t> </w:t>
      </w:r>
      <w:r>
        <w:rPr>
          <w:rFonts w:ascii="Calibri" w:hAnsi="Calibri"/>
          <w:color w:val="231F20"/>
          <w:w w:val="110"/>
          <w:sz w:val="18"/>
        </w:rPr>
        <w:t>fact, Walmart’s</w:t>
      </w:r>
      <w:r>
        <w:rPr>
          <w:rFonts w:ascii="Calibri" w:hAnsi="Calibri"/>
          <w:color w:val="231F20"/>
          <w:w w:val="110"/>
          <w:sz w:val="18"/>
        </w:rPr>
        <w:t> data</w:t>
      </w:r>
      <w:r>
        <w:rPr>
          <w:rFonts w:ascii="Calibri" w:hAnsi="Calibri"/>
          <w:color w:val="231F20"/>
          <w:w w:val="110"/>
          <w:sz w:val="18"/>
        </w:rPr>
        <w:t> analytics</w:t>
      </w:r>
      <w:r>
        <w:rPr>
          <w:rFonts w:ascii="Calibri" w:hAnsi="Calibri"/>
          <w:color w:val="231F20"/>
          <w:w w:val="110"/>
          <w:sz w:val="18"/>
        </w:rPr>
        <w:t> efforts</w:t>
      </w:r>
      <w:r>
        <w:rPr>
          <w:rFonts w:ascii="Calibri" w:hAnsi="Calibri"/>
          <w:color w:val="231F20"/>
          <w:w w:val="110"/>
          <w:sz w:val="18"/>
        </w:rPr>
        <w:t> started</w:t>
      </w:r>
      <w:r>
        <w:rPr>
          <w:rFonts w:ascii="Calibri" w:hAnsi="Calibri"/>
          <w:color w:val="231F20"/>
          <w:w w:val="110"/>
          <w:sz w:val="18"/>
        </w:rPr>
        <w:t> before</w:t>
      </w:r>
      <w:r>
        <w:rPr>
          <w:rFonts w:ascii="Calibri" w:hAnsi="Calibri"/>
          <w:color w:val="231F20"/>
          <w:w w:val="110"/>
          <w:sz w:val="18"/>
        </w:rPr>
        <w:t> the</w:t>
      </w:r>
      <w:r>
        <w:rPr>
          <w:rFonts w:ascii="Calibri" w:hAnsi="Calibri"/>
          <w:color w:val="231F20"/>
          <w:w w:val="110"/>
          <w:sz w:val="18"/>
        </w:rPr>
        <w:t> term </w:t>
      </w:r>
      <w:r>
        <w:rPr>
          <w:rFonts w:ascii="Calibri" w:hAnsi="Calibri"/>
          <w:i/>
          <w:color w:val="231F20"/>
          <w:w w:val="110"/>
          <w:sz w:val="18"/>
        </w:rPr>
        <w:t>big</w:t>
      </w:r>
      <w:r>
        <w:rPr>
          <w:rFonts w:ascii="Calibri" w:hAnsi="Calibri"/>
          <w:i/>
          <w:color w:val="231F20"/>
          <w:w w:val="110"/>
          <w:sz w:val="18"/>
        </w:rPr>
        <w:t> data</w:t>
      </w:r>
      <w:r>
        <w:rPr>
          <w:rFonts w:ascii="Calibri" w:hAnsi="Calibri"/>
          <w:i/>
          <w:color w:val="231F20"/>
          <w:w w:val="110"/>
          <w:sz w:val="18"/>
        </w:rPr>
        <w:t> </w:t>
      </w:r>
      <w:r>
        <w:rPr>
          <w:rFonts w:ascii="Calibri" w:hAnsi="Calibri"/>
          <w:color w:val="231F20"/>
          <w:w w:val="110"/>
          <w:sz w:val="18"/>
        </w:rPr>
        <w:t>became</w:t>
      </w:r>
      <w:r>
        <w:rPr>
          <w:rFonts w:ascii="Calibri" w:hAnsi="Calibri"/>
          <w:color w:val="231F20"/>
          <w:w w:val="110"/>
          <w:sz w:val="18"/>
        </w:rPr>
        <w:t> popular.</w:t>
      </w:r>
      <w:r>
        <w:rPr>
          <w:rFonts w:ascii="Calibri" w:hAnsi="Calibri"/>
          <w:color w:val="231F20"/>
          <w:w w:val="110"/>
          <w:sz w:val="18"/>
        </w:rPr>
        <w:t> Walmart’s</w:t>
      </w:r>
      <w:r>
        <w:rPr>
          <w:rFonts w:ascii="Calibri" w:hAnsi="Calibri"/>
          <w:color w:val="231F20"/>
          <w:w w:val="110"/>
          <w:sz w:val="18"/>
        </w:rPr>
        <w:t> analytics</w:t>
      </w:r>
      <w:r>
        <w:rPr>
          <w:rFonts w:ascii="Calibri" w:hAnsi="Calibri"/>
          <w:color w:val="231F20"/>
          <w:w w:val="110"/>
          <w:sz w:val="18"/>
        </w:rPr>
        <w:t> systems analyze millions of products and hundreds of millions of customers</w:t>
      </w:r>
      <w:r>
        <w:rPr>
          <w:rFonts w:ascii="Calibri" w:hAnsi="Calibri"/>
          <w:color w:val="231F20"/>
          <w:spacing w:val="-12"/>
          <w:w w:val="110"/>
          <w:sz w:val="18"/>
        </w:rPr>
        <w:t> </w:t>
      </w:r>
      <w:r>
        <w:rPr>
          <w:rFonts w:ascii="Calibri" w:hAnsi="Calibri"/>
          <w:color w:val="231F20"/>
          <w:w w:val="110"/>
          <w:sz w:val="18"/>
        </w:rPr>
        <w:t>using</w:t>
      </w:r>
      <w:r>
        <w:rPr>
          <w:rFonts w:ascii="Calibri" w:hAnsi="Calibri"/>
          <w:color w:val="231F20"/>
          <w:spacing w:val="-11"/>
          <w:w w:val="110"/>
          <w:sz w:val="18"/>
        </w:rPr>
        <w:t> </w:t>
      </w:r>
      <w:r>
        <w:rPr>
          <w:rFonts w:ascii="Calibri" w:hAnsi="Calibri"/>
          <w:color w:val="231F20"/>
          <w:w w:val="110"/>
          <w:sz w:val="18"/>
        </w:rPr>
        <w:t>data</w:t>
      </w:r>
      <w:r>
        <w:rPr>
          <w:rFonts w:ascii="Calibri" w:hAnsi="Calibri"/>
          <w:color w:val="231F20"/>
          <w:spacing w:val="-11"/>
          <w:w w:val="110"/>
          <w:sz w:val="18"/>
        </w:rPr>
        <w:t> </w:t>
      </w:r>
      <w:r>
        <w:rPr>
          <w:rFonts w:ascii="Calibri" w:hAnsi="Calibri"/>
          <w:color w:val="231F20"/>
          <w:w w:val="110"/>
          <w:sz w:val="18"/>
        </w:rPr>
        <w:t>gathered</w:t>
      </w:r>
      <w:r>
        <w:rPr>
          <w:rFonts w:ascii="Calibri" w:hAnsi="Calibri"/>
          <w:color w:val="231F20"/>
          <w:spacing w:val="-11"/>
          <w:w w:val="110"/>
          <w:sz w:val="18"/>
        </w:rPr>
        <w:t> </w:t>
      </w:r>
      <w:r>
        <w:rPr>
          <w:rFonts w:ascii="Calibri" w:hAnsi="Calibri"/>
          <w:color w:val="231F20"/>
          <w:w w:val="110"/>
          <w:sz w:val="18"/>
        </w:rPr>
        <w:t>from</w:t>
      </w:r>
      <w:r>
        <w:rPr>
          <w:rFonts w:ascii="Calibri" w:hAnsi="Calibri"/>
          <w:color w:val="231F20"/>
          <w:spacing w:val="-11"/>
          <w:w w:val="110"/>
          <w:sz w:val="18"/>
        </w:rPr>
        <w:t> </w:t>
      </w:r>
      <w:r>
        <w:rPr>
          <w:rFonts w:ascii="Calibri" w:hAnsi="Calibri"/>
          <w:color w:val="231F20"/>
          <w:w w:val="110"/>
          <w:sz w:val="18"/>
        </w:rPr>
        <w:t>many</w:t>
      </w:r>
      <w:r>
        <w:rPr>
          <w:rFonts w:ascii="Calibri" w:hAnsi="Calibri"/>
          <w:color w:val="231F20"/>
          <w:spacing w:val="-12"/>
          <w:w w:val="110"/>
          <w:sz w:val="18"/>
        </w:rPr>
        <w:t> </w:t>
      </w:r>
      <w:r>
        <w:rPr>
          <w:rFonts w:ascii="Calibri" w:hAnsi="Calibri"/>
          <w:color w:val="231F20"/>
          <w:w w:val="110"/>
          <w:sz w:val="18"/>
        </w:rPr>
        <w:t>different</w:t>
      </w:r>
      <w:r>
        <w:rPr>
          <w:rFonts w:ascii="Calibri" w:hAnsi="Calibri"/>
          <w:color w:val="231F20"/>
          <w:spacing w:val="-11"/>
          <w:w w:val="110"/>
          <w:sz w:val="18"/>
        </w:rPr>
        <w:t> </w:t>
      </w:r>
      <w:r>
        <w:rPr>
          <w:rFonts w:ascii="Calibri" w:hAnsi="Calibri"/>
          <w:color w:val="231F20"/>
          <w:w w:val="110"/>
          <w:sz w:val="18"/>
        </w:rPr>
        <w:t>inter- nal and external data sources.</w:t>
      </w:r>
    </w:p>
    <w:p>
      <w:pPr>
        <w:spacing w:line="261" w:lineRule="auto" w:before="3"/>
        <w:ind w:left="960" w:right="1" w:firstLine="280"/>
        <w:jc w:val="both"/>
        <w:rPr>
          <w:rFonts w:ascii="Calibri" w:hAnsi="Calibri"/>
          <w:sz w:val="18"/>
        </w:rPr>
      </w:pPr>
      <w:r>
        <w:rPr>
          <w:rFonts w:ascii="Calibri" w:hAnsi="Calibri"/>
          <w:color w:val="231F20"/>
          <w:w w:val="110"/>
          <w:sz w:val="18"/>
        </w:rPr>
        <w:t>Data</w:t>
      </w:r>
      <w:r>
        <w:rPr>
          <w:rFonts w:ascii="Calibri" w:hAnsi="Calibri"/>
          <w:color w:val="231F20"/>
          <w:w w:val="110"/>
          <w:sz w:val="18"/>
        </w:rPr>
        <w:t> analytics</w:t>
      </w:r>
      <w:r>
        <w:rPr>
          <w:rFonts w:ascii="Calibri" w:hAnsi="Calibri"/>
          <w:color w:val="231F20"/>
          <w:w w:val="110"/>
          <w:sz w:val="18"/>
        </w:rPr>
        <w:t> support</w:t>
      </w:r>
      <w:r>
        <w:rPr>
          <w:rFonts w:ascii="Calibri" w:hAnsi="Calibri"/>
          <w:color w:val="231F20"/>
          <w:w w:val="110"/>
          <w:sz w:val="18"/>
        </w:rPr>
        <w:t> several</w:t>
      </w:r>
      <w:r>
        <w:rPr>
          <w:rFonts w:ascii="Calibri" w:hAnsi="Calibri"/>
          <w:color w:val="231F20"/>
          <w:w w:val="110"/>
          <w:sz w:val="18"/>
        </w:rPr>
        <w:t> Walmart</w:t>
      </w:r>
      <w:r>
        <w:rPr>
          <w:rFonts w:ascii="Calibri" w:hAnsi="Calibri"/>
          <w:color w:val="231F20"/>
          <w:w w:val="110"/>
          <w:sz w:val="18"/>
        </w:rPr>
        <w:t> goals.</w:t>
      </w:r>
      <w:r>
        <w:rPr>
          <w:rFonts w:ascii="Calibri" w:hAnsi="Calibri"/>
          <w:color w:val="231F20"/>
          <w:w w:val="110"/>
          <w:sz w:val="18"/>
        </w:rPr>
        <w:t> First, they</w:t>
      </w:r>
      <w:r>
        <w:rPr>
          <w:rFonts w:ascii="Calibri" w:hAnsi="Calibri"/>
          <w:color w:val="231F20"/>
          <w:spacing w:val="-12"/>
          <w:w w:val="110"/>
          <w:sz w:val="18"/>
        </w:rPr>
        <w:t> </w:t>
      </w:r>
      <w:r>
        <w:rPr>
          <w:rFonts w:ascii="Calibri" w:hAnsi="Calibri"/>
          <w:color w:val="231F20"/>
          <w:w w:val="110"/>
          <w:sz w:val="18"/>
        </w:rPr>
        <w:t>optimize</w:t>
      </w:r>
      <w:r>
        <w:rPr>
          <w:rFonts w:ascii="Calibri" w:hAnsi="Calibri"/>
          <w:color w:val="231F20"/>
          <w:spacing w:val="-11"/>
          <w:w w:val="110"/>
          <w:sz w:val="18"/>
        </w:rPr>
        <w:t> </w:t>
      </w:r>
      <w:r>
        <w:rPr>
          <w:rFonts w:ascii="Calibri" w:hAnsi="Calibri"/>
          <w:color w:val="231F20"/>
          <w:w w:val="110"/>
          <w:sz w:val="18"/>
        </w:rPr>
        <w:t>and</w:t>
      </w:r>
      <w:r>
        <w:rPr>
          <w:rFonts w:ascii="Calibri" w:hAnsi="Calibri"/>
          <w:color w:val="231F20"/>
          <w:spacing w:val="-11"/>
          <w:w w:val="110"/>
          <w:sz w:val="18"/>
        </w:rPr>
        <w:t> </w:t>
      </w:r>
      <w:r>
        <w:rPr>
          <w:rFonts w:ascii="Calibri" w:hAnsi="Calibri"/>
          <w:color w:val="231F20"/>
          <w:w w:val="110"/>
          <w:sz w:val="18"/>
        </w:rPr>
        <w:t>personalize</w:t>
      </w:r>
      <w:r>
        <w:rPr>
          <w:rFonts w:ascii="Calibri" w:hAnsi="Calibri"/>
          <w:color w:val="231F20"/>
          <w:spacing w:val="-11"/>
          <w:w w:val="110"/>
          <w:sz w:val="18"/>
        </w:rPr>
        <w:t> </w:t>
      </w:r>
      <w:r>
        <w:rPr>
          <w:rFonts w:ascii="Calibri" w:hAnsi="Calibri"/>
          <w:color w:val="231F20"/>
          <w:w w:val="110"/>
          <w:sz w:val="18"/>
        </w:rPr>
        <w:t>customers’</w:t>
      </w:r>
      <w:r>
        <w:rPr>
          <w:rFonts w:ascii="Calibri" w:hAnsi="Calibri"/>
          <w:color w:val="231F20"/>
          <w:spacing w:val="-11"/>
          <w:w w:val="110"/>
          <w:sz w:val="18"/>
        </w:rPr>
        <w:t> </w:t>
      </w:r>
      <w:r>
        <w:rPr>
          <w:rFonts w:ascii="Calibri" w:hAnsi="Calibri"/>
          <w:color w:val="231F20"/>
          <w:w w:val="110"/>
          <w:sz w:val="18"/>
        </w:rPr>
        <w:t>shopping</w:t>
      </w:r>
      <w:r>
        <w:rPr>
          <w:rFonts w:ascii="Calibri" w:hAnsi="Calibri"/>
          <w:color w:val="231F20"/>
          <w:spacing w:val="-11"/>
          <w:w w:val="110"/>
          <w:sz w:val="18"/>
        </w:rPr>
        <w:t> </w:t>
      </w:r>
      <w:r>
        <w:rPr>
          <w:rFonts w:ascii="Calibri" w:hAnsi="Calibri"/>
          <w:color w:val="231F20"/>
          <w:w w:val="110"/>
          <w:sz w:val="18"/>
        </w:rPr>
        <w:t>expe- riences,</w:t>
      </w:r>
      <w:r>
        <w:rPr>
          <w:rFonts w:ascii="Calibri" w:hAnsi="Calibri"/>
          <w:color w:val="231F20"/>
          <w:spacing w:val="-10"/>
          <w:w w:val="110"/>
          <w:sz w:val="18"/>
        </w:rPr>
        <w:t> </w:t>
      </w:r>
      <w:r>
        <w:rPr>
          <w:rFonts w:ascii="Calibri" w:hAnsi="Calibri"/>
          <w:color w:val="231F20"/>
          <w:w w:val="110"/>
          <w:sz w:val="18"/>
        </w:rPr>
        <w:t>whether</w:t>
      </w:r>
      <w:r>
        <w:rPr>
          <w:rFonts w:ascii="Calibri" w:hAnsi="Calibri"/>
          <w:color w:val="231F20"/>
          <w:spacing w:val="-10"/>
          <w:w w:val="110"/>
          <w:sz w:val="18"/>
        </w:rPr>
        <w:t> </w:t>
      </w:r>
      <w:r>
        <w:rPr>
          <w:rFonts w:ascii="Calibri" w:hAnsi="Calibri"/>
          <w:color w:val="231F20"/>
          <w:w w:val="110"/>
          <w:sz w:val="18"/>
        </w:rPr>
        <w:t>they</w:t>
      </w:r>
      <w:r>
        <w:rPr>
          <w:rFonts w:ascii="Calibri" w:hAnsi="Calibri"/>
          <w:color w:val="231F20"/>
          <w:spacing w:val="-10"/>
          <w:w w:val="110"/>
          <w:sz w:val="18"/>
        </w:rPr>
        <w:t> </w:t>
      </w:r>
      <w:r>
        <w:rPr>
          <w:rFonts w:ascii="Calibri" w:hAnsi="Calibri"/>
          <w:color w:val="231F20"/>
          <w:w w:val="110"/>
          <w:sz w:val="18"/>
        </w:rPr>
        <w:t>are</w:t>
      </w:r>
      <w:r>
        <w:rPr>
          <w:rFonts w:ascii="Calibri" w:hAnsi="Calibri"/>
          <w:color w:val="231F20"/>
          <w:spacing w:val="-10"/>
          <w:w w:val="110"/>
          <w:sz w:val="18"/>
        </w:rPr>
        <w:t> </w:t>
      </w:r>
      <w:r>
        <w:rPr>
          <w:rFonts w:ascii="Calibri" w:hAnsi="Calibri"/>
          <w:color w:val="231F20"/>
          <w:w w:val="110"/>
          <w:sz w:val="18"/>
        </w:rPr>
        <w:t>in</w:t>
      </w:r>
      <w:r>
        <w:rPr>
          <w:rFonts w:ascii="Calibri" w:hAnsi="Calibri"/>
          <w:color w:val="231F20"/>
          <w:spacing w:val="-10"/>
          <w:w w:val="110"/>
          <w:sz w:val="18"/>
        </w:rPr>
        <w:t> </w:t>
      </w:r>
      <w:r>
        <w:rPr>
          <w:rFonts w:ascii="Calibri" w:hAnsi="Calibri"/>
          <w:color w:val="231F20"/>
          <w:w w:val="110"/>
          <w:sz w:val="18"/>
        </w:rPr>
        <w:t>a</w:t>
      </w:r>
      <w:r>
        <w:rPr>
          <w:rFonts w:ascii="Calibri" w:hAnsi="Calibri"/>
          <w:color w:val="231F20"/>
          <w:spacing w:val="-10"/>
          <w:w w:val="110"/>
          <w:sz w:val="18"/>
        </w:rPr>
        <w:t> </w:t>
      </w:r>
      <w:r>
        <w:rPr>
          <w:rFonts w:ascii="Calibri" w:hAnsi="Calibri"/>
          <w:color w:val="231F20"/>
          <w:w w:val="110"/>
          <w:sz w:val="18"/>
        </w:rPr>
        <w:t>store,</w:t>
      </w:r>
      <w:r>
        <w:rPr>
          <w:rFonts w:ascii="Calibri" w:hAnsi="Calibri"/>
          <w:color w:val="231F20"/>
          <w:spacing w:val="-10"/>
          <w:w w:val="110"/>
          <w:sz w:val="18"/>
        </w:rPr>
        <w:t> </w:t>
      </w:r>
      <w:r>
        <w:rPr>
          <w:rFonts w:ascii="Calibri" w:hAnsi="Calibri"/>
          <w:color w:val="231F20"/>
          <w:w w:val="110"/>
          <w:sz w:val="18"/>
        </w:rPr>
        <w:t>shopping</w:t>
      </w:r>
      <w:r>
        <w:rPr>
          <w:rFonts w:ascii="Calibri" w:hAnsi="Calibri"/>
          <w:color w:val="231F20"/>
          <w:spacing w:val="-10"/>
          <w:w w:val="110"/>
          <w:sz w:val="18"/>
        </w:rPr>
        <w:t> </w:t>
      </w:r>
      <w:r>
        <w:rPr>
          <w:rFonts w:ascii="Calibri" w:hAnsi="Calibri"/>
          <w:color w:val="231F20"/>
          <w:w w:val="110"/>
          <w:sz w:val="18"/>
        </w:rPr>
        <w:t>online</w:t>
      </w:r>
      <w:r>
        <w:rPr>
          <w:rFonts w:ascii="Calibri" w:hAnsi="Calibri"/>
          <w:color w:val="231F20"/>
          <w:spacing w:val="-10"/>
          <w:w w:val="110"/>
          <w:sz w:val="18"/>
        </w:rPr>
        <w:t> </w:t>
      </w:r>
      <w:r>
        <w:rPr>
          <w:rFonts w:ascii="Calibri" w:hAnsi="Calibri"/>
          <w:color w:val="231F20"/>
          <w:w w:val="110"/>
          <w:sz w:val="18"/>
        </w:rPr>
        <w:t>via</w:t>
      </w:r>
      <w:r>
        <w:rPr>
          <w:rFonts w:ascii="Calibri" w:hAnsi="Calibri"/>
          <w:color w:val="231F20"/>
          <w:spacing w:val="-10"/>
          <w:w w:val="110"/>
          <w:sz w:val="18"/>
        </w:rPr>
        <w:t> </w:t>
      </w:r>
      <w:r>
        <w:rPr>
          <w:rFonts w:ascii="Calibri" w:hAnsi="Calibri"/>
          <w:color w:val="231F20"/>
          <w:w w:val="110"/>
          <w:sz w:val="18"/>
        </w:rPr>
        <w:t>a </w:t>
      </w:r>
      <w:r>
        <w:rPr>
          <w:rFonts w:ascii="Calibri" w:hAnsi="Calibri"/>
          <w:color w:val="231F20"/>
          <w:spacing w:val="-2"/>
          <w:w w:val="110"/>
          <w:sz w:val="18"/>
        </w:rPr>
        <w:t>computer</w:t>
      </w:r>
      <w:r>
        <w:rPr>
          <w:rFonts w:ascii="Calibri" w:hAnsi="Calibri"/>
          <w:color w:val="231F20"/>
          <w:spacing w:val="-5"/>
          <w:w w:val="110"/>
          <w:sz w:val="18"/>
        </w:rPr>
        <w:t> </w:t>
      </w:r>
      <w:r>
        <w:rPr>
          <w:rFonts w:ascii="Calibri" w:hAnsi="Calibri"/>
          <w:color w:val="231F20"/>
          <w:spacing w:val="-2"/>
          <w:w w:val="110"/>
          <w:sz w:val="18"/>
        </w:rPr>
        <w:t>or</w:t>
      </w:r>
      <w:r>
        <w:rPr>
          <w:rFonts w:ascii="Calibri" w:hAnsi="Calibri"/>
          <w:color w:val="231F20"/>
          <w:spacing w:val="-5"/>
          <w:w w:val="110"/>
          <w:sz w:val="18"/>
        </w:rPr>
        <w:t> </w:t>
      </w:r>
      <w:r>
        <w:rPr>
          <w:rFonts w:ascii="Calibri" w:hAnsi="Calibri"/>
          <w:color w:val="231F20"/>
          <w:spacing w:val="-2"/>
          <w:w w:val="110"/>
          <w:sz w:val="18"/>
        </w:rPr>
        <w:t>a</w:t>
      </w:r>
      <w:r>
        <w:rPr>
          <w:rFonts w:ascii="Calibri" w:hAnsi="Calibri"/>
          <w:color w:val="231F20"/>
          <w:spacing w:val="-5"/>
          <w:w w:val="110"/>
          <w:sz w:val="18"/>
        </w:rPr>
        <w:t> </w:t>
      </w:r>
      <w:r>
        <w:rPr>
          <w:rFonts w:ascii="Calibri" w:hAnsi="Calibri"/>
          <w:color w:val="231F20"/>
          <w:spacing w:val="-2"/>
          <w:w w:val="110"/>
          <w:sz w:val="18"/>
        </w:rPr>
        <w:t>mobile</w:t>
      </w:r>
      <w:r>
        <w:rPr>
          <w:rFonts w:ascii="Calibri" w:hAnsi="Calibri"/>
          <w:color w:val="231F20"/>
          <w:spacing w:val="-5"/>
          <w:w w:val="110"/>
          <w:sz w:val="18"/>
        </w:rPr>
        <w:t> </w:t>
      </w:r>
      <w:r>
        <w:rPr>
          <w:rFonts w:ascii="Calibri" w:hAnsi="Calibri"/>
          <w:color w:val="231F20"/>
          <w:spacing w:val="-2"/>
          <w:w w:val="110"/>
          <w:sz w:val="18"/>
        </w:rPr>
        <w:t>device,</w:t>
      </w:r>
      <w:r>
        <w:rPr>
          <w:rFonts w:ascii="Calibri" w:hAnsi="Calibri"/>
          <w:color w:val="231F20"/>
          <w:spacing w:val="-5"/>
          <w:w w:val="110"/>
          <w:sz w:val="18"/>
        </w:rPr>
        <w:t> </w:t>
      </w:r>
      <w:r>
        <w:rPr>
          <w:rFonts w:ascii="Calibri" w:hAnsi="Calibri"/>
          <w:color w:val="231F20"/>
          <w:spacing w:val="-2"/>
          <w:w w:val="110"/>
          <w:sz w:val="18"/>
        </w:rPr>
        <w:t>or</w:t>
      </w:r>
      <w:r>
        <w:rPr>
          <w:rFonts w:ascii="Calibri" w:hAnsi="Calibri"/>
          <w:color w:val="231F20"/>
          <w:spacing w:val="-5"/>
          <w:w w:val="110"/>
          <w:sz w:val="18"/>
        </w:rPr>
        <w:t> </w:t>
      </w:r>
      <w:r>
        <w:rPr>
          <w:rFonts w:ascii="Calibri" w:hAnsi="Calibri"/>
          <w:color w:val="231F20"/>
          <w:spacing w:val="-2"/>
          <w:w w:val="110"/>
          <w:sz w:val="18"/>
        </w:rPr>
        <w:t>browsing</w:t>
      </w:r>
      <w:r>
        <w:rPr>
          <w:rFonts w:ascii="Calibri" w:hAnsi="Calibri"/>
          <w:color w:val="231F20"/>
          <w:spacing w:val="-5"/>
          <w:w w:val="110"/>
          <w:sz w:val="18"/>
        </w:rPr>
        <w:t> </w:t>
      </w:r>
      <w:r>
        <w:rPr>
          <w:rFonts w:ascii="Calibri" w:hAnsi="Calibri"/>
          <w:color w:val="231F20"/>
          <w:spacing w:val="-2"/>
          <w:w w:val="110"/>
          <w:sz w:val="18"/>
        </w:rPr>
        <w:t>Walmart’s</w:t>
      </w:r>
      <w:r>
        <w:rPr>
          <w:rFonts w:ascii="Calibri" w:hAnsi="Calibri"/>
          <w:color w:val="231F20"/>
          <w:spacing w:val="-5"/>
          <w:w w:val="110"/>
          <w:sz w:val="18"/>
        </w:rPr>
        <w:t> </w:t>
      </w:r>
      <w:r>
        <w:rPr>
          <w:rFonts w:ascii="Calibri" w:hAnsi="Calibri"/>
          <w:color w:val="231F20"/>
          <w:spacing w:val="-2"/>
          <w:w w:val="110"/>
          <w:sz w:val="18"/>
        </w:rPr>
        <w:t>web- </w:t>
      </w:r>
      <w:r>
        <w:rPr>
          <w:rFonts w:ascii="Calibri" w:hAnsi="Calibri"/>
          <w:color w:val="231F20"/>
          <w:w w:val="110"/>
          <w:sz w:val="18"/>
        </w:rPr>
        <w:t>site.</w:t>
      </w:r>
      <w:r>
        <w:rPr>
          <w:rFonts w:ascii="Calibri" w:hAnsi="Calibri"/>
          <w:color w:val="231F20"/>
          <w:spacing w:val="-7"/>
          <w:w w:val="110"/>
          <w:sz w:val="18"/>
        </w:rPr>
        <w:t> </w:t>
      </w:r>
      <w:r>
        <w:rPr>
          <w:rFonts w:ascii="Calibri" w:hAnsi="Calibri"/>
          <w:color w:val="231F20"/>
          <w:w w:val="110"/>
          <w:sz w:val="18"/>
        </w:rPr>
        <w:t>They</w:t>
      </w:r>
      <w:r>
        <w:rPr>
          <w:rFonts w:ascii="Calibri" w:hAnsi="Calibri"/>
          <w:color w:val="231F20"/>
          <w:spacing w:val="-7"/>
          <w:w w:val="110"/>
          <w:sz w:val="18"/>
        </w:rPr>
        <w:t> </w:t>
      </w:r>
      <w:r>
        <w:rPr>
          <w:rFonts w:ascii="Calibri" w:hAnsi="Calibri"/>
          <w:color w:val="231F20"/>
          <w:w w:val="110"/>
          <w:sz w:val="18"/>
        </w:rPr>
        <w:t>analyze</w:t>
      </w:r>
      <w:r>
        <w:rPr>
          <w:rFonts w:ascii="Calibri" w:hAnsi="Calibri"/>
          <w:color w:val="231F20"/>
          <w:spacing w:val="-7"/>
          <w:w w:val="110"/>
          <w:sz w:val="18"/>
        </w:rPr>
        <w:t> </w:t>
      </w:r>
      <w:r>
        <w:rPr>
          <w:rFonts w:ascii="Calibri" w:hAnsi="Calibri"/>
          <w:color w:val="231F20"/>
          <w:w w:val="110"/>
          <w:sz w:val="18"/>
        </w:rPr>
        <w:t>customer</w:t>
      </w:r>
      <w:r>
        <w:rPr>
          <w:rFonts w:ascii="Calibri" w:hAnsi="Calibri"/>
          <w:color w:val="231F20"/>
          <w:spacing w:val="-7"/>
          <w:w w:val="110"/>
          <w:sz w:val="18"/>
        </w:rPr>
        <w:t> </w:t>
      </w:r>
      <w:r>
        <w:rPr>
          <w:rFonts w:ascii="Calibri" w:hAnsi="Calibri"/>
          <w:color w:val="231F20"/>
          <w:w w:val="110"/>
          <w:sz w:val="18"/>
        </w:rPr>
        <w:t>data</w:t>
      </w:r>
      <w:r>
        <w:rPr>
          <w:rFonts w:ascii="Calibri" w:hAnsi="Calibri"/>
          <w:color w:val="231F20"/>
          <w:spacing w:val="-7"/>
          <w:w w:val="110"/>
          <w:sz w:val="18"/>
        </w:rPr>
        <w:t> </w:t>
      </w:r>
      <w:r>
        <w:rPr>
          <w:rFonts w:ascii="Calibri" w:hAnsi="Calibri"/>
          <w:color w:val="231F20"/>
          <w:w w:val="110"/>
          <w:sz w:val="18"/>
        </w:rPr>
        <w:t>and</w:t>
      </w:r>
      <w:r>
        <w:rPr>
          <w:rFonts w:ascii="Calibri" w:hAnsi="Calibri"/>
          <w:color w:val="231F20"/>
          <w:spacing w:val="-7"/>
          <w:w w:val="110"/>
          <w:sz w:val="18"/>
        </w:rPr>
        <w:t> </w:t>
      </w:r>
      <w:r>
        <w:rPr>
          <w:rFonts w:ascii="Calibri" w:hAnsi="Calibri"/>
          <w:color w:val="231F20"/>
          <w:w w:val="110"/>
          <w:sz w:val="18"/>
        </w:rPr>
        <w:t>buying</w:t>
      </w:r>
      <w:r>
        <w:rPr>
          <w:rFonts w:ascii="Calibri" w:hAnsi="Calibri"/>
          <w:color w:val="231F20"/>
          <w:spacing w:val="-7"/>
          <w:w w:val="110"/>
          <w:sz w:val="18"/>
        </w:rPr>
        <w:t> </w:t>
      </w:r>
      <w:r>
        <w:rPr>
          <w:rFonts w:ascii="Calibri" w:hAnsi="Calibri"/>
          <w:color w:val="231F20"/>
          <w:w w:val="110"/>
          <w:sz w:val="18"/>
        </w:rPr>
        <w:t>behaviors</w:t>
      </w:r>
      <w:r>
        <w:rPr>
          <w:rFonts w:ascii="Calibri" w:hAnsi="Calibri"/>
          <w:color w:val="231F20"/>
          <w:spacing w:val="-7"/>
          <w:w w:val="110"/>
          <w:sz w:val="18"/>
        </w:rPr>
        <w:t> </w:t>
      </w:r>
      <w:r>
        <w:rPr>
          <w:rFonts w:ascii="Calibri" w:hAnsi="Calibri"/>
          <w:color w:val="231F20"/>
          <w:w w:val="110"/>
          <w:sz w:val="18"/>
        </w:rPr>
        <w:t>to better</w:t>
      </w:r>
      <w:r>
        <w:rPr>
          <w:rFonts w:ascii="Calibri" w:hAnsi="Calibri"/>
          <w:color w:val="231F20"/>
          <w:spacing w:val="-12"/>
          <w:w w:val="110"/>
          <w:sz w:val="18"/>
        </w:rPr>
        <w:t> </w:t>
      </w:r>
      <w:r>
        <w:rPr>
          <w:rFonts w:ascii="Calibri" w:hAnsi="Calibri"/>
          <w:color w:val="231F20"/>
          <w:w w:val="110"/>
          <w:sz w:val="18"/>
        </w:rPr>
        <w:t>anticipate</w:t>
      </w:r>
      <w:r>
        <w:rPr>
          <w:rFonts w:ascii="Calibri" w:hAnsi="Calibri"/>
          <w:color w:val="231F20"/>
          <w:spacing w:val="-11"/>
          <w:w w:val="110"/>
          <w:sz w:val="18"/>
        </w:rPr>
        <w:t> </w:t>
      </w:r>
      <w:r>
        <w:rPr>
          <w:rFonts w:ascii="Calibri" w:hAnsi="Calibri"/>
          <w:color w:val="231F20"/>
          <w:w w:val="110"/>
          <w:sz w:val="18"/>
        </w:rPr>
        <w:t>customer</w:t>
      </w:r>
      <w:r>
        <w:rPr>
          <w:rFonts w:ascii="Calibri" w:hAnsi="Calibri"/>
          <w:color w:val="231F20"/>
          <w:spacing w:val="-11"/>
          <w:w w:val="110"/>
          <w:sz w:val="18"/>
        </w:rPr>
        <w:t> </w:t>
      </w:r>
      <w:r>
        <w:rPr>
          <w:rFonts w:ascii="Calibri" w:hAnsi="Calibri"/>
          <w:color w:val="231F20"/>
          <w:w w:val="110"/>
          <w:sz w:val="18"/>
        </w:rPr>
        <w:t>needs.</w:t>
      </w:r>
      <w:r>
        <w:rPr>
          <w:rFonts w:ascii="Calibri" w:hAnsi="Calibri"/>
          <w:color w:val="231F20"/>
          <w:spacing w:val="-11"/>
          <w:w w:val="110"/>
          <w:sz w:val="18"/>
        </w:rPr>
        <w:t> </w:t>
      </w:r>
      <w:r>
        <w:rPr>
          <w:rFonts w:ascii="Calibri" w:hAnsi="Calibri"/>
          <w:color w:val="231F20"/>
          <w:w w:val="110"/>
          <w:sz w:val="18"/>
        </w:rPr>
        <w:t>Walmart</w:t>
      </w:r>
      <w:r>
        <w:rPr>
          <w:rFonts w:ascii="Calibri" w:hAnsi="Calibri"/>
          <w:color w:val="231F20"/>
          <w:spacing w:val="-11"/>
          <w:w w:val="110"/>
          <w:sz w:val="18"/>
        </w:rPr>
        <w:t> </w:t>
      </w:r>
      <w:r>
        <w:rPr>
          <w:rFonts w:ascii="Calibri" w:hAnsi="Calibri"/>
          <w:color w:val="231F20"/>
          <w:w w:val="110"/>
          <w:sz w:val="18"/>
        </w:rPr>
        <w:t>also</w:t>
      </w:r>
      <w:r>
        <w:rPr>
          <w:rFonts w:ascii="Calibri" w:hAnsi="Calibri"/>
          <w:color w:val="231F20"/>
          <w:spacing w:val="-12"/>
          <w:w w:val="110"/>
          <w:sz w:val="18"/>
        </w:rPr>
        <w:t> </w:t>
      </w:r>
      <w:r>
        <w:rPr>
          <w:rFonts w:ascii="Calibri" w:hAnsi="Calibri"/>
          <w:color w:val="231F20"/>
          <w:w w:val="110"/>
          <w:sz w:val="18"/>
        </w:rPr>
        <w:t>uses</w:t>
      </w:r>
      <w:r>
        <w:rPr>
          <w:rFonts w:ascii="Calibri" w:hAnsi="Calibri"/>
          <w:color w:val="231F20"/>
          <w:spacing w:val="-11"/>
          <w:w w:val="110"/>
          <w:sz w:val="18"/>
        </w:rPr>
        <w:t> </w:t>
      </w:r>
      <w:r>
        <w:rPr>
          <w:rFonts w:ascii="Calibri" w:hAnsi="Calibri"/>
          <w:color w:val="231F20"/>
          <w:w w:val="110"/>
          <w:sz w:val="18"/>
        </w:rPr>
        <w:t>ana- lytics to improve the store checkout experience.</w:t>
      </w:r>
    </w:p>
    <w:p>
      <w:pPr>
        <w:spacing w:line="261" w:lineRule="auto" w:before="3"/>
        <w:ind w:left="960" w:right="1" w:firstLine="280"/>
        <w:jc w:val="both"/>
        <w:rPr>
          <w:rFonts w:ascii="Calibri"/>
          <w:sz w:val="18"/>
        </w:rPr>
      </w:pPr>
      <w:r>
        <w:rPr>
          <w:rFonts w:ascii="Calibri"/>
          <w:color w:val="231F20"/>
          <w:spacing w:val="-2"/>
          <w:w w:val="110"/>
          <w:sz w:val="18"/>
        </w:rPr>
        <w:t>Second, data analytics optimize operational efficiency, </w:t>
      </w:r>
      <w:r>
        <w:rPr>
          <w:rFonts w:ascii="Calibri"/>
          <w:color w:val="231F20"/>
          <w:w w:val="110"/>
          <w:sz w:val="18"/>
        </w:rPr>
        <w:t>including increasing sales and profits, facilitating better and</w:t>
      </w:r>
      <w:r>
        <w:rPr>
          <w:rFonts w:ascii="Calibri"/>
          <w:color w:val="231F20"/>
          <w:w w:val="110"/>
          <w:sz w:val="18"/>
        </w:rPr>
        <w:t> quicker</w:t>
      </w:r>
      <w:r>
        <w:rPr>
          <w:rFonts w:ascii="Calibri"/>
          <w:color w:val="231F20"/>
          <w:w w:val="110"/>
          <w:sz w:val="18"/>
        </w:rPr>
        <w:t> decision</w:t>
      </w:r>
      <w:r>
        <w:rPr>
          <w:rFonts w:ascii="Calibri"/>
          <w:color w:val="231F20"/>
          <w:w w:val="110"/>
          <w:sz w:val="18"/>
        </w:rPr>
        <w:t> making,</w:t>
      </w:r>
      <w:r>
        <w:rPr>
          <w:rFonts w:ascii="Calibri"/>
          <w:color w:val="231F20"/>
          <w:w w:val="110"/>
          <w:sz w:val="18"/>
        </w:rPr>
        <w:t> improving</w:t>
      </w:r>
      <w:r>
        <w:rPr>
          <w:rFonts w:ascii="Calibri"/>
          <w:color w:val="231F20"/>
          <w:w w:val="110"/>
          <w:sz w:val="18"/>
        </w:rPr>
        <w:t> store</w:t>
      </w:r>
      <w:r>
        <w:rPr>
          <w:rFonts w:ascii="Calibri"/>
          <w:color w:val="231F20"/>
          <w:w w:val="110"/>
          <w:sz w:val="18"/>
        </w:rPr>
        <w:t> and</w:t>
      </w:r>
      <w:r>
        <w:rPr>
          <w:rFonts w:ascii="Calibri"/>
          <w:color w:val="231F20"/>
          <w:w w:val="110"/>
          <w:sz w:val="18"/>
        </w:rPr>
        <w:t> em- ployee</w:t>
      </w:r>
      <w:r>
        <w:rPr>
          <w:rFonts w:ascii="Calibri"/>
          <w:color w:val="231F20"/>
          <w:w w:val="110"/>
          <w:sz w:val="18"/>
        </w:rPr>
        <w:t> efficiency,</w:t>
      </w:r>
      <w:r>
        <w:rPr>
          <w:rFonts w:ascii="Calibri"/>
          <w:color w:val="231F20"/>
          <w:w w:val="110"/>
          <w:sz w:val="18"/>
        </w:rPr>
        <w:t> improving</w:t>
      </w:r>
      <w:r>
        <w:rPr>
          <w:rFonts w:ascii="Calibri"/>
          <w:color w:val="231F20"/>
          <w:w w:val="110"/>
          <w:sz w:val="18"/>
        </w:rPr>
        <w:t> product</w:t>
      </w:r>
      <w:r>
        <w:rPr>
          <w:rFonts w:ascii="Calibri"/>
          <w:color w:val="231F20"/>
          <w:w w:val="110"/>
          <w:sz w:val="18"/>
        </w:rPr>
        <w:t> assortment,</w:t>
      </w:r>
      <w:r>
        <w:rPr>
          <w:rFonts w:ascii="Calibri"/>
          <w:color w:val="231F20"/>
          <w:w w:val="110"/>
          <w:sz w:val="18"/>
        </w:rPr>
        <w:t> man- aging the supply chain, and locating distribution centers and</w:t>
      </w:r>
      <w:r>
        <w:rPr>
          <w:rFonts w:ascii="Calibri"/>
          <w:color w:val="231F20"/>
          <w:spacing w:val="-12"/>
          <w:w w:val="110"/>
          <w:sz w:val="18"/>
        </w:rPr>
        <w:t> </w:t>
      </w:r>
      <w:r>
        <w:rPr>
          <w:rFonts w:ascii="Calibri"/>
          <w:color w:val="231F20"/>
          <w:w w:val="110"/>
          <w:sz w:val="18"/>
        </w:rPr>
        <w:t>stores.</w:t>
      </w:r>
      <w:r>
        <w:rPr>
          <w:rFonts w:ascii="Calibri"/>
          <w:color w:val="231F20"/>
          <w:spacing w:val="-11"/>
          <w:w w:val="110"/>
          <w:sz w:val="18"/>
        </w:rPr>
        <w:t> </w:t>
      </w:r>
      <w:r>
        <w:rPr>
          <w:rFonts w:ascii="Calibri"/>
          <w:color w:val="231F20"/>
          <w:w w:val="110"/>
          <w:sz w:val="18"/>
        </w:rPr>
        <w:t>Analytics</w:t>
      </w:r>
      <w:r>
        <w:rPr>
          <w:rFonts w:ascii="Calibri"/>
          <w:color w:val="231F20"/>
          <w:spacing w:val="-11"/>
          <w:w w:val="110"/>
          <w:sz w:val="18"/>
        </w:rPr>
        <w:t> </w:t>
      </w:r>
      <w:r>
        <w:rPr>
          <w:rFonts w:ascii="Calibri"/>
          <w:color w:val="231F20"/>
          <w:w w:val="110"/>
          <w:sz w:val="18"/>
        </w:rPr>
        <w:t>helped</w:t>
      </w:r>
      <w:r>
        <w:rPr>
          <w:rFonts w:ascii="Calibri"/>
          <w:color w:val="231F20"/>
          <w:spacing w:val="-11"/>
          <w:w w:val="110"/>
          <w:sz w:val="18"/>
        </w:rPr>
        <w:t> </w:t>
      </w:r>
      <w:r>
        <w:rPr>
          <w:rFonts w:ascii="Calibri"/>
          <w:color w:val="231F20"/>
          <w:w w:val="110"/>
          <w:sz w:val="18"/>
        </w:rPr>
        <w:t>Walmart</w:t>
      </w:r>
      <w:r>
        <w:rPr>
          <w:rFonts w:ascii="Calibri"/>
          <w:color w:val="231F20"/>
          <w:spacing w:val="-11"/>
          <w:w w:val="110"/>
          <w:sz w:val="18"/>
        </w:rPr>
        <w:t> </w:t>
      </w:r>
      <w:r>
        <w:rPr>
          <w:rFonts w:ascii="Calibri"/>
          <w:color w:val="231F20"/>
          <w:w w:val="110"/>
          <w:sz w:val="18"/>
        </w:rPr>
        <w:t>(1)</w:t>
      </w:r>
      <w:r>
        <w:rPr>
          <w:rFonts w:ascii="Calibri"/>
          <w:color w:val="231F20"/>
          <w:spacing w:val="-12"/>
          <w:w w:val="110"/>
          <w:sz w:val="18"/>
        </w:rPr>
        <w:t> </w:t>
      </w:r>
      <w:r>
        <w:rPr>
          <w:rFonts w:ascii="Calibri"/>
          <w:color w:val="231F20"/>
          <w:w w:val="110"/>
          <w:sz w:val="18"/>
        </w:rPr>
        <w:t>develop</w:t>
      </w:r>
      <w:r>
        <w:rPr>
          <w:rFonts w:ascii="Calibri"/>
          <w:color w:val="231F20"/>
          <w:spacing w:val="-11"/>
          <w:w w:val="110"/>
          <w:sz w:val="18"/>
        </w:rPr>
        <w:t> </w:t>
      </w:r>
      <w:r>
        <w:rPr>
          <w:rFonts w:ascii="Calibri"/>
          <w:color w:val="231F20"/>
          <w:w w:val="110"/>
          <w:sz w:val="18"/>
        </w:rPr>
        <w:t>smarter stocking,</w:t>
      </w:r>
      <w:r>
        <w:rPr>
          <w:rFonts w:ascii="Calibri"/>
          <w:color w:val="231F20"/>
          <w:spacing w:val="-12"/>
          <w:w w:val="110"/>
          <w:sz w:val="18"/>
        </w:rPr>
        <w:t> </w:t>
      </w:r>
      <w:r>
        <w:rPr>
          <w:rFonts w:ascii="Calibri"/>
          <w:color w:val="231F20"/>
          <w:w w:val="110"/>
          <w:sz w:val="18"/>
        </w:rPr>
        <w:t>pricing,</w:t>
      </w:r>
      <w:r>
        <w:rPr>
          <w:rFonts w:ascii="Calibri"/>
          <w:color w:val="231F20"/>
          <w:spacing w:val="-11"/>
          <w:w w:val="110"/>
          <w:sz w:val="18"/>
        </w:rPr>
        <w:t> </w:t>
      </w:r>
      <w:r>
        <w:rPr>
          <w:rFonts w:ascii="Calibri"/>
          <w:color w:val="231F20"/>
          <w:w w:val="110"/>
          <w:sz w:val="18"/>
        </w:rPr>
        <w:t>merchandising,</w:t>
      </w:r>
      <w:r>
        <w:rPr>
          <w:rFonts w:ascii="Calibri"/>
          <w:color w:val="231F20"/>
          <w:spacing w:val="-11"/>
          <w:w w:val="110"/>
          <w:sz w:val="18"/>
        </w:rPr>
        <w:t> </w:t>
      </w:r>
      <w:r>
        <w:rPr>
          <w:rFonts w:ascii="Calibri"/>
          <w:color w:val="231F20"/>
          <w:w w:val="110"/>
          <w:sz w:val="18"/>
        </w:rPr>
        <w:t>and</w:t>
      </w:r>
      <w:r>
        <w:rPr>
          <w:rFonts w:ascii="Calibri"/>
          <w:color w:val="231F20"/>
          <w:spacing w:val="-11"/>
          <w:w w:val="110"/>
          <w:sz w:val="18"/>
        </w:rPr>
        <w:t> </w:t>
      </w:r>
      <w:r>
        <w:rPr>
          <w:rFonts w:ascii="Calibri"/>
          <w:color w:val="231F20"/>
          <w:w w:val="110"/>
          <w:sz w:val="18"/>
        </w:rPr>
        <w:t>marketing</w:t>
      </w:r>
      <w:r>
        <w:rPr>
          <w:rFonts w:ascii="Calibri"/>
          <w:color w:val="231F20"/>
          <w:spacing w:val="-11"/>
          <w:w w:val="110"/>
          <w:sz w:val="18"/>
        </w:rPr>
        <w:t> </w:t>
      </w:r>
      <w:r>
        <w:rPr>
          <w:rFonts w:ascii="Calibri"/>
          <w:color w:val="231F20"/>
          <w:w w:val="110"/>
          <w:sz w:val="18"/>
        </w:rPr>
        <w:t>solutions in real time and (2) make its pharmacies more efficient.</w:t>
      </w:r>
    </w:p>
    <w:p>
      <w:pPr>
        <w:spacing w:line="261" w:lineRule="auto" w:before="3"/>
        <w:ind w:left="960" w:right="5" w:firstLine="280"/>
        <w:jc w:val="both"/>
        <w:rPr>
          <w:rFonts w:ascii="Calibri"/>
          <w:sz w:val="18"/>
        </w:rPr>
      </w:pPr>
      <w:r>
        <w:rPr>
          <w:rFonts w:ascii="Calibri"/>
          <w:color w:val="231F20"/>
          <w:w w:val="110"/>
          <w:sz w:val="18"/>
        </w:rPr>
        <w:t>Walmart</w:t>
      </w:r>
      <w:r>
        <w:rPr>
          <w:rFonts w:ascii="Calibri"/>
          <w:color w:val="231F20"/>
          <w:spacing w:val="-10"/>
          <w:w w:val="110"/>
          <w:sz w:val="18"/>
        </w:rPr>
        <w:t> </w:t>
      </w:r>
      <w:r>
        <w:rPr>
          <w:rFonts w:ascii="Calibri"/>
          <w:color w:val="231F20"/>
          <w:w w:val="110"/>
          <w:sz w:val="18"/>
        </w:rPr>
        <w:t>analyzed</w:t>
      </w:r>
      <w:r>
        <w:rPr>
          <w:rFonts w:ascii="Calibri"/>
          <w:color w:val="231F20"/>
          <w:spacing w:val="-10"/>
          <w:w w:val="110"/>
          <w:sz w:val="18"/>
        </w:rPr>
        <w:t> </w:t>
      </w:r>
      <w:r>
        <w:rPr>
          <w:rFonts w:ascii="Calibri"/>
          <w:color w:val="231F20"/>
          <w:w w:val="110"/>
          <w:sz w:val="18"/>
        </w:rPr>
        <w:t>sales</w:t>
      </w:r>
      <w:r>
        <w:rPr>
          <w:rFonts w:ascii="Calibri"/>
          <w:color w:val="231F20"/>
          <w:spacing w:val="-10"/>
          <w:w w:val="110"/>
          <w:sz w:val="18"/>
        </w:rPr>
        <w:t> </w:t>
      </w:r>
      <w:r>
        <w:rPr>
          <w:rFonts w:ascii="Calibri"/>
          <w:color w:val="231F20"/>
          <w:w w:val="110"/>
          <w:sz w:val="18"/>
        </w:rPr>
        <w:t>before</w:t>
      </w:r>
      <w:r>
        <w:rPr>
          <w:rFonts w:ascii="Calibri"/>
          <w:color w:val="231F20"/>
          <w:spacing w:val="-10"/>
          <w:w w:val="110"/>
          <w:sz w:val="18"/>
        </w:rPr>
        <w:t> </w:t>
      </w:r>
      <w:r>
        <w:rPr>
          <w:rFonts w:ascii="Calibri"/>
          <w:color w:val="231F20"/>
          <w:w w:val="110"/>
          <w:sz w:val="18"/>
        </w:rPr>
        <w:t>and</w:t>
      </w:r>
      <w:r>
        <w:rPr>
          <w:rFonts w:ascii="Calibri"/>
          <w:color w:val="231F20"/>
          <w:spacing w:val="-10"/>
          <w:w w:val="110"/>
          <w:sz w:val="18"/>
        </w:rPr>
        <w:t> </w:t>
      </w:r>
      <w:r>
        <w:rPr>
          <w:rFonts w:ascii="Calibri"/>
          <w:color w:val="231F20"/>
          <w:w w:val="110"/>
          <w:sz w:val="18"/>
        </w:rPr>
        <w:t>after</w:t>
      </w:r>
      <w:r>
        <w:rPr>
          <w:rFonts w:ascii="Calibri"/>
          <w:color w:val="231F20"/>
          <w:spacing w:val="-10"/>
          <w:w w:val="110"/>
          <w:sz w:val="18"/>
        </w:rPr>
        <w:t> </w:t>
      </w:r>
      <w:r>
        <w:rPr>
          <w:rFonts w:ascii="Calibri"/>
          <w:color w:val="231F20"/>
          <w:w w:val="110"/>
          <w:sz w:val="18"/>
        </w:rPr>
        <w:t>big</w:t>
      </w:r>
      <w:r>
        <w:rPr>
          <w:rFonts w:ascii="Calibri"/>
          <w:color w:val="231F20"/>
          <w:spacing w:val="-10"/>
          <w:w w:val="110"/>
          <w:sz w:val="18"/>
        </w:rPr>
        <w:t> </w:t>
      </w:r>
      <w:r>
        <w:rPr>
          <w:rFonts w:ascii="Calibri"/>
          <w:color w:val="231F20"/>
          <w:w w:val="110"/>
          <w:sz w:val="18"/>
        </w:rPr>
        <w:t>data</w:t>
      </w:r>
      <w:r>
        <w:rPr>
          <w:rFonts w:ascii="Calibri"/>
          <w:color w:val="231F20"/>
          <w:spacing w:val="-10"/>
          <w:w w:val="110"/>
          <w:sz w:val="18"/>
        </w:rPr>
        <w:t> </w:t>
      </w:r>
      <w:r>
        <w:rPr>
          <w:rFonts w:ascii="Calibri"/>
          <w:color w:val="231F20"/>
          <w:w w:val="110"/>
          <w:sz w:val="18"/>
        </w:rPr>
        <w:t>ana- lytics</w:t>
      </w:r>
      <w:r>
        <w:rPr>
          <w:rFonts w:ascii="Calibri"/>
          <w:color w:val="231F20"/>
          <w:spacing w:val="-12"/>
          <w:w w:val="110"/>
          <w:sz w:val="18"/>
        </w:rPr>
        <w:t> </w:t>
      </w:r>
      <w:r>
        <w:rPr>
          <w:rFonts w:ascii="Calibri"/>
          <w:color w:val="231F20"/>
          <w:w w:val="110"/>
          <w:sz w:val="18"/>
        </w:rPr>
        <w:t>were</w:t>
      </w:r>
      <w:r>
        <w:rPr>
          <w:rFonts w:ascii="Calibri"/>
          <w:color w:val="231F20"/>
          <w:spacing w:val="-11"/>
          <w:w w:val="110"/>
          <w:sz w:val="18"/>
        </w:rPr>
        <w:t> </w:t>
      </w:r>
      <w:r>
        <w:rPr>
          <w:rFonts w:ascii="Calibri"/>
          <w:color w:val="231F20"/>
          <w:w w:val="110"/>
          <w:sz w:val="18"/>
        </w:rPr>
        <w:t>used</w:t>
      </w:r>
      <w:r>
        <w:rPr>
          <w:rFonts w:ascii="Calibri"/>
          <w:color w:val="231F20"/>
          <w:spacing w:val="-11"/>
          <w:w w:val="110"/>
          <w:sz w:val="18"/>
        </w:rPr>
        <w:t> </w:t>
      </w:r>
      <w:r>
        <w:rPr>
          <w:rFonts w:ascii="Calibri"/>
          <w:color w:val="231F20"/>
          <w:w w:val="110"/>
          <w:sz w:val="18"/>
        </w:rPr>
        <w:t>to</w:t>
      </w:r>
      <w:r>
        <w:rPr>
          <w:rFonts w:ascii="Calibri"/>
          <w:color w:val="231F20"/>
          <w:spacing w:val="-11"/>
          <w:w w:val="110"/>
          <w:sz w:val="18"/>
        </w:rPr>
        <w:t> </w:t>
      </w:r>
      <w:r>
        <w:rPr>
          <w:rFonts w:ascii="Calibri"/>
          <w:color w:val="231F20"/>
          <w:w w:val="110"/>
          <w:sz w:val="18"/>
        </w:rPr>
        <w:t>change</w:t>
      </w:r>
      <w:r>
        <w:rPr>
          <w:rFonts w:ascii="Calibri"/>
          <w:color w:val="231F20"/>
          <w:spacing w:val="-11"/>
          <w:w w:val="110"/>
          <w:sz w:val="18"/>
        </w:rPr>
        <w:t> </w:t>
      </w:r>
      <w:r>
        <w:rPr>
          <w:rFonts w:ascii="Calibri"/>
          <w:color w:val="231F20"/>
          <w:w w:val="110"/>
          <w:sz w:val="18"/>
        </w:rPr>
        <w:t>their</w:t>
      </w:r>
      <w:r>
        <w:rPr>
          <w:rFonts w:ascii="Calibri"/>
          <w:color w:val="231F20"/>
          <w:spacing w:val="-12"/>
          <w:w w:val="110"/>
          <w:sz w:val="18"/>
        </w:rPr>
        <w:t> </w:t>
      </w:r>
      <w:r>
        <w:rPr>
          <w:rFonts w:ascii="Calibri"/>
          <w:color w:val="231F20"/>
          <w:w w:val="110"/>
          <w:sz w:val="18"/>
        </w:rPr>
        <w:t>e-commerce</w:t>
      </w:r>
      <w:r>
        <w:rPr>
          <w:rFonts w:ascii="Calibri"/>
          <w:color w:val="231F20"/>
          <w:spacing w:val="-11"/>
          <w:w w:val="110"/>
          <w:sz w:val="18"/>
        </w:rPr>
        <w:t> </w:t>
      </w:r>
      <w:r>
        <w:rPr>
          <w:rFonts w:ascii="Calibri"/>
          <w:color w:val="231F20"/>
          <w:w w:val="110"/>
          <w:sz w:val="18"/>
        </w:rPr>
        <w:t>strategy</w:t>
      </w:r>
      <w:r>
        <w:rPr>
          <w:rFonts w:ascii="Calibri"/>
          <w:color w:val="231F20"/>
          <w:spacing w:val="-11"/>
          <w:w w:val="110"/>
          <w:sz w:val="18"/>
        </w:rPr>
        <w:t> </w:t>
      </w:r>
      <w:r>
        <w:rPr>
          <w:rFonts w:ascii="Calibri"/>
          <w:color w:val="231F20"/>
          <w:w w:val="110"/>
          <w:sz w:val="18"/>
        </w:rPr>
        <w:t>and found</w:t>
      </w:r>
      <w:r>
        <w:rPr>
          <w:rFonts w:ascii="Calibri"/>
          <w:color w:val="231F20"/>
          <w:spacing w:val="-8"/>
          <w:w w:val="110"/>
          <w:sz w:val="18"/>
        </w:rPr>
        <w:t> </w:t>
      </w:r>
      <w:r>
        <w:rPr>
          <w:rFonts w:ascii="Calibri"/>
          <w:color w:val="231F20"/>
          <w:w w:val="110"/>
          <w:sz w:val="18"/>
        </w:rPr>
        <w:t>that</w:t>
      </w:r>
      <w:r>
        <w:rPr>
          <w:rFonts w:ascii="Calibri"/>
          <w:color w:val="231F20"/>
          <w:spacing w:val="-8"/>
          <w:w w:val="110"/>
          <w:sz w:val="18"/>
        </w:rPr>
        <w:t> </w:t>
      </w:r>
      <w:r>
        <w:rPr>
          <w:rFonts w:ascii="Calibri"/>
          <w:color w:val="231F20"/>
          <w:w w:val="110"/>
          <w:sz w:val="18"/>
        </w:rPr>
        <w:t>online</w:t>
      </w:r>
      <w:r>
        <w:rPr>
          <w:rFonts w:ascii="Calibri"/>
          <w:color w:val="231F20"/>
          <w:spacing w:val="-8"/>
          <w:w w:val="110"/>
          <w:sz w:val="18"/>
        </w:rPr>
        <w:t> </w:t>
      </w:r>
      <w:r>
        <w:rPr>
          <w:rFonts w:ascii="Calibri"/>
          <w:color w:val="231F20"/>
          <w:w w:val="110"/>
          <w:sz w:val="18"/>
        </w:rPr>
        <w:t>sales</w:t>
      </w:r>
      <w:r>
        <w:rPr>
          <w:rFonts w:ascii="Calibri"/>
          <w:color w:val="231F20"/>
          <w:spacing w:val="-8"/>
          <w:w w:val="110"/>
          <w:sz w:val="18"/>
        </w:rPr>
        <w:t> </w:t>
      </w:r>
      <w:r>
        <w:rPr>
          <w:rFonts w:ascii="Calibri"/>
          <w:color w:val="231F20"/>
          <w:w w:val="110"/>
          <w:sz w:val="18"/>
        </w:rPr>
        <w:t>increased</w:t>
      </w:r>
      <w:r>
        <w:rPr>
          <w:rFonts w:ascii="Calibri"/>
          <w:color w:val="231F20"/>
          <w:spacing w:val="-8"/>
          <w:w w:val="110"/>
          <w:sz w:val="18"/>
        </w:rPr>
        <w:t> </w:t>
      </w:r>
      <w:r>
        <w:rPr>
          <w:rFonts w:ascii="Calibri"/>
          <w:color w:val="231F20"/>
          <w:w w:val="110"/>
          <w:sz w:val="18"/>
        </w:rPr>
        <w:t>10%</w:t>
      </w:r>
      <w:r>
        <w:rPr>
          <w:rFonts w:ascii="Calibri"/>
          <w:color w:val="231F20"/>
          <w:spacing w:val="-7"/>
          <w:w w:val="110"/>
          <w:sz w:val="18"/>
        </w:rPr>
        <w:t> </w:t>
      </w:r>
      <w:r>
        <w:rPr>
          <w:rFonts w:ascii="Calibri"/>
          <w:color w:val="231F20"/>
          <w:w w:val="110"/>
          <w:sz w:val="18"/>
        </w:rPr>
        <w:t>to</w:t>
      </w:r>
      <w:r>
        <w:rPr>
          <w:rFonts w:ascii="Calibri"/>
          <w:color w:val="231F20"/>
          <w:spacing w:val="-8"/>
          <w:w w:val="110"/>
          <w:sz w:val="18"/>
        </w:rPr>
        <w:t> </w:t>
      </w:r>
      <w:r>
        <w:rPr>
          <w:rFonts w:ascii="Calibri"/>
          <w:color w:val="231F20"/>
          <w:w w:val="110"/>
          <w:sz w:val="18"/>
        </w:rPr>
        <w:t>15%,</w:t>
      </w:r>
      <w:r>
        <w:rPr>
          <w:rFonts w:ascii="Calibri"/>
          <w:color w:val="231F20"/>
          <w:spacing w:val="-8"/>
          <w:w w:val="110"/>
          <w:sz w:val="18"/>
        </w:rPr>
        <w:t> </w:t>
      </w:r>
      <w:r>
        <w:rPr>
          <w:rFonts w:ascii="Calibri"/>
          <w:color w:val="231F20"/>
          <w:w w:val="110"/>
          <w:sz w:val="18"/>
        </w:rPr>
        <w:t>resulting</w:t>
      </w:r>
      <w:r>
        <w:rPr>
          <w:rFonts w:ascii="Calibri"/>
          <w:color w:val="231F20"/>
          <w:spacing w:val="-8"/>
          <w:w w:val="110"/>
          <w:sz w:val="18"/>
        </w:rPr>
        <w:t> </w:t>
      </w:r>
      <w:r>
        <w:rPr>
          <w:rFonts w:ascii="Calibri"/>
          <w:color w:val="231F20"/>
          <w:spacing w:val="-5"/>
          <w:w w:val="110"/>
          <w:sz w:val="18"/>
        </w:rPr>
        <w:t>in</w:t>
      </w:r>
    </w:p>
    <w:p>
      <w:pPr>
        <w:spacing w:before="2"/>
        <w:ind w:left="960" w:right="0" w:firstLine="0"/>
        <w:jc w:val="both"/>
        <w:rPr>
          <w:rFonts w:ascii="Calibri"/>
          <w:sz w:val="18"/>
        </w:rPr>
      </w:pPr>
      <w:r>
        <w:rPr>
          <w:rFonts w:ascii="Calibri"/>
          <w:color w:val="231F20"/>
          <w:w w:val="105"/>
          <w:sz w:val="18"/>
        </w:rPr>
        <w:t>$1</w:t>
      </w:r>
      <w:r>
        <w:rPr>
          <w:rFonts w:ascii="Calibri"/>
          <w:color w:val="231F20"/>
          <w:spacing w:val="8"/>
          <w:w w:val="105"/>
          <w:sz w:val="18"/>
        </w:rPr>
        <w:t> </w:t>
      </w:r>
      <w:r>
        <w:rPr>
          <w:rFonts w:ascii="Calibri"/>
          <w:color w:val="231F20"/>
          <w:w w:val="105"/>
          <w:sz w:val="18"/>
        </w:rPr>
        <w:t>billion</w:t>
      </w:r>
      <w:r>
        <w:rPr>
          <w:rFonts w:ascii="Calibri"/>
          <w:color w:val="231F20"/>
          <w:spacing w:val="8"/>
          <w:w w:val="105"/>
          <w:sz w:val="18"/>
        </w:rPr>
        <w:t> </w:t>
      </w:r>
      <w:r>
        <w:rPr>
          <w:rFonts w:ascii="Calibri"/>
          <w:color w:val="231F20"/>
          <w:w w:val="105"/>
          <w:sz w:val="18"/>
        </w:rPr>
        <w:t>in</w:t>
      </w:r>
      <w:r>
        <w:rPr>
          <w:rFonts w:ascii="Calibri"/>
          <w:color w:val="231F20"/>
          <w:spacing w:val="8"/>
          <w:w w:val="105"/>
          <w:sz w:val="18"/>
        </w:rPr>
        <w:t> </w:t>
      </w:r>
      <w:r>
        <w:rPr>
          <w:rFonts w:ascii="Calibri"/>
          <w:color w:val="231F20"/>
          <w:w w:val="105"/>
          <w:sz w:val="18"/>
        </w:rPr>
        <w:t>incremental</w:t>
      </w:r>
      <w:r>
        <w:rPr>
          <w:rFonts w:ascii="Calibri"/>
          <w:color w:val="231F20"/>
          <w:spacing w:val="8"/>
          <w:w w:val="105"/>
          <w:sz w:val="18"/>
        </w:rPr>
        <w:t> </w:t>
      </w:r>
      <w:r>
        <w:rPr>
          <w:rFonts w:ascii="Calibri"/>
          <w:color w:val="231F20"/>
          <w:spacing w:val="-2"/>
          <w:w w:val="105"/>
          <w:sz w:val="18"/>
        </w:rPr>
        <w:t>revenue.</w:t>
      </w:r>
    </w:p>
    <w:p>
      <w:pPr>
        <w:spacing w:line="261" w:lineRule="auto" w:before="20"/>
        <w:ind w:left="960" w:right="0" w:firstLine="280"/>
        <w:jc w:val="both"/>
        <w:rPr>
          <w:rFonts w:ascii="Calibri"/>
          <w:sz w:val="18"/>
        </w:rPr>
      </w:pPr>
      <w:r>
        <w:rPr>
          <w:rFonts w:ascii="Calibri"/>
          <w:color w:val="231F20"/>
          <w:w w:val="105"/>
          <w:sz w:val="18"/>
        </w:rPr>
        <w:t>The</w:t>
      </w:r>
      <w:r>
        <w:rPr>
          <w:rFonts w:ascii="Calibri"/>
          <w:color w:val="231F20"/>
          <w:w w:val="105"/>
          <w:sz w:val="18"/>
        </w:rPr>
        <w:t> data</w:t>
      </w:r>
      <w:r>
        <w:rPr>
          <w:rFonts w:ascii="Calibri"/>
          <w:color w:val="231F20"/>
          <w:w w:val="105"/>
          <w:sz w:val="18"/>
        </w:rPr>
        <w:t> analytics</w:t>
      </w:r>
      <w:r>
        <w:rPr>
          <w:rFonts w:ascii="Calibri"/>
          <w:color w:val="231F20"/>
          <w:w w:val="105"/>
          <w:sz w:val="18"/>
        </w:rPr>
        <w:t> team</w:t>
      </w:r>
      <w:r>
        <w:rPr>
          <w:rFonts w:ascii="Calibri"/>
          <w:color w:val="231F20"/>
          <w:w w:val="105"/>
          <w:sz w:val="18"/>
        </w:rPr>
        <w:t> at</w:t>
      </w:r>
      <w:r>
        <w:rPr>
          <w:rFonts w:ascii="Calibri"/>
          <w:color w:val="231F20"/>
          <w:w w:val="105"/>
          <w:sz w:val="18"/>
        </w:rPr>
        <w:t> Walmart</w:t>
      </w:r>
      <w:r>
        <w:rPr>
          <w:rFonts w:ascii="Calibri"/>
          <w:color w:val="231F20"/>
          <w:w w:val="105"/>
          <w:sz w:val="18"/>
        </w:rPr>
        <w:t> Labs</w:t>
      </w:r>
      <w:r>
        <w:rPr>
          <w:rFonts w:ascii="Calibri"/>
          <w:color w:val="231F20"/>
          <w:w w:val="105"/>
          <w:sz w:val="18"/>
        </w:rPr>
        <w:t> </w:t>
      </w:r>
      <w:r>
        <w:rPr>
          <w:rFonts w:ascii="Calibri"/>
          <w:color w:val="231F20"/>
          <w:w w:val="105"/>
          <w:sz w:val="18"/>
        </w:rPr>
        <w:t>monitors Walmart.com</w:t>
      </w:r>
      <w:r>
        <w:rPr>
          <w:rFonts w:ascii="Calibri"/>
          <w:color w:val="231F20"/>
          <w:spacing w:val="74"/>
          <w:w w:val="150"/>
          <w:sz w:val="18"/>
        </w:rPr>
        <w:t> </w:t>
      </w:r>
      <w:r>
        <w:rPr>
          <w:rFonts w:ascii="Calibri"/>
          <w:color w:val="231F20"/>
          <w:w w:val="105"/>
          <w:sz w:val="18"/>
        </w:rPr>
        <w:t>and</w:t>
      </w:r>
      <w:r>
        <w:rPr>
          <w:rFonts w:ascii="Calibri"/>
          <w:color w:val="231F20"/>
          <w:spacing w:val="75"/>
          <w:w w:val="150"/>
          <w:sz w:val="18"/>
        </w:rPr>
        <w:t> </w:t>
      </w:r>
      <w:r>
        <w:rPr>
          <w:rFonts w:ascii="Calibri"/>
          <w:color w:val="231F20"/>
          <w:w w:val="105"/>
          <w:sz w:val="18"/>
        </w:rPr>
        <w:t>analyzes</w:t>
      </w:r>
      <w:r>
        <w:rPr>
          <w:rFonts w:ascii="Calibri"/>
          <w:color w:val="231F20"/>
          <w:spacing w:val="74"/>
          <w:w w:val="150"/>
          <w:sz w:val="18"/>
        </w:rPr>
        <w:t> </w:t>
      </w:r>
      <w:r>
        <w:rPr>
          <w:rFonts w:ascii="Calibri"/>
          <w:color w:val="231F20"/>
          <w:w w:val="105"/>
          <w:sz w:val="18"/>
        </w:rPr>
        <w:t>every</w:t>
      </w:r>
      <w:r>
        <w:rPr>
          <w:rFonts w:ascii="Calibri"/>
          <w:color w:val="231F20"/>
          <w:spacing w:val="75"/>
          <w:w w:val="150"/>
          <w:sz w:val="18"/>
        </w:rPr>
        <w:t> </w:t>
      </w:r>
      <w:r>
        <w:rPr>
          <w:rFonts w:ascii="Calibri"/>
          <w:color w:val="231F20"/>
          <w:w w:val="105"/>
          <w:sz w:val="18"/>
        </w:rPr>
        <w:t>clickable</w:t>
      </w:r>
      <w:r>
        <w:rPr>
          <w:rFonts w:ascii="Calibri"/>
          <w:color w:val="231F20"/>
          <w:spacing w:val="74"/>
          <w:w w:val="150"/>
          <w:sz w:val="18"/>
        </w:rPr>
        <w:t> </w:t>
      </w:r>
      <w:r>
        <w:rPr>
          <w:rFonts w:ascii="Calibri"/>
          <w:color w:val="231F20"/>
          <w:w w:val="105"/>
          <w:sz w:val="18"/>
        </w:rPr>
        <w:t>action</w:t>
      </w:r>
      <w:r>
        <w:rPr>
          <w:rFonts w:ascii="Calibri"/>
          <w:color w:val="231F20"/>
          <w:spacing w:val="75"/>
          <w:w w:val="150"/>
          <w:sz w:val="18"/>
        </w:rPr>
        <w:t> </w:t>
      </w:r>
      <w:r>
        <w:rPr>
          <w:rFonts w:ascii="Calibri"/>
          <w:color w:val="231F20"/>
          <w:spacing w:val="-5"/>
          <w:w w:val="105"/>
          <w:sz w:val="18"/>
        </w:rPr>
        <w:t>to</w:t>
      </w:r>
    </w:p>
    <w:p>
      <w:pPr>
        <w:spacing w:line="261" w:lineRule="auto" w:before="98"/>
        <w:ind w:left="372" w:right="1674" w:firstLine="0"/>
        <w:jc w:val="both"/>
        <w:rPr>
          <w:rFonts w:ascii="Calibri" w:hAnsi="Calibri"/>
          <w:sz w:val="18"/>
        </w:rPr>
      </w:pPr>
      <w:r>
        <w:rPr/>
        <w:br w:type="column"/>
      </w:r>
      <w:r>
        <w:rPr>
          <w:rFonts w:ascii="Calibri" w:hAnsi="Calibri"/>
          <w:color w:val="231F20"/>
          <w:w w:val="105"/>
          <w:sz w:val="18"/>
        </w:rPr>
        <w:t>determine</w:t>
      </w:r>
      <w:r>
        <w:rPr>
          <w:rFonts w:ascii="Calibri" w:hAnsi="Calibri"/>
          <w:color w:val="231F20"/>
          <w:w w:val="105"/>
          <w:sz w:val="18"/>
        </w:rPr>
        <w:t> what</w:t>
      </w:r>
      <w:r>
        <w:rPr>
          <w:rFonts w:ascii="Calibri" w:hAnsi="Calibri"/>
          <w:color w:val="231F20"/>
          <w:w w:val="105"/>
          <w:sz w:val="18"/>
        </w:rPr>
        <w:t> consumers</w:t>
      </w:r>
      <w:r>
        <w:rPr>
          <w:rFonts w:ascii="Calibri" w:hAnsi="Calibri"/>
          <w:color w:val="231F20"/>
          <w:w w:val="105"/>
          <w:sz w:val="18"/>
        </w:rPr>
        <w:t> buy</w:t>
      </w:r>
      <w:r>
        <w:rPr>
          <w:rFonts w:ascii="Calibri" w:hAnsi="Calibri"/>
          <w:color w:val="231F20"/>
          <w:w w:val="105"/>
          <w:sz w:val="18"/>
        </w:rPr>
        <w:t> online</w:t>
      </w:r>
      <w:r>
        <w:rPr>
          <w:rFonts w:ascii="Calibri" w:hAnsi="Calibri"/>
          <w:color w:val="231F20"/>
          <w:w w:val="105"/>
          <w:sz w:val="18"/>
        </w:rPr>
        <w:t> and</w:t>
      </w:r>
      <w:r>
        <w:rPr>
          <w:rFonts w:ascii="Calibri" w:hAnsi="Calibri"/>
          <w:color w:val="231F20"/>
          <w:w w:val="105"/>
          <w:sz w:val="18"/>
        </w:rPr>
        <w:t> how</w:t>
      </w:r>
      <w:r>
        <w:rPr>
          <w:rFonts w:ascii="Calibri" w:hAnsi="Calibri"/>
          <w:color w:val="231F20"/>
          <w:w w:val="105"/>
          <w:sz w:val="18"/>
        </w:rPr>
        <w:t> to</w:t>
      </w:r>
      <w:r>
        <w:rPr>
          <w:rFonts w:ascii="Calibri" w:hAnsi="Calibri"/>
          <w:color w:val="231F20"/>
          <w:w w:val="105"/>
          <w:sz w:val="18"/>
        </w:rPr>
        <w:t> im- prove their online experience. The Lab also monitors what</w:t>
      </w:r>
      <w:r>
        <w:rPr>
          <w:rFonts w:ascii="Calibri" w:hAnsi="Calibri"/>
          <w:color w:val="231F20"/>
          <w:spacing w:val="40"/>
          <w:w w:val="105"/>
          <w:sz w:val="18"/>
        </w:rPr>
        <w:t> </w:t>
      </w:r>
      <w:r>
        <w:rPr>
          <w:rFonts w:ascii="Calibri" w:hAnsi="Calibri"/>
          <w:color w:val="231F20"/>
          <w:w w:val="105"/>
          <w:sz w:val="18"/>
        </w:rPr>
        <w:t>is trending on Twitter, local events such as sports activi-</w:t>
      </w:r>
      <w:r>
        <w:rPr>
          <w:rFonts w:ascii="Calibri" w:hAnsi="Calibri"/>
          <w:color w:val="231F20"/>
          <w:spacing w:val="40"/>
          <w:w w:val="105"/>
          <w:sz w:val="18"/>
        </w:rPr>
        <w:t> </w:t>
      </w:r>
      <w:r>
        <w:rPr>
          <w:rFonts w:ascii="Calibri" w:hAnsi="Calibri"/>
          <w:color w:val="231F20"/>
          <w:w w:val="105"/>
          <w:sz w:val="18"/>
        </w:rPr>
        <w:t>ties and concerts that affect sales, and local weather de- viations</w:t>
      </w:r>
      <w:r>
        <w:rPr>
          <w:rFonts w:ascii="Calibri" w:hAnsi="Calibri"/>
          <w:color w:val="231F20"/>
          <w:w w:val="105"/>
          <w:sz w:val="18"/>
        </w:rPr>
        <w:t> to</w:t>
      </w:r>
      <w:r>
        <w:rPr>
          <w:rFonts w:ascii="Calibri" w:hAnsi="Calibri"/>
          <w:color w:val="231F20"/>
          <w:w w:val="105"/>
          <w:sz w:val="18"/>
        </w:rPr>
        <w:t> determine</w:t>
      </w:r>
      <w:r>
        <w:rPr>
          <w:rFonts w:ascii="Calibri" w:hAnsi="Calibri"/>
          <w:color w:val="231F20"/>
          <w:w w:val="105"/>
          <w:sz w:val="18"/>
        </w:rPr>
        <w:t> how</w:t>
      </w:r>
      <w:r>
        <w:rPr>
          <w:rFonts w:ascii="Calibri" w:hAnsi="Calibri"/>
          <w:color w:val="231F20"/>
          <w:w w:val="105"/>
          <w:sz w:val="18"/>
        </w:rPr>
        <w:t> they</w:t>
      </w:r>
      <w:r>
        <w:rPr>
          <w:rFonts w:ascii="Calibri" w:hAnsi="Calibri"/>
          <w:color w:val="231F20"/>
          <w:w w:val="105"/>
          <w:sz w:val="18"/>
        </w:rPr>
        <w:t> affect</w:t>
      </w:r>
      <w:r>
        <w:rPr>
          <w:rFonts w:ascii="Calibri" w:hAnsi="Calibri"/>
          <w:color w:val="231F20"/>
          <w:w w:val="105"/>
          <w:sz w:val="18"/>
        </w:rPr>
        <w:t> buying</w:t>
      </w:r>
      <w:r>
        <w:rPr>
          <w:rFonts w:ascii="Calibri" w:hAnsi="Calibri"/>
          <w:color w:val="231F20"/>
          <w:w w:val="105"/>
          <w:sz w:val="18"/>
        </w:rPr>
        <w:t> patterns. Walmart’s predictive data analytics software contains ma- chine learning technologies that continuously improve the accuracy of analytics algorithms.</w:t>
      </w:r>
    </w:p>
    <w:p>
      <w:pPr>
        <w:spacing w:line="261" w:lineRule="auto" w:before="3"/>
        <w:ind w:left="372" w:right="1669" w:firstLine="280"/>
        <w:jc w:val="both"/>
        <w:rPr>
          <w:rFonts w:ascii="Calibri" w:hAnsi="Calibri"/>
          <w:sz w:val="18"/>
        </w:rPr>
      </w:pPr>
      <w:r>
        <w:rPr>
          <w:rFonts w:ascii="Calibri" w:hAnsi="Calibri"/>
          <w:color w:val="231F20"/>
          <w:w w:val="105"/>
          <w:sz w:val="18"/>
        </w:rPr>
        <w:t>Walmart built the world’s biggest private cloud to fa- cilitate its data analytics processes. At its headquarters, Walmart</w:t>
      </w:r>
      <w:r>
        <w:rPr>
          <w:rFonts w:ascii="Calibri" w:hAnsi="Calibri"/>
          <w:color w:val="231F20"/>
          <w:spacing w:val="39"/>
          <w:w w:val="105"/>
          <w:sz w:val="18"/>
        </w:rPr>
        <w:t> </w:t>
      </w:r>
      <w:r>
        <w:rPr>
          <w:rFonts w:ascii="Calibri" w:hAnsi="Calibri"/>
          <w:color w:val="231F20"/>
          <w:w w:val="105"/>
          <w:sz w:val="18"/>
        </w:rPr>
        <w:t>also</w:t>
      </w:r>
      <w:r>
        <w:rPr>
          <w:rFonts w:ascii="Calibri" w:hAnsi="Calibri"/>
          <w:color w:val="231F20"/>
          <w:spacing w:val="39"/>
          <w:w w:val="105"/>
          <w:sz w:val="18"/>
        </w:rPr>
        <w:t> </w:t>
      </w:r>
      <w:r>
        <w:rPr>
          <w:rFonts w:ascii="Calibri" w:hAnsi="Calibri"/>
          <w:color w:val="231F20"/>
          <w:w w:val="105"/>
          <w:sz w:val="18"/>
        </w:rPr>
        <w:t>created</w:t>
      </w:r>
      <w:r>
        <w:rPr>
          <w:rFonts w:ascii="Calibri" w:hAnsi="Calibri"/>
          <w:color w:val="231F20"/>
          <w:spacing w:val="39"/>
          <w:w w:val="105"/>
          <w:sz w:val="18"/>
        </w:rPr>
        <w:t> </w:t>
      </w:r>
      <w:r>
        <w:rPr>
          <w:rFonts w:ascii="Calibri" w:hAnsi="Calibri"/>
          <w:color w:val="231F20"/>
          <w:w w:val="105"/>
          <w:sz w:val="18"/>
        </w:rPr>
        <w:t>a</w:t>
      </w:r>
      <w:r>
        <w:rPr>
          <w:rFonts w:ascii="Calibri" w:hAnsi="Calibri"/>
          <w:color w:val="231F20"/>
          <w:spacing w:val="39"/>
          <w:w w:val="105"/>
          <w:sz w:val="18"/>
        </w:rPr>
        <w:t> </w:t>
      </w:r>
      <w:r>
        <w:rPr>
          <w:rFonts w:ascii="Calibri" w:hAnsi="Calibri"/>
          <w:color w:val="231F20"/>
          <w:w w:val="105"/>
          <w:sz w:val="18"/>
        </w:rPr>
        <w:t>Data</w:t>
      </w:r>
      <w:r>
        <w:rPr>
          <w:rFonts w:ascii="Calibri" w:hAnsi="Calibri"/>
          <w:color w:val="231F20"/>
          <w:spacing w:val="39"/>
          <w:w w:val="105"/>
          <w:sz w:val="18"/>
        </w:rPr>
        <w:t> </w:t>
      </w:r>
      <w:r>
        <w:rPr>
          <w:rFonts w:ascii="Calibri" w:hAnsi="Calibri"/>
          <w:color w:val="231F20"/>
          <w:w w:val="105"/>
          <w:sz w:val="18"/>
        </w:rPr>
        <w:t>Café</w:t>
      </w:r>
      <w:r>
        <w:rPr>
          <w:rFonts w:ascii="Calibri" w:hAnsi="Calibri"/>
          <w:color w:val="231F20"/>
          <w:spacing w:val="39"/>
          <w:w w:val="105"/>
          <w:sz w:val="18"/>
        </w:rPr>
        <w:t> </w:t>
      </w:r>
      <w:r>
        <w:rPr>
          <w:rFonts w:ascii="Calibri" w:hAnsi="Calibri"/>
          <w:color w:val="231F20"/>
          <w:w w:val="105"/>
          <w:sz w:val="18"/>
        </w:rPr>
        <w:t>(Collaborative</w:t>
      </w:r>
      <w:r>
        <w:rPr>
          <w:rFonts w:ascii="Calibri" w:hAnsi="Calibri"/>
          <w:color w:val="231F20"/>
          <w:spacing w:val="39"/>
          <w:w w:val="105"/>
          <w:sz w:val="18"/>
        </w:rPr>
        <w:t> </w:t>
      </w:r>
      <w:r>
        <w:rPr>
          <w:rFonts w:ascii="Calibri" w:hAnsi="Calibri"/>
          <w:color w:val="231F20"/>
          <w:w w:val="105"/>
          <w:sz w:val="18"/>
        </w:rPr>
        <w:t>Analyt- ics Facilities for Enterprise) to model, manipulate, and vi- sualize data to create solutions. The Café uses Walmart’s transaction</w:t>
      </w:r>
      <w:r>
        <w:rPr>
          <w:rFonts w:ascii="Calibri" w:hAnsi="Calibri"/>
          <w:color w:val="231F20"/>
          <w:w w:val="105"/>
          <w:sz w:val="18"/>
        </w:rPr>
        <w:t> data</w:t>
      </w:r>
      <w:r>
        <w:rPr>
          <w:rFonts w:ascii="Calibri" w:hAnsi="Calibri"/>
          <w:color w:val="231F20"/>
          <w:w w:val="105"/>
          <w:sz w:val="18"/>
        </w:rPr>
        <w:t> as</w:t>
      </w:r>
      <w:r>
        <w:rPr>
          <w:rFonts w:ascii="Calibri" w:hAnsi="Calibri"/>
          <w:color w:val="231F20"/>
          <w:w w:val="105"/>
          <w:sz w:val="18"/>
        </w:rPr>
        <w:t> well</w:t>
      </w:r>
      <w:r>
        <w:rPr>
          <w:rFonts w:ascii="Calibri" w:hAnsi="Calibri"/>
          <w:color w:val="231F20"/>
          <w:w w:val="105"/>
          <w:sz w:val="18"/>
        </w:rPr>
        <w:t> as</w:t>
      </w:r>
      <w:r>
        <w:rPr>
          <w:rFonts w:ascii="Calibri" w:hAnsi="Calibri"/>
          <w:color w:val="231F20"/>
          <w:w w:val="105"/>
          <w:sz w:val="18"/>
        </w:rPr>
        <w:t> data</w:t>
      </w:r>
      <w:r>
        <w:rPr>
          <w:rFonts w:ascii="Calibri" w:hAnsi="Calibri"/>
          <w:color w:val="231F20"/>
          <w:w w:val="105"/>
          <w:sz w:val="18"/>
        </w:rPr>
        <w:t> from</w:t>
      </w:r>
      <w:r>
        <w:rPr>
          <w:rFonts w:ascii="Calibri" w:hAnsi="Calibri"/>
          <w:color w:val="231F20"/>
          <w:w w:val="105"/>
          <w:sz w:val="18"/>
        </w:rPr>
        <w:t> 200</w:t>
      </w:r>
      <w:r>
        <w:rPr>
          <w:rFonts w:ascii="Calibri" w:hAnsi="Calibri"/>
          <w:color w:val="231F20"/>
          <w:w w:val="105"/>
          <w:sz w:val="18"/>
        </w:rPr>
        <w:t> other</w:t>
      </w:r>
      <w:r>
        <w:rPr>
          <w:rFonts w:ascii="Calibri" w:hAnsi="Calibri"/>
          <w:color w:val="231F20"/>
          <w:w w:val="105"/>
          <w:sz w:val="18"/>
        </w:rPr>
        <w:t> data sources such as economic, gasoline, local events, social media, telecommunications, television, and weather data</w:t>
      </w:r>
      <w:r>
        <w:rPr>
          <w:rFonts w:ascii="Calibri" w:hAnsi="Calibri"/>
          <w:color w:val="231F20"/>
          <w:spacing w:val="40"/>
          <w:w w:val="105"/>
          <w:sz w:val="18"/>
        </w:rPr>
        <w:t> </w:t>
      </w:r>
      <w:r>
        <w:rPr>
          <w:rFonts w:ascii="Calibri" w:hAnsi="Calibri"/>
          <w:color w:val="231F20"/>
          <w:w w:val="105"/>
          <w:sz w:val="18"/>
        </w:rPr>
        <w:t>to predict outcomes and resolve issues to make Walmart stores more efficient, responsive, and profitable.</w:t>
      </w:r>
    </w:p>
    <w:p>
      <w:pPr>
        <w:spacing w:line="261" w:lineRule="auto" w:before="5"/>
        <w:ind w:left="372" w:right="1674" w:firstLine="280"/>
        <w:jc w:val="both"/>
        <w:rPr>
          <w:rFonts w:ascii="Calibri" w:hAnsi="Calibri"/>
          <w:sz w:val="18"/>
        </w:rPr>
      </w:pPr>
      <w:r>
        <w:rPr>
          <w:rFonts w:ascii="Calibri" w:hAnsi="Calibri"/>
          <w:color w:val="231F20"/>
          <w:w w:val="110"/>
          <w:sz w:val="18"/>
        </w:rPr>
        <w:t>Employees are encouraged to submit their problems to</w:t>
      </w:r>
      <w:r>
        <w:rPr>
          <w:rFonts w:ascii="Calibri" w:hAnsi="Calibri"/>
          <w:color w:val="231F20"/>
          <w:w w:val="110"/>
          <w:sz w:val="18"/>
        </w:rPr>
        <w:t> Data</w:t>
      </w:r>
      <w:r>
        <w:rPr>
          <w:rFonts w:ascii="Calibri" w:hAnsi="Calibri"/>
          <w:color w:val="231F20"/>
          <w:w w:val="110"/>
          <w:sz w:val="18"/>
        </w:rPr>
        <w:t> Café</w:t>
      </w:r>
      <w:r>
        <w:rPr>
          <w:rFonts w:ascii="Calibri" w:hAnsi="Calibri"/>
          <w:color w:val="231F20"/>
          <w:w w:val="110"/>
          <w:sz w:val="18"/>
        </w:rPr>
        <w:t> experts</w:t>
      </w:r>
      <w:r>
        <w:rPr>
          <w:rFonts w:ascii="Calibri" w:hAnsi="Calibri"/>
          <w:color w:val="231F20"/>
          <w:w w:val="110"/>
          <w:sz w:val="18"/>
        </w:rPr>
        <w:t> for</w:t>
      </w:r>
      <w:r>
        <w:rPr>
          <w:rFonts w:ascii="Calibri" w:hAnsi="Calibri"/>
          <w:color w:val="231F20"/>
          <w:w w:val="110"/>
          <w:sz w:val="18"/>
        </w:rPr>
        <w:t> a</w:t>
      </w:r>
      <w:r>
        <w:rPr>
          <w:rFonts w:ascii="Calibri" w:hAnsi="Calibri"/>
          <w:color w:val="231F20"/>
          <w:w w:val="110"/>
          <w:sz w:val="18"/>
        </w:rPr>
        <w:t> solution</w:t>
      </w:r>
      <w:r>
        <w:rPr>
          <w:rFonts w:ascii="Calibri" w:hAnsi="Calibri"/>
          <w:color w:val="231F20"/>
          <w:w w:val="110"/>
          <w:sz w:val="18"/>
        </w:rPr>
        <w:t> usually</w:t>
      </w:r>
      <w:r>
        <w:rPr>
          <w:rFonts w:ascii="Calibri" w:hAnsi="Calibri"/>
          <w:color w:val="231F20"/>
          <w:w w:val="110"/>
          <w:sz w:val="18"/>
        </w:rPr>
        <w:t> produced</w:t>
      </w:r>
      <w:r>
        <w:rPr>
          <w:rFonts w:ascii="Calibri" w:hAnsi="Calibri"/>
          <w:color w:val="231F20"/>
          <w:w w:val="110"/>
          <w:sz w:val="18"/>
        </w:rPr>
        <w:t> in minutes</w:t>
      </w:r>
      <w:r>
        <w:rPr>
          <w:rFonts w:ascii="Calibri" w:hAnsi="Calibri"/>
          <w:color w:val="231F20"/>
          <w:w w:val="110"/>
          <w:sz w:val="18"/>
        </w:rPr>
        <w:t> rather</w:t>
      </w:r>
      <w:r>
        <w:rPr>
          <w:rFonts w:ascii="Calibri" w:hAnsi="Calibri"/>
          <w:color w:val="231F20"/>
          <w:w w:val="110"/>
          <w:sz w:val="18"/>
        </w:rPr>
        <w:t> than</w:t>
      </w:r>
      <w:r>
        <w:rPr>
          <w:rFonts w:ascii="Calibri" w:hAnsi="Calibri"/>
          <w:color w:val="231F20"/>
          <w:w w:val="110"/>
          <w:sz w:val="18"/>
        </w:rPr>
        <w:t> weeks</w:t>
      </w:r>
      <w:r>
        <w:rPr>
          <w:rFonts w:ascii="Calibri" w:hAnsi="Calibri"/>
          <w:color w:val="231F20"/>
          <w:w w:val="110"/>
          <w:sz w:val="18"/>
        </w:rPr>
        <w:t> and</w:t>
      </w:r>
      <w:r>
        <w:rPr>
          <w:rFonts w:ascii="Calibri" w:hAnsi="Calibri"/>
          <w:color w:val="231F20"/>
          <w:w w:val="110"/>
          <w:sz w:val="18"/>
        </w:rPr>
        <w:t> displayed</w:t>
      </w:r>
      <w:r>
        <w:rPr>
          <w:rFonts w:ascii="Calibri" w:hAnsi="Calibri"/>
          <w:color w:val="231F20"/>
          <w:w w:val="110"/>
          <w:sz w:val="18"/>
        </w:rPr>
        <w:t> on</w:t>
      </w:r>
      <w:r>
        <w:rPr>
          <w:rFonts w:ascii="Calibri" w:hAnsi="Calibri"/>
          <w:color w:val="231F20"/>
          <w:w w:val="110"/>
          <w:sz w:val="18"/>
        </w:rPr>
        <w:t> the</w:t>
      </w:r>
      <w:r>
        <w:rPr>
          <w:rFonts w:ascii="Calibri" w:hAnsi="Calibri"/>
          <w:color w:val="231F20"/>
          <w:w w:val="110"/>
          <w:sz w:val="18"/>
        </w:rPr>
        <w:t> Café’s touchscreen</w:t>
      </w:r>
      <w:r>
        <w:rPr>
          <w:rFonts w:ascii="Calibri" w:hAnsi="Calibri"/>
          <w:color w:val="231F20"/>
          <w:spacing w:val="-5"/>
          <w:w w:val="110"/>
          <w:sz w:val="18"/>
        </w:rPr>
        <w:t> </w:t>
      </w:r>
      <w:r>
        <w:rPr>
          <w:rFonts w:ascii="Calibri" w:hAnsi="Calibri"/>
          <w:color w:val="231F20"/>
          <w:w w:val="110"/>
          <w:sz w:val="18"/>
        </w:rPr>
        <w:t>smartboards.</w:t>
      </w:r>
      <w:r>
        <w:rPr>
          <w:rFonts w:ascii="Calibri" w:hAnsi="Calibri"/>
          <w:color w:val="231F20"/>
          <w:spacing w:val="-5"/>
          <w:w w:val="110"/>
          <w:sz w:val="18"/>
        </w:rPr>
        <w:t> </w:t>
      </w:r>
      <w:r>
        <w:rPr>
          <w:rFonts w:ascii="Calibri" w:hAnsi="Calibri"/>
          <w:color w:val="231F20"/>
          <w:w w:val="110"/>
          <w:sz w:val="18"/>
        </w:rPr>
        <w:t>These</w:t>
      </w:r>
      <w:r>
        <w:rPr>
          <w:rFonts w:ascii="Calibri" w:hAnsi="Calibri"/>
          <w:color w:val="231F20"/>
          <w:spacing w:val="-5"/>
          <w:w w:val="110"/>
          <w:sz w:val="18"/>
        </w:rPr>
        <w:t> </w:t>
      </w:r>
      <w:r>
        <w:rPr>
          <w:rFonts w:ascii="Calibri" w:hAnsi="Calibri"/>
          <w:color w:val="231F20"/>
          <w:w w:val="110"/>
          <w:sz w:val="18"/>
        </w:rPr>
        <w:t>real-time</w:t>
      </w:r>
      <w:r>
        <w:rPr>
          <w:rFonts w:ascii="Calibri" w:hAnsi="Calibri"/>
          <w:color w:val="231F20"/>
          <w:spacing w:val="-5"/>
          <w:w w:val="110"/>
          <w:sz w:val="18"/>
        </w:rPr>
        <w:t> </w:t>
      </w:r>
      <w:r>
        <w:rPr>
          <w:rFonts w:ascii="Calibri" w:hAnsi="Calibri"/>
          <w:color w:val="231F20"/>
          <w:w w:val="110"/>
          <w:sz w:val="18"/>
        </w:rPr>
        <w:t>solutions</w:t>
      </w:r>
      <w:r>
        <w:rPr>
          <w:rFonts w:ascii="Calibri" w:hAnsi="Calibri"/>
          <w:color w:val="231F20"/>
          <w:spacing w:val="-5"/>
          <w:w w:val="110"/>
          <w:sz w:val="18"/>
        </w:rPr>
        <w:t> </w:t>
      </w:r>
      <w:r>
        <w:rPr>
          <w:rFonts w:ascii="Calibri" w:hAnsi="Calibri"/>
          <w:color w:val="231F20"/>
          <w:w w:val="110"/>
          <w:sz w:val="18"/>
        </w:rPr>
        <w:t>help correct</w:t>
      </w:r>
      <w:r>
        <w:rPr>
          <w:rFonts w:ascii="Calibri" w:hAnsi="Calibri"/>
          <w:color w:val="231F20"/>
          <w:spacing w:val="-12"/>
          <w:w w:val="110"/>
          <w:sz w:val="18"/>
        </w:rPr>
        <w:t> </w:t>
      </w:r>
      <w:r>
        <w:rPr>
          <w:rFonts w:ascii="Calibri" w:hAnsi="Calibri"/>
          <w:color w:val="231F20"/>
          <w:w w:val="110"/>
          <w:sz w:val="18"/>
        </w:rPr>
        <w:t>errors</w:t>
      </w:r>
      <w:r>
        <w:rPr>
          <w:rFonts w:ascii="Calibri" w:hAnsi="Calibri"/>
          <w:color w:val="231F20"/>
          <w:spacing w:val="-11"/>
          <w:w w:val="110"/>
          <w:sz w:val="18"/>
        </w:rPr>
        <w:t> </w:t>
      </w:r>
      <w:r>
        <w:rPr>
          <w:rFonts w:ascii="Calibri" w:hAnsi="Calibri"/>
          <w:color w:val="231F20"/>
          <w:w w:val="110"/>
          <w:sz w:val="18"/>
        </w:rPr>
        <w:t>instantly,</w:t>
      </w:r>
      <w:r>
        <w:rPr>
          <w:rFonts w:ascii="Calibri" w:hAnsi="Calibri"/>
          <w:color w:val="231F20"/>
          <w:spacing w:val="-11"/>
          <w:w w:val="110"/>
          <w:sz w:val="18"/>
        </w:rPr>
        <w:t> </w:t>
      </w:r>
      <w:r>
        <w:rPr>
          <w:rFonts w:ascii="Calibri" w:hAnsi="Calibri"/>
          <w:color w:val="231F20"/>
          <w:w w:val="110"/>
          <w:sz w:val="18"/>
        </w:rPr>
        <w:t>gain</w:t>
      </w:r>
      <w:r>
        <w:rPr>
          <w:rFonts w:ascii="Calibri" w:hAnsi="Calibri"/>
          <w:color w:val="231F20"/>
          <w:spacing w:val="-11"/>
          <w:w w:val="110"/>
          <w:sz w:val="18"/>
        </w:rPr>
        <w:t> </w:t>
      </w:r>
      <w:r>
        <w:rPr>
          <w:rFonts w:ascii="Calibri" w:hAnsi="Calibri"/>
          <w:color w:val="231F20"/>
          <w:w w:val="110"/>
          <w:sz w:val="18"/>
        </w:rPr>
        <w:t>sales</w:t>
      </w:r>
      <w:r>
        <w:rPr>
          <w:rFonts w:ascii="Calibri" w:hAnsi="Calibri"/>
          <w:color w:val="231F20"/>
          <w:spacing w:val="-11"/>
          <w:w w:val="110"/>
          <w:sz w:val="18"/>
        </w:rPr>
        <w:t> </w:t>
      </w:r>
      <w:r>
        <w:rPr>
          <w:rFonts w:ascii="Calibri" w:hAnsi="Calibri"/>
          <w:color w:val="231F20"/>
          <w:w w:val="110"/>
          <w:sz w:val="18"/>
        </w:rPr>
        <w:t>and</w:t>
      </w:r>
      <w:r>
        <w:rPr>
          <w:rFonts w:ascii="Calibri" w:hAnsi="Calibri"/>
          <w:color w:val="231F20"/>
          <w:spacing w:val="-12"/>
          <w:w w:val="110"/>
          <w:sz w:val="18"/>
        </w:rPr>
        <w:t> </w:t>
      </w:r>
      <w:r>
        <w:rPr>
          <w:rFonts w:ascii="Calibri" w:hAnsi="Calibri"/>
          <w:color w:val="231F20"/>
          <w:w w:val="110"/>
          <w:sz w:val="18"/>
        </w:rPr>
        <w:t>marketing</w:t>
      </w:r>
      <w:r>
        <w:rPr>
          <w:rFonts w:ascii="Calibri" w:hAnsi="Calibri"/>
          <w:color w:val="231F20"/>
          <w:spacing w:val="-11"/>
          <w:w w:val="110"/>
          <w:sz w:val="18"/>
        </w:rPr>
        <w:t> </w:t>
      </w:r>
      <w:r>
        <w:rPr>
          <w:rFonts w:ascii="Calibri" w:hAnsi="Calibri"/>
          <w:color w:val="231F20"/>
          <w:w w:val="110"/>
          <w:sz w:val="18"/>
        </w:rPr>
        <w:t>insights, and track customer trends and competitor strategies.</w:t>
      </w:r>
    </w:p>
    <w:p>
      <w:pPr>
        <w:spacing w:line="261" w:lineRule="auto" w:before="2"/>
        <w:ind w:left="372" w:right="1672" w:firstLine="280"/>
        <w:jc w:val="both"/>
        <w:rPr>
          <w:rFonts w:ascii="Calibri" w:hAnsi="Calibri"/>
          <w:sz w:val="18"/>
        </w:rPr>
      </w:pPr>
      <w:r>
        <w:rPr>
          <w:rFonts w:ascii="Calibri" w:hAnsi="Calibri"/>
          <w:color w:val="231F20"/>
          <w:w w:val="105"/>
          <w:sz w:val="18"/>
        </w:rPr>
        <w:t>Here are two examples of Walmart’s use of the Data Café.</w:t>
      </w:r>
      <w:r>
        <w:rPr>
          <w:rFonts w:ascii="Calibri" w:hAnsi="Calibri"/>
          <w:color w:val="231F20"/>
          <w:spacing w:val="40"/>
          <w:w w:val="105"/>
          <w:sz w:val="18"/>
        </w:rPr>
        <w:t> </w:t>
      </w:r>
      <w:r>
        <w:rPr>
          <w:rFonts w:ascii="Calibri" w:hAnsi="Calibri"/>
          <w:color w:val="231F20"/>
          <w:w w:val="105"/>
          <w:sz w:val="18"/>
        </w:rPr>
        <w:t>A</w:t>
      </w:r>
      <w:r>
        <w:rPr>
          <w:rFonts w:ascii="Calibri" w:hAnsi="Calibri"/>
          <w:color w:val="231F20"/>
          <w:spacing w:val="40"/>
          <w:w w:val="105"/>
          <w:sz w:val="18"/>
        </w:rPr>
        <w:t> </w:t>
      </w:r>
      <w:r>
        <w:rPr>
          <w:rFonts w:ascii="Calibri" w:hAnsi="Calibri"/>
          <w:color w:val="231F20"/>
          <w:w w:val="105"/>
          <w:sz w:val="18"/>
        </w:rPr>
        <w:t>grocery</w:t>
      </w:r>
      <w:r>
        <w:rPr>
          <w:rFonts w:ascii="Calibri" w:hAnsi="Calibri"/>
          <w:color w:val="231F20"/>
          <w:spacing w:val="40"/>
          <w:w w:val="105"/>
          <w:sz w:val="18"/>
        </w:rPr>
        <w:t> </w:t>
      </w:r>
      <w:r>
        <w:rPr>
          <w:rFonts w:ascii="Calibri" w:hAnsi="Calibri"/>
          <w:color w:val="231F20"/>
          <w:w w:val="105"/>
          <w:sz w:val="18"/>
        </w:rPr>
        <w:t>team</w:t>
      </w:r>
      <w:r>
        <w:rPr>
          <w:rFonts w:ascii="Calibri" w:hAnsi="Calibri"/>
          <w:color w:val="231F20"/>
          <w:spacing w:val="40"/>
          <w:w w:val="105"/>
          <w:sz w:val="18"/>
        </w:rPr>
        <w:t> </w:t>
      </w:r>
      <w:r>
        <w:rPr>
          <w:rFonts w:ascii="Calibri" w:hAnsi="Calibri"/>
          <w:color w:val="231F20"/>
          <w:w w:val="105"/>
          <w:sz w:val="18"/>
        </w:rPr>
        <w:t>could</w:t>
      </w:r>
      <w:r>
        <w:rPr>
          <w:rFonts w:ascii="Calibri" w:hAnsi="Calibri"/>
          <w:color w:val="231F20"/>
          <w:spacing w:val="40"/>
          <w:w w:val="105"/>
          <w:sz w:val="18"/>
        </w:rPr>
        <w:t> </w:t>
      </w:r>
      <w:r>
        <w:rPr>
          <w:rFonts w:ascii="Calibri" w:hAnsi="Calibri"/>
          <w:color w:val="231F20"/>
          <w:w w:val="105"/>
          <w:sz w:val="18"/>
        </w:rPr>
        <w:t>not</w:t>
      </w:r>
      <w:r>
        <w:rPr>
          <w:rFonts w:ascii="Calibri" w:hAnsi="Calibri"/>
          <w:color w:val="231F20"/>
          <w:spacing w:val="40"/>
          <w:w w:val="105"/>
          <w:sz w:val="18"/>
        </w:rPr>
        <w:t> </w:t>
      </w:r>
      <w:r>
        <w:rPr>
          <w:rFonts w:ascii="Calibri" w:hAnsi="Calibri"/>
          <w:color w:val="231F20"/>
          <w:w w:val="105"/>
          <w:sz w:val="18"/>
        </w:rPr>
        <w:t>figure</w:t>
      </w:r>
      <w:r>
        <w:rPr>
          <w:rFonts w:ascii="Calibri" w:hAnsi="Calibri"/>
          <w:color w:val="231F20"/>
          <w:spacing w:val="40"/>
          <w:w w:val="105"/>
          <w:sz w:val="18"/>
        </w:rPr>
        <w:t> </w:t>
      </w:r>
      <w:r>
        <w:rPr>
          <w:rFonts w:ascii="Calibri" w:hAnsi="Calibri"/>
          <w:color w:val="231F20"/>
          <w:w w:val="105"/>
          <w:sz w:val="18"/>
        </w:rPr>
        <w:t>out</w:t>
      </w:r>
      <w:r>
        <w:rPr>
          <w:rFonts w:ascii="Calibri" w:hAnsi="Calibri"/>
          <w:color w:val="231F20"/>
          <w:spacing w:val="40"/>
          <w:w w:val="105"/>
          <w:sz w:val="18"/>
        </w:rPr>
        <w:t> </w:t>
      </w:r>
      <w:r>
        <w:rPr>
          <w:rFonts w:ascii="Calibri" w:hAnsi="Calibri"/>
          <w:color w:val="231F20"/>
          <w:w w:val="105"/>
          <w:sz w:val="18"/>
        </w:rPr>
        <w:t>why</w:t>
      </w:r>
      <w:r>
        <w:rPr>
          <w:rFonts w:ascii="Calibri" w:hAnsi="Calibri"/>
          <w:color w:val="231F20"/>
          <w:spacing w:val="40"/>
          <w:w w:val="105"/>
          <w:sz w:val="18"/>
        </w:rPr>
        <w:t> </w:t>
      </w:r>
      <w:r>
        <w:rPr>
          <w:rFonts w:ascii="Calibri" w:hAnsi="Calibri"/>
          <w:color w:val="231F20"/>
          <w:w w:val="105"/>
          <w:sz w:val="18"/>
        </w:rPr>
        <w:t>sales</w:t>
      </w:r>
      <w:r>
        <w:rPr>
          <w:rFonts w:ascii="Calibri" w:hAnsi="Calibri"/>
          <w:color w:val="231F20"/>
          <w:spacing w:val="40"/>
          <w:w w:val="105"/>
          <w:sz w:val="18"/>
        </w:rPr>
        <w:t> </w:t>
      </w:r>
      <w:r>
        <w:rPr>
          <w:rFonts w:ascii="Calibri" w:hAnsi="Calibri"/>
          <w:color w:val="231F20"/>
          <w:w w:val="105"/>
          <w:sz w:val="18"/>
        </w:rPr>
        <w:t>in a product category had suddenly declined and used the Café to drill down into the data. They found that a pricing miscalculation resulted in the product being priced higher than it should have been in some stores. In a second ex- ample, Walmart data mining algorithms found that a spe- cific cookie was popular at all Walmart stores except one. An investigation showed that a simple stocking oversight resulted</w:t>
      </w:r>
      <w:r>
        <w:rPr>
          <w:rFonts w:ascii="Calibri" w:hAnsi="Calibri"/>
          <w:color w:val="231F20"/>
          <w:w w:val="105"/>
          <w:sz w:val="18"/>
        </w:rPr>
        <w:t> in</w:t>
      </w:r>
      <w:r>
        <w:rPr>
          <w:rFonts w:ascii="Calibri" w:hAnsi="Calibri"/>
          <w:color w:val="231F20"/>
          <w:w w:val="105"/>
          <w:sz w:val="18"/>
        </w:rPr>
        <w:t> the</w:t>
      </w:r>
      <w:r>
        <w:rPr>
          <w:rFonts w:ascii="Calibri" w:hAnsi="Calibri"/>
          <w:color w:val="231F20"/>
          <w:w w:val="105"/>
          <w:sz w:val="18"/>
        </w:rPr>
        <w:t> cookies</w:t>
      </w:r>
      <w:r>
        <w:rPr>
          <w:rFonts w:ascii="Calibri" w:hAnsi="Calibri"/>
          <w:color w:val="231F20"/>
          <w:w w:val="105"/>
          <w:sz w:val="18"/>
        </w:rPr>
        <w:t> not</w:t>
      </w:r>
      <w:r>
        <w:rPr>
          <w:rFonts w:ascii="Calibri" w:hAnsi="Calibri"/>
          <w:color w:val="231F20"/>
          <w:w w:val="105"/>
          <w:sz w:val="18"/>
        </w:rPr>
        <w:t> being</w:t>
      </w:r>
      <w:r>
        <w:rPr>
          <w:rFonts w:ascii="Calibri" w:hAnsi="Calibri"/>
          <w:color w:val="231F20"/>
          <w:w w:val="105"/>
          <w:sz w:val="18"/>
        </w:rPr>
        <w:t> stocked</w:t>
      </w:r>
      <w:r>
        <w:rPr>
          <w:rFonts w:ascii="Calibri" w:hAnsi="Calibri"/>
          <w:color w:val="231F20"/>
          <w:w w:val="105"/>
          <w:sz w:val="18"/>
        </w:rPr>
        <w:t> on</w:t>
      </w:r>
      <w:r>
        <w:rPr>
          <w:rFonts w:ascii="Calibri" w:hAnsi="Calibri"/>
          <w:color w:val="231F20"/>
          <w:w w:val="105"/>
          <w:sz w:val="18"/>
        </w:rPr>
        <w:t> the</w:t>
      </w:r>
      <w:r>
        <w:rPr>
          <w:rFonts w:ascii="Calibri" w:hAnsi="Calibri"/>
          <w:color w:val="231F20"/>
          <w:w w:val="105"/>
          <w:sz w:val="18"/>
        </w:rPr>
        <w:t> store shelves. Ordering and stocking the cookies prevented the further loss of sales.</w:t>
      </w:r>
    </w:p>
    <w:p>
      <w:pPr>
        <w:spacing w:after="0" w:line="261" w:lineRule="auto"/>
        <w:jc w:val="both"/>
        <w:rPr>
          <w:rFonts w:ascii="Calibri" w:hAnsi="Calibri"/>
          <w:sz w:val="18"/>
        </w:rPr>
        <w:sectPr>
          <w:type w:val="continuous"/>
          <w:pgSz w:w="12240" w:h="15660"/>
          <w:pgMar w:header="540" w:footer="0" w:top="960" w:bottom="280" w:left="0" w:right="0"/>
          <w:cols w:num="2" w:equalWidth="0">
            <w:col w:w="5558" w:space="40"/>
            <w:col w:w="6642"/>
          </w:cols>
        </w:sectPr>
      </w:pPr>
    </w:p>
    <w:p>
      <w:pPr>
        <w:pStyle w:val="BodyText"/>
        <w:rPr>
          <w:rFonts w:ascii="Calibri"/>
        </w:rPr>
      </w:pPr>
    </w:p>
    <w:p>
      <w:pPr>
        <w:pStyle w:val="BodyText"/>
        <w:rPr>
          <w:rFonts w:ascii="Calibri"/>
        </w:rPr>
      </w:pPr>
    </w:p>
    <w:p>
      <w:pPr>
        <w:pStyle w:val="BodyText"/>
        <w:spacing w:before="3"/>
        <w:rPr>
          <w:rFonts w:ascii="Calibri"/>
          <w:sz w:val="18"/>
        </w:rPr>
      </w:pPr>
    </w:p>
    <w:p>
      <w:pPr>
        <w:pStyle w:val="BodyText"/>
        <w:spacing w:line="249" w:lineRule="auto" w:before="100"/>
        <w:ind w:left="3120" w:right="1434"/>
        <w:jc w:val="both"/>
      </w:pPr>
      <w:r>
        <w:rPr>
          <w:color w:val="231F20"/>
        </w:rPr>
        <w:t>stored in a single location; it is a distributed ledger that functions as a decentralized database. Each computer in the distributed peer-to-peer network maintains a copy of the ledger to pre- vent a single point of failure. Since the blockchain is managed by a network that follows pro- tocols for inter-node communication and validating new blocks, there is no need for a central authority that controls everything. The information recorded in the blockchain is made </w:t>
      </w:r>
      <w:r>
        <w:rPr>
          <w:color w:val="231F20"/>
        </w:rPr>
        <w:t>public, so everyone on the blockchain’s peer-to-peer network has a copy of the blockchain and all transactions are accessible to everyone.</w:t>
      </w:r>
    </w:p>
    <w:p>
      <w:pPr>
        <w:pStyle w:val="BodyText"/>
        <w:spacing w:line="249" w:lineRule="auto" w:before="6"/>
        <w:ind w:left="3120" w:right="1438" w:firstLine="359"/>
        <w:jc w:val="both"/>
      </w:pPr>
      <w:r>
        <w:rPr>
          <w:color w:val="231F20"/>
        </w:rPr>
        <w:t>Here</w:t>
      </w:r>
      <w:r>
        <w:rPr>
          <w:color w:val="231F20"/>
          <w:spacing w:val="21"/>
        </w:rPr>
        <w:t> </w:t>
      </w:r>
      <w:r>
        <w:rPr>
          <w:color w:val="231F20"/>
        </w:rPr>
        <w:t>is</w:t>
      </w:r>
      <w:r>
        <w:rPr>
          <w:color w:val="231F20"/>
          <w:spacing w:val="21"/>
        </w:rPr>
        <w:t> </w:t>
      </w:r>
      <w:r>
        <w:rPr>
          <w:color w:val="231F20"/>
        </w:rPr>
        <w:t>a</w:t>
      </w:r>
      <w:r>
        <w:rPr>
          <w:color w:val="231F20"/>
          <w:spacing w:val="21"/>
        </w:rPr>
        <w:t> </w:t>
      </w:r>
      <w:r>
        <w:rPr>
          <w:color w:val="231F20"/>
        </w:rPr>
        <w:t>brief,</w:t>
      </w:r>
      <w:r>
        <w:rPr>
          <w:color w:val="231F20"/>
          <w:spacing w:val="21"/>
        </w:rPr>
        <w:t> </w:t>
      </w:r>
      <w:r>
        <w:rPr>
          <w:color w:val="231F20"/>
        </w:rPr>
        <w:t>high-level</w:t>
      </w:r>
      <w:r>
        <w:rPr>
          <w:color w:val="231F20"/>
          <w:spacing w:val="21"/>
        </w:rPr>
        <w:t> </w:t>
      </w:r>
      <w:r>
        <w:rPr>
          <w:color w:val="231F20"/>
        </w:rPr>
        <w:t>view</w:t>
      </w:r>
      <w:r>
        <w:rPr>
          <w:color w:val="231F20"/>
          <w:spacing w:val="21"/>
        </w:rPr>
        <w:t> </w:t>
      </w:r>
      <w:r>
        <w:rPr>
          <w:color w:val="231F20"/>
        </w:rPr>
        <w:t>of</w:t>
      </w:r>
      <w:r>
        <w:rPr>
          <w:color w:val="231F20"/>
          <w:spacing w:val="21"/>
        </w:rPr>
        <w:t> </w:t>
      </w:r>
      <w:r>
        <w:rPr>
          <w:color w:val="231F20"/>
        </w:rPr>
        <w:t>how</w:t>
      </w:r>
      <w:r>
        <w:rPr>
          <w:color w:val="231F20"/>
          <w:spacing w:val="21"/>
        </w:rPr>
        <w:t> </w:t>
      </w:r>
      <w:r>
        <w:rPr>
          <w:color w:val="231F20"/>
        </w:rPr>
        <w:t>the</w:t>
      </w:r>
      <w:r>
        <w:rPr>
          <w:color w:val="231F20"/>
          <w:spacing w:val="21"/>
        </w:rPr>
        <w:t> </w:t>
      </w:r>
      <w:r>
        <w:rPr>
          <w:color w:val="231F20"/>
        </w:rPr>
        <w:t>blockchain</w:t>
      </w:r>
      <w:r>
        <w:rPr>
          <w:color w:val="231F20"/>
          <w:spacing w:val="21"/>
        </w:rPr>
        <w:t> </w:t>
      </w:r>
      <w:r>
        <w:rPr>
          <w:color w:val="231F20"/>
        </w:rPr>
        <w:t>works;</w:t>
      </w:r>
      <w:r>
        <w:rPr>
          <w:color w:val="231F20"/>
          <w:spacing w:val="21"/>
        </w:rPr>
        <w:t> </w:t>
      </w:r>
      <w:r>
        <w:rPr>
          <w:color w:val="231F20"/>
        </w:rPr>
        <w:t>that</w:t>
      </w:r>
      <w:r>
        <w:rPr>
          <w:color w:val="231F20"/>
          <w:spacing w:val="21"/>
        </w:rPr>
        <w:t> </w:t>
      </w:r>
      <w:r>
        <w:rPr>
          <w:color w:val="231F20"/>
        </w:rPr>
        <w:t>is,</w:t>
      </w:r>
      <w:r>
        <w:rPr>
          <w:color w:val="231F20"/>
          <w:spacing w:val="21"/>
        </w:rPr>
        <w:t> </w:t>
      </w:r>
      <w:r>
        <w:rPr>
          <w:color w:val="231F20"/>
        </w:rPr>
        <w:t>how</w:t>
      </w:r>
      <w:r>
        <w:rPr>
          <w:color w:val="231F20"/>
          <w:spacing w:val="21"/>
        </w:rPr>
        <w:t> </w:t>
      </w:r>
      <w:r>
        <w:rPr>
          <w:color w:val="231F20"/>
        </w:rPr>
        <w:t>a</w:t>
      </w:r>
      <w:r>
        <w:rPr>
          <w:color w:val="231F20"/>
          <w:spacing w:val="21"/>
        </w:rPr>
        <w:t> </w:t>
      </w:r>
      <w:r>
        <w:rPr>
          <w:color w:val="231F20"/>
        </w:rPr>
        <w:t>transaction is added to a block and how a block is added to a chain. Blockchains are explained in more detail in </w:t>
      </w:r>
      <w:r>
        <w:rPr>
          <w:b/>
          <w:color w:val="231F20"/>
        </w:rPr>
        <w:t>Chapter 12</w:t>
      </w:r>
      <w:r>
        <w:rPr>
          <w:color w:val="231F20"/>
        </w:rPr>
        <w:t>.</w:t>
      </w:r>
    </w:p>
    <w:p>
      <w:pPr>
        <w:pStyle w:val="ListParagraph"/>
        <w:numPr>
          <w:ilvl w:val="0"/>
          <w:numId w:val="12"/>
        </w:numPr>
        <w:tabs>
          <w:tab w:pos="3480" w:val="left" w:leader="none"/>
        </w:tabs>
        <w:spacing w:line="249" w:lineRule="auto" w:before="123" w:after="0"/>
        <w:ind w:left="3479" w:right="1433" w:hanging="254"/>
        <w:jc w:val="left"/>
        <w:rPr>
          <w:sz w:val="20"/>
        </w:rPr>
      </w:pPr>
      <w:r>
        <w:rPr>
          <w:b/>
          <w:color w:val="231F20"/>
          <w:sz w:val="20"/>
        </w:rPr>
        <w:t>Initiate transaction. </w:t>
      </w:r>
      <w:r>
        <w:rPr>
          <w:color w:val="231F20"/>
          <w:sz w:val="20"/>
        </w:rPr>
        <w:t>Two parties, such as a buyer and a seller, decide to exchange some- thing</w:t>
      </w:r>
      <w:r>
        <w:rPr>
          <w:color w:val="231F20"/>
          <w:spacing w:val="14"/>
          <w:sz w:val="20"/>
        </w:rPr>
        <w:t> </w:t>
      </w:r>
      <w:r>
        <w:rPr>
          <w:color w:val="231F20"/>
          <w:sz w:val="20"/>
        </w:rPr>
        <w:t>of</w:t>
      </w:r>
      <w:r>
        <w:rPr>
          <w:color w:val="231F20"/>
          <w:spacing w:val="14"/>
          <w:sz w:val="20"/>
        </w:rPr>
        <w:t> </w:t>
      </w:r>
      <w:r>
        <w:rPr>
          <w:color w:val="231F20"/>
          <w:sz w:val="20"/>
        </w:rPr>
        <w:t>value</w:t>
      </w:r>
      <w:r>
        <w:rPr>
          <w:color w:val="231F20"/>
          <w:spacing w:val="14"/>
          <w:sz w:val="20"/>
        </w:rPr>
        <w:t> </w:t>
      </w:r>
      <w:r>
        <w:rPr>
          <w:color w:val="231F20"/>
          <w:sz w:val="20"/>
        </w:rPr>
        <w:t>and</w:t>
      </w:r>
      <w:r>
        <w:rPr>
          <w:color w:val="231F20"/>
          <w:spacing w:val="14"/>
          <w:sz w:val="20"/>
        </w:rPr>
        <w:t> </w:t>
      </w:r>
      <w:r>
        <w:rPr>
          <w:color w:val="231F20"/>
          <w:sz w:val="20"/>
        </w:rPr>
        <w:t>request</w:t>
      </w:r>
      <w:r>
        <w:rPr>
          <w:color w:val="231F20"/>
          <w:spacing w:val="14"/>
          <w:sz w:val="20"/>
        </w:rPr>
        <w:t> </w:t>
      </w:r>
      <w:r>
        <w:rPr>
          <w:color w:val="231F20"/>
          <w:sz w:val="20"/>
        </w:rPr>
        <w:t>that</w:t>
      </w:r>
      <w:r>
        <w:rPr>
          <w:color w:val="231F20"/>
          <w:spacing w:val="14"/>
          <w:sz w:val="20"/>
        </w:rPr>
        <w:t> </w:t>
      </w:r>
      <w:r>
        <w:rPr>
          <w:color w:val="231F20"/>
          <w:sz w:val="20"/>
        </w:rPr>
        <w:t>a</w:t>
      </w:r>
      <w:r>
        <w:rPr>
          <w:color w:val="231F20"/>
          <w:spacing w:val="14"/>
          <w:sz w:val="20"/>
        </w:rPr>
        <w:t> </w:t>
      </w:r>
      <w:r>
        <w:rPr>
          <w:color w:val="231F20"/>
          <w:sz w:val="20"/>
        </w:rPr>
        <w:t>transaction</w:t>
      </w:r>
      <w:r>
        <w:rPr>
          <w:color w:val="231F20"/>
          <w:spacing w:val="14"/>
          <w:sz w:val="20"/>
        </w:rPr>
        <w:t> </w:t>
      </w:r>
      <w:r>
        <w:rPr>
          <w:color w:val="231F20"/>
          <w:sz w:val="20"/>
        </w:rPr>
        <w:t>be</w:t>
      </w:r>
      <w:r>
        <w:rPr>
          <w:color w:val="231F20"/>
          <w:spacing w:val="14"/>
          <w:sz w:val="20"/>
        </w:rPr>
        <w:t> </w:t>
      </w:r>
      <w:r>
        <w:rPr>
          <w:color w:val="231F20"/>
          <w:sz w:val="20"/>
        </w:rPr>
        <w:t>initiated.</w:t>
      </w:r>
      <w:r>
        <w:rPr>
          <w:color w:val="231F20"/>
          <w:spacing w:val="14"/>
          <w:sz w:val="20"/>
        </w:rPr>
        <w:t> </w:t>
      </w:r>
      <w:r>
        <w:rPr>
          <w:color w:val="231F20"/>
          <w:sz w:val="20"/>
        </w:rPr>
        <w:t>Instead</w:t>
      </w:r>
      <w:r>
        <w:rPr>
          <w:color w:val="231F20"/>
          <w:spacing w:val="14"/>
          <w:sz w:val="20"/>
        </w:rPr>
        <w:t> </w:t>
      </w:r>
      <w:r>
        <w:rPr>
          <w:color w:val="231F20"/>
          <w:sz w:val="20"/>
        </w:rPr>
        <w:t>of</w:t>
      </w:r>
      <w:r>
        <w:rPr>
          <w:color w:val="231F20"/>
          <w:spacing w:val="14"/>
          <w:sz w:val="20"/>
        </w:rPr>
        <w:t> </w:t>
      </w:r>
      <w:r>
        <w:rPr>
          <w:color w:val="231F20"/>
          <w:sz w:val="20"/>
        </w:rPr>
        <w:t>using</w:t>
      </w:r>
      <w:r>
        <w:rPr>
          <w:color w:val="231F20"/>
          <w:spacing w:val="14"/>
          <w:sz w:val="20"/>
        </w:rPr>
        <w:t> </w:t>
      </w:r>
      <w:r>
        <w:rPr>
          <w:color w:val="231F20"/>
          <w:sz w:val="20"/>
        </w:rPr>
        <w:t>actual</w:t>
      </w:r>
      <w:r>
        <w:rPr>
          <w:color w:val="231F20"/>
          <w:spacing w:val="14"/>
          <w:sz w:val="20"/>
        </w:rPr>
        <w:t> </w:t>
      </w:r>
      <w:r>
        <w:rPr>
          <w:color w:val="231F20"/>
          <w:sz w:val="20"/>
        </w:rPr>
        <w:t>buyer</w:t>
      </w:r>
      <w:r>
        <w:rPr>
          <w:color w:val="231F20"/>
          <w:spacing w:val="14"/>
          <w:sz w:val="20"/>
        </w:rPr>
        <w:t> </w:t>
      </w:r>
      <w:r>
        <w:rPr>
          <w:color w:val="231F20"/>
          <w:sz w:val="20"/>
        </w:rPr>
        <w:t>or</w:t>
      </w:r>
    </w:p>
    <w:p>
      <w:pPr>
        <w:spacing w:after="0" w:line="249" w:lineRule="auto"/>
        <w:jc w:val="left"/>
        <w:rPr>
          <w:sz w:val="20"/>
        </w:rPr>
        <w:sectPr>
          <w:type w:val="continuous"/>
          <w:pgSz w:w="12240" w:h="15660"/>
          <w:pgMar w:header="540" w:footer="0" w:top="960" w:bottom="280" w:left="0" w:right="0"/>
        </w:sectPr>
      </w:pPr>
    </w:p>
    <w:p>
      <w:pPr>
        <w:pStyle w:val="BodyText"/>
        <w:spacing w:before="1"/>
        <w:rPr>
          <w:sz w:val="26"/>
        </w:rPr>
      </w:pPr>
    </w:p>
    <w:p>
      <w:pPr>
        <w:pStyle w:val="BodyText"/>
        <w:spacing w:line="249" w:lineRule="auto" w:before="101"/>
        <w:ind w:left="1800" w:right="3114"/>
        <w:jc w:val="both"/>
      </w:pPr>
      <w:r>
        <w:rPr>
          <w:color w:val="231F20"/>
        </w:rPr>
        <w:t>seller names, a unique digital signature or identifier is used. This is analogous to using a part number for a product or a username for a person.</w:t>
      </w:r>
    </w:p>
    <w:p>
      <w:pPr>
        <w:pStyle w:val="ListParagraph"/>
        <w:numPr>
          <w:ilvl w:val="0"/>
          <w:numId w:val="12"/>
        </w:numPr>
        <w:tabs>
          <w:tab w:pos="1800" w:val="left" w:leader="none"/>
        </w:tabs>
        <w:spacing w:line="249" w:lineRule="auto" w:before="1" w:after="0"/>
        <w:ind w:left="1800" w:right="3109" w:hanging="254"/>
        <w:jc w:val="both"/>
        <w:rPr>
          <w:sz w:val="20"/>
        </w:rPr>
      </w:pPr>
      <w:r>
        <w:rPr>
          <w:b/>
          <w:color w:val="231F20"/>
          <w:sz w:val="20"/>
        </w:rPr>
        <w:t>Validate</w:t>
      </w:r>
      <w:r>
        <w:rPr>
          <w:b/>
          <w:color w:val="231F20"/>
          <w:spacing w:val="40"/>
          <w:sz w:val="20"/>
        </w:rPr>
        <w:t> </w:t>
      </w:r>
      <w:r>
        <w:rPr>
          <w:b/>
          <w:color w:val="231F20"/>
          <w:sz w:val="20"/>
        </w:rPr>
        <w:t>transaction.</w:t>
      </w:r>
      <w:r>
        <w:rPr>
          <w:b/>
          <w:color w:val="231F20"/>
          <w:spacing w:val="40"/>
          <w:sz w:val="20"/>
        </w:rPr>
        <w:t> </w:t>
      </w:r>
      <w:r>
        <w:rPr>
          <w:color w:val="231F20"/>
          <w:sz w:val="20"/>
        </w:rPr>
        <w:t>The</w:t>
      </w:r>
      <w:r>
        <w:rPr>
          <w:color w:val="231F20"/>
          <w:spacing w:val="40"/>
          <w:sz w:val="20"/>
        </w:rPr>
        <w:t> </w:t>
      </w:r>
      <w:r>
        <w:rPr>
          <w:color w:val="231F20"/>
          <w:sz w:val="20"/>
        </w:rPr>
        <w:t>transaction</w:t>
      </w:r>
      <w:r>
        <w:rPr>
          <w:color w:val="231F20"/>
          <w:spacing w:val="40"/>
          <w:sz w:val="20"/>
        </w:rPr>
        <w:t> </w:t>
      </w:r>
      <w:r>
        <w:rPr>
          <w:color w:val="231F20"/>
          <w:sz w:val="20"/>
        </w:rPr>
        <w:t>is</w:t>
      </w:r>
      <w:r>
        <w:rPr>
          <w:color w:val="231F20"/>
          <w:spacing w:val="40"/>
          <w:sz w:val="20"/>
        </w:rPr>
        <w:t> </w:t>
      </w:r>
      <w:r>
        <w:rPr>
          <w:color w:val="231F20"/>
          <w:sz w:val="20"/>
        </w:rPr>
        <w:t>sent</w:t>
      </w:r>
      <w:r>
        <w:rPr>
          <w:color w:val="231F20"/>
          <w:spacing w:val="40"/>
          <w:sz w:val="20"/>
        </w:rPr>
        <w:t> </w:t>
      </w:r>
      <w:r>
        <w:rPr>
          <w:color w:val="231F20"/>
          <w:sz w:val="20"/>
        </w:rPr>
        <w:t>to</w:t>
      </w:r>
      <w:r>
        <w:rPr>
          <w:color w:val="231F20"/>
          <w:spacing w:val="40"/>
          <w:sz w:val="20"/>
        </w:rPr>
        <w:t> </w:t>
      </w:r>
      <w:r>
        <w:rPr>
          <w:color w:val="231F20"/>
          <w:sz w:val="20"/>
        </w:rPr>
        <w:t>the</w:t>
      </w:r>
      <w:r>
        <w:rPr>
          <w:color w:val="231F20"/>
          <w:spacing w:val="40"/>
          <w:sz w:val="20"/>
        </w:rPr>
        <w:t> </w:t>
      </w:r>
      <w:r>
        <w:rPr>
          <w:color w:val="231F20"/>
          <w:sz w:val="20"/>
        </w:rPr>
        <w:t>peer-to-peer</w:t>
      </w:r>
      <w:r>
        <w:rPr>
          <w:color w:val="231F20"/>
          <w:spacing w:val="40"/>
          <w:sz w:val="20"/>
        </w:rPr>
        <w:t> </w:t>
      </w:r>
      <w:r>
        <w:rPr>
          <w:color w:val="231F20"/>
          <w:sz w:val="20"/>
        </w:rPr>
        <w:t>network</w:t>
      </w:r>
      <w:r>
        <w:rPr>
          <w:color w:val="231F20"/>
          <w:spacing w:val="40"/>
          <w:sz w:val="20"/>
        </w:rPr>
        <w:t> </w:t>
      </w:r>
      <w:r>
        <w:rPr>
          <w:color w:val="231F20"/>
          <w:sz w:val="20"/>
        </w:rPr>
        <w:t>nodes</w:t>
      </w:r>
      <w:r>
        <w:rPr>
          <w:color w:val="231F20"/>
          <w:spacing w:val="40"/>
          <w:sz w:val="20"/>
        </w:rPr>
        <w:t> </w:t>
      </w:r>
      <w:r>
        <w:rPr>
          <w:color w:val="231F20"/>
          <w:sz w:val="20"/>
        </w:rPr>
        <w:t>that use algorithms to simultaneously validate transaction details, including its time, dollar amount, and participants. To achieve a consensus, a simple majority of 51% of the nodes must validate the block. The number of computers in the peer-to-peer networks can be as large as desired; the Bitcoin blockchain has millions, each with a copy of its blockchain ledger. In a public, permission-less blockchain platform like Bitcoin, every network node can record transactions and participate in the consensus process. In a private, permis- sioned chain, participation in the consensus process is restricted to approved nodes.</w:t>
      </w:r>
    </w:p>
    <w:p>
      <w:pPr>
        <w:pStyle w:val="ListParagraph"/>
        <w:numPr>
          <w:ilvl w:val="0"/>
          <w:numId w:val="12"/>
        </w:numPr>
        <w:tabs>
          <w:tab w:pos="1800" w:val="left" w:leader="none"/>
        </w:tabs>
        <w:spacing w:line="249" w:lineRule="auto" w:before="7" w:after="0"/>
        <w:ind w:left="1800" w:right="3117" w:hanging="254"/>
        <w:jc w:val="both"/>
        <w:rPr>
          <w:sz w:val="20"/>
        </w:rPr>
      </w:pPr>
      <w:r>
        <w:rPr>
          <w:b/>
          <w:color w:val="231F20"/>
          <w:sz w:val="20"/>
        </w:rPr>
        <w:t>Create a block. </w:t>
      </w:r>
      <w:r>
        <w:rPr>
          <w:color w:val="231F20"/>
          <w:sz w:val="20"/>
        </w:rPr>
        <w:t>Since each block in a chain can store up to 1 MB of data, the verified transactions</w:t>
      </w:r>
      <w:r>
        <w:rPr>
          <w:color w:val="231F20"/>
          <w:spacing w:val="33"/>
          <w:sz w:val="20"/>
        </w:rPr>
        <w:t> </w:t>
      </w:r>
      <w:r>
        <w:rPr>
          <w:color w:val="231F20"/>
          <w:sz w:val="20"/>
        </w:rPr>
        <w:t>are</w:t>
      </w:r>
      <w:r>
        <w:rPr>
          <w:color w:val="231F20"/>
          <w:spacing w:val="34"/>
          <w:sz w:val="20"/>
        </w:rPr>
        <w:t> </w:t>
      </w:r>
      <w:r>
        <w:rPr>
          <w:color w:val="231F20"/>
          <w:sz w:val="20"/>
        </w:rPr>
        <w:t>combined</w:t>
      </w:r>
      <w:r>
        <w:rPr>
          <w:color w:val="231F20"/>
          <w:spacing w:val="33"/>
          <w:sz w:val="20"/>
        </w:rPr>
        <w:t> </w:t>
      </w:r>
      <w:r>
        <w:rPr>
          <w:color w:val="231F20"/>
          <w:sz w:val="20"/>
        </w:rPr>
        <w:t>with</w:t>
      </w:r>
      <w:r>
        <w:rPr>
          <w:color w:val="231F20"/>
          <w:spacing w:val="34"/>
          <w:sz w:val="20"/>
        </w:rPr>
        <w:t> </w:t>
      </w:r>
      <w:r>
        <w:rPr>
          <w:color w:val="231F20"/>
          <w:sz w:val="20"/>
        </w:rPr>
        <w:t>hundreds</w:t>
      </w:r>
      <w:r>
        <w:rPr>
          <w:color w:val="231F20"/>
          <w:spacing w:val="33"/>
          <w:sz w:val="20"/>
        </w:rPr>
        <w:t> </w:t>
      </w:r>
      <w:r>
        <w:rPr>
          <w:color w:val="231F20"/>
          <w:sz w:val="20"/>
        </w:rPr>
        <w:t>or</w:t>
      </w:r>
      <w:r>
        <w:rPr>
          <w:color w:val="231F20"/>
          <w:spacing w:val="34"/>
          <w:sz w:val="20"/>
        </w:rPr>
        <w:t> </w:t>
      </w:r>
      <w:r>
        <w:rPr>
          <w:color w:val="231F20"/>
          <w:sz w:val="20"/>
        </w:rPr>
        <w:t>thousands</w:t>
      </w:r>
      <w:r>
        <w:rPr>
          <w:color w:val="231F20"/>
          <w:spacing w:val="34"/>
          <w:sz w:val="20"/>
        </w:rPr>
        <w:t> </w:t>
      </w:r>
      <w:r>
        <w:rPr>
          <w:color w:val="231F20"/>
          <w:sz w:val="20"/>
        </w:rPr>
        <w:t>of</w:t>
      </w:r>
      <w:r>
        <w:rPr>
          <w:color w:val="231F20"/>
          <w:spacing w:val="34"/>
          <w:sz w:val="20"/>
        </w:rPr>
        <w:t> </w:t>
      </w:r>
      <w:r>
        <w:rPr>
          <w:color w:val="231F20"/>
          <w:sz w:val="20"/>
        </w:rPr>
        <w:t>similar</w:t>
      </w:r>
      <w:r>
        <w:rPr>
          <w:color w:val="231F20"/>
          <w:spacing w:val="34"/>
          <w:sz w:val="20"/>
        </w:rPr>
        <w:t> </w:t>
      </w:r>
      <w:r>
        <w:rPr>
          <w:color w:val="231F20"/>
          <w:sz w:val="20"/>
        </w:rPr>
        <w:t>transactions</w:t>
      </w:r>
      <w:r>
        <w:rPr>
          <w:color w:val="231F20"/>
          <w:spacing w:val="33"/>
          <w:sz w:val="20"/>
        </w:rPr>
        <w:t> </w:t>
      </w:r>
      <w:r>
        <w:rPr>
          <w:color w:val="231F20"/>
          <w:sz w:val="20"/>
        </w:rPr>
        <w:t>to</w:t>
      </w:r>
      <w:r>
        <w:rPr>
          <w:color w:val="231F20"/>
          <w:spacing w:val="34"/>
          <w:sz w:val="20"/>
        </w:rPr>
        <w:t> </w:t>
      </w:r>
      <w:r>
        <w:rPr>
          <w:color w:val="231F20"/>
          <w:sz w:val="20"/>
        </w:rPr>
        <w:t>create a new block for the ledger. The transaction’s dollar amount and the digital signatures of both parties are stored in the block.</w:t>
      </w:r>
    </w:p>
    <w:p>
      <w:pPr>
        <w:pStyle w:val="ListParagraph"/>
        <w:numPr>
          <w:ilvl w:val="0"/>
          <w:numId w:val="12"/>
        </w:numPr>
        <w:tabs>
          <w:tab w:pos="1800" w:val="left" w:leader="none"/>
        </w:tabs>
        <w:spacing w:line="249" w:lineRule="auto" w:before="4" w:after="0"/>
        <w:ind w:left="1800" w:right="3113" w:hanging="254"/>
        <w:jc w:val="both"/>
        <w:rPr>
          <w:sz w:val="20"/>
        </w:rPr>
      </w:pPr>
      <w:r>
        <w:rPr>
          <w:b/>
          <w:color w:val="231F20"/>
          <w:sz w:val="20"/>
        </w:rPr>
        <w:t>Calculate and insert a hash. </w:t>
      </w:r>
      <w:r>
        <w:rPr>
          <w:color w:val="231F20"/>
          <w:sz w:val="20"/>
        </w:rPr>
        <w:t>Each block is given two unique codes, or pieces, of identi- fying information called a </w:t>
      </w:r>
      <w:r>
        <w:rPr>
          <w:i/>
          <w:color w:val="231F20"/>
          <w:sz w:val="20"/>
        </w:rPr>
        <w:t>hash</w:t>
      </w:r>
      <w:r>
        <w:rPr>
          <w:color w:val="231F20"/>
          <w:sz w:val="20"/>
        </w:rPr>
        <w:t>, which distinguishes it from other blocks. Hash codes use</w:t>
      </w:r>
      <w:r>
        <w:rPr>
          <w:color w:val="231F20"/>
          <w:spacing w:val="80"/>
          <w:sz w:val="20"/>
        </w:rPr>
        <w:t> </w:t>
      </w:r>
      <w:r>
        <w:rPr>
          <w:color w:val="231F20"/>
          <w:sz w:val="20"/>
        </w:rPr>
        <w:t>a mathematical algorithm to turn digital information into a string of numbers and letters. One hash is that of the current block, and the second is the hash of the block that precedes</w:t>
      </w:r>
      <w:r>
        <w:rPr>
          <w:color w:val="231F20"/>
          <w:spacing w:val="40"/>
          <w:sz w:val="20"/>
        </w:rPr>
        <w:t> </w:t>
      </w:r>
      <w:r>
        <w:rPr>
          <w:color w:val="231F20"/>
          <w:sz w:val="20"/>
        </w:rPr>
        <w:t>it in the chain. When a new block is added to the chain, it is linked to the previous block</w:t>
      </w:r>
      <w:r>
        <w:rPr>
          <w:color w:val="231F20"/>
          <w:spacing w:val="80"/>
          <w:sz w:val="20"/>
        </w:rPr>
        <w:t> </w:t>
      </w:r>
      <w:r>
        <w:rPr>
          <w:color w:val="231F20"/>
          <w:sz w:val="20"/>
        </w:rPr>
        <w:t>by storing a cryptographic hash generated from the contents of the previous block. The second hash ensures that the chain is never broken and that each block is recorded in a permanent and unalterable way. The second hash makes the block tamper resistant and secure; that is, it adds a high level of assurance that the prior block contents have not been changed. If the data on a block is edited in any way, that block’s hash code changes, and the codes of all subsequent blocks change. This discrepancy makes it extremely difficult</w:t>
      </w:r>
      <w:r>
        <w:rPr>
          <w:color w:val="231F20"/>
          <w:spacing w:val="40"/>
          <w:sz w:val="20"/>
        </w:rPr>
        <w:t> </w:t>
      </w:r>
      <w:r>
        <w:rPr>
          <w:color w:val="231F20"/>
          <w:sz w:val="20"/>
        </w:rPr>
        <w:t>for information on the blockchain to be changed without notice. How a hash is created is discussed in </w:t>
      </w:r>
      <w:r>
        <w:rPr>
          <w:b/>
          <w:color w:val="231F20"/>
          <w:sz w:val="20"/>
        </w:rPr>
        <w:t>Chapter 12</w:t>
      </w:r>
      <w:r>
        <w:rPr>
          <w:color w:val="231F20"/>
          <w:sz w:val="20"/>
        </w:rPr>
        <w:t>.</w:t>
      </w:r>
    </w:p>
    <w:p>
      <w:pPr>
        <w:pStyle w:val="ListParagraph"/>
        <w:numPr>
          <w:ilvl w:val="0"/>
          <w:numId w:val="12"/>
        </w:numPr>
        <w:tabs>
          <w:tab w:pos="1800" w:val="left" w:leader="none"/>
        </w:tabs>
        <w:spacing w:line="249" w:lineRule="auto" w:before="11" w:after="0"/>
        <w:ind w:left="1800" w:right="3115" w:hanging="254"/>
        <w:jc w:val="both"/>
        <w:rPr>
          <w:sz w:val="20"/>
        </w:rPr>
      </w:pPr>
      <w:r>
        <w:rPr>
          <w:b/>
          <w:color w:val="231F20"/>
          <w:sz w:val="20"/>
        </w:rPr>
        <w:t>Complete transaction. </w:t>
      </w:r>
      <w:r>
        <w:rPr>
          <w:color w:val="231F20"/>
          <w:sz w:val="20"/>
        </w:rPr>
        <w:t>The block is added to the blockchain, and all the other computers storing the blockchain are updated automatically. This completes the transaction record-</w:t>
      </w:r>
      <w:r>
        <w:rPr>
          <w:color w:val="231F20"/>
          <w:spacing w:val="40"/>
          <w:sz w:val="20"/>
        </w:rPr>
        <w:t> </w:t>
      </w:r>
      <w:r>
        <w:rPr>
          <w:color w:val="231F20"/>
          <w:sz w:val="20"/>
        </w:rPr>
        <w:t>ing</w:t>
      </w:r>
      <w:r>
        <w:rPr>
          <w:color w:val="231F20"/>
          <w:spacing w:val="21"/>
          <w:sz w:val="20"/>
        </w:rPr>
        <w:t> </w:t>
      </w:r>
      <w:r>
        <w:rPr>
          <w:color w:val="231F20"/>
          <w:sz w:val="20"/>
        </w:rPr>
        <w:t>process,</w:t>
      </w:r>
      <w:r>
        <w:rPr>
          <w:color w:val="231F20"/>
          <w:spacing w:val="21"/>
          <w:sz w:val="20"/>
        </w:rPr>
        <w:t> </w:t>
      </w:r>
      <w:r>
        <w:rPr>
          <w:color w:val="231F20"/>
          <w:sz w:val="20"/>
        </w:rPr>
        <w:t>and</w:t>
      </w:r>
      <w:r>
        <w:rPr>
          <w:color w:val="231F20"/>
          <w:spacing w:val="21"/>
          <w:sz w:val="20"/>
        </w:rPr>
        <w:t> </w:t>
      </w:r>
      <w:r>
        <w:rPr>
          <w:color w:val="231F20"/>
          <w:sz w:val="20"/>
        </w:rPr>
        <w:t>the</w:t>
      </w:r>
      <w:r>
        <w:rPr>
          <w:color w:val="231F20"/>
          <w:spacing w:val="21"/>
          <w:sz w:val="20"/>
        </w:rPr>
        <w:t> </w:t>
      </w:r>
      <w:r>
        <w:rPr>
          <w:color w:val="231F20"/>
          <w:sz w:val="20"/>
        </w:rPr>
        <w:t>right</w:t>
      </w:r>
      <w:r>
        <w:rPr>
          <w:color w:val="231F20"/>
          <w:spacing w:val="21"/>
          <w:sz w:val="20"/>
        </w:rPr>
        <w:t> </w:t>
      </w:r>
      <w:r>
        <w:rPr>
          <w:color w:val="231F20"/>
          <w:sz w:val="20"/>
        </w:rPr>
        <w:t>of</w:t>
      </w:r>
      <w:r>
        <w:rPr>
          <w:color w:val="231F20"/>
          <w:spacing w:val="21"/>
          <w:sz w:val="20"/>
        </w:rPr>
        <w:t> </w:t>
      </w:r>
      <w:r>
        <w:rPr>
          <w:color w:val="231F20"/>
          <w:sz w:val="20"/>
        </w:rPr>
        <w:t>ownership</w:t>
      </w:r>
      <w:r>
        <w:rPr>
          <w:color w:val="231F20"/>
          <w:spacing w:val="21"/>
          <w:sz w:val="20"/>
        </w:rPr>
        <w:t> </w:t>
      </w:r>
      <w:r>
        <w:rPr>
          <w:color w:val="231F20"/>
          <w:sz w:val="20"/>
        </w:rPr>
        <w:t>of</w:t>
      </w:r>
      <w:r>
        <w:rPr>
          <w:color w:val="231F20"/>
          <w:spacing w:val="21"/>
          <w:sz w:val="20"/>
        </w:rPr>
        <w:t> </w:t>
      </w:r>
      <w:r>
        <w:rPr>
          <w:color w:val="231F20"/>
          <w:sz w:val="20"/>
        </w:rPr>
        <w:t>the</w:t>
      </w:r>
      <w:r>
        <w:rPr>
          <w:color w:val="231F20"/>
          <w:spacing w:val="21"/>
          <w:sz w:val="20"/>
        </w:rPr>
        <w:t> </w:t>
      </w:r>
      <w:r>
        <w:rPr>
          <w:color w:val="231F20"/>
          <w:sz w:val="20"/>
        </w:rPr>
        <w:t>item</w:t>
      </w:r>
      <w:r>
        <w:rPr>
          <w:color w:val="231F20"/>
          <w:spacing w:val="21"/>
          <w:sz w:val="20"/>
        </w:rPr>
        <w:t> </w:t>
      </w:r>
      <w:r>
        <w:rPr>
          <w:color w:val="231F20"/>
          <w:sz w:val="20"/>
        </w:rPr>
        <w:t>of</w:t>
      </w:r>
      <w:r>
        <w:rPr>
          <w:color w:val="231F20"/>
          <w:spacing w:val="21"/>
          <w:sz w:val="20"/>
        </w:rPr>
        <w:t> </w:t>
      </w:r>
      <w:r>
        <w:rPr>
          <w:color w:val="231F20"/>
          <w:sz w:val="20"/>
        </w:rPr>
        <w:t>value</w:t>
      </w:r>
      <w:r>
        <w:rPr>
          <w:color w:val="231F20"/>
          <w:spacing w:val="21"/>
          <w:sz w:val="20"/>
        </w:rPr>
        <w:t> </w:t>
      </w:r>
      <w:r>
        <w:rPr>
          <w:color w:val="231F20"/>
          <w:sz w:val="20"/>
        </w:rPr>
        <w:t>is</w:t>
      </w:r>
      <w:r>
        <w:rPr>
          <w:color w:val="231F20"/>
          <w:spacing w:val="21"/>
          <w:sz w:val="20"/>
        </w:rPr>
        <w:t> </w:t>
      </w:r>
      <w:r>
        <w:rPr>
          <w:color w:val="231F20"/>
          <w:sz w:val="20"/>
        </w:rPr>
        <w:t>passed</w:t>
      </w:r>
      <w:r>
        <w:rPr>
          <w:color w:val="231F20"/>
          <w:spacing w:val="21"/>
          <w:sz w:val="20"/>
        </w:rPr>
        <w:t> </w:t>
      </w:r>
      <w:r>
        <w:rPr>
          <w:color w:val="231F20"/>
          <w:sz w:val="20"/>
        </w:rPr>
        <w:t>from</w:t>
      </w:r>
      <w:r>
        <w:rPr>
          <w:color w:val="231F20"/>
          <w:spacing w:val="21"/>
          <w:sz w:val="20"/>
        </w:rPr>
        <w:t> </w:t>
      </w:r>
      <w:r>
        <w:rPr>
          <w:color w:val="231F20"/>
          <w:sz w:val="20"/>
        </w:rPr>
        <w:t>the</w:t>
      </w:r>
      <w:r>
        <w:rPr>
          <w:color w:val="231F20"/>
          <w:spacing w:val="21"/>
          <w:sz w:val="20"/>
        </w:rPr>
        <w:t> </w:t>
      </w:r>
      <w:r>
        <w:rPr>
          <w:color w:val="231F20"/>
          <w:sz w:val="20"/>
        </w:rPr>
        <w:t>seller</w:t>
      </w:r>
      <w:r>
        <w:rPr>
          <w:color w:val="231F20"/>
          <w:spacing w:val="21"/>
          <w:sz w:val="20"/>
        </w:rPr>
        <w:t> </w:t>
      </w:r>
      <w:r>
        <w:rPr>
          <w:color w:val="231F20"/>
          <w:sz w:val="20"/>
        </w:rPr>
        <w:t>to the buyer.</w:t>
      </w:r>
    </w:p>
    <w:p>
      <w:pPr>
        <w:pStyle w:val="BodyText"/>
        <w:spacing w:before="124"/>
        <w:ind w:left="1440"/>
      </w:pPr>
      <w:r>
        <w:rPr>
          <w:color w:val="231F20"/>
        </w:rPr>
        <w:t>Blockchain</w:t>
      </w:r>
      <w:r>
        <w:rPr>
          <w:color w:val="231F20"/>
          <w:spacing w:val="10"/>
        </w:rPr>
        <w:t> </w:t>
      </w:r>
      <w:r>
        <w:rPr>
          <w:color w:val="231F20"/>
        </w:rPr>
        <w:t>has</w:t>
      </w:r>
      <w:r>
        <w:rPr>
          <w:color w:val="231F20"/>
          <w:spacing w:val="10"/>
        </w:rPr>
        <w:t> </w:t>
      </w:r>
      <w:r>
        <w:rPr>
          <w:color w:val="231F20"/>
        </w:rPr>
        <w:t>several</w:t>
      </w:r>
      <w:r>
        <w:rPr>
          <w:color w:val="231F20"/>
          <w:spacing w:val="11"/>
        </w:rPr>
        <w:t> </w:t>
      </w:r>
      <w:r>
        <w:rPr>
          <w:color w:val="231F20"/>
        </w:rPr>
        <w:t>significant</w:t>
      </w:r>
      <w:r>
        <w:rPr>
          <w:color w:val="231F20"/>
          <w:spacing w:val="10"/>
        </w:rPr>
        <w:t> </w:t>
      </w:r>
      <w:r>
        <w:rPr>
          <w:color w:val="231F20"/>
        </w:rPr>
        <w:t>advantages,</w:t>
      </w:r>
      <w:r>
        <w:rPr>
          <w:color w:val="231F20"/>
          <w:spacing w:val="10"/>
        </w:rPr>
        <w:t> </w:t>
      </w:r>
      <w:r>
        <w:rPr>
          <w:color w:val="231F20"/>
        </w:rPr>
        <w:t>including</w:t>
      </w:r>
      <w:r>
        <w:rPr>
          <w:color w:val="231F20"/>
          <w:spacing w:val="11"/>
        </w:rPr>
        <w:t> </w:t>
      </w:r>
      <w:r>
        <w:rPr>
          <w:color w:val="231F20"/>
        </w:rPr>
        <w:t>the</w:t>
      </w:r>
      <w:r>
        <w:rPr>
          <w:color w:val="231F20"/>
          <w:spacing w:val="10"/>
        </w:rPr>
        <w:t> </w:t>
      </w:r>
      <w:r>
        <w:rPr>
          <w:color w:val="231F20"/>
          <w:spacing w:val="-2"/>
        </w:rPr>
        <w:t>following:</w:t>
      </w:r>
    </w:p>
    <w:p>
      <w:pPr>
        <w:pStyle w:val="ListParagraph"/>
        <w:numPr>
          <w:ilvl w:val="1"/>
          <w:numId w:val="12"/>
        </w:numPr>
        <w:tabs>
          <w:tab w:pos="1800" w:val="left" w:leader="none"/>
        </w:tabs>
        <w:spacing w:line="249" w:lineRule="auto" w:before="128" w:after="0"/>
        <w:ind w:left="1800" w:right="3197" w:hanging="280"/>
        <w:jc w:val="left"/>
        <w:rPr>
          <w:sz w:val="20"/>
        </w:rPr>
      </w:pPr>
      <w:r>
        <w:rPr>
          <w:b/>
          <w:color w:val="231F20"/>
          <w:sz w:val="20"/>
        </w:rPr>
        <w:t>Accuracy. </w:t>
      </w:r>
      <w:r>
        <w:rPr>
          <w:color w:val="231F20"/>
          <w:sz w:val="20"/>
        </w:rPr>
        <w:t>Transactions are verified by many thousands of networked computers instead of error-prone humans. Even if a computer makes a computational mistake, the error would not spread to the rest of the blockchain unless at least 51% of the network’s com- puters validated the mistake.</w:t>
      </w:r>
    </w:p>
    <w:p>
      <w:pPr>
        <w:pStyle w:val="ListParagraph"/>
        <w:numPr>
          <w:ilvl w:val="1"/>
          <w:numId w:val="12"/>
        </w:numPr>
        <w:tabs>
          <w:tab w:pos="1800" w:val="left" w:leader="none"/>
        </w:tabs>
        <w:spacing w:line="249" w:lineRule="auto" w:before="3" w:after="0"/>
        <w:ind w:left="1800" w:right="3164" w:hanging="280"/>
        <w:jc w:val="left"/>
        <w:rPr>
          <w:sz w:val="20"/>
        </w:rPr>
      </w:pPr>
      <w:r>
        <w:rPr>
          <w:b/>
          <w:color w:val="231F20"/>
          <w:sz w:val="20"/>
        </w:rPr>
        <w:t>Transparency. </w:t>
      </w:r>
      <w:r>
        <w:rPr>
          <w:color w:val="231F20"/>
          <w:sz w:val="20"/>
        </w:rPr>
        <w:t>Blockchain data are transparent. That is, all transaction details, </w:t>
      </w:r>
      <w:r>
        <w:rPr>
          <w:color w:val="231F20"/>
          <w:sz w:val="20"/>
        </w:rPr>
        <w:t>including</w:t>
      </w:r>
      <w:r>
        <w:rPr>
          <w:color w:val="231F20"/>
          <w:sz w:val="20"/>
        </w:rPr>
        <w:t> participant user names, transaction amount, transaction date and time, and who entered</w:t>
      </w:r>
      <w:r>
        <w:rPr>
          <w:color w:val="231F20"/>
          <w:spacing w:val="80"/>
          <w:sz w:val="20"/>
        </w:rPr>
        <w:t> </w:t>
      </w:r>
      <w:r>
        <w:rPr>
          <w:color w:val="231F20"/>
          <w:sz w:val="20"/>
        </w:rPr>
        <w:t>the transaction, are open for everyone on the blockchain to see. This includes authorized regulators, auditors, etc.</w:t>
      </w:r>
    </w:p>
    <w:p>
      <w:pPr>
        <w:pStyle w:val="ListParagraph"/>
        <w:numPr>
          <w:ilvl w:val="1"/>
          <w:numId w:val="12"/>
        </w:numPr>
        <w:tabs>
          <w:tab w:pos="1800" w:val="left" w:leader="none"/>
        </w:tabs>
        <w:spacing w:line="249" w:lineRule="auto" w:before="4" w:after="0"/>
        <w:ind w:left="1800" w:right="3239" w:hanging="280"/>
        <w:jc w:val="left"/>
        <w:rPr>
          <w:sz w:val="20"/>
        </w:rPr>
      </w:pPr>
      <w:r>
        <w:rPr>
          <w:b/>
          <w:color w:val="231F20"/>
          <w:sz w:val="20"/>
        </w:rPr>
        <w:t>Data consistency. </w:t>
      </w:r>
      <w:r>
        <w:rPr>
          <w:color w:val="231F20"/>
          <w:sz w:val="20"/>
        </w:rPr>
        <w:t>In older legacy systems, data are often located in multiple databases and</w:t>
      </w:r>
      <w:r>
        <w:rPr>
          <w:color w:val="231F20"/>
          <w:spacing w:val="-4"/>
          <w:sz w:val="20"/>
        </w:rPr>
        <w:t> </w:t>
      </w:r>
      <w:r>
        <w:rPr>
          <w:color w:val="231F20"/>
          <w:sz w:val="20"/>
        </w:rPr>
        <w:t>finding</w:t>
      </w:r>
      <w:r>
        <w:rPr>
          <w:color w:val="231F20"/>
          <w:spacing w:val="-4"/>
          <w:sz w:val="20"/>
        </w:rPr>
        <w:t> </w:t>
      </w:r>
      <w:r>
        <w:rPr>
          <w:color w:val="231F20"/>
          <w:sz w:val="20"/>
        </w:rPr>
        <w:t>data</w:t>
      </w:r>
      <w:r>
        <w:rPr>
          <w:color w:val="231F20"/>
          <w:spacing w:val="-4"/>
          <w:sz w:val="20"/>
        </w:rPr>
        <w:t> </w:t>
      </w:r>
      <w:r>
        <w:rPr>
          <w:color w:val="231F20"/>
          <w:sz w:val="20"/>
        </w:rPr>
        <w:t>can</w:t>
      </w:r>
      <w:r>
        <w:rPr>
          <w:color w:val="231F20"/>
          <w:spacing w:val="-4"/>
          <w:sz w:val="20"/>
        </w:rPr>
        <w:t> </w:t>
      </w:r>
      <w:r>
        <w:rPr>
          <w:color w:val="231F20"/>
          <w:sz w:val="20"/>
        </w:rPr>
        <w:t>be</w:t>
      </w:r>
      <w:r>
        <w:rPr>
          <w:color w:val="231F20"/>
          <w:spacing w:val="-4"/>
          <w:sz w:val="20"/>
        </w:rPr>
        <w:t> </w:t>
      </w:r>
      <w:r>
        <w:rPr>
          <w:color w:val="231F20"/>
          <w:sz w:val="20"/>
        </w:rPr>
        <w:t>complex.</w:t>
      </w:r>
      <w:r>
        <w:rPr>
          <w:color w:val="231F20"/>
          <w:spacing w:val="-8"/>
          <w:sz w:val="20"/>
        </w:rPr>
        <w:t> </w:t>
      </w:r>
      <w:r>
        <w:rPr>
          <w:color w:val="231F20"/>
          <w:sz w:val="20"/>
        </w:rPr>
        <w:t>The</w:t>
      </w:r>
      <w:r>
        <w:rPr>
          <w:color w:val="231F20"/>
          <w:spacing w:val="-4"/>
          <w:sz w:val="20"/>
        </w:rPr>
        <w:t> </w:t>
      </w:r>
      <w:r>
        <w:rPr>
          <w:color w:val="231F20"/>
          <w:sz w:val="20"/>
        </w:rPr>
        <w:t>data</w:t>
      </w:r>
      <w:r>
        <w:rPr>
          <w:color w:val="231F20"/>
          <w:spacing w:val="-4"/>
          <w:sz w:val="20"/>
        </w:rPr>
        <w:t> </w:t>
      </w:r>
      <w:r>
        <w:rPr>
          <w:color w:val="231F20"/>
          <w:sz w:val="20"/>
        </w:rPr>
        <w:t>can</w:t>
      </w:r>
      <w:r>
        <w:rPr>
          <w:color w:val="231F20"/>
          <w:spacing w:val="-4"/>
          <w:sz w:val="20"/>
        </w:rPr>
        <w:t> </w:t>
      </w:r>
      <w:r>
        <w:rPr>
          <w:color w:val="231F20"/>
          <w:sz w:val="20"/>
        </w:rPr>
        <w:t>also</w:t>
      </w:r>
      <w:r>
        <w:rPr>
          <w:color w:val="231F20"/>
          <w:spacing w:val="-4"/>
          <w:sz w:val="20"/>
        </w:rPr>
        <w:t> </w:t>
      </w:r>
      <w:r>
        <w:rPr>
          <w:color w:val="231F20"/>
          <w:sz w:val="20"/>
        </w:rPr>
        <w:t>be</w:t>
      </w:r>
      <w:r>
        <w:rPr>
          <w:color w:val="231F20"/>
          <w:spacing w:val="-4"/>
          <w:sz w:val="20"/>
        </w:rPr>
        <w:t> </w:t>
      </w:r>
      <w:r>
        <w:rPr>
          <w:color w:val="231F20"/>
          <w:sz w:val="20"/>
        </w:rPr>
        <w:t>inconsistent</w:t>
      </w:r>
      <w:r>
        <w:rPr>
          <w:color w:val="231F20"/>
          <w:spacing w:val="-4"/>
          <w:sz w:val="20"/>
        </w:rPr>
        <w:t> </w:t>
      </w:r>
      <w:r>
        <w:rPr>
          <w:color w:val="231F20"/>
          <w:sz w:val="20"/>
        </w:rPr>
        <w:t>among</w:t>
      </w:r>
      <w:r>
        <w:rPr>
          <w:color w:val="231F20"/>
          <w:spacing w:val="-4"/>
          <w:sz w:val="20"/>
        </w:rPr>
        <w:t> </w:t>
      </w:r>
      <w:r>
        <w:rPr>
          <w:color w:val="231F20"/>
          <w:sz w:val="20"/>
        </w:rPr>
        <w:t>databases,</w:t>
      </w:r>
      <w:r>
        <w:rPr>
          <w:color w:val="231F20"/>
          <w:spacing w:val="-4"/>
          <w:sz w:val="20"/>
        </w:rPr>
        <w:t> </w:t>
      </w:r>
      <w:r>
        <w:rPr>
          <w:color w:val="231F20"/>
          <w:sz w:val="20"/>
        </w:rPr>
        <w:t>with</w:t>
      </w:r>
    </w:p>
    <w:p>
      <w:pPr>
        <w:pStyle w:val="BodyText"/>
        <w:spacing w:before="1"/>
        <w:ind w:left="1800"/>
      </w:pPr>
      <w:r>
        <w:rPr>
          <w:color w:val="231F20"/>
        </w:rPr>
        <w:t>some</w:t>
      </w:r>
      <w:r>
        <w:rPr>
          <w:color w:val="231F20"/>
          <w:spacing w:val="-7"/>
        </w:rPr>
        <w:t> </w:t>
      </w:r>
      <w:r>
        <w:rPr>
          <w:color w:val="231F20"/>
        </w:rPr>
        <w:t>of</w:t>
      </w:r>
      <w:r>
        <w:rPr>
          <w:color w:val="231F20"/>
          <w:spacing w:val="-7"/>
        </w:rPr>
        <w:t> </w:t>
      </w:r>
      <w:r>
        <w:rPr>
          <w:color w:val="231F20"/>
        </w:rPr>
        <w:t>them</w:t>
      </w:r>
      <w:r>
        <w:rPr>
          <w:color w:val="231F20"/>
          <w:spacing w:val="-6"/>
        </w:rPr>
        <w:t> </w:t>
      </w:r>
      <w:r>
        <w:rPr>
          <w:color w:val="231F20"/>
        </w:rPr>
        <w:t>updated</w:t>
      </w:r>
      <w:r>
        <w:rPr>
          <w:color w:val="231F20"/>
          <w:spacing w:val="-7"/>
        </w:rPr>
        <w:t> </w:t>
      </w:r>
      <w:r>
        <w:rPr>
          <w:color w:val="231F20"/>
        </w:rPr>
        <w:t>and</w:t>
      </w:r>
      <w:r>
        <w:rPr>
          <w:color w:val="231F20"/>
          <w:spacing w:val="-6"/>
        </w:rPr>
        <w:t> </w:t>
      </w:r>
      <w:r>
        <w:rPr>
          <w:color w:val="231F20"/>
        </w:rPr>
        <w:t>others</w:t>
      </w:r>
      <w:r>
        <w:rPr>
          <w:color w:val="231F20"/>
          <w:spacing w:val="-7"/>
        </w:rPr>
        <w:t> </w:t>
      </w:r>
      <w:r>
        <w:rPr>
          <w:color w:val="231F20"/>
        </w:rPr>
        <w:t>not.</w:t>
      </w:r>
      <w:r>
        <w:rPr>
          <w:color w:val="231F20"/>
          <w:spacing w:val="-12"/>
        </w:rPr>
        <w:t> </w:t>
      </w:r>
      <w:r>
        <w:rPr>
          <w:color w:val="231F20"/>
        </w:rPr>
        <w:t>With</w:t>
      </w:r>
      <w:r>
        <w:rPr>
          <w:color w:val="231F20"/>
          <w:spacing w:val="-7"/>
        </w:rPr>
        <w:t> </w:t>
      </w:r>
      <w:r>
        <w:rPr>
          <w:color w:val="231F20"/>
        </w:rPr>
        <w:t>blockchain,</w:t>
      </w:r>
      <w:r>
        <w:rPr>
          <w:color w:val="231F20"/>
          <w:spacing w:val="-6"/>
        </w:rPr>
        <w:t> </w:t>
      </w:r>
      <w:r>
        <w:rPr>
          <w:color w:val="231F20"/>
        </w:rPr>
        <w:t>data</w:t>
      </w:r>
      <w:r>
        <w:rPr>
          <w:color w:val="231F20"/>
          <w:spacing w:val="-6"/>
        </w:rPr>
        <w:t> </w:t>
      </w:r>
      <w:r>
        <w:rPr>
          <w:color w:val="231F20"/>
        </w:rPr>
        <w:t>are</w:t>
      </w:r>
      <w:r>
        <w:rPr>
          <w:color w:val="231F20"/>
          <w:spacing w:val="-7"/>
        </w:rPr>
        <w:t> </w:t>
      </w:r>
      <w:r>
        <w:rPr>
          <w:color w:val="231F20"/>
        </w:rPr>
        <w:t>stored</w:t>
      </w:r>
      <w:r>
        <w:rPr>
          <w:color w:val="231F20"/>
          <w:spacing w:val="-6"/>
        </w:rPr>
        <w:t> </w:t>
      </w:r>
      <w:r>
        <w:rPr>
          <w:color w:val="231F20"/>
        </w:rPr>
        <w:t>in</w:t>
      </w:r>
      <w:r>
        <w:rPr>
          <w:color w:val="231F20"/>
          <w:spacing w:val="-7"/>
        </w:rPr>
        <w:t> </w:t>
      </w:r>
      <w:r>
        <w:rPr>
          <w:color w:val="231F20"/>
        </w:rPr>
        <w:t>one</w:t>
      </w:r>
      <w:r>
        <w:rPr>
          <w:color w:val="231F20"/>
          <w:spacing w:val="-6"/>
        </w:rPr>
        <w:t> </w:t>
      </w:r>
      <w:r>
        <w:rPr>
          <w:color w:val="231F20"/>
        </w:rPr>
        <w:t>location</w:t>
      </w:r>
      <w:r>
        <w:rPr>
          <w:color w:val="231F20"/>
          <w:spacing w:val="-7"/>
        </w:rPr>
        <w:t> </w:t>
      </w:r>
      <w:r>
        <w:rPr>
          <w:color w:val="231F20"/>
          <w:spacing w:val="-2"/>
        </w:rPr>
        <w:t>only.</w:t>
      </w:r>
    </w:p>
    <w:p>
      <w:pPr>
        <w:pStyle w:val="ListParagraph"/>
        <w:numPr>
          <w:ilvl w:val="1"/>
          <w:numId w:val="12"/>
        </w:numPr>
        <w:tabs>
          <w:tab w:pos="1800" w:val="left" w:leader="none"/>
        </w:tabs>
        <w:spacing w:line="249" w:lineRule="auto" w:before="10" w:after="0"/>
        <w:ind w:left="1800" w:right="3139" w:hanging="280"/>
        <w:jc w:val="left"/>
        <w:rPr>
          <w:sz w:val="20"/>
        </w:rPr>
      </w:pPr>
      <w:r>
        <w:rPr>
          <w:b/>
          <w:color w:val="231F20"/>
          <w:sz w:val="20"/>
        </w:rPr>
        <w:t>Trust.</w:t>
      </w:r>
      <w:r>
        <w:rPr>
          <w:b/>
          <w:color w:val="231F20"/>
          <w:spacing w:val="22"/>
          <w:sz w:val="20"/>
        </w:rPr>
        <w:t> </w:t>
      </w:r>
      <w:r>
        <w:rPr>
          <w:color w:val="231F20"/>
          <w:sz w:val="20"/>
        </w:rPr>
        <w:t>To</w:t>
      </w:r>
      <w:r>
        <w:rPr>
          <w:color w:val="231F20"/>
          <w:spacing w:val="22"/>
          <w:sz w:val="20"/>
        </w:rPr>
        <w:t> </w:t>
      </w:r>
      <w:r>
        <w:rPr>
          <w:color w:val="231F20"/>
          <w:sz w:val="20"/>
        </w:rPr>
        <w:t>ensure</w:t>
      </w:r>
      <w:r>
        <w:rPr>
          <w:color w:val="231F20"/>
          <w:spacing w:val="22"/>
          <w:sz w:val="20"/>
        </w:rPr>
        <w:t> </w:t>
      </w:r>
      <w:r>
        <w:rPr>
          <w:color w:val="231F20"/>
          <w:sz w:val="20"/>
        </w:rPr>
        <w:t>that</w:t>
      </w:r>
      <w:r>
        <w:rPr>
          <w:color w:val="231F20"/>
          <w:spacing w:val="22"/>
          <w:sz w:val="20"/>
        </w:rPr>
        <w:t> </w:t>
      </w:r>
      <w:r>
        <w:rPr>
          <w:color w:val="231F20"/>
          <w:sz w:val="20"/>
        </w:rPr>
        <w:t>blockchain</w:t>
      </w:r>
      <w:r>
        <w:rPr>
          <w:color w:val="231F20"/>
          <w:spacing w:val="22"/>
          <w:sz w:val="20"/>
        </w:rPr>
        <w:t> </w:t>
      </w:r>
      <w:r>
        <w:rPr>
          <w:color w:val="231F20"/>
          <w:sz w:val="20"/>
        </w:rPr>
        <w:t>networks</w:t>
      </w:r>
      <w:r>
        <w:rPr>
          <w:color w:val="231F20"/>
          <w:spacing w:val="22"/>
          <w:sz w:val="20"/>
        </w:rPr>
        <w:t> </w:t>
      </w:r>
      <w:r>
        <w:rPr>
          <w:color w:val="231F20"/>
          <w:sz w:val="20"/>
        </w:rPr>
        <w:t>can</w:t>
      </w:r>
      <w:r>
        <w:rPr>
          <w:color w:val="231F20"/>
          <w:spacing w:val="22"/>
          <w:sz w:val="20"/>
        </w:rPr>
        <w:t> </w:t>
      </w:r>
      <w:r>
        <w:rPr>
          <w:color w:val="231F20"/>
          <w:sz w:val="20"/>
        </w:rPr>
        <w:t>be</w:t>
      </w:r>
      <w:r>
        <w:rPr>
          <w:color w:val="231F20"/>
          <w:spacing w:val="22"/>
          <w:sz w:val="20"/>
        </w:rPr>
        <w:t> </w:t>
      </w:r>
      <w:r>
        <w:rPr>
          <w:color w:val="231F20"/>
          <w:sz w:val="20"/>
        </w:rPr>
        <w:t>trusted,</w:t>
      </w:r>
      <w:r>
        <w:rPr>
          <w:color w:val="231F20"/>
          <w:spacing w:val="22"/>
          <w:sz w:val="20"/>
        </w:rPr>
        <w:t> </w:t>
      </w:r>
      <w:r>
        <w:rPr>
          <w:color w:val="231F20"/>
          <w:sz w:val="20"/>
        </w:rPr>
        <w:t>computers</w:t>
      </w:r>
      <w:r>
        <w:rPr>
          <w:color w:val="231F20"/>
          <w:spacing w:val="22"/>
          <w:sz w:val="20"/>
        </w:rPr>
        <w:t> </w:t>
      </w:r>
      <w:r>
        <w:rPr>
          <w:color w:val="231F20"/>
          <w:sz w:val="20"/>
        </w:rPr>
        <w:t>that</w:t>
      </w:r>
      <w:r>
        <w:rPr>
          <w:color w:val="231F20"/>
          <w:spacing w:val="22"/>
          <w:sz w:val="20"/>
        </w:rPr>
        <w:t> </w:t>
      </w:r>
      <w:r>
        <w:rPr>
          <w:color w:val="231F20"/>
          <w:sz w:val="20"/>
        </w:rPr>
        <w:t>want</w:t>
      </w:r>
      <w:r>
        <w:rPr>
          <w:color w:val="231F20"/>
          <w:spacing w:val="22"/>
          <w:sz w:val="20"/>
        </w:rPr>
        <w:t> </w:t>
      </w:r>
      <w:r>
        <w:rPr>
          <w:color w:val="231F20"/>
          <w:sz w:val="20"/>
        </w:rPr>
        <w:t>to</w:t>
      </w:r>
      <w:r>
        <w:rPr>
          <w:color w:val="231F20"/>
          <w:spacing w:val="22"/>
          <w:sz w:val="20"/>
        </w:rPr>
        <w:t> </w:t>
      </w:r>
      <w:r>
        <w:rPr>
          <w:color w:val="231F20"/>
          <w:sz w:val="20"/>
        </w:rPr>
        <w:t>join the blockchain are tested. That is, new users are required to prove themselves before </w:t>
      </w:r>
      <w:r>
        <w:rPr>
          <w:color w:val="231F20"/>
          <w:sz w:val="20"/>
        </w:rPr>
        <w:t>they</w:t>
      </w:r>
      <w:r>
        <w:rPr>
          <w:color w:val="231F20"/>
          <w:sz w:val="20"/>
        </w:rPr>
        <w:t> can be a part of a blockchain network. For example, in Bitcoin’s proof-of-work test, a system must expend significant computer power and energy to solve a complex math problem before a block can be added to the blockchain. While Bitcoin’s proof of work</w:t>
      </w:r>
      <w:r>
        <w:rPr>
          <w:color w:val="231F20"/>
          <w:spacing w:val="40"/>
          <w:sz w:val="20"/>
        </w:rPr>
        <w:t> </w:t>
      </w:r>
      <w:r>
        <w:rPr>
          <w:color w:val="231F20"/>
          <w:sz w:val="20"/>
        </w:rPr>
        <w:t>does not make a hack impossible, the cost of organizing an attack would almost always outweigh the benefits that could be achieved from the attack.</w:t>
      </w:r>
    </w:p>
    <w:p>
      <w:pPr>
        <w:pStyle w:val="ListParagraph"/>
        <w:numPr>
          <w:ilvl w:val="1"/>
          <w:numId w:val="12"/>
        </w:numPr>
        <w:tabs>
          <w:tab w:pos="1800" w:val="left" w:leader="none"/>
        </w:tabs>
        <w:spacing w:line="249" w:lineRule="auto" w:before="6" w:after="0"/>
        <w:ind w:left="1800" w:right="3274" w:hanging="280"/>
        <w:jc w:val="both"/>
        <w:rPr>
          <w:sz w:val="20"/>
        </w:rPr>
      </w:pPr>
      <w:r>
        <w:rPr>
          <w:b/>
          <w:color w:val="231F20"/>
          <w:sz w:val="20"/>
        </w:rPr>
        <w:t>No need for third parties. </w:t>
      </w:r>
      <w:r>
        <w:rPr>
          <w:color w:val="231F20"/>
          <w:sz w:val="20"/>
        </w:rPr>
        <w:t>The consensus process of all nodes in the network agreeing on the blockchain’s content allows mutually distrustful parties to enter into </w:t>
      </w:r>
      <w:r>
        <w:rPr>
          <w:color w:val="231F20"/>
          <w:sz w:val="20"/>
        </w:rPr>
        <w:t>transactions</w:t>
      </w:r>
      <w:r>
        <w:rPr>
          <w:color w:val="231F20"/>
          <w:sz w:val="20"/>
        </w:rPr>
        <w:t> safely without trusted third parties.</w:t>
      </w:r>
    </w:p>
    <w:p>
      <w:pPr>
        <w:pStyle w:val="ListParagraph"/>
        <w:numPr>
          <w:ilvl w:val="1"/>
          <w:numId w:val="12"/>
        </w:numPr>
        <w:tabs>
          <w:tab w:pos="1800" w:val="left" w:leader="none"/>
        </w:tabs>
        <w:spacing w:line="249" w:lineRule="auto" w:before="3" w:after="0"/>
        <w:ind w:left="1800" w:right="3204" w:hanging="280"/>
        <w:jc w:val="left"/>
        <w:rPr>
          <w:sz w:val="20"/>
        </w:rPr>
      </w:pPr>
      <w:r>
        <w:rPr>
          <w:b/>
          <w:color w:val="231F20"/>
          <w:sz w:val="20"/>
        </w:rPr>
        <w:t>Single set of books. </w:t>
      </w:r>
      <w:r>
        <w:rPr>
          <w:color w:val="231F20"/>
          <w:sz w:val="20"/>
        </w:rPr>
        <w:t>As both sides of a transaction are stored in a single source, that eliminates some of the need for a set of books for the buyer and for the seller. One set </w:t>
      </w:r>
      <w:r>
        <w:rPr>
          <w:color w:val="231F20"/>
          <w:sz w:val="20"/>
        </w:rPr>
        <w:t>of</w:t>
      </w:r>
      <w:r>
        <w:rPr>
          <w:color w:val="231F20"/>
          <w:sz w:val="20"/>
        </w:rPr>
        <w:t> books provides a trust level not present in current legacy systems.</w:t>
      </w:r>
    </w:p>
    <w:p>
      <w:pPr>
        <w:spacing w:after="0" w:line="249" w:lineRule="auto"/>
        <w:jc w:val="left"/>
        <w:rPr>
          <w:sz w:val="20"/>
        </w:rPr>
        <w:sectPr>
          <w:pgSz w:w="12240" w:h="15660"/>
          <w:pgMar w:header="540" w:footer="0" w:top="740" w:bottom="280" w:left="0" w:right="0"/>
        </w:sectPr>
      </w:pPr>
    </w:p>
    <w:p>
      <w:pPr>
        <w:pStyle w:val="BodyText"/>
        <w:spacing w:before="9"/>
        <w:rPr>
          <w:sz w:val="26"/>
        </w:rPr>
      </w:pPr>
    </w:p>
    <w:p>
      <w:pPr>
        <w:pStyle w:val="ListParagraph"/>
        <w:numPr>
          <w:ilvl w:val="2"/>
          <w:numId w:val="12"/>
        </w:numPr>
        <w:tabs>
          <w:tab w:pos="3480" w:val="left" w:leader="none"/>
        </w:tabs>
        <w:spacing w:line="249" w:lineRule="auto" w:before="106" w:after="0"/>
        <w:ind w:left="3480" w:right="1558" w:hanging="280"/>
        <w:jc w:val="left"/>
        <w:rPr>
          <w:sz w:val="20"/>
        </w:rPr>
      </w:pPr>
      <w:r>
        <w:rPr>
          <w:b/>
          <w:color w:val="231F20"/>
          <w:sz w:val="20"/>
        </w:rPr>
        <w:t>Cost. </w:t>
      </w:r>
      <w:r>
        <w:rPr>
          <w:color w:val="231F20"/>
          <w:sz w:val="20"/>
        </w:rPr>
        <w:t>Blockchain eliminates the costs of human third-party verification and many </w:t>
      </w:r>
      <w:r>
        <w:rPr>
          <w:color w:val="231F20"/>
          <w:sz w:val="20"/>
        </w:rPr>
        <w:t>trans-</w:t>
      </w:r>
      <w:r>
        <w:rPr>
          <w:color w:val="231F20"/>
          <w:sz w:val="20"/>
        </w:rPr>
        <w:t> action processing costs.</w:t>
      </w:r>
    </w:p>
    <w:p>
      <w:pPr>
        <w:pStyle w:val="ListParagraph"/>
        <w:numPr>
          <w:ilvl w:val="2"/>
          <w:numId w:val="12"/>
        </w:numPr>
        <w:tabs>
          <w:tab w:pos="3480" w:val="left" w:leader="none"/>
        </w:tabs>
        <w:spacing w:line="249" w:lineRule="auto" w:before="2" w:after="0"/>
        <w:ind w:left="3480" w:right="1495" w:hanging="280"/>
        <w:jc w:val="left"/>
        <w:rPr>
          <w:sz w:val="20"/>
        </w:rPr>
      </w:pPr>
      <w:r>
        <w:rPr>
          <w:b/>
          <w:color w:val="231F20"/>
          <w:sz w:val="20"/>
        </w:rPr>
        <w:t>Decentralization. </w:t>
      </w:r>
      <w:r>
        <w:rPr>
          <w:color w:val="231F20"/>
          <w:sz w:val="20"/>
        </w:rPr>
        <w:t>By storing the blockchain on all network computers, the risks of data held centrally are eliminated. For example, if a copy of the blockchain is hacked or </w:t>
      </w:r>
      <w:r>
        <w:rPr>
          <w:color w:val="231F20"/>
          <w:sz w:val="20"/>
        </w:rPr>
        <w:t>com-</w:t>
      </w:r>
      <w:r>
        <w:rPr>
          <w:color w:val="231F20"/>
          <w:sz w:val="20"/>
        </w:rPr>
        <w:t> promised, only that copy is affected. This reduces or eliminates the traditional require- ment for file and database backups.</w:t>
      </w:r>
    </w:p>
    <w:p>
      <w:pPr>
        <w:pStyle w:val="ListParagraph"/>
        <w:numPr>
          <w:ilvl w:val="2"/>
          <w:numId w:val="12"/>
        </w:numPr>
        <w:tabs>
          <w:tab w:pos="3480" w:val="left" w:leader="none"/>
        </w:tabs>
        <w:spacing w:line="249" w:lineRule="auto" w:before="3" w:after="0"/>
        <w:ind w:left="3480" w:right="1668" w:hanging="280"/>
        <w:jc w:val="left"/>
        <w:rPr>
          <w:sz w:val="20"/>
        </w:rPr>
      </w:pPr>
      <w:r>
        <w:rPr>
          <w:b/>
          <w:color w:val="231F20"/>
          <w:sz w:val="20"/>
        </w:rPr>
        <w:t>Efficiency. </w:t>
      </w:r>
      <w:r>
        <w:rPr>
          <w:color w:val="231F20"/>
          <w:sz w:val="20"/>
        </w:rPr>
        <w:t>Blockchain works all day, every day, and transactions can be finalized within minutes and considered secure in no more than a few hours. Contrast that </w:t>
      </w:r>
      <w:r>
        <w:rPr>
          <w:color w:val="231F20"/>
          <w:sz w:val="20"/>
        </w:rPr>
        <w:t>with</w:t>
      </w:r>
      <w:r>
        <w:rPr>
          <w:color w:val="231F20"/>
          <w:spacing w:val="40"/>
          <w:sz w:val="20"/>
        </w:rPr>
        <w:t> </w:t>
      </w:r>
      <w:r>
        <w:rPr>
          <w:color w:val="231F20"/>
          <w:sz w:val="20"/>
        </w:rPr>
        <w:t>limited business hours and waiting days for transactions to clear and for money to be</w:t>
      </w:r>
      <w:r>
        <w:rPr>
          <w:color w:val="231F20"/>
          <w:spacing w:val="40"/>
          <w:sz w:val="20"/>
        </w:rPr>
        <w:t> </w:t>
      </w:r>
      <w:r>
        <w:rPr>
          <w:color w:val="231F20"/>
          <w:spacing w:val="-2"/>
          <w:sz w:val="20"/>
        </w:rPr>
        <w:t>available.</w:t>
      </w:r>
    </w:p>
    <w:p>
      <w:pPr>
        <w:pStyle w:val="ListParagraph"/>
        <w:numPr>
          <w:ilvl w:val="2"/>
          <w:numId w:val="12"/>
        </w:numPr>
        <w:tabs>
          <w:tab w:pos="3480" w:val="left" w:leader="none"/>
        </w:tabs>
        <w:spacing w:line="249" w:lineRule="auto" w:before="4" w:after="0"/>
        <w:ind w:left="3480" w:right="1439" w:hanging="280"/>
        <w:jc w:val="both"/>
        <w:rPr>
          <w:sz w:val="20"/>
        </w:rPr>
      </w:pPr>
      <w:r>
        <w:rPr>
          <w:b/>
          <w:color w:val="231F20"/>
          <w:sz w:val="20"/>
        </w:rPr>
        <w:t>Privacy. </w:t>
      </w:r>
      <w:r>
        <w:rPr>
          <w:color w:val="231F20"/>
          <w:sz w:val="20"/>
        </w:rPr>
        <w:t>Although many blockchains are public databases, where users can view </w:t>
      </w:r>
      <w:r>
        <w:rPr>
          <w:color w:val="231F20"/>
          <w:sz w:val="20"/>
        </w:rPr>
        <w:t>transac-</w:t>
      </w:r>
      <w:r>
        <w:rPr>
          <w:color w:val="231F20"/>
          <w:sz w:val="20"/>
        </w:rPr>
        <w:t> tion information, users are unable to access confidential data that identify those engaging</w:t>
      </w:r>
      <w:r>
        <w:rPr>
          <w:color w:val="231F20"/>
          <w:spacing w:val="40"/>
          <w:sz w:val="20"/>
        </w:rPr>
        <w:t> </w:t>
      </w:r>
      <w:r>
        <w:rPr>
          <w:color w:val="231F20"/>
          <w:sz w:val="20"/>
        </w:rPr>
        <w:t>in the transactions.</w:t>
      </w:r>
    </w:p>
    <w:p>
      <w:pPr>
        <w:pStyle w:val="ListParagraph"/>
        <w:numPr>
          <w:ilvl w:val="2"/>
          <w:numId w:val="12"/>
        </w:numPr>
        <w:tabs>
          <w:tab w:pos="3480" w:val="left" w:leader="none"/>
        </w:tabs>
        <w:spacing w:line="249" w:lineRule="auto" w:before="2" w:after="0"/>
        <w:ind w:left="3480" w:right="1469" w:hanging="280"/>
        <w:jc w:val="left"/>
        <w:rPr>
          <w:sz w:val="20"/>
        </w:rPr>
      </w:pPr>
      <w:r>
        <w:rPr>
          <w:b/>
          <w:color w:val="231F20"/>
          <w:sz w:val="20"/>
        </w:rPr>
        <w:t>Security.</w:t>
      </w:r>
      <w:r>
        <w:rPr>
          <w:b/>
          <w:color w:val="231F20"/>
          <w:spacing w:val="40"/>
          <w:sz w:val="20"/>
        </w:rPr>
        <w:t> </w:t>
      </w:r>
      <w:r>
        <w:rPr>
          <w:color w:val="231F20"/>
          <w:sz w:val="20"/>
        </w:rPr>
        <w:t>A</w:t>
      </w:r>
      <w:r>
        <w:rPr>
          <w:color w:val="231F20"/>
          <w:spacing w:val="40"/>
          <w:sz w:val="20"/>
        </w:rPr>
        <w:t> </w:t>
      </w:r>
      <w:r>
        <w:rPr>
          <w:color w:val="231F20"/>
          <w:sz w:val="20"/>
        </w:rPr>
        <w:t>blockchain</w:t>
      </w:r>
      <w:r>
        <w:rPr>
          <w:color w:val="231F20"/>
          <w:spacing w:val="40"/>
          <w:sz w:val="20"/>
        </w:rPr>
        <w:t> </w:t>
      </w:r>
      <w:r>
        <w:rPr>
          <w:color w:val="231F20"/>
          <w:sz w:val="20"/>
        </w:rPr>
        <w:t>is</w:t>
      </w:r>
      <w:r>
        <w:rPr>
          <w:color w:val="231F20"/>
          <w:spacing w:val="40"/>
          <w:sz w:val="20"/>
        </w:rPr>
        <w:t> </w:t>
      </w:r>
      <w:r>
        <w:rPr>
          <w:color w:val="231F20"/>
          <w:sz w:val="20"/>
        </w:rPr>
        <w:t>difficult</w:t>
      </w:r>
      <w:r>
        <w:rPr>
          <w:color w:val="231F20"/>
          <w:spacing w:val="40"/>
          <w:sz w:val="20"/>
        </w:rPr>
        <w:t> </w:t>
      </w:r>
      <w:r>
        <w:rPr>
          <w:color w:val="231F20"/>
          <w:sz w:val="20"/>
        </w:rPr>
        <w:t>to</w:t>
      </w:r>
      <w:r>
        <w:rPr>
          <w:color w:val="231F20"/>
          <w:spacing w:val="40"/>
          <w:sz w:val="20"/>
        </w:rPr>
        <w:t> </w:t>
      </w:r>
      <w:r>
        <w:rPr>
          <w:color w:val="231F20"/>
          <w:sz w:val="20"/>
        </w:rPr>
        <w:t>corrupt.</w:t>
      </w:r>
      <w:r>
        <w:rPr>
          <w:color w:val="231F20"/>
          <w:spacing w:val="38"/>
          <w:sz w:val="20"/>
        </w:rPr>
        <w:t> </w:t>
      </w:r>
      <w:r>
        <w:rPr>
          <w:color w:val="231F20"/>
          <w:sz w:val="20"/>
        </w:rPr>
        <w:t>There</w:t>
      </w:r>
      <w:r>
        <w:rPr>
          <w:color w:val="231F20"/>
          <w:spacing w:val="40"/>
          <w:sz w:val="20"/>
        </w:rPr>
        <w:t> </w:t>
      </w:r>
      <w:r>
        <w:rPr>
          <w:color w:val="231F20"/>
          <w:sz w:val="20"/>
        </w:rPr>
        <w:t>is</w:t>
      </w:r>
      <w:r>
        <w:rPr>
          <w:color w:val="231F20"/>
          <w:spacing w:val="40"/>
          <w:sz w:val="20"/>
        </w:rPr>
        <w:t> </w:t>
      </w:r>
      <w:r>
        <w:rPr>
          <w:color w:val="231F20"/>
          <w:sz w:val="20"/>
        </w:rPr>
        <w:t>no</w:t>
      </w:r>
      <w:r>
        <w:rPr>
          <w:color w:val="231F20"/>
          <w:spacing w:val="40"/>
          <w:sz w:val="20"/>
        </w:rPr>
        <w:t> </w:t>
      </w:r>
      <w:r>
        <w:rPr>
          <w:color w:val="231F20"/>
          <w:sz w:val="20"/>
        </w:rPr>
        <w:t>single</w:t>
      </w:r>
      <w:r>
        <w:rPr>
          <w:color w:val="231F20"/>
          <w:spacing w:val="40"/>
          <w:sz w:val="20"/>
        </w:rPr>
        <w:t> </w:t>
      </w:r>
      <w:r>
        <w:rPr>
          <w:color w:val="231F20"/>
          <w:sz w:val="20"/>
        </w:rPr>
        <w:t>point</w:t>
      </w:r>
      <w:r>
        <w:rPr>
          <w:color w:val="231F20"/>
          <w:spacing w:val="40"/>
          <w:sz w:val="20"/>
        </w:rPr>
        <w:t> </w:t>
      </w:r>
      <w:r>
        <w:rPr>
          <w:color w:val="231F20"/>
          <w:sz w:val="20"/>
        </w:rPr>
        <w:t>of</w:t>
      </w:r>
      <w:r>
        <w:rPr>
          <w:color w:val="231F20"/>
          <w:spacing w:val="40"/>
          <w:sz w:val="20"/>
        </w:rPr>
        <w:t> </w:t>
      </w:r>
      <w:r>
        <w:rPr>
          <w:color w:val="231F20"/>
          <w:sz w:val="20"/>
        </w:rPr>
        <w:t>failure;</w:t>
      </w:r>
      <w:r>
        <w:rPr>
          <w:color w:val="231F20"/>
          <w:spacing w:val="40"/>
          <w:sz w:val="20"/>
        </w:rPr>
        <w:t> </w:t>
      </w:r>
      <w:r>
        <w:rPr>
          <w:color w:val="231F20"/>
          <w:sz w:val="20"/>
        </w:rPr>
        <w:t>if one</w:t>
      </w:r>
      <w:r>
        <w:rPr>
          <w:color w:val="231F20"/>
          <w:spacing w:val="39"/>
          <w:sz w:val="20"/>
        </w:rPr>
        <w:t> </w:t>
      </w:r>
      <w:r>
        <w:rPr>
          <w:color w:val="231F20"/>
          <w:sz w:val="20"/>
        </w:rPr>
        <w:t>node</w:t>
      </w:r>
      <w:r>
        <w:rPr>
          <w:color w:val="231F20"/>
          <w:spacing w:val="39"/>
          <w:sz w:val="20"/>
        </w:rPr>
        <w:t> </w:t>
      </w:r>
      <w:r>
        <w:rPr>
          <w:color w:val="231F20"/>
          <w:sz w:val="20"/>
        </w:rPr>
        <w:t>goes</w:t>
      </w:r>
      <w:r>
        <w:rPr>
          <w:color w:val="231F20"/>
          <w:spacing w:val="39"/>
          <w:sz w:val="20"/>
        </w:rPr>
        <w:t> </w:t>
      </w:r>
      <w:r>
        <w:rPr>
          <w:color w:val="231F20"/>
          <w:sz w:val="20"/>
        </w:rPr>
        <w:t>down,</w:t>
      </w:r>
      <w:r>
        <w:rPr>
          <w:color w:val="231F20"/>
          <w:spacing w:val="39"/>
          <w:sz w:val="20"/>
        </w:rPr>
        <w:t> </w:t>
      </w:r>
      <w:r>
        <w:rPr>
          <w:color w:val="231F20"/>
          <w:sz w:val="20"/>
        </w:rPr>
        <w:t>there</w:t>
      </w:r>
      <w:r>
        <w:rPr>
          <w:color w:val="231F20"/>
          <w:spacing w:val="39"/>
          <w:sz w:val="20"/>
        </w:rPr>
        <w:t> </w:t>
      </w:r>
      <w:r>
        <w:rPr>
          <w:color w:val="231F20"/>
          <w:sz w:val="20"/>
        </w:rPr>
        <w:t>is</w:t>
      </w:r>
      <w:r>
        <w:rPr>
          <w:color w:val="231F20"/>
          <w:spacing w:val="39"/>
          <w:sz w:val="20"/>
        </w:rPr>
        <w:t> </w:t>
      </w:r>
      <w:r>
        <w:rPr>
          <w:color w:val="231F20"/>
          <w:sz w:val="20"/>
        </w:rPr>
        <w:t>a</w:t>
      </w:r>
      <w:r>
        <w:rPr>
          <w:color w:val="231F20"/>
          <w:spacing w:val="39"/>
          <w:sz w:val="20"/>
        </w:rPr>
        <w:t> </w:t>
      </w:r>
      <w:r>
        <w:rPr>
          <w:color w:val="231F20"/>
          <w:sz w:val="20"/>
        </w:rPr>
        <w:t>copy</w:t>
      </w:r>
      <w:r>
        <w:rPr>
          <w:color w:val="231F20"/>
          <w:spacing w:val="39"/>
          <w:sz w:val="20"/>
        </w:rPr>
        <w:t> </w:t>
      </w:r>
      <w:r>
        <w:rPr>
          <w:color w:val="231F20"/>
          <w:sz w:val="20"/>
        </w:rPr>
        <w:t>of</w:t>
      </w:r>
      <w:r>
        <w:rPr>
          <w:color w:val="231F20"/>
          <w:spacing w:val="39"/>
          <w:sz w:val="20"/>
        </w:rPr>
        <w:t> </w:t>
      </w:r>
      <w:r>
        <w:rPr>
          <w:color w:val="231F20"/>
          <w:sz w:val="20"/>
        </w:rPr>
        <w:t>the</w:t>
      </w:r>
      <w:r>
        <w:rPr>
          <w:color w:val="231F20"/>
          <w:spacing w:val="39"/>
          <w:sz w:val="20"/>
        </w:rPr>
        <w:t> </w:t>
      </w:r>
      <w:r>
        <w:rPr>
          <w:color w:val="231F20"/>
          <w:sz w:val="20"/>
        </w:rPr>
        <w:t>ledger</w:t>
      </w:r>
      <w:r>
        <w:rPr>
          <w:color w:val="231F20"/>
          <w:spacing w:val="39"/>
          <w:sz w:val="20"/>
        </w:rPr>
        <w:t> </w:t>
      </w:r>
      <w:r>
        <w:rPr>
          <w:color w:val="231F20"/>
          <w:sz w:val="20"/>
        </w:rPr>
        <w:t>on</w:t>
      </w:r>
      <w:r>
        <w:rPr>
          <w:color w:val="231F20"/>
          <w:spacing w:val="39"/>
          <w:sz w:val="20"/>
        </w:rPr>
        <w:t> </w:t>
      </w:r>
      <w:r>
        <w:rPr>
          <w:color w:val="231F20"/>
          <w:sz w:val="20"/>
        </w:rPr>
        <w:t>all</w:t>
      </w:r>
      <w:r>
        <w:rPr>
          <w:color w:val="231F20"/>
          <w:spacing w:val="39"/>
          <w:sz w:val="20"/>
        </w:rPr>
        <w:t> </w:t>
      </w:r>
      <w:r>
        <w:rPr>
          <w:color w:val="231F20"/>
          <w:sz w:val="20"/>
        </w:rPr>
        <w:t>the</w:t>
      </w:r>
      <w:r>
        <w:rPr>
          <w:color w:val="231F20"/>
          <w:spacing w:val="39"/>
          <w:sz w:val="20"/>
        </w:rPr>
        <w:t> </w:t>
      </w:r>
      <w:r>
        <w:rPr>
          <w:color w:val="231F20"/>
          <w:sz w:val="20"/>
        </w:rPr>
        <w:t>other</w:t>
      </w:r>
      <w:r>
        <w:rPr>
          <w:color w:val="231F20"/>
          <w:spacing w:val="39"/>
          <w:sz w:val="20"/>
        </w:rPr>
        <w:t> </w:t>
      </w:r>
      <w:r>
        <w:rPr>
          <w:color w:val="231F20"/>
          <w:sz w:val="20"/>
        </w:rPr>
        <w:t>nodes.</w:t>
      </w:r>
      <w:r>
        <w:rPr>
          <w:color w:val="231F20"/>
          <w:spacing w:val="39"/>
          <w:sz w:val="20"/>
        </w:rPr>
        <w:t> </w:t>
      </w:r>
      <w:r>
        <w:rPr>
          <w:color w:val="231F20"/>
          <w:sz w:val="20"/>
        </w:rPr>
        <w:t>Informa- tion</w:t>
      </w:r>
      <w:r>
        <w:rPr>
          <w:color w:val="231F20"/>
          <w:spacing w:val="39"/>
          <w:sz w:val="20"/>
        </w:rPr>
        <w:t> </w:t>
      </w:r>
      <w:r>
        <w:rPr>
          <w:color w:val="231F20"/>
          <w:sz w:val="20"/>
        </w:rPr>
        <w:t>is</w:t>
      </w:r>
      <w:r>
        <w:rPr>
          <w:color w:val="231F20"/>
          <w:spacing w:val="39"/>
          <w:sz w:val="20"/>
        </w:rPr>
        <w:t> </w:t>
      </w:r>
      <w:r>
        <w:rPr>
          <w:color w:val="231F20"/>
          <w:sz w:val="20"/>
        </w:rPr>
        <w:t>shared</w:t>
      </w:r>
      <w:r>
        <w:rPr>
          <w:color w:val="231F20"/>
          <w:spacing w:val="39"/>
          <w:sz w:val="20"/>
        </w:rPr>
        <w:t> </w:t>
      </w:r>
      <w:r>
        <w:rPr>
          <w:color w:val="231F20"/>
          <w:sz w:val="20"/>
        </w:rPr>
        <w:t>and</w:t>
      </w:r>
      <w:r>
        <w:rPr>
          <w:color w:val="231F20"/>
          <w:spacing w:val="39"/>
          <w:sz w:val="20"/>
        </w:rPr>
        <w:t> </w:t>
      </w:r>
      <w:r>
        <w:rPr>
          <w:color w:val="231F20"/>
          <w:sz w:val="20"/>
        </w:rPr>
        <w:t>continually</w:t>
      </w:r>
      <w:r>
        <w:rPr>
          <w:color w:val="231F20"/>
          <w:spacing w:val="39"/>
          <w:sz w:val="20"/>
        </w:rPr>
        <w:t> </w:t>
      </w:r>
      <w:r>
        <w:rPr>
          <w:color w:val="231F20"/>
          <w:sz w:val="20"/>
        </w:rPr>
        <w:t>reconciled</w:t>
      </w:r>
      <w:r>
        <w:rPr>
          <w:color w:val="231F20"/>
          <w:spacing w:val="39"/>
          <w:sz w:val="20"/>
        </w:rPr>
        <w:t> </w:t>
      </w:r>
      <w:r>
        <w:rPr>
          <w:color w:val="231F20"/>
          <w:sz w:val="20"/>
        </w:rPr>
        <w:t>by</w:t>
      </w:r>
      <w:r>
        <w:rPr>
          <w:color w:val="231F20"/>
          <w:spacing w:val="39"/>
          <w:sz w:val="20"/>
        </w:rPr>
        <w:t> </w:t>
      </w:r>
      <w:r>
        <w:rPr>
          <w:color w:val="231F20"/>
          <w:sz w:val="20"/>
        </w:rPr>
        <w:t>thousands</w:t>
      </w:r>
      <w:r>
        <w:rPr>
          <w:color w:val="231F20"/>
          <w:spacing w:val="39"/>
          <w:sz w:val="20"/>
        </w:rPr>
        <w:t> </w:t>
      </w:r>
      <w:r>
        <w:rPr>
          <w:color w:val="231F20"/>
          <w:sz w:val="20"/>
        </w:rPr>
        <w:t>of</w:t>
      </w:r>
      <w:r>
        <w:rPr>
          <w:color w:val="231F20"/>
          <w:spacing w:val="39"/>
          <w:sz w:val="20"/>
        </w:rPr>
        <w:t> </w:t>
      </w:r>
      <w:r>
        <w:rPr>
          <w:color w:val="231F20"/>
          <w:sz w:val="20"/>
        </w:rPr>
        <w:t>computers.</w:t>
      </w:r>
      <w:r>
        <w:rPr>
          <w:color w:val="231F20"/>
          <w:spacing w:val="39"/>
          <w:sz w:val="20"/>
        </w:rPr>
        <w:t> </w:t>
      </w:r>
      <w:r>
        <w:rPr>
          <w:color w:val="231F20"/>
          <w:sz w:val="20"/>
        </w:rPr>
        <w:t>New</w:t>
      </w:r>
      <w:r>
        <w:rPr>
          <w:color w:val="231F20"/>
          <w:spacing w:val="39"/>
          <w:sz w:val="20"/>
        </w:rPr>
        <w:t> </w:t>
      </w:r>
      <w:r>
        <w:rPr>
          <w:color w:val="231F20"/>
          <w:sz w:val="20"/>
        </w:rPr>
        <w:t>blocks</w:t>
      </w:r>
      <w:r>
        <w:rPr>
          <w:color w:val="231F20"/>
          <w:spacing w:val="39"/>
          <w:sz w:val="20"/>
        </w:rPr>
        <w:t> </w:t>
      </w:r>
      <w:r>
        <w:rPr>
          <w:color w:val="231F20"/>
          <w:sz w:val="20"/>
        </w:rPr>
        <w:t>are always</w:t>
      </w:r>
      <w:r>
        <w:rPr>
          <w:color w:val="231F20"/>
          <w:spacing w:val="40"/>
          <w:sz w:val="20"/>
        </w:rPr>
        <w:t> </w:t>
      </w:r>
      <w:r>
        <w:rPr>
          <w:color w:val="231F20"/>
          <w:sz w:val="20"/>
        </w:rPr>
        <w:t>added</w:t>
      </w:r>
      <w:r>
        <w:rPr>
          <w:color w:val="231F20"/>
          <w:spacing w:val="40"/>
          <w:sz w:val="20"/>
        </w:rPr>
        <w:t> </w:t>
      </w:r>
      <w:r>
        <w:rPr>
          <w:color w:val="231F20"/>
          <w:sz w:val="20"/>
        </w:rPr>
        <w:t>chronologically</w:t>
      </w:r>
      <w:r>
        <w:rPr>
          <w:color w:val="231F20"/>
          <w:spacing w:val="40"/>
          <w:sz w:val="20"/>
        </w:rPr>
        <w:t> </w:t>
      </w:r>
      <w:r>
        <w:rPr>
          <w:color w:val="231F20"/>
          <w:sz w:val="20"/>
        </w:rPr>
        <w:t>to</w:t>
      </w:r>
      <w:r>
        <w:rPr>
          <w:color w:val="231F20"/>
          <w:spacing w:val="40"/>
          <w:sz w:val="20"/>
        </w:rPr>
        <w:t> </w:t>
      </w:r>
      <w:r>
        <w:rPr>
          <w:color w:val="231F20"/>
          <w:sz w:val="20"/>
        </w:rPr>
        <w:t>the</w:t>
      </w:r>
      <w:r>
        <w:rPr>
          <w:color w:val="231F20"/>
          <w:spacing w:val="40"/>
          <w:sz w:val="20"/>
        </w:rPr>
        <w:t> </w:t>
      </w:r>
      <w:r>
        <w:rPr>
          <w:color w:val="231F20"/>
          <w:sz w:val="20"/>
        </w:rPr>
        <w:t>end</w:t>
      </w:r>
      <w:r>
        <w:rPr>
          <w:color w:val="231F20"/>
          <w:spacing w:val="40"/>
          <w:sz w:val="20"/>
        </w:rPr>
        <w:t> </w:t>
      </w:r>
      <w:r>
        <w:rPr>
          <w:color w:val="231F20"/>
          <w:sz w:val="20"/>
        </w:rPr>
        <w:t>of</w:t>
      </w:r>
      <w:r>
        <w:rPr>
          <w:color w:val="231F20"/>
          <w:spacing w:val="40"/>
          <w:sz w:val="20"/>
        </w:rPr>
        <w:t> </w:t>
      </w:r>
      <w:r>
        <w:rPr>
          <w:color w:val="231F20"/>
          <w:sz w:val="20"/>
        </w:rPr>
        <w:t>the</w:t>
      </w:r>
      <w:r>
        <w:rPr>
          <w:color w:val="231F20"/>
          <w:spacing w:val="40"/>
          <w:sz w:val="20"/>
        </w:rPr>
        <w:t> </w:t>
      </w:r>
      <w:r>
        <w:rPr>
          <w:color w:val="231F20"/>
          <w:sz w:val="20"/>
        </w:rPr>
        <w:t>blockchain.</w:t>
      </w:r>
      <w:r>
        <w:rPr>
          <w:color w:val="231F20"/>
          <w:spacing w:val="40"/>
          <w:sz w:val="20"/>
        </w:rPr>
        <w:t> </w:t>
      </w:r>
      <w:r>
        <w:rPr>
          <w:color w:val="231F20"/>
          <w:sz w:val="20"/>
        </w:rPr>
        <w:t>It</w:t>
      </w:r>
      <w:r>
        <w:rPr>
          <w:color w:val="231F20"/>
          <w:spacing w:val="40"/>
          <w:sz w:val="20"/>
        </w:rPr>
        <w:t> </w:t>
      </w:r>
      <w:r>
        <w:rPr>
          <w:color w:val="231F20"/>
          <w:sz w:val="20"/>
        </w:rPr>
        <w:t>is</w:t>
      </w:r>
      <w:r>
        <w:rPr>
          <w:color w:val="231F20"/>
          <w:spacing w:val="40"/>
          <w:sz w:val="20"/>
        </w:rPr>
        <w:t> </w:t>
      </w:r>
      <w:r>
        <w:rPr>
          <w:color w:val="231F20"/>
          <w:sz w:val="20"/>
        </w:rPr>
        <w:t>very</w:t>
      </w:r>
      <w:r>
        <w:rPr>
          <w:color w:val="231F20"/>
          <w:spacing w:val="40"/>
          <w:sz w:val="20"/>
        </w:rPr>
        <w:t> </w:t>
      </w:r>
      <w:r>
        <w:rPr>
          <w:color w:val="231F20"/>
          <w:sz w:val="20"/>
        </w:rPr>
        <w:t>difficult</w:t>
      </w:r>
      <w:r>
        <w:rPr>
          <w:color w:val="231F20"/>
          <w:spacing w:val="40"/>
          <w:sz w:val="20"/>
        </w:rPr>
        <w:t> </w:t>
      </w:r>
      <w:r>
        <w:rPr>
          <w:color w:val="231F20"/>
          <w:sz w:val="20"/>
        </w:rPr>
        <w:t>to</w:t>
      </w:r>
      <w:r>
        <w:rPr>
          <w:color w:val="231F20"/>
          <w:spacing w:val="40"/>
          <w:sz w:val="20"/>
        </w:rPr>
        <w:t> </w:t>
      </w:r>
      <w:r>
        <w:rPr>
          <w:color w:val="231F20"/>
          <w:sz w:val="20"/>
        </w:rPr>
        <w:t>go back</w:t>
      </w:r>
      <w:r>
        <w:rPr>
          <w:color w:val="231F20"/>
          <w:spacing w:val="40"/>
          <w:sz w:val="20"/>
        </w:rPr>
        <w:t> </w:t>
      </w:r>
      <w:r>
        <w:rPr>
          <w:color w:val="231F20"/>
          <w:sz w:val="20"/>
        </w:rPr>
        <w:t>and</w:t>
      </w:r>
      <w:r>
        <w:rPr>
          <w:color w:val="231F20"/>
          <w:spacing w:val="40"/>
          <w:sz w:val="20"/>
        </w:rPr>
        <w:t> </w:t>
      </w:r>
      <w:r>
        <w:rPr>
          <w:color w:val="231F20"/>
          <w:sz w:val="20"/>
        </w:rPr>
        <w:t>change</w:t>
      </w:r>
      <w:r>
        <w:rPr>
          <w:color w:val="231F20"/>
          <w:spacing w:val="40"/>
          <w:sz w:val="20"/>
        </w:rPr>
        <w:t> </w:t>
      </w:r>
      <w:r>
        <w:rPr>
          <w:color w:val="231F20"/>
          <w:sz w:val="20"/>
        </w:rPr>
        <w:t>a</w:t>
      </w:r>
      <w:r>
        <w:rPr>
          <w:color w:val="231F20"/>
          <w:spacing w:val="40"/>
          <w:sz w:val="20"/>
        </w:rPr>
        <w:t> </w:t>
      </w:r>
      <w:r>
        <w:rPr>
          <w:color w:val="231F20"/>
          <w:sz w:val="20"/>
        </w:rPr>
        <w:t>block’s</w:t>
      </w:r>
      <w:r>
        <w:rPr>
          <w:color w:val="231F20"/>
          <w:spacing w:val="40"/>
          <w:sz w:val="20"/>
        </w:rPr>
        <w:t> </w:t>
      </w:r>
      <w:r>
        <w:rPr>
          <w:color w:val="231F20"/>
          <w:sz w:val="20"/>
        </w:rPr>
        <w:t>contents</w:t>
      </w:r>
      <w:r>
        <w:rPr>
          <w:color w:val="231F20"/>
          <w:spacing w:val="40"/>
          <w:sz w:val="20"/>
        </w:rPr>
        <w:t> </w:t>
      </w:r>
      <w:r>
        <w:rPr>
          <w:color w:val="231F20"/>
          <w:sz w:val="20"/>
        </w:rPr>
        <w:t>because</w:t>
      </w:r>
      <w:r>
        <w:rPr>
          <w:color w:val="231F20"/>
          <w:spacing w:val="40"/>
          <w:sz w:val="20"/>
        </w:rPr>
        <w:t> </w:t>
      </w:r>
      <w:r>
        <w:rPr>
          <w:color w:val="231F20"/>
          <w:sz w:val="20"/>
        </w:rPr>
        <w:t>each</w:t>
      </w:r>
      <w:r>
        <w:rPr>
          <w:color w:val="231F20"/>
          <w:spacing w:val="40"/>
          <w:sz w:val="20"/>
        </w:rPr>
        <w:t> </w:t>
      </w:r>
      <w:r>
        <w:rPr>
          <w:color w:val="231F20"/>
          <w:sz w:val="20"/>
        </w:rPr>
        <w:t>block</w:t>
      </w:r>
      <w:r>
        <w:rPr>
          <w:color w:val="231F20"/>
          <w:spacing w:val="40"/>
          <w:sz w:val="20"/>
        </w:rPr>
        <w:t> </w:t>
      </w:r>
      <w:r>
        <w:rPr>
          <w:color w:val="231F20"/>
          <w:sz w:val="20"/>
        </w:rPr>
        <w:t>contains</w:t>
      </w:r>
      <w:r>
        <w:rPr>
          <w:color w:val="231F20"/>
          <w:spacing w:val="40"/>
          <w:sz w:val="20"/>
        </w:rPr>
        <w:t> </w:t>
      </w:r>
      <w:r>
        <w:rPr>
          <w:color w:val="231F20"/>
          <w:sz w:val="20"/>
        </w:rPr>
        <w:t>its</w:t>
      </w:r>
      <w:r>
        <w:rPr>
          <w:color w:val="231F20"/>
          <w:spacing w:val="40"/>
          <w:sz w:val="20"/>
        </w:rPr>
        <w:t> </w:t>
      </w:r>
      <w:r>
        <w:rPr>
          <w:color w:val="231F20"/>
          <w:sz w:val="20"/>
        </w:rPr>
        <w:t>own</w:t>
      </w:r>
      <w:r>
        <w:rPr>
          <w:color w:val="231F20"/>
          <w:spacing w:val="40"/>
          <w:sz w:val="20"/>
        </w:rPr>
        <w:t> </w:t>
      </w:r>
      <w:r>
        <w:rPr>
          <w:color w:val="231F20"/>
          <w:sz w:val="20"/>
        </w:rPr>
        <w:t>hash</w:t>
      </w:r>
      <w:r>
        <w:rPr>
          <w:color w:val="231F20"/>
          <w:spacing w:val="40"/>
          <w:sz w:val="20"/>
        </w:rPr>
        <w:t> </w:t>
      </w:r>
      <w:r>
        <w:rPr>
          <w:color w:val="231F20"/>
          <w:sz w:val="20"/>
        </w:rPr>
        <w:t>and</w:t>
      </w:r>
      <w:r>
        <w:rPr>
          <w:color w:val="231F20"/>
          <w:sz w:val="20"/>
        </w:rPr>
        <w:t> the</w:t>
      </w:r>
      <w:r>
        <w:rPr>
          <w:color w:val="231F20"/>
          <w:spacing w:val="33"/>
          <w:sz w:val="20"/>
        </w:rPr>
        <w:t> </w:t>
      </w:r>
      <w:r>
        <w:rPr>
          <w:color w:val="231F20"/>
          <w:sz w:val="20"/>
        </w:rPr>
        <w:t>hash</w:t>
      </w:r>
      <w:r>
        <w:rPr>
          <w:color w:val="231F20"/>
          <w:spacing w:val="33"/>
          <w:sz w:val="20"/>
        </w:rPr>
        <w:t> </w:t>
      </w:r>
      <w:r>
        <w:rPr>
          <w:color w:val="231F20"/>
          <w:sz w:val="20"/>
        </w:rPr>
        <w:t>of</w:t>
      </w:r>
      <w:r>
        <w:rPr>
          <w:color w:val="231F20"/>
          <w:spacing w:val="33"/>
          <w:sz w:val="20"/>
        </w:rPr>
        <w:t> </w:t>
      </w:r>
      <w:r>
        <w:rPr>
          <w:color w:val="231F20"/>
          <w:sz w:val="20"/>
        </w:rPr>
        <w:t>the</w:t>
      </w:r>
      <w:r>
        <w:rPr>
          <w:color w:val="231F20"/>
          <w:spacing w:val="33"/>
          <w:sz w:val="20"/>
        </w:rPr>
        <w:t> </w:t>
      </w:r>
      <w:r>
        <w:rPr>
          <w:color w:val="231F20"/>
          <w:sz w:val="20"/>
        </w:rPr>
        <w:t>previous</w:t>
      </w:r>
      <w:r>
        <w:rPr>
          <w:color w:val="231F20"/>
          <w:spacing w:val="33"/>
          <w:sz w:val="20"/>
        </w:rPr>
        <w:t> </w:t>
      </w:r>
      <w:r>
        <w:rPr>
          <w:color w:val="231F20"/>
          <w:sz w:val="20"/>
        </w:rPr>
        <w:t>block.</w:t>
      </w:r>
      <w:r>
        <w:rPr>
          <w:color w:val="231F20"/>
          <w:spacing w:val="33"/>
          <w:sz w:val="20"/>
        </w:rPr>
        <w:t> </w:t>
      </w:r>
      <w:r>
        <w:rPr>
          <w:color w:val="231F20"/>
          <w:sz w:val="20"/>
        </w:rPr>
        <w:t>If</w:t>
      </w:r>
      <w:r>
        <w:rPr>
          <w:color w:val="231F20"/>
          <w:spacing w:val="33"/>
          <w:sz w:val="20"/>
        </w:rPr>
        <w:t> </w:t>
      </w:r>
      <w:r>
        <w:rPr>
          <w:color w:val="231F20"/>
          <w:sz w:val="20"/>
        </w:rPr>
        <w:t>information</w:t>
      </w:r>
      <w:r>
        <w:rPr>
          <w:color w:val="231F20"/>
          <w:spacing w:val="33"/>
          <w:sz w:val="20"/>
        </w:rPr>
        <w:t> </w:t>
      </w:r>
      <w:r>
        <w:rPr>
          <w:color w:val="231F20"/>
          <w:sz w:val="20"/>
        </w:rPr>
        <w:t>is</w:t>
      </w:r>
      <w:r>
        <w:rPr>
          <w:color w:val="231F20"/>
          <w:spacing w:val="33"/>
          <w:sz w:val="20"/>
        </w:rPr>
        <w:t> </w:t>
      </w:r>
      <w:r>
        <w:rPr>
          <w:color w:val="231F20"/>
          <w:sz w:val="20"/>
        </w:rPr>
        <w:t>changed,</w:t>
      </w:r>
      <w:r>
        <w:rPr>
          <w:color w:val="231F20"/>
          <w:spacing w:val="33"/>
          <w:sz w:val="20"/>
        </w:rPr>
        <w:t> </w:t>
      </w:r>
      <w:r>
        <w:rPr>
          <w:color w:val="231F20"/>
          <w:sz w:val="20"/>
        </w:rPr>
        <w:t>the</w:t>
      </w:r>
      <w:r>
        <w:rPr>
          <w:color w:val="231F20"/>
          <w:spacing w:val="33"/>
          <w:sz w:val="20"/>
        </w:rPr>
        <w:t> </w:t>
      </w:r>
      <w:r>
        <w:rPr>
          <w:color w:val="231F20"/>
          <w:sz w:val="20"/>
        </w:rPr>
        <w:t>hashes</w:t>
      </w:r>
      <w:r>
        <w:rPr>
          <w:color w:val="231F20"/>
          <w:spacing w:val="33"/>
          <w:sz w:val="20"/>
        </w:rPr>
        <w:t> </w:t>
      </w:r>
      <w:r>
        <w:rPr>
          <w:color w:val="231F20"/>
          <w:sz w:val="20"/>
        </w:rPr>
        <w:t>for</w:t>
      </w:r>
      <w:r>
        <w:rPr>
          <w:color w:val="231F20"/>
          <w:spacing w:val="33"/>
          <w:sz w:val="20"/>
        </w:rPr>
        <w:t> </w:t>
      </w:r>
      <w:r>
        <w:rPr>
          <w:color w:val="231F20"/>
          <w:sz w:val="20"/>
        </w:rPr>
        <w:t>the</w:t>
      </w:r>
      <w:r>
        <w:rPr>
          <w:color w:val="231F20"/>
          <w:spacing w:val="33"/>
          <w:sz w:val="20"/>
        </w:rPr>
        <w:t> </w:t>
      </w:r>
      <w:r>
        <w:rPr>
          <w:color w:val="231F20"/>
          <w:sz w:val="20"/>
        </w:rPr>
        <w:t>previous and</w:t>
      </w:r>
      <w:r>
        <w:rPr>
          <w:color w:val="231F20"/>
          <w:spacing w:val="40"/>
          <w:sz w:val="20"/>
        </w:rPr>
        <w:t> </w:t>
      </w:r>
      <w:r>
        <w:rPr>
          <w:color w:val="231F20"/>
          <w:sz w:val="20"/>
        </w:rPr>
        <w:t>subsequent</w:t>
      </w:r>
      <w:r>
        <w:rPr>
          <w:color w:val="231F20"/>
          <w:spacing w:val="40"/>
          <w:sz w:val="20"/>
        </w:rPr>
        <w:t> </w:t>
      </w:r>
      <w:r>
        <w:rPr>
          <w:color w:val="231F20"/>
          <w:sz w:val="20"/>
        </w:rPr>
        <w:t>blocks</w:t>
      </w:r>
      <w:r>
        <w:rPr>
          <w:color w:val="231F20"/>
          <w:spacing w:val="40"/>
          <w:sz w:val="20"/>
        </w:rPr>
        <w:t> </w:t>
      </w:r>
      <w:r>
        <w:rPr>
          <w:color w:val="231F20"/>
          <w:sz w:val="20"/>
        </w:rPr>
        <w:t>also</w:t>
      </w:r>
      <w:r>
        <w:rPr>
          <w:color w:val="231F20"/>
          <w:spacing w:val="40"/>
          <w:sz w:val="20"/>
        </w:rPr>
        <w:t> </w:t>
      </w:r>
      <w:r>
        <w:rPr>
          <w:color w:val="231F20"/>
          <w:sz w:val="20"/>
        </w:rPr>
        <w:t>change,</w:t>
      </w:r>
      <w:r>
        <w:rPr>
          <w:color w:val="231F20"/>
          <w:spacing w:val="40"/>
          <w:sz w:val="20"/>
        </w:rPr>
        <w:t> </w:t>
      </w:r>
      <w:r>
        <w:rPr>
          <w:color w:val="231F20"/>
          <w:sz w:val="20"/>
        </w:rPr>
        <w:t>and</w:t>
      </w:r>
      <w:r>
        <w:rPr>
          <w:color w:val="231F20"/>
          <w:spacing w:val="40"/>
          <w:sz w:val="20"/>
        </w:rPr>
        <w:t> </w:t>
      </w:r>
      <w:r>
        <w:rPr>
          <w:color w:val="231F20"/>
          <w:sz w:val="20"/>
        </w:rPr>
        <w:t>this</w:t>
      </w:r>
      <w:r>
        <w:rPr>
          <w:color w:val="231F20"/>
          <w:spacing w:val="40"/>
          <w:sz w:val="20"/>
        </w:rPr>
        <w:t> </w:t>
      </w:r>
      <w:r>
        <w:rPr>
          <w:color w:val="231F20"/>
          <w:sz w:val="20"/>
        </w:rPr>
        <w:t>disrupts</w:t>
      </w:r>
      <w:r>
        <w:rPr>
          <w:color w:val="231F20"/>
          <w:spacing w:val="40"/>
          <w:sz w:val="20"/>
        </w:rPr>
        <w:t> </w:t>
      </w:r>
      <w:r>
        <w:rPr>
          <w:color w:val="231F20"/>
          <w:sz w:val="20"/>
        </w:rPr>
        <w:t>the</w:t>
      </w:r>
      <w:r>
        <w:rPr>
          <w:color w:val="231F20"/>
          <w:spacing w:val="40"/>
          <w:sz w:val="20"/>
        </w:rPr>
        <w:t> </w:t>
      </w:r>
      <w:r>
        <w:rPr>
          <w:color w:val="231F20"/>
          <w:sz w:val="20"/>
        </w:rPr>
        <w:t>ledger’s</w:t>
      </w:r>
      <w:r>
        <w:rPr>
          <w:color w:val="231F20"/>
          <w:spacing w:val="40"/>
          <w:sz w:val="20"/>
        </w:rPr>
        <w:t> </w:t>
      </w:r>
      <w:r>
        <w:rPr>
          <w:color w:val="231F20"/>
          <w:sz w:val="20"/>
        </w:rPr>
        <w:t>shared</w:t>
      </w:r>
      <w:r>
        <w:rPr>
          <w:color w:val="231F20"/>
          <w:spacing w:val="40"/>
          <w:sz w:val="20"/>
        </w:rPr>
        <w:t> </w:t>
      </w:r>
      <w:r>
        <w:rPr>
          <w:color w:val="231F20"/>
          <w:sz w:val="20"/>
        </w:rPr>
        <w:t>state.</w:t>
      </w:r>
      <w:r>
        <w:rPr>
          <w:color w:val="231F20"/>
          <w:spacing w:val="32"/>
          <w:sz w:val="20"/>
        </w:rPr>
        <w:t> </w:t>
      </w:r>
      <w:r>
        <w:rPr>
          <w:color w:val="231F20"/>
          <w:sz w:val="20"/>
        </w:rPr>
        <w:t>When other</w:t>
      </w:r>
      <w:r>
        <w:rPr>
          <w:color w:val="231F20"/>
          <w:spacing w:val="40"/>
          <w:sz w:val="20"/>
        </w:rPr>
        <w:t> </w:t>
      </w:r>
      <w:r>
        <w:rPr>
          <w:color w:val="231F20"/>
          <w:sz w:val="20"/>
        </w:rPr>
        <w:t>network</w:t>
      </w:r>
      <w:r>
        <w:rPr>
          <w:color w:val="231F20"/>
          <w:spacing w:val="40"/>
          <w:sz w:val="20"/>
        </w:rPr>
        <w:t> </w:t>
      </w:r>
      <w:r>
        <w:rPr>
          <w:color w:val="231F20"/>
          <w:sz w:val="20"/>
        </w:rPr>
        <w:t>computers</w:t>
      </w:r>
      <w:r>
        <w:rPr>
          <w:color w:val="231F20"/>
          <w:spacing w:val="40"/>
          <w:sz w:val="20"/>
        </w:rPr>
        <w:t> </w:t>
      </w:r>
      <w:r>
        <w:rPr>
          <w:color w:val="231F20"/>
          <w:sz w:val="20"/>
        </w:rPr>
        <w:t>become</w:t>
      </w:r>
      <w:r>
        <w:rPr>
          <w:color w:val="231F20"/>
          <w:spacing w:val="40"/>
          <w:sz w:val="20"/>
        </w:rPr>
        <w:t> </w:t>
      </w:r>
      <w:r>
        <w:rPr>
          <w:color w:val="231F20"/>
          <w:sz w:val="20"/>
        </w:rPr>
        <w:t>aware</w:t>
      </w:r>
      <w:r>
        <w:rPr>
          <w:color w:val="231F20"/>
          <w:spacing w:val="40"/>
          <w:sz w:val="20"/>
        </w:rPr>
        <w:t> </w:t>
      </w:r>
      <w:r>
        <w:rPr>
          <w:color w:val="231F20"/>
          <w:sz w:val="20"/>
        </w:rPr>
        <w:t>that</w:t>
      </w:r>
      <w:r>
        <w:rPr>
          <w:color w:val="231F20"/>
          <w:spacing w:val="40"/>
          <w:sz w:val="20"/>
        </w:rPr>
        <w:t> </w:t>
      </w:r>
      <w:r>
        <w:rPr>
          <w:color w:val="231F20"/>
          <w:sz w:val="20"/>
        </w:rPr>
        <w:t>the</w:t>
      </w:r>
      <w:r>
        <w:rPr>
          <w:color w:val="231F20"/>
          <w:spacing w:val="40"/>
          <w:sz w:val="20"/>
        </w:rPr>
        <w:t> </w:t>
      </w:r>
      <w:r>
        <w:rPr>
          <w:color w:val="231F20"/>
          <w:sz w:val="20"/>
        </w:rPr>
        <w:t>change</w:t>
      </w:r>
      <w:r>
        <w:rPr>
          <w:color w:val="231F20"/>
          <w:spacing w:val="40"/>
          <w:sz w:val="20"/>
        </w:rPr>
        <w:t> </w:t>
      </w:r>
      <w:r>
        <w:rPr>
          <w:color w:val="231F20"/>
          <w:sz w:val="20"/>
        </w:rPr>
        <w:t>has</w:t>
      </w:r>
      <w:r>
        <w:rPr>
          <w:color w:val="231F20"/>
          <w:spacing w:val="40"/>
          <w:sz w:val="20"/>
        </w:rPr>
        <w:t> </w:t>
      </w:r>
      <w:r>
        <w:rPr>
          <w:color w:val="231F20"/>
          <w:sz w:val="20"/>
        </w:rPr>
        <w:t>caused</w:t>
      </w:r>
      <w:r>
        <w:rPr>
          <w:color w:val="231F20"/>
          <w:spacing w:val="40"/>
          <w:sz w:val="20"/>
        </w:rPr>
        <w:t> </w:t>
      </w:r>
      <w:r>
        <w:rPr>
          <w:color w:val="231F20"/>
          <w:sz w:val="20"/>
        </w:rPr>
        <w:t>a</w:t>
      </w:r>
      <w:r>
        <w:rPr>
          <w:color w:val="231F20"/>
          <w:spacing w:val="40"/>
          <w:sz w:val="20"/>
        </w:rPr>
        <w:t> </w:t>
      </w:r>
      <w:r>
        <w:rPr>
          <w:color w:val="231F20"/>
          <w:sz w:val="20"/>
        </w:rPr>
        <w:t>problem,</w:t>
      </w:r>
      <w:r>
        <w:rPr>
          <w:color w:val="231F20"/>
          <w:spacing w:val="40"/>
          <w:sz w:val="20"/>
        </w:rPr>
        <w:t> </w:t>
      </w:r>
      <w:r>
        <w:rPr>
          <w:color w:val="231F20"/>
          <w:sz w:val="20"/>
        </w:rPr>
        <w:t>con- sensus</w:t>
      </w:r>
      <w:r>
        <w:rPr>
          <w:color w:val="231F20"/>
          <w:spacing w:val="40"/>
          <w:sz w:val="20"/>
        </w:rPr>
        <w:t> </w:t>
      </w:r>
      <w:r>
        <w:rPr>
          <w:color w:val="231F20"/>
          <w:sz w:val="20"/>
        </w:rPr>
        <w:t>is</w:t>
      </w:r>
      <w:r>
        <w:rPr>
          <w:color w:val="231F20"/>
          <w:spacing w:val="40"/>
          <w:sz w:val="20"/>
        </w:rPr>
        <w:t> </w:t>
      </w:r>
      <w:r>
        <w:rPr>
          <w:color w:val="231F20"/>
          <w:sz w:val="20"/>
        </w:rPr>
        <w:t>no</w:t>
      </w:r>
      <w:r>
        <w:rPr>
          <w:color w:val="231F20"/>
          <w:spacing w:val="40"/>
          <w:sz w:val="20"/>
        </w:rPr>
        <w:t> </w:t>
      </w:r>
      <w:r>
        <w:rPr>
          <w:color w:val="231F20"/>
          <w:sz w:val="20"/>
        </w:rPr>
        <w:t>longer</w:t>
      </w:r>
      <w:r>
        <w:rPr>
          <w:color w:val="231F20"/>
          <w:spacing w:val="40"/>
          <w:sz w:val="20"/>
        </w:rPr>
        <w:t> </w:t>
      </w:r>
      <w:r>
        <w:rPr>
          <w:color w:val="231F20"/>
          <w:sz w:val="20"/>
        </w:rPr>
        <w:t>possible.</w:t>
      </w:r>
      <w:r>
        <w:rPr>
          <w:color w:val="231F20"/>
          <w:spacing w:val="40"/>
          <w:sz w:val="20"/>
        </w:rPr>
        <w:t> </w:t>
      </w:r>
      <w:r>
        <w:rPr>
          <w:color w:val="231F20"/>
          <w:sz w:val="20"/>
        </w:rPr>
        <w:t>Until</w:t>
      </w:r>
      <w:r>
        <w:rPr>
          <w:color w:val="231F20"/>
          <w:spacing w:val="40"/>
          <w:sz w:val="20"/>
        </w:rPr>
        <w:t> </w:t>
      </w:r>
      <w:r>
        <w:rPr>
          <w:color w:val="231F20"/>
          <w:sz w:val="20"/>
        </w:rPr>
        <w:t>the</w:t>
      </w:r>
      <w:r>
        <w:rPr>
          <w:color w:val="231F20"/>
          <w:spacing w:val="40"/>
          <w:sz w:val="20"/>
        </w:rPr>
        <w:t> </w:t>
      </w:r>
      <w:r>
        <w:rPr>
          <w:color w:val="231F20"/>
          <w:sz w:val="20"/>
        </w:rPr>
        <w:t>problem</w:t>
      </w:r>
      <w:r>
        <w:rPr>
          <w:color w:val="231F20"/>
          <w:spacing w:val="40"/>
          <w:sz w:val="20"/>
        </w:rPr>
        <w:t> </w:t>
      </w:r>
      <w:r>
        <w:rPr>
          <w:color w:val="231F20"/>
          <w:sz w:val="20"/>
        </w:rPr>
        <w:t>is</w:t>
      </w:r>
      <w:r>
        <w:rPr>
          <w:color w:val="231F20"/>
          <w:spacing w:val="40"/>
          <w:sz w:val="20"/>
        </w:rPr>
        <w:t> </w:t>
      </w:r>
      <w:r>
        <w:rPr>
          <w:color w:val="231F20"/>
          <w:sz w:val="20"/>
        </w:rPr>
        <w:t>solved,</w:t>
      </w:r>
      <w:r>
        <w:rPr>
          <w:color w:val="231F20"/>
          <w:spacing w:val="40"/>
          <w:sz w:val="20"/>
        </w:rPr>
        <w:t> </w:t>
      </w:r>
      <w:r>
        <w:rPr>
          <w:color w:val="231F20"/>
          <w:sz w:val="20"/>
        </w:rPr>
        <w:t>no</w:t>
      </w:r>
      <w:r>
        <w:rPr>
          <w:color w:val="231F20"/>
          <w:spacing w:val="40"/>
          <w:sz w:val="20"/>
        </w:rPr>
        <w:t> </w:t>
      </w:r>
      <w:r>
        <w:rPr>
          <w:color w:val="231F20"/>
          <w:sz w:val="20"/>
        </w:rPr>
        <w:t>new</w:t>
      </w:r>
      <w:r>
        <w:rPr>
          <w:color w:val="231F20"/>
          <w:spacing w:val="40"/>
          <w:sz w:val="20"/>
        </w:rPr>
        <w:t> </w:t>
      </w:r>
      <w:r>
        <w:rPr>
          <w:color w:val="231F20"/>
          <w:sz w:val="20"/>
        </w:rPr>
        <w:t>blocks</w:t>
      </w:r>
      <w:r>
        <w:rPr>
          <w:color w:val="231F20"/>
          <w:spacing w:val="40"/>
          <w:sz w:val="20"/>
        </w:rPr>
        <w:t> </w:t>
      </w:r>
      <w:r>
        <w:rPr>
          <w:color w:val="231F20"/>
          <w:sz w:val="20"/>
        </w:rPr>
        <w:t>are</w:t>
      </w:r>
      <w:r>
        <w:rPr>
          <w:color w:val="231F20"/>
          <w:spacing w:val="40"/>
          <w:sz w:val="20"/>
        </w:rPr>
        <w:t> </w:t>
      </w:r>
      <w:r>
        <w:rPr>
          <w:color w:val="231F20"/>
          <w:sz w:val="20"/>
        </w:rPr>
        <w:t>added</w:t>
      </w:r>
      <w:r>
        <w:rPr>
          <w:color w:val="231F20"/>
          <w:sz w:val="20"/>
        </w:rPr>
        <w:t> to</w:t>
      </w:r>
      <w:r>
        <w:rPr>
          <w:color w:val="231F20"/>
          <w:spacing w:val="40"/>
          <w:sz w:val="20"/>
        </w:rPr>
        <w:t> </w:t>
      </w:r>
      <w:r>
        <w:rPr>
          <w:color w:val="231F20"/>
          <w:sz w:val="20"/>
        </w:rPr>
        <w:t>the</w:t>
      </w:r>
      <w:r>
        <w:rPr>
          <w:color w:val="231F20"/>
          <w:spacing w:val="40"/>
          <w:sz w:val="20"/>
        </w:rPr>
        <w:t> </w:t>
      </w:r>
      <w:r>
        <w:rPr>
          <w:color w:val="231F20"/>
          <w:sz w:val="20"/>
        </w:rPr>
        <w:t>blockchain.</w:t>
      </w:r>
      <w:r>
        <w:rPr>
          <w:color w:val="231F20"/>
          <w:spacing w:val="40"/>
          <w:sz w:val="20"/>
        </w:rPr>
        <w:t> </w:t>
      </w:r>
      <w:r>
        <w:rPr>
          <w:color w:val="231F20"/>
          <w:sz w:val="20"/>
        </w:rPr>
        <w:t>In</w:t>
      </w:r>
      <w:r>
        <w:rPr>
          <w:color w:val="231F20"/>
          <w:spacing w:val="40"/>
          <w:sz w:val="20"/>
        </w:rPr>
        <w:t> </w:t>
      </w:r>
      <w:r>
        <w:rPr>
          <w:color w:val="231F20"/>
          <w:sz w:val="20"/>
        </w:rPr>
        <w:t>most</w:t>
      </w:r>
      <w:r>
        <w:rPr>
          <w:color w:val="231F20"/>
          <w:spacing w:val="40"/>
          <w:sz w:val="20"/>
        </w:rPr>
        <w:t> </w:t>
      </w:r>
      <w:r>
        <w:rPr>
          <w:color w:val="231F20"/>
          <w:sz w:val="20"/>
        </w:rPr>
        <w:t>cases,</w:t>
      </w:r>
      <w:r>
        <w:rPr>
          <w:color w:val="231F20"/>
          <w:spacing w:val="40"/>
          <w:sz w:val="20"/>
        </w:rPr>
        <w:t> </w:t>
      </w:r>
      <w:r>
        <w:rPr>
          <w:color w:val="231F20"/>
          <w:sz w:val="20"/>
        </w:rPr>
        <w:t>the</w:t>
      </w:r>
      <w:r>
        <w:rPr>
          <w:color w:val="231F20"/>
          <w:spacing w:val="40"/>
          <w:sz w:val="20"/>
        </w:rPr>
        <w:t> </w:t>
      </w:r>
      <w:r>
        <w:rPr>
          <w:color w:val="231F20"/>
          <w:sz w:val="20"/>
        </w:rPr>
        <w:t>block</w:t>
      </w:r>
      <w:r>
        <w:rPr>
          <w:color w:val="231F20"/>
          <w:spacing w:val="40"/>
          <w:sz w:val="20"/>
        </w:rPr>
        <w:t> </w:t>
      </w:r>
      <w:r>
        <w:rPr>
          <w:color w:val="231F20"/>
          <w:sz w:val="20"/>
        </w:rPr>
        <w:t>that</w:t>
      </w:r>
      <w:r>
        <w:rPr>
          <w:color w:val="231F20"/>
          <w:spacing w:val="40"/>
          <w:sz w:val="20"/>
        </w:rPr>
        <w:t> </w:t>
      </w:r>
      <w:r>
        <w:rPr>
          <w:color w:val="231F20"/>
          <w:sz w:val="20"/>
        </w:rPr>
        <w:t>caused</w:t>
      </w:r>
      <w:r>
        <w:rPr>
          <w:color w:val="231F20"/>
          <w:spacing w:val="40"/>
          <w:sz w:val="20"/>
        </w:rPr>
        <w:t> </w:t>
      </w:r>
      <w:r>
        <w:rPr>
          <w:color w:val="231F20"/>
          <w:sz w:val="20"/>
        </w:rPr>
        <w:t>the</w:t>
      </w:r>
      <w:r>
        <w:rPr>
          <w:color w:val="231F20"/>
          <w:spacing w:val="40"/>
          <w:sz w:val="20"/>
        </w:rPr>
        <w:t> </w:t>
      </w:r>
      <w:r>
        <w:rPr>
          <w:color w:val="231F20"/>
          <w:sz w:val="20"/>
        </w:rPr>
        <w:t>error</w:t>
      </w:r>
      <w:r>
        <w:rPr>
          <w:color w:val="231F20"/>
          <w:spacing w:val="40"/>
          <w:sz w:val="20"/>
        </w:rPr>
        <w:t> </w:t>
      </w:r>
      <w:r>
        <w:rPr>
          <w:color w:val="231F20"/>
          <w:sz w:val="20"/>
        </w:rPr>
        <w:t>is</w:t>
      </w:r>
      <w:r>
        <w:rPr>
          <w:color w:val="231F20"/>
          <w:spacing w:val="40"/>
          <w:sz w:val="20"/>
        </w:rPr>
        <w:t> </w:t>
      </w:r>
      <w:r>
        <w:rPr>
          <w:color w:val="231F20"/>
          <w:sz w:val="20"/>
        </w:rPr>
        <w:t>discarded,</w:t>
      </w:r>
      <w:r>
        <w:rPr>
          <w:color w:val="231F20"/>
          <w:spacing w:val="40"/>
          <w:sz w:val="20"/>
        </w:rPr>
        <w:t> </w:t>
      </w:r>
      <w:r>
        <w:rPr>
          <w:color w:val="231F20"/>
          <w:sz w:val="20"/>
        </w:rPr>
        <w:t>and</w:t>
      </w:r>
    </w:p>
    <w:p>
      <w:pPr>
        <w:pStyle w:val="BodyText"/>
        <w:spacing w:line="249" w:lineRule="auto" w:before="9"/>
        <w:ind w:left="3480" w:right="1618"/>
      </w:pPr>
      <w:r>
        <w:rPr>
          <w:color w:val="231F20"/>
        </w:rPr>
        <w:t>the</w:t>
      </w:r>
      <w:r>
        <w:rPr>
          <w:color w:val="231F20"/>
          <w:spacing w:val="40"/>
        </w:rPr>
        <w:t> </w:t>
      </w:r>
      <w:r>
        <w:rPr>
          <w:color w:val="231F20"/>
        </w:rPr>
        <w:t>nodes</w:t>
      </w:r>
      <w:r>
        <w:rPr>
          <w:color w:val="231F20"/>
          <w:spacing w:val="40"/>
        </w:rPr>
        <w:t> </w:t>
      </w:r>
      <w:r>
        <w:rPr>
          <w:color w:val="231F20"/>
        </w:rPr>
        <w:t>again</w:t>
      </w:r>
      <w:r>
        <w:rPr>
          <w:color w:val="231F20"/>
          <w:spacing w:val="40"/>
        </w:rPr>
        <w:t> </w:t>
      </w:r>
      <w:r>
        <w:rPr>
          <w:color w:val="231F20"/>
        </w:rPr>
        <w:t>attempt</w:t>
      </w:r>
      <w:r>
        <w:rPr>
          <w:color w:val="231F20"/>
          <w:spacing w:val="40"/>
        </w:rPr>
        <w:t> </w:t>
      </w:r>
      <w:r>
        <w:rPr>
          <w:color w:val="231F20"/>
        </w:rPr>
        <w:t>to</w:t>
      </w:r>
      <w:r>
        <w:rPr>
          <w:color w:val="231F20"/>
          <w:spacing w:val="40"/>
        </w:rPr>
        <w:t> </w:t>
      </w:r>
      <w:r>
        <w:rPr>
          <w:color w:val="231F20"/>
        </w:rPr>
        <w:t>achieve</w:t>
      </w:r>
      <w:r>
        <w:rPr>
          <w:color w:val="231F20"/>
          <w:spacing w:val="40"/>
        </w:rPr>
        <w:t> </w:t>
      </w:r>
      <w:r>
        <w:rPr>
          <w:color w:val="231F20"/>
        </w:rPr>
        <w:t>consensus.</w:t>
      </w:r>
      <w:r>
        <w:rPr>
          <w:color w:val="231F20"/>
          <w:spacing w:val="38"/>
        </w:rPr>
        <w:t> </w:t>
      </w:r>
      <w:r>
        <w:rPr>
          <w:color w:val="231F20"/>
        </w:rPr>
        <w:t>This</w:t>
      </w:r>
      <w:r>
        <w:rPr>
          <w:color w:val="231F20"/>
          <w:spacing w:val="40"/>
        </w:rPr>
        <w:t> </w:t>
      </w:r>
      <w:r>
        <w:rPr>
          <w:color w:val="231F20"/>
        </w:rPr>
        <w:t>process</w:t>
      </w:r>
      <w:r>
        <w:rPr>
          <w:color w:val="231F20"/>
          <w:spacing w:val="40"/>
        </w:rPr>
        <w:t> </w:t>
      </w:r>
      <w:r>
        <w:rPr>
          <w:color w:val="231F20"/>
        </w:rPr>
        <w:t>ensures</w:t>
      </w:r>
      <w:r>
        <w:rPr>
          <w:color w:val="231F20"/>
          <w:spacing w:val="40"/>
        </w:rPr>
        <w:t> </w:t>
      </w:r>
      <w:r>
        <w:rPr>
          <w:color w:val="231F20"/>
        </w:rPr>
        <w:t>that</w:t>
      </w:r>
      <w:r>
        <w:rPr>
          <w:color w:val="231F20"/>
          <w:spacing w:val="40"/>
        </w:rPr>
        <w:t> </w:t>
      </w:r>
      <w:r>
        <w:rPr>
          <w:color w:val="231F20"/>
        </w:rPr>
        <w:t>no</w:t>
      </w:r>
      <w:r>
        <w:rPr>
          <w:color w:val="231F20"/>
          <w:spacing w:val="40"/>
        </w:rPr>
        <w:t> </w:t>
      </w:r>
      <w:r>
        <w:rPr>
          <w:color w:val="231F20"/>
        </w:rPr>
        <w:t>single system</w:t>
      </w:r>
      <w:r>
        <w:rPr>
          <w:color w:val="231F20"/>
          <w:spacing w:val="32"/>
        </w:rPr>
        <w:t> </w:t>
      </w:r>
      <w:r>
        <w:rPr>
          <w:color w:val="231F20"/>
        </w:rPr>
        <w:t>or</w:t>
      </w:r>
      <w:r>
        <w:rPr>
          <w:color w:val="231F20"/>
          <w:spacing w:val="32"/>
        </w:rPr>
        <w:t> </w:t>
      </w:r>
      <w:r>
        <w:rPr>
          <w:color w:val="231F20"/>
        </w:rPr>
        <w:t>user</w:t>
      </w:r>
      <w:r>
        <w:rPr>
          <w:color w:val="231F20"/>
          <w:spacing w:val="32"/>
        </w:rPr>
        <w:t> </w:t>
      </w:r>
      <w:r>
        <w:rPr>
          <w:color w:val="231F20"/>
        </w:rPr>
        <w:t>can</w:t>
      </w:r>
      <w:r>
        <w:rPr>
          <w:color w:val="231F20"/>
          <w:spacing w:val="32"/>
        </w:rPr>
        <w:t> </w:t>
      </w:r>
      <w:r>
        <w:rPr>
          <w:color w:val="231F20"/>
        </w:rPr>
        <w:t>tamper</w:t>
      </w:r>
      <w:r>
        <w:rPr>
          <w:color w:val="231F20"/>
          <w:spacing w:val="32"/>
        </w:rPr>
        <w:t> </w:t>
      </w:r>
      <w:r>
        <w:rPr>
          <w:color w:val="231F20"/>
        </w:rPr>
        <w:t>with</w:t>
      </w:r>
      <w:r>
        <w:rPr>
          <w:color w:val="231F20"/>
          <w:spacing w:val="32"/>
        </w:rPr>
        <w:t> </w:t>
      </w:r>
      <w:r>
        <w:rPr>
          <w:color w:val="231F20"/>
        </w:rPr>
        <w:t>the</w:t>
      </w:r>
      <w:r>
        <w:rPr>
          <w:color w:val="231F20"/>
          <w:spacing w:val="32"/>
        </w:rPr>
        <w:t> </w:t>
      </w:r>
      <w:r>
        <w:rPr>
          <w:color w:val="231F20"/>
        </w:rPr>
        <w:t>transaction</w:t>
      </w:r>
      <w:r>
        <w:rPr>
          <w:color w:val="231F20"/>
          <w:spacing w:val="32"/>
        </w:rPr>
        <w:t> </w:t>
      </w:r>
      <w:r>
        <w:rPr>
          <w:color w:val="231F20"/>
        </w:rPr>
        <w:t>records</w:t>
      </w:r>
      <w:r>
        <w:rPr>
          <w:color w:val="231F20"/>
          <w:spacing w:val="32"/>
        </w:rPr>
        <w:t> </w:t>
      </w:r>
      <w:r>
        <w:rPr>
          <w:color w:val="231F20"/>
        </w:rPr>
        <w:t>or</w:t>
      </w:r>
      <w:r>
        <w:rPr>
          <w:color w:val="231F20"/>
          <w:spacing w:val="32"/>
        </w:rPr>
        <w:t> </w:t>
      </w:r>
      <w:r>
        <w:rPr>
          <w:color w:val="231F20"/>
        </w:rPr>
        <w:t>add</w:t>
      </w:r>
      <w:r>
        <w:rPr>
          <w:color w:val="231F20"/>
          <w:spacing w:val="32"/>
        </w:rPr>
        <w:t> </w:t>
      </w:r>
      <w:r>
        <w:rPr>
          <w:color w:val="231F20"/>
        </w:rPr>
        <w:t>invalid</w:t>
      </w:r>
      <w:r>
        <w:rPr>
          <w:color w:val="231F20"/>
          <w:spacing w:val="32"/>
        </w:rPr>
        <w:t> </w:t>
      </w:r>
      <w:r>
        <w:rPr>
          <w:color w:val="231F20"/>
        </w:rPr>
        <w:t>blocks</w:t>
      </w:r>
      <w:r>
        <w:rPr>
          <w:color w:val="231F20"/>
          <w:spacing w:val="32"/>
        </w:rPr>
        <w:t> </w:t>
      </w:r>
      <w:r>
        <w:rPr>
          <w:color w:val="231F20"/>
        </w:rPr>
        <w:t>to</w:t>
      </w:r>
      <w:r>
        <w:rPr>
          <w:color w:val="231F20"/>
          <w:spacing w:val="32"/>
        </w:rPr>
        <w:t> </w:t>
      </w:r>
      <w:r>
        <w:rPr>
          <w:color w:val="231F20"/>
        </w:rPr>
        <w:t>the </w:t>
      </w:r>
      <w:r>
        <w:rPr>
          <w:color w:val="231F20"/>
          <w:spacing w:val="-2"/>
        </w:rPr>
        <w:t>blockchain.</w:t>
      </w:r>
    </w:p>
    <w:p>
      <w:pPr>
        <w:pStyle w:val="ListParagraph"/>
        <w:numPr>
          <w:ilvl w:val="2"/>
          <w:numId w:val="12"/>
        </w:numPr>
        <w:tabs>
          <w:tab w:pos="3480" w:val="left" w:leader="none"/>
        </w:tabs>
        <w:spacing w:line="249" w:lineRule="auto" w:before="2" w:after="0"/>
        <w:ind w:left="3480" w:right="1439" w:hanging="280"/>
        <w:jc w:val="left"/>
        <w:rPr>
          <w:sz w:val="20"/>
        </w:rPr>
      </w:pPr>
      <w:r>
        <w:rPr>
          <w:b/>
          <w:color w:val="231F20"/>
          <w:sz w:val="20"/>
        </w:rPr>
        <w:t>Provenance. </w:t>
      </w:r>
      <w:r>
        <w:rPr>
          <w:color w:val="231F20"/>
          <w:sz w:val="20"/>
        </w:rPr>
        <w:t>Provenance is the history of ownership of something of value. The data </w:t>
      </w:r>
      <w:r>
        <w:rPr>
          <w:color w:val="231F20"/>
          <w:sz w:val="20"/>
        </w:rPr>
        <w:t>col-</w:t>
      </w:r>
      <w:r>
        <w:rPr>
          <w:color w:val="231F20"/>
          <w:sz w:val="20"/>
        </w:rPr>
        <w:t> lected by blockchain shows who did what, when they did it, and the history of the item since it was entered in the blockchain. That history is transparent, verified by all network participants, and frequently reconciled.</w:t>
      </w:r>
    </w:p>
    <w:p>
      <w:pPr>
        <w:pStyle w:val="BodyText"/>
        <w:spacing w:line="249" w:lineRule="auto" w:before="123"/>
        <w:ind w:left="3120" w:right="1253"/>
      </w:pPr>
      <w:r>
        <w:rPr>
          <w:color w:val="231F20"/>
        </w:rPr>
        <w:t>While blockchain has many important advantages, there are significant challenges to its adop- tion, including political and regulatory issues. These challenges include the following:</w:t>
      </w:r>
    </w:p>
    <w:p>
      <w:pPr>
        <w:pStyle w:val="ListParagraph"/>
        <w:numPr>
          <w:ilvl w:val="2"/>
          <w:numId w:val="12"/>
        </w:numPr>
        <w:tabs>
          <w:tab w:pos="3480" w:val="left" w:leader="none"/>
        </w:tabs>
        <w:spacing w:line="249" w:lineRule="auto" w:before="122" w:after="0"/>
        <w:ind w:left="3480" w:right="1728" w:hanging="280"/>
        <w:jc w:val="left"/>
        <w:rPr>
          <w:sz w:val="20"/>
        </w:rPr>
      </w:pPr>
      <w:r>
        <w:rPr>
          <w:b/>
          <w:color w:val="231F20"/>
          <w:sz w:val="20"/>
        </w:rPr>
        <w:t>Cost.</w:t>
      </w:r>
      <w:r>
        <w:rPr>
          <w:b/>
          <w:color w:val="231F20"/>
          <w:spacing w:val="23"/>
          <w:sz w:val="20"/>
        </w:rPr>
        <w:t> </w:t>
      </w:r>
      <w:r>
        <w:rPr>
          <w:color w:val="231F20"/>
          <w:sz w:val="20"/>
        </w:rPr>
        <w:t>Cost</w:t>
      </w:r>
      <w:r>
        <w:rPr>
          <w:color w:val="231F20"/>
          <w:spacing w:val="23"/>
          <w:sz w:val="20"/>
        </w:rPr>
        <w:t> </w:t>
      </w:r>
      <w:r>
        <w:rPr>
          <w:color w:val="231F20"/>
          <w:sz w:val="20"/>
        </w:rPr>
        <w:t>is</w:t>
      </w:r>
      <w:r>
        <w:rPr>
          <w:color w:val="231F20"/>
          <w:spacing w:val="23"/>
          <w:sz w:val="20"/>
        </w:rPr>
        <w:t> </w:t>
      </w:r>
      <w:r>
        <w:rPr>
          <w:color w:val="231F20"/>
          <w:sz w:val="20"/>
        </w:rPr>
        <w:t>a</w:t>
      </w:r>
      <w:r>
        <w:rPr>
          <w:color w:val="231F20"/>
          <w:spacing w:val="23"/>
          <w:sz w:val="20"/>
        </w:rPr>
        <w:t> </w:t>
      </w:r>
      <w:r>
        <w:rPr>
          <w:color w:val="231F20"/>
          <w:sz w:val="20"/>
        </w:rPr>
        <w:t>blockchain</w:t>
      </w:r>
      <w:r>
        <w:rPr>
          <w:color w:val="231F20"/>
          <w:spacing w:val="23"/>
          <w:sz w:val="20"/>
        </w:rPr>
        <w:t> </w:t>
      </w:r>
      <w:r>
        <w:rPr>
          <w:color w:val="231F20"/>
          <w:sz w:val="20"/>
        </w:rPr>
        <w:t>advantage</w:t>
      </w:r>
      <w:r>
        <w:rPr>
          <w:color w:val="231F20"/>
          <w:spacing w:val="23"/>
          <w:sz w:val="20"/>
        </w:rPr>
        <w:t> </w:t>
      </w:r>
      <w:r>
        <w:rPr>
          <w:color w:val="231F20"/>
          <w:sz w:val="20"/>
        </w:rPr>
        <w:t>because</w:t>
      </w:r>
      <w:r>
        <w:rPr>
          <w:color w:val="231F20"/>
          <w:spacing w:val="23"/>
          <w:sz w:val="20"/>
        </w:rPr>
        <w:t> </w:t>
      </w:r>
      <w:r>
        <w:rPr>
          <w:color w:val="231F20"/>
          <w:sz w:val="20"/>
        </w:rPr>
        <w:t>transaction</w:t>
      </w:r>
      <w:r>
        <w:rPr>
          <w:color w:val="231F20"/>
          <w:spacing w:val="23"/>
          <w:sz w:val="20"/>
        </w:rPr>
        <w:t> </w:t>
      </w:r>
      <w:r>
        <w:rPr>
          <w:color w:val="231F20"/>
          <w:sz w:val="20"/>
        </w:rPr>
        <w:t>fees</w:t>
      </w:r>
      <w:r>
        <w:rPr>
          <w:color w:val="231F20"/>
          <w:spacing w:val="23"/>
          <w:sz w:val="20"/>
        </w:rPr>
        <w:t> </w:t>
      </w:r>
      <w:r>
        <w:rPr>
          <w:color w:val="231F20"/>
          <w:sz w:val="20"/>
        </w:rPr>
        <w:t>are</w:t>
      </w:r>
      <w:r>
        <w:rPr>
          <w:color w:val="231F20"/>
          <w:spacing w:val="23"/>
          <w:sz w:val="20"/>
        </w:rPr>
        <w:t> </w:t>
      </w:r>
      <w:r>
        <w:rPr>
          <w:color w:val="231F20"/>
          <w:sz w:val="20"/>
        </w:rPr>
        <w:t>less,</w:t>
      </w:r>
      <w:r>
        <w:rPr>
          <w:color w:val="231F20"/>
          <w:spacing w:val="23"/>
          <w:sz w:val="20"/>
        </w:rPr>
        <w:t> </w:t>
      </w:r>
      <w:r>
        <w:rPr>
          <w:color w:val="231F20"/>
          <w:sz w:val="20"/>
        </w:rPr>
        <w:t>but</w:t>
      </w:r>
      <w:r>
        <w:rPr>
          <w:color w:val="231F20"/>
          <w:spacing w:val="23"/>
          <w:sz w:val="20"/>
        </w:rPr>
        <w:t> </w:t>
      </w:r>
      <w:r>
        <w:rPr>
          <w:color w:val="231F20"/>
          <w:sz w:val="20"/>
        </w:rPr>
        <w:t>it</w:t>
      </w:r>
      <w:r>
        <w:rPr>
          <w:color w:val="231F20"/>
          <w:spacing w:val="23"/>
          <w:sz w:val="20"/>
        </w:rPr>
        <w:t> </w:t>
      </w:r>
      <w:r>
        <w:rPr>
          <w:color w:val="231F20"/>
          <w:sz w:val="20"/>
        </w:rPr>
        <w:t>is</w:t>
      </w:r>
      <w:r>
        <w:rPr>
          <w:color w:val="231F20"/>
          <w:spacing w:val="23"/>
          <w:sz w:val="20"/>
        </w:rPr>
        <w:t> </w:t>
      </w:r>
      <w:r>
        <w:rPr>
          <w:color w:val="231F20"/>
          <w:sz w:val="20"/>
        </w:rPr>
        <w:t>also a</w:t>
      </w:r>
      <w:r>
        <w:rPr>
          <w:color w:val="231F20"/>
          <w:spacing w:val="25"/>
          <w:sz w:val="20"/>
        </w:rPr>
        <w:t> </w:t>
      </w:r>
      <w:r>
        <w:rPr>
          <w:color w:val="231F20"/>
          <w:sz w:val="20"/>
        </w:rPr>
        <w:t>disadvantage</w:t>
      </w:r>
      <w:r>
        <w:rPr>
          <w:color w:val="231F20"/>
          <w:spacing w:val="25"/>
          <w:sz w:val="20"/>
        </w:rPr>
        <w:t> </w:t>
      </w:r>
      <w:r>
        <w:rPr>
          <w:color w:val="231F20"/>
          <w:sz w:val="20"/>
        </w:rPr>
        <w:t>because</w:t>
      </w:r>
      <w:r>
        <w:rPr>
          <w:color w:val="231F20"/>
          <w:spacing w:val="25"/>
          <w:sz w:val="20"/>
        </w:rPr>
        <w:t> </w:t>
      </w:r>
      <w:r>
        <w:rPr>
          <w:color w:val="231F20"/>
          <w:sz w:val="20"/>
        </w:rPr>
        <w:t>the</w:t>
      </w:r>
      <w:r>
        <w:rPr>
          <w:color w:val="231F20"/>
          <w:spacing w:val="25"/>
          <w:sz w:val="20"/>
        </w:rPr>
        <w:t> </w:t>
      </w:r>
      <w:r>
        <w:rPr>
          <w:color w:val="231F20"/>
          <w:sz w:val="20"/>
        </w:rPr>
        <w:t>technology</w:t>
      </w:r>
      <w:r>
        <w:rPr>
          <w:color w:val="231F20"/>
          <w:spacing w:val="25"/>
          <w:sz w:val="20"/>
        </w:rPr>
        <w:t> </w:t>
      </w:r>
      <w:r>
        <w:rPr>
          <w:color w:val="231F20"/>
          <w:sz w:val="20"/>
        </w:rPr>
        <w:t>needed</w:t>
      </w:r>
      <w:r>
        <w:rPr>
          <w:color w:val="231F20"/>
          <w:spacing w:val="25"/>
          <w:sz w:val="20"/>
        </w:rPr>
        <w:t> </w:t>
      </w:r>
      <w:r>
        <w:rPr>
          <w:color w:val="231F20"/>
          <w:sz w:val="20"/>
        </w:rPr>
        <w:t>to</w:t>
      </w:r>
      <w:r>
        <w:rPr>
          <w:color w:val="231F20"/>
          <w:spacing w:val="25"/>
          <w:sz w:val="20"/>
        </w:rPr>
        <w:t> </w:t>
      </w:r>
      <w:r>
        <w:rPr>
          <w:color w:val="231F20"/>
          <w:sz w:val="20"/>
        </w:rPr>
        <w:t>operate</w:t>
      </w:r>
      <w:r>
        <w:rPr>
          <w:color w:val="231F20"/>
          <w:spacing w:val="25"/>
          <w:sz w:val="20"/>
        </w:rPr>
        <w:t> </w:t>
      </w:r>
      <w:r>
        <w:rPr>
          <w:color w:val="231F20"/>
          <w:sz w:val="20"/>
        </w:rPr>
        <w:t>a</w:t>
      </w:r>
      <w:r>
        <w:rPr>
          <w:color w:val="231F20"/>
          <w:spacing w:val="25"/>
          <w:sz w:val="20"/>
        </w:rPr>
        <w:t> </w:t>
      </w:r>
      <w:r>
        <w:rPr>
          <w:color w:val="231F20"/>
          <w:sz w:val="20"/>
        </w:rPr>
        <w:t>blockchain</w:t>
      </w:r>
      <w:r>
        <w:rPr>
          <w:color w:val="231F20"/>
          <w:spacing w:val="25"/>
          <w:sz w:val="20"/>
        </w:rPr>
        <w:t> </w:t>
      </w:r>
      <w:r>
        <w:rPr>
          <w:color w:val="231F20"/>
          <w:sz w:val="20"/>
        </w:rPr>
        <w:t>is</w:t>
      </w:r>
      <w:r>
        <w:rPr>
          <w:color w:val="231F20"/>
          <w:spacing w:val="25"/>
          <w:sz w:val="20"/>
        </w:rPr>
        <w:t> </w:t>
      </w:r>
      <w:r>
        <w:rPr>
          <w:color w:val="231F20"/>
          <w:sz w:val="20"/>
        </w:rPr>
        <w:t>expensive.</w:t>
      </w:r>
    </w:p>
    <w:p>
      <w:pPr>
        <w:pStyle w:val="BodyText"/>
        <w:spacing w:line="249" w:lineRule="auto" w:before="1"/>
        <w:ind w:left="3480" w:right="1253"/>
      </w:pPr>
      <w:r>
        <w:rPr>
          <w:color w:val="231F20"/>
        </w:rPr>
        <w:t>So</w:t>
      </w:r>
      <w:r>
        <w:rPr>
          <w:color w:val="231F20"/>
          <w:spacing w:val="22"/>
        </w:rPr>
        <w:t> </w:t>
      </w:r>
      <w:r>
        <w:rPr>
          <w:color w:val="231F20"/>
        </w:rPr>
        <w:t>are</w:t>
      </w:r>
      <w:r>
        <w:rPr>
          <w:color w:val="231F20"/>
          <w:spacing w:val="22"/>
        </w:rPr>
        <w:t> </w:t>
      </w:r>
      <w:r>
        <w:rPr>
          <w:color w:val="231F20"/>
        </w:rPr>
        <w:t>the</w:t>
      </w:r>
      <w:r>
        <w:rPr>
          <w:color w:val="231F20"/>
          <w:spacing w:val="22"/>
        </w:rPr>
        <w:t> </w:t>
      </w:r>
      <w:r>
        <w:rPr>
          <w:color w:val="231F20"/>
        </w:rPr>
        <w:t>thousands</w:t>
      </w:r>
      <w:r>
        <w:rPr>
          <w:color w:val="231F20"/>
          <w:spacing w:val="22"/>
        </w:rPr>
        <w:t> </w:t>
      </w:r>
      <w:r>
        <w:rPr>
          <w:color w:val="231F20"/>
        </w:rPr>
        <w:t>of</w:t>
      </w:r>
      <w:r>
        <w:rPr>
          <w:color w:val="231F20"/>
          <w:spacing w:val="22"/>
        </w:rPr>
        <w:t> </w:t>
      </w:r>
      <w:r>
        <w:rPr>
          <w:color w:val="231F20"/>
        </w:rPr>
        <w:t>hours</w:t>
      </w:r>
      <w:r>
        <w:rPr>
          <w:color w:val="231F20"/>
          <w:spacing w:val="22"/>
        </w:rPr>
        <w:t> </w:t>
      </w:r>
      <w:r>
        <w:rPr>
          <w:color w:val="231F20"/>
        </w:rPr>
        <w:t>expended</w:t>
      </w:r>
      <w:r>
        <w:rPr>
          <w:color w:val="231F20"/>
          <w:spacing w:val="22"/>
        </w:rPr>
        <w:t> </w:t>
      </w:r>
      <w:r>
        <w:rPr>
          <w:color w:val="231F20"/>
        </w:rPr>
        <w:t>to</w:t>
      </w:r>
      <w:r>
        <w:rPr>
          <w:color w:val="231F20"/>
          <w:spacing w:val="22"/>
        </w:rPr>
        <w:t> </w:t>
      </w:r>
      <w:r>
        <w:rPr>
          <w:color w:val="231F20"/>
        </w:rPr>
        <w:t>produce</w:t>
      </w:r>
      <w:r>
        <w:rPr>
          <w:color w:val="231F20"/>
          <w:spacing w:val="22"/>
        </w:rPr>
        <w:t> </w:t>
      </w:r>
      <w:r>
        <w:rPr>
          <w:color w:val="231F20"/>
        </w:rPr>
        <w:t>the</w:t>
      </w:r>
      <w:r>
        <w:rPr>
          <w:color w:val="231F20"/>
          <w:spacing w:val="22"/>
        </w:rPr>
        <w:t> </w:t>
      </w:r>
      <w:r>
        <w:rPr>
          <w:color w:val="231F20"/>
        </w:rPr>
        <w:t>custom</w:t>
      </w:r>
      <w:r>
        <w:rPr>
          <w:color w:val="231F20"/>
          <w:spacing w:val="22"/>
        </w:rPr>
        <w:t> </w:t>
      </w:r>
      <w:r>
        <w:rPr>
          <w:color w:val="231F20"/>
        </w:rPr>
        <w:t>software</w:t>
      </w:r>
      <w:r>
        <w:rPr>
          <w:color w:val="231F20"/>
          <w:spacing w:val="22"/>
        </w:rPr>
        <w:t> </w:t>
      </w:r>
      <w:r>
        <w:rPr>
          <w:color w:val="231F20"/>
        </w:rPr>
        <w:t>and</w:t>
      </w:r>
      <w:r>
        <w:rPr>
          <w:color w:val="231F20"/>
          <w:spacing w:val="22"/>
        </w:rPr>
        <w:t> </w:t>
      </w:r>
      <w:r>
        <w:rPr>
          <w:color w:val="231F20"/>
        </w:rPr>
        <w:t>back-end processes</w:t>
      </w:r>
      <w:r>
        <w:rPr>
          <w:color w:val="231F20"/>
          <w:spacing w:val="40"/>
        </w:rPr>
        <w:t> </w:t>
      </w:r>
      <w:r>
        <w:rPr>
          <w:color w:val="231F20"/>
        </w:rPr>
        <w:t>needed</w:t>
      </w:r>
      <w:r>
        <w:rPr>
          <w:color w:val="231F20"/>
          <w:spacing w:val="40"/>
        </w:rPr>
        <w:t> </w:t>
      </w:r>
      <w:r>
        <w:rPr>
          <w:color w:val="231F20"/>
        </w:rPr>
        <w:t>to</w:t>
      </w:r>
      <w:r>
        <w:rPr>
          <w:color w:val="231F20"/>
          <w:spacing w:val="40"/>
        </w:rPr>
        <w:t> </w:t>
      </w:r>
      <w:r>
        <w:rPr>
          <w:color w:val="231F20"/>
        </w:rPr>
        <w:t>insert</w:t>
      </w:r>
      <w:r>
        <w:rPr>
          <w:color w:val="231F20"/>
          <w:spacing w:val="40"/>
        </w:rPr>
        <w:t> </w:t>
      </w:r>
      <w:r>
        <w:rPr>
          <w:color w:val="231F20"/>
        </w:rPr>
        <w:t>blockchain</w:t>
      </w:r>
      <w:r>
        <w:rPr>
          <w:color w:val="231F20"/>
          <w:spacing w:val="40"/>
        </w:rPr>
        <w:t> </w:t>
      </w:r>
      <w:r>
        <w:rPr>
          <w:color w:val="231F20"/>
        </w:rPr>
        <w:t>technologies</w:t>
      </w:r>
      <w:r>
        <w:rPr>
          <w:color w:val="231F20"/>
          <w:spacing w:val="40"/>
        </w:rPr>
        <w:t> </w:t>
      </w:r>
      <w:r>
        <w:rPr>
          <w:color w:val="231F20"/>
        </w:rPr>
        <w:t>into</w:t>
      </w:r>
      <w:r>
        <w:rPr>
          <w:color w:val="231F20"/>
          <w:spacing w:val="40"/>
        </w:rPr>
        <w:t> </w:t>
      </w:r>
      <w:r>
        <w:rPr>
          <w:color w:val="231F20"/>
        </w:rPr>
        <w:t>current</w:t>
      </w:r>
      <w:r>
        <w:rPr>
          <w:color w:val="231F20"/>
          <w:spacing w:val="40"/>
        </w:rPr>
        <w:t> </w:t>
      </w:r>
      <w:r>
        <w:rPr>
          <w:color w:val="231F20"/>
        </w:rPr>
        <w:t>business</w:t>
      </w:r>
      <w:r>
        <w:rPr>
          <w:color w:val="231F20"/>
          <w:spacing w:val="40"/>
        </w:rPr>
        <w:t> </w:t>
      </w:r>
      <w:r>
        <w:rPr>
          <w:color w:val="231F20"/>
        </w:rPr>
        <w:t>systems.</w:t>
      </w:r>
    </w:p>
    <w:p>
      <w:pPr>
        <w:pStyle w:val="BodyText"/>
        <w:spacing w:line="249" w:lineRule="auto" w:before="2"/>
        <w:ind w:left="3480" w:right="1253"/>
      </w:pPr>
      <w:r>
        <w:rPr>
          <w:color w:val="231F20"/>
        </w:rPr>
        <w:t>There</w:t>
      </w:r>
      <w:r>
        <w:rPr>
          <w:color w:val="231F20"/>
          <w:spacing w:val="20"/>
        </w:rPr>
        <w:t> </w:t>
      </w:r>
      <w:r>
        <w:rPr>
          <w:color w:val="231F20"/>
        </w:rPr>
        <w:t>are</w:t>
      </w:r>
      <w:r>
        <w:rPr>
          <w:color w:val="231F20"/>
          <w:spacing w:val="20"/>
        </w:rPr>
        <w:t> </w:t>
      </w:r>
      <w:r>
        <w:rPr>
          <w:color w:val="231F20"/>
        </w:rPr>
        <w:t>also</w:t>
      </w:r>
      <w:r>
        <w:rPr>
          <w:color w:val="231F20"/>
          <w:spacing w:val="20"/>
        </w:rPr>
        <w:t> </w:t>
      </w:r>
      <w:r>
        <w:rPr>
          <w:color w:val="231F20"/>
        </w:rPr>
        <w:t>the</w:t>
      </w:r>
      <w:r>
        <w:rPr>
          <w:color w:val="231F20"/>
          <w:spacing w:val="20"/>
        </w:rPr>
        <w:t> </w:t>
      </w:r>
      <w:r>
        <w:rPr>
          <w:color w:val="231F20"/>
        </w:rPr>
        <w:t>utility</w:t>
      </w:r>
      <w:r>
        <w:rPr>
          <w:color w:val="231F20"/>
          <w:spacing w:val="20"/>
        </w:rPr>
        <w:t> </w:t>
      </w:r>
      <w:r>
        <w:rPr>
          <w:color w:val="231F20"/>
        </w:rPr>
        <w:t>costs</w:t>
      </w:r>
      <w:r>
        <w:rPr>
          <w:color w:val="231F20"/>
          <w:spacing w:val="20"/>
        </w:rPr>
        <w:t> </w:t>
      </w:r>
      <w:r>
        <w:rPr>
          <w:color w:val="231F20"/>
        </w:rPr>
        <w:t>required</w:t>
      </w:r>
      <w:r>
        <w:rPr>
          <w:color w:val="231F20"/>
          <w:spacing w:val="20"/>
        </w:rPr>
        <w:t> </w:t>
      </w:r>
      <w:r>
        <w:rPr>
          <w:color w:val="231F20"/>
        </w:rPr>
        <w:t>to</w:t>
      </w:r>
      <w:r>
        <w:rPr>
          <w:color w:val="231F20"/>
          <w:spacing w:val="20"/>
        </w:rPr>
        <w:t> </w:t>
      </w:r>
      <w:r>
        <w:rPr>
          <w:color w:val="231F20"/>
        </w:rPr>
        <w:t>run</w:t>
      </w:r>
      <w:r>
        <w:rPr>
          <w:color w:val="231F20"/>
          <w:spacing w:val="20"/>
        </w:rPr>
        <w:t> </w:t>
      </w:r>
      <w:r>
        <w:rPr>
          <w:color w:val="231F20"/>
        </w:rPr>
        <w:t>the</w:t>
      </w:r>
      <w:r>
        <w:rPr>
          <w:color w:val="231F20"/>
          <w:spacing w:val="20"/>
        </w:rPr>
        <w:t> </w:t>
      </w:r>
      <w:r>
        <w:rPr>
          <w:color w:val="231F20"/>
        </w:rPr>
        <w:t>computers</w:t>
      </w:r>
      <w:r>
        <w:rPr>
          <w:color w:val="231F20"/>
          <w:spacing w:val="20"/>
        </w:rPr>
        <w:t> </w:t>
      </w:r>
      <w:r>
        <w:rPr>
          <w:color w:val="231F20"/>
        </w:rPr>
        <w:t>that</w:t>
      </w:r>
      <w:r>
        <w:rPr>
          <w:color w:val="231F20"/>
          <w:spacing w:val="20"/>
        </w:rPr>
        <w:t> </w:t>
      </w:r>
      <w:r>
        <w:rPr>
          <w:color w:val="231F20"/>
        </w:rPr>
        <w:t>process</w:t>
      </w:r>
      <w:r>
        <w:rPr>
          <w:color w:val="231F20"/>
          <w:spacing w:val="20"/>
        </w:rPr>
        <w:t> </w:t>
      </w:r>
      <w:r>
        <w:rPr>
          <w:color w:val="231F20"/>
        </w:rPr>
        <w:t>and</w:t>
      </w:r>
      <w:r>
        <w:rPr>
          <w:color w:val="231F20"/>
          <w:spacing w:val="20"/>
        </w:rPr>
        <w:t> </w:t>
      </w:r>
      <w:r>
        <w:rPr>
          <w:color w:val="231F20"/>
        </w:rPr>
        <w:t>store</w:t>
      </w:r>
      <w:r>
        <w:rPr>
          <w:color w:val="231F20"/>
          <w:spacing w:val="20"/>
        </w:rPr>
        <w:t> </w:t>
      </w:r>
      <w:r>
        <w:rPr>
          <w:color w:val="231F20"/>
        </w:rPr>
        <w:t>the </w:t>
      </w:r>
      <w:r>
        <w:rPr>
          <w:color w:val="231F20"/>
          <w:spacing w:val="-2"/>
        </w:rPr>
        <w:t>blockchain.</w:t>
      </w:r>
    </w:p>
    <w:p>
      <w:pPr>
        <w:pStyle w:val="ListParagraph"/>
        <w:numPr>
          <w:ilvl w:val="2"/>
          <w:numId w:val="12"/>
        </w:numPr>
        <w:tabs>
          <w:tab w:pos="3480" w:val="left" w:leader="none"/>
        </w:tabs>
        <w:spacing w:line="249" w:lineRule="auto" w:before="2" w:after="0"/>
        <w:ind w:left="3480" w:right="1540" w:hanging="280"/>
        <w:jc w:val="left"/>
        <w:rPr>
          <w:sz w:val="20"/>
        </w:rPr>
      </w:pPr>
      <w:r>
        <w:rPr>
          <w:b/>
          <w:color w:val="231F20"/>
          <w:sz w:val="20"/>
        </w:rPr>
        <w:t>Loss</w:t>
      </w:r>
      <w:r>
        <w:rPr>
          <w:b/>
          <w:color w:val="231F20"/>
          <w:spacing w:val="40"/>
          <w:sz w:val="20"/>
        </w:rPr>
        <w:t> </w:t>
      </w:r>
      <w:r>
        <w:rPr>
          <w:b/>
          <w:color w:val="231F20"/>
          <w:sz w:val="20"/>
        </w:rPr>
        <w:t>of</w:t>
      </w:r>
      <w:r>
        <w:rPr>
          <w:b/>
          <w:color w:val="231F20"/>
          <w:spacing w:val="40"/>
          <w:sz w:val="20"/>
        </w:rPr>
        <w:t> </w:t>
      </w:r>
      <w:r>
        <w:rPr>
          <w:b/>
          <w:color w:val="231F20"/>
          <w:sz w:val="20"/>
        </w:rPr>
        <w:t>privacy</w:t>
      </w:r>
      <w:r>
        <w:rPr>
          <w:b/>
          <w:color w:val="231F20"/>
          <w:spacing w:val="40"/>
          <w:sz w:val="20"/>
        </w:rPr>
        <w:t> </w:t>
      </w:r>
      <w:r>
        <w:rPr>
          <w:b/>
          <w:color w:val="231F20"/>
          <w:sz w:val="20"/>
        </w:rPr>
        <w:t>and</w:t>
      </w:r>
      <w:r>
        <w:rPr>
          <w:b/>
          <w:color w:val="231F20"/>
          <w:spacing w:val="40"/>
          <w:sz w:val="20"/>
        </w:rPr>
        <w:t> </w:t>
      </w:r>
      <w:r>
        <w:rPr>
          <w:b/>
          <w:color w:val="231F20"/>
          <w:sz w:val="20"/>
        </w:rPr>
        <w:t>confidentiality.</w:t>
      </w:r>
      <w:r>
        <w:rPr>
          <w:b/>
          <w:color w:val="231F20"/>
          <w:spacing w:val="40"/>
          <w:sz w:val="20"/>
        </w:rPr>
        <w:t> </w:t>
      </w:r>
      <w:r>
        <w:rPr>
          <w:color w:val="231F20"/>
          <w:sz w:val="20"/>
        </w:rPr>
        <w:t>Since</w:t>
      </w:r>
      <w:r>
        <w:rPr>
          <w:color w:val="231F20"/>
          <w:spacing w:val="40"/>
          <w:sz w:val="20"/>
        </w:rPr>
        <w:t> </w:t>
      </w:r>
      <w:r>
        <w:rPr>
          <w:color w:val="231F20"/>
          <w:sz w:val="20"/>
        </w:rPr>
        <w:t>blockchain</w:t>
      </w:r>
      <w:r>
        <w:rPr>
          <w:color w:val="231F20"/>
          <w:spacing w:val="40"/>
          <w:sz w:val="20"/>
        </w:rPr>
        <w:t> </w:t>
      </w:r>
      <w:r>
        <w:rPr>
          <w:color w:val="231F20"/>
          <w:sz w:val="20"/>
        </w:rPr>
        <w:t>users</w:t>
      </w:r>
      <w:r>
        <w:rPr>
          <w:color w:val="231F20"/>
          <w:spacing w:val="40"/>
          <w:sz w:val="20"/>
        </w:rPr>
        <w:t> </w:t>
      </w:r>
      <w:r>
        <w:rPr>
          <w:color w:val="231F20"/>
          <w:sz w:val="20"/>
        </w:rPr>
        <w:t>are</w:t>
      </w:r>
      <w:r>
        <w:rPr>
          <w:color w:val="231F20"/>
          <w:spacing w:val="40"/>
          <w:sz w:val="20"/>
        </w:rPr>
        <w:t> </w:t>
      </w:r>
      <w:r>
        <w:rPr>
          <w:color w:val="231F20"/>
          <w:sz w:val="20"/>
        </w:rPr>
        <w:t>unable</w:t>
      </w:r>
      <w:r>
        <w:rPr>
          <w:color w:val="231F20"/>
          <w:spacing w:val="40"/>
          <w:sz w:val="20"/>
        </w:rPr>
        <w:t> </w:t>
      </w:r>
      <w:r>
        <w:rPr>
          <w:color w:val="231F20"/>
          <w:sz w:val="20"/>
        </w:rPr>
        <w:t>to</w:t>
      </w:r>
      <w:r>
        <w:rPr>
          <w:color w:val="231F20"/>
          <w:spacing w:val="40"/>
          <w:sz w:val="20"/>
        </w:rPr>
        <w:t> </w:t>
      </w:r>
      <w:r>
        <w:rPr>
          <w:color w:val="231F20"/>
          <w:sz w:val="20"/>
        </w:rPr>
        <w:t>identify those</w:t>
      </w:r>
      <w:r>
        <w:rPr>
          <w:color w:val="231F20"/>
          <w:spacing w:val="34"/>
          <w:sz w:val="20"/>
        </w:rPr>
        <w:t> </w:t>
      </w:r>
      <w:r>
        <w:rPr>
          <w:color w:val="231F20"/>
          <w:sz w:val="20"/>
        </w:rPr>
        <w:t>engaging</w:t>
      </w:r>
      <w:r>
        <w:rPr>
          <w:color w:val="231F20"/>
          <w:spacing w:val="34"/>
          <w:sz w:val="20"/>
        </w:rPr>
        <w:t> </w:t>
      </w:r>
      <w:r>
        <w:rPr>
          <w:color w:val="231F20"/>
          <w:sz w:val="20"/>
        </w:rPr>
        <w:t>in</w:t>
      </w:r>
      <w:r>
        <w:rPr>
          <w:color w:val="231F20"/>
          <w:spacing w:val="34"/>
          <w:sz w:val="20"/>
        </w:rPr>
        <w:t> </w:t>
      </w:r>
      <w:r>
        <w:rPr>
          <w:color w:val="231F20"/>
          <w:sz w:val="20"/>
        </w:rPr>
        <w:t>transactions,</w:t>
      </w:r>
      <w:r>
        <w:rPr>
          <w:color w:val="231F20"/>
          <w:spacing w:val="34"/>
          <w:sz w:val="20"/>
        </w:rPr>
        <w:t> </w:t>
      </w:r>
      <w:r>
        <w:rPr>
          <w:color w:val="231F20"/>
          <w:sz w:val="20"/>
        </w:rPr>
        <w:t>dishonest</w:t>
      </w:r>
      <w:r>
        <w:rPr>
          <w:color w:val="231F20"/>
          <w:spacing w:val="34"/>
          <w:sz w:val="20"/>
        </w:rPr>
        <w:t> </w:t>
      </w:r>
      <w:r>
        <w:rPr>
          <w:color w:val="231F20"/>
          <w:sz w:val="20"/>
        </w:rPr>
        <w:t>users</w:t>
      </w:r>
      <w:r>
        <w:rPr>
          <w:color w:val="231F20"/>
          <w:spacing w:val="34"/>
          <w:sz w:val="20"/>
        </w:rPr>
        <w:t> </w:t>
      </w:r>
      <w:r>
        <w:rPr>
          <w:color w:val="231F20"/>
          <w:sz w:val="20"/>
        </w:rPr>
        <w:t>can</w:t>
      </w:r>
      <w:r>
        <w:rPr>
          <w:color w:val="231F20"/>
          <w:spacing w:val="34"/>
          <w:sz w:val="20"/>
        </w:rPr>
        <w:t> </w:t>
      </w:r>
      <w:r>
        <w:rPr>
          <w:color w:val="231F20"/>
          <w:sz w:val="20"/>
        </w:rPr>
        <w:t>use</w:t>
      </w:r>
      <w:r>
        <w:rPr>
          <w:color w:val="231F20"/>
          <w:spacing w:val="34"/>
          <w:sz w:val="20"/>
        </w:rPr>
        <w:t> </w:t>
      </w:r>
      <w:r>
        <w:rPr>
          <w:color w:val="231F20"/>
          <w:sz w:val="20"/>
        </w:rPr>
        <w:t>blockchain</w:t>
      </w:r>
      <w:r>
        <w:rPr>
          <w:color w:val="231F20"/>
          <w:spacing w:val="34"/>
          <w:sz w:val="20"/>
        </w:rPr>
        <w:t> </w:t>
      </w:r>
      <w:r>
        <w:rPr>
          <w:color w:val="231F20"/>
          <w:sz w:val="20"/>
        </w:rPr>
        <w:t>networks</w:t>
      </w:r>
      <w:r>
        <w:rPr>
          <w:color w:val="231F20"/>
          <w:spacing w:val="34"/>
          <w:sz w:val="20"/>
        </w:rPr>
        <w:t> </w:t>
      </w:r>
      <w:r>
        <w:rPr>
          <w:color w:val="231F20"/>
          <w:sz w:val="20"/>
        </w:rPr>
        <w:t>like</w:t>
      </w:r>
      <w:r>
        <w:rPr>
          <w:color w:val="231F20"/>
          <w:spacing w:val="34"/>
          <w:sz w:val="20"/>
        </w:rPr>
        <w:t> </w:t>
      </w:r>
      <w:r>
        <w:rPr>
          <w:color w:val="231F20"/>
          <w:sz w:val="20"/>
        </w:rPr>
        <w:t>Bit- coin</w:t>
      </w:r>
      <w:r>
        <w:rPr>
          <w:color w:val="231F20"/>
          <w:spacing w:val="29"/>
          <w:sz w:val="20"/>
        </w:rPr>
        <w:t> </w:t>
      </w:r>
      <w:r>
        <w:rPr>
          <w:color w:val="231F20"/>
          <w:sz w:val="20"/>
        </w:rPr>
        <w:t>to</w:t>
      </w:r>
      <w:r>
        <w:rPr>
          <w:color w:val="231F20"/>
          <w:spacing w:val="29"/>
          <w:sz w:val="20"/>
        </w:rPr>
        <w:t> </w:t>
      </w:r>
      <w:r>
        <w:rPr>
          <w:color w:val="231F20"/>
          <w:sz w:val="20"/>
        </w:rPr>
        <w:t>make</w:t>
      </w:r>
      <w:r>
        <w:rPr>
          <w:color w:val="231F20"/>
          <w:spacing w:val="29"/>
          <w:sz w:val="20"/>
        </w:rPr>
        <w:t> </w:t>
      </w:r>
      <w:r>
        <w:rPr>
          <w:color w:val="231F20"/>
          <w:sz w:val="20"/>
        </w:rPr>
        <w:t>illegal</w:t>
      </w:r>
      <w:r>
        <w:rPr>
          <w:color w:val="231F20"/>
          <w:spacing w:val="29"/>
          <w:sz w:val="20"/>
        </w:rPr>
        <w:t> </w:t>
      </w:r>
      <w:r>
        <w:rPr>
          <w:color w:val="231F20"/>
          <w:sz w:val="20"/>
        </w:rPr>
        <w:t>purchases.</w:t>
      </w:r>
      <w:r>
        <w:rPr>
          <w:color w:val="231F20"/>
          <w:spacing w:val="23"/>
          <w:sz w:val="20"/>
        </w:rPr>
        <w:t> </w:t>
      </w:r>
      <w:r>
        <w:rPr>
          <w:color w:val="231F20"/>
          <w:sz w:val="20"/>
        </w:rPr>
        <w:t>To</w:t>
      </w:r>
      <w:r>
        <w:rPr>
          <w:color w:val="231F20"/>
          <w:spacing w:val="29"/>
          <w:sz w:val="20"/>
        </w:rPr>
        <w:t> </w:t>
      </w:r>
      <w:r>
        <w:rPr>
          <w:color w:val="231F20"/>
          <w:sz w:val="20"/>
        </w:rPr>
        <w:t>prevent</w:t>
      </w:r>
      <w:r>
        <w:rPr>
          <w:color w:val="231F20"/>
          <w:spacing w:val="29"/>
          <w:sz w:val="20"/>
        </w:rPr>
        <w:t> </w:t>
      </w:r>
      <w:r>
        <w:rPr>
          <w:color w:val="231F20"/>
          <w:sz w:val="20"/>
        </w:rPr>
        <w:t>this,</w:t>
      </w:r>
      <w:r>
        <w:rPr>
          <w:color w:val="231F20"/>
          <w:spacing w:val="29"/>
          <w:sz w:val="20"/>
        </w:rPr>
        <w:t> </w:t>
      </w:r>
      <w:r>
        <w:rPr>
          <w:color w:val="231F20"/>
          <w:sz w:val="20"/>
        </w:rPr>
        <w:t>some</w:t>
      </w:r>
      <w:r>
        <w:rPr>
          <w:color w:val="231F20"/>
          <w:spacing w:val="29"/>
          <w:sz w:val="20"/>
        </w:rPr>
        <w:t> </w:t>
      </w:r>
      <w:r>
        <w:rPr>
          <w:color w:val="231F20"/>
          <w:sz w:val="20"/>
        </w:rPr>
        <w:t>countries</w:t>
      </w:r>
      <w:r>
        <w:rPr>
          <w:color w:val="231F20"/>
          <w:spacing w:val="29"/>
          <w:sz w:val="20"/>
        </w:rPr>
        <w:t> </w:t>
      </w:r>
      <w:r>
        <w:rPr>
          <w:color w:val="231F20"/>
          <w:sz w:val="20"/>
        </w:rPr>
        <w:t>like</w:t>
      </w:r>
      <w:r>
        <w:rPr>
          <w:color w:val="231F20"/>
          <w:spacing w:val="29"/>
          <w:sz w:val="20"/>
        </w:rPr>
        <w:t> </w:t>
      </w:r>
      <w:r>
        <w:rPr>
          <w:color w:val="231F20"/>
          <w:sz w:val="20"/>
        </w:rPr>
        <w:t>the</w:t>
      </w:r>
      <w:r>
        <w:rPr>
          <w:color w:val="231F20"/>
          <w:spacing w:val="29"/>
          <w:sz w:val="20"/>
        </w:rPr>
        <w:t> </w:t>
      </w:r>
      <w:r>
        <w:rPr>
          <w:color w:val="231F20"/>
          <w:sz w:val="20"/>
        </w:rPr>
        <w:t>United</w:t>
      </w:r>
      <w:r>
        <w:rPr>
          <w:color w:val="231F20"/>
          <w:spacing w:val="29"/>
          <w:sz w:val="20"/>
        </w:rPr>
        <w:t> </w:t>
      </w:r>
      <w:r>
        <w:rPr>
          <w:color w:val="231F20"/>
          <w:sz w:val="20"/>
        </w:rPr>
        <w:t>States prohibit</w:t>
      </w:r>
      <w:r>
        <w:rPr>
          <w:color w:val="231F20"/>
          <w:spacing w:val="40"/>
          <w:sz w:val="20"/>
        </w:rPr>
        <w:t> </w:t>
      </w:r>
      <w:r>
        <w:rPr>
          <w:color w:val="231F20"/>
          <w:sz w:val="20"/>
        </w:rPr>
        <w:t>full</w:t>
      </w:r>
      <w:r>
        <w:rPr>
          <w:color w:val="231F20"/>
          <w:spacing w:val="40"/>
          <w:sz w:val="20"/>
        </w:rPr>
        <w:t> </w:t>
      </w:r>
      <w:r>
        <w:rPr>
          <w:color w:val="231F20"/>
          <w:sz w:val="20"/>
        </w:rPr>
        <w:t>anonymity</w:t>
      </w:r>
      <w:r>
        <w:rPr>
          <w:color w:val="231F20"/>
          <w:spacing w:val="40"/>
          <w:sz w:val="20"/>
        </w:rPr>
        <w:t> </w:t>
      </w:r>
      <w:r>
        <w:rPr>
          <w:color w:val="231F20"/>
          <w:sz w:val="20"/>
        </w:rPr>
        <w:t>by</w:t>
      </w:r>
      <w:r>
        <w:rPr>
          <w:color w:val="231F20"/>
          <w:spacing w:val="40"/>
          <w:sz w:val="20"/>
        </w:rPr>
        <w:t> </w:t>
      </w:r>
      <w:r>
        <w:rPr>
          <w:color w:val="231F20"/>
          <w:sz w:val="20"/>
        </w:rPr>
        <w:t>requiring</w:t>
      </w:r>
      <w:r>
        <w:rPr>
          <w:color w:val="231F20"/>
          <w:spacing w:val="40"/>
          <w:sz w:val="20"/>
        </w:rPr>
        <w:t> </w:t>
      </w:r>
      <w:r>
        <w:rPr>
          <w:color w:val="231F20"/>
          <w:sz w:val="20"/>
        </w:rPr>
        <w:t>online</w:t>
      </w:r>
      <w:r>
        <w:rPr>
          <w:color w:val="231F20"/>
          <w:spacing w:val="40"/>
          <w:sz w:val="20"/>
        </w:rPr>
        <w:t> </w:t>
      </w:r>
      <w:r>
        <w:rPr>
          <w:color w:val="231F20"/>
          <w:sz w:val="20"/>
        </w:rPr>
        <w:t>exchanges</w:t>
      </w:r>
      <w:r>
        <w:rPr>
          <w:color w:val="231F20"/>
          <w:spacing w:val="40"/>
          <w:sz w:val="20"/>
        </w:rPr>
        <w:t> </w:t>
      </w:r>
      <w:r>
        <w:rPr>
          <w:color w:val="231F20"/>
          <w:sz w:val="20"/>
        </w:rPr>
        <w:t>to</w:t>
      </w:r>
      <w:r>
        <w:rPr>
          <w:color w:val="231F20"/>
          <w:spacing w:val="40"/>
          <w:sz w:val="20"/>
        </w:rPr>
        <w:t> </w:t>
      </w:r>
      <w:r>
        <w:rPr>
          <w:color w:val="231F20"/>
          <w:sz w:val="20"/>
        </w:rPr>
        <w:t>collect</w:t>
      </w:r>
      <w:r>
        <w:rPr>
          <w:color w:val="231F20"/>
          <w:spacing w:val="40"/>
          <w:sz w:val="20"/>
        </w:rPr>
        <w:t> </w:t>
      </w:r>
      <w:r>
        <w:rPr>
          <w:color w:val="231F20"/>
          <w:sz w:val="20"/>
        </w:rPr>
        <w:t>customer</w:t>
      </w:r>
      <w:r>
        <w:rPr>
          <w:color w:val="231F20"/>
          <w:spacing w:val="40"/>
          <w:sz w:val="20"/>
        </w:rPr>
        <w:t> </w:t>
      </w:r>
      <w:r>
        <w:rPr>
          <w:color w:val="231F20"/>
          <w:sz w:val="20"/>
        </w:rPr>
        <w:t>informa- tion,</w:t>
      </w:r>
      <w:r>
        <w:rPr>
          <w:color w:val="231F20"/>
          <w:spacing w:val="32"/>
          <w:sz w:val="20"/>
        </w:rPr>
        <w:t> </w:t>
      </w:r>
      <w:r>
        <w:rPr>
          <w:color w:val="231F20"/>
          <w:sz w:val="20"/>
        </w:rPr>
        <w:t>verify</w:t>
      </w:r>
      <w:r>
        <w:rPr>
          <w:color w:val="231F20"/>
          <w:spacing w:val="32"/>
          <w:sz w:val="20"/>
        </w:rPr>
        <w:t> </w:t>
      </w:r>
      <w:r>
        <w:rPr>
          <w:color w:val="231F20"/>
          <w:sz w:val="20"/>
        </w:rPr>
        <w:t>their</w:t>
      </w:r>
      <w:r>
        <w:rPr>
          <w:color w:val="231F20"/>
          <w:spacing w:val="32"/>
          <w:sz w:val="20"/>
        </w:rPr>
        <w:t> </w:t>
      </w:r>
      <w:r>
        <w:rPr>
          <w:color w:val="231F20"/>
          <w:sz w:val="20"/>
        </w:rPr>
        <w:t>identity,</w:t>
      </w:r>
      <w:r>
        <w:rPr>
          <w:color w:val="231F20"/>
          <w:spacing w:val="32"/>
          <w:sz w:val="20"/>
        </w:rPr>
        <w:t> </w:t>
      </w:r>
      <w:r>
        <w:rPr>
          <w:color w:val="231F20"/>
          <w:sz w:val="20"/>
        </w:rPr>
        <w:t>and</w:t>
      </w:r>
      <w:r>
        <w:rPr>
          <w:color w:val="231F20"/>
          <w:spacing w:val="32"/>
          <w:sz w:val="20"/>
        </w:rPr>
        <w:t> </w:t>
      </w:r>
      <w:r>
        <w:rPr>
          <w:color w:val="231F20"/>
          <w:sz w:val="20"/>
        </w:rPr>
        <w:t>confirm</w:t>
      </w:r>
      <w:r>
        <w:rPr>
          <w:color w:val="231F20"/>
          <w:spacing w:val="32"/>
          <w:sz w:val="20"/>
        </w:rPr>
        <w:t> </w:t>
      </w:r>
      <w:r>
        <w:rPr>
          <w:color w:val="231F20"/>
          <w:sz w:val="20"/>
        </w:rPr>
        <w:t>that</w:t>
      </w:r>
      <w:r>
        <w:rPr>
          <w:color w:val="231F20"/>
          <w:spacing w:val="32"/>
          <w:sz w:val="20"/>
        </w:rPr>
        <w:t> </w:t>
      </w:r>
      <w:r>
        <w:rPr>
          <w:color w:val="231F20"/>
          <w:sz w:val="20"/>
        </w:rPr>
        <w:t>they</w:t>
      </w:r>
      <w:r>
        <w:rPr>
          <w:color w:val="231F20"/>
          <w:spacing w:val="32"/>
          <w:sz w:val="20"/>
        </w:rPr>
        <w:t> </w:t>
      </w:r>
      <w:r>
        <w:rPr>
          <w:color w:val="231F20"/>
          <w:sz w:val="20"/>
        </w:rPr>
        <w:t>are</w:t>
      </w:r>
      <w:r>
        <w:rPr>
          <w:color w:val="231F20"/>
          <w:spacing w:val="32"/>
          <w:sz w:val="20"/>
        </w:rPr>
        <w:t> </w:t>
      </w:r>
      <w:r>
        <w:rPr>
          <w:color w:val="231F20"/>
          <w:sz w:val="20"/>
        </w:rPr>
        <w:t>not</w:t>
      </w:r>
      <w:r>
        <w:rPr>
          <w:color w:val="231F20"/>
          <w:spacing w:val="32"/>
          <w:sz w:val="20"/>
        </w:rPr>
        <w:t> </w:t>
      </w:r>
      <w:r>
        <w:rPr>
          <w:color w:val="231F20"/>
          <w:sz w:val="20"/>
        </w:rPr>
        <w:t>on</w:t>
      </w:r>
      <w:r>
        <w:rPr>
          <w:color w:val="231F20"/>
          <w:spacing w:val="32"/>
          <w:sz w:val="20"/>
        </w:rPr>
        <w:t> </w:t>
      </w:r>
      <w:r>
        <w:rPr>
          <w:color w:val="231F20"/>
          <w:sz w:val="20"/>
        </w:rPr>
        <w:t>any</w:t>
      </w:r>
      <w:r>
        <w:rPr>
          <w:color w:val="231F20"/>
          <w:spacing w:val="32"/>
          <w:sz w:val="20"/>
        </w:rPr>
        <w:t> </w:t>
      </w:r>
      <w:r>
        <w:rPr>
          <w:color w:val="231F20"/>
          <w:sz w:val="20"/>
        </w:rPr>
        <w:t>list</w:t>
      </w:r>
      <w:r>
        <w:rPr>
          <w:color w:val="231F20"/>
          <w:spacing w:val="32"/>
          <w:sz w:val="20"/>
        </w:rPr>
        <w:t> </w:t>
      </w:r>
      <w:r>
        <w:rPr>
          <w:color w:val="231F20"/>
          <w:sz w:val="20"/>
        </w:rPr>
        <w:t>of</w:t>
      </w:r>
      <w:r>
        <w:rPr>
          <w:color w:val="231F20"/>
          <w:spacing w:val="32"/>
          <w:sz w:val="20"/>
        </w:rPr>
        <w:t> </w:t>
      </w:r>
      <w:r>
        <w:rPr>
          <w:color w:val="231F20"/>
          <w:sz w:val="20"/>
        </w:rPr>
        <w:t>known</w:t>
      </w:r>
      <w:r>
        <w:rPr>
          <w:color w:val="231F20"/>
          <w:spacing w:val="32"/>
          <w:sz w:val="20"/>
        </w:rPr>
        <w:t> </w:t>
      </w:r>
      <w:r>
        <w:rPr>
          <w:color w:val="231F20"/>
          <w:sz w:val="20"/>
        </w:rPr>
        <w:t>or</w:t>
      </w:r>
      <w:r>
        <w:rPr>
          <w:color w:val="231F20"/>
          <w:spacing w:val="32"/>
          <w:sz w:val="20"/>
        </w:rPr>
        <w:t> </w:t>
      </w:r>
      <w:r>
        <w:rPr>
          <w:color w:val="231F20"/>
          <w:sz w:val="20"/>
        </w:rPr>
        <w:t>sus- pected terrorists.</w:t>
      </w:r>
    </w:p>
    <w:p>
      <w:pPr>
        <w:pStyle w:val="ListParagraph"/>
        <w:numPr>
          <w:ilvl w:val="2"/>
          <w:numId w:val="12"/>
        </w:numPr>
        <w:tabs>
          <w:tab w:pos="3480" w:val="left" w:leader="none"/>
        </w:tabs>
        <w:spacing w:line="249" w:lineRule="auto" w:before="4" w:after="0"/>
        <w:ind w:left="3480" w:right="1545" w:hanging="280"/>
        <w:jc w:val="left"/>
        <w:rPr>
          <w:sz w:val="20"/>
        </w:rPr>
      </w:pPr>
      <w:r>
        <w:rPr>
          <w:b/>
          <w:color w:val="231F20"/>
          <w:sz w:val="20"/>
        </w:rPr>
        <w:t>Susceptibility. </w:t>
      </w:r>
      <w:r>
        <w:rPr>
          <w:color w:val="231F20"/>
          <w:sz w:val="20"/>
        </w:rPr>
        <w:t>A 51% attack is difficult to execute due to the computational power re- quired to gain majority control of a blockchain network. That might change as technol- ogy costs decrease and hackers are able to affordably rent computational power rather than buying it. In addition, these attacks are more difficult as the number of nodes in </w:t>
      </w:r>
      <w:r>
        <w:rPr>
          <w:color w:val="231F20"/>
          <w:sz w:val="20"/>
        </w:rPr>
        <w:t>the</w:t>
      </w:r>
      <w:r>
        <w:rPr>
          <w:color w:val="231F20"/>
          <w:sz w:val="20"/>
        </w:rPr>
        <w:t> blockchain network increases.</w:t>
      </w:r>
    </w:p>
    <w:p>
      <w:pPr>
        <w:pStyle w:val="BodyText"/>
        <w:spacing w:line="249" w:lineRule="auto" w:before="125"/>
        <w:ind w:left="3120" w:right="1436" w:firstLine="359"/>
        <w:jc w:val="both"/>
      </w:pPr>
      <w:r>
        <w:rPr>
          <w:color w:val="231F20"/>
        </w:rPr>
        <w:t>In summary, a blockchain is a public, global, cryptographically secure ledger that au- tomatically records and verifies large volumes of digital transactions. The combination of blocks that cannot be changed, blocks linked together in a chain, and cryptography to secure everything creates a transaction recording system that can be trusted for transactions among untrusted partners.</w:t>
      </w:r>
    </w:p>
    <w:p>
      <w:pPr>
        <w:pStyle w:val="BodyText"/>
        <w:spacing w:before="4"/>
        <w:ind w:left="3480"/>
        <w:jc w:val="both"/>
      </w:pPr>
      <w:r>
        <w:rPr>
          <w:b/>
          <w:color w:val="231F20"/>
        </w:rPr>
        <w:t>Focus</w:t>
      </w:r>
      <w:r>
        <w:rPr>
          <w:b/>
          <w:color w:val="231F20"/>
          <w:spacing w:val="10"/>
        </w:rPr>
        <w:t> </w:t>
      </w:r>
      <w:r>
        <w:rPr>
          <w:b/>
          <w:color w:val="231F20"/>
        </w:rPr>
        <w:t>1-3</w:t>
      </w:r>
      <w:r>
        <w:rPr>
          <w:b/>
          <w:color w:val="231F20"/>
          <w:spacing w:val="10"/>
        </w:rPr>
        <w:t> </w:t>
      </w:r>
      <w:r>
        <w:rPr>
          <w:color w:val="231F20"/>
        </w:rPr>
        <w:t>briefly</w:t>
      </w:r>
      <w:r>
        <w:rPr>
          <w:color w:val="231F20"/>
          <w:spacing w:val="10"/>
        </w:rPr>
        <w:t> </w:t>
      </w:r>
      <w:r>
        <w:rPr>
          <w:color w:val="231F20"/>
        </w:rPr>
        <w:t>discusses</w:t>
      </w:r>
      <w:r>
        <w:rPr>
          <w:color w:val="231F20"/>
          <w:spacing w:val="10"/>
        </w:rPr>
        <w:t> </w:t>
      </w:r>
      <w:r>
        <w:rPr>
          <w:color w:val="231F20"/>
        </w:rPr>
        <w:t>some</w:t>
      </w:r>
      <w:r>
        <w:rPr>
          <w:color w:val="231F20"/>
          <w:spacing w:val="11"/>
        </w:rPr>
        <w:t> </w:t>
      </w:r>
      <w:r>
        <w:rPr>
          <w:color w:val="231F20"/>
        </w:rPr>
        <w:t>of</w:t>
      </w:r>
      <w:r>
        <w:rPr>
          <w:color w:val="231F20"/>
          <w:spacing w:val="10"/>
        </w:rPr>
        <w:t> </w:t>
      </w:r>
      <w:r>
        <w:rPr>
          <w:color w:val="231F20"/>
        </w:rPr>
        <w:t>the</w:t>
      </w:r>
      <w:r>
        <w:rPr>
          <w:color w:val="231F20"/>
          <w:spacing w:val="10"/>
        </w:rPr>
        <w:t> </w:t>
      </w:r>
      <w:r>
        <w:rPr>
          <w:color w:val="231F20"/>
        </w:rPr>
        <w:t>many</w:t>
      </w:r>
      <w:r>
        <w:rPr>
          <w:color w:val="231F20"/>
          <w:spacing w:val="10"/>
        </w:rPr>
        <w:t> </w:t>
      </w:r>
      <w:r>
        <w:rPr>
          <w:color w:val="231F20"/>
        </w:rPr>
        <w:t>blockchain</w:t>
      </w:r>
      <w:r>
        <w:rPr>
          <w:color w:val="231F20"/>
          <w:spacing w:val="11"/>
        </w:rPr>
        <w:t> </w:t>
      </w:r>
      <w:r>
        <w:rPr>
          <w:color w:val="231F20"/>
        </w:rPr>
        <w:t>applications</w:t>
      </w:r>
      <w:r>
        <w:rPr>
          <w:color w:val="231F20"/>
          <w:spacing w:val="10"/>
        </w:rPr>
        <w:t> </w:t>
      </w:r>
      <w:r>
        <w:rPr>
          <w:color w:val="231F20"/>
        </w:rPr>
        <w:t>in</w:t>
      </w:r>
      <w:r>
        <w:rPr>
          <w:color w:val="231F20"/>
          <w:spacing w:val="10"/>
        </w:rPr>
        <w:t> </w:t>
      </w:r>
      <w:r>
        <w:rPr>
          <w:color w:val="231F20"/>
        </w:rPr>
        <w:t>use</w:t>
      </w:r>
      <w:r>
        <w:rPr>
          <w:color w:val="231F20"/>
          <w:spacing w:val="10"/>
        </w:rPr>
        <w:t> </w:t>
      </w:r>
      <w:r>
        <w:rPr>
          <w:color w:val="231F20"/>
          <w:spacing w:val="-2"/>
        </w:rPr>
        <w:t>today.</w:t>
      </w:r>
    </w:p>
    <w:p>
      <w:pPr>
        <w:spacing w:after="0"/>
        <w:jc w:val="both"/>
        <w:sectPr>
          <w:pgSz w:w="12240" w:h="15660"/>
          <w:pgMar w:header="540" w:footer="0" w:top="740" w:bottom="280" w:left="0" w:right="0"/>
        </w:sectPr>
      </w:pPr>
    </w:p>
    <w:p>
      <w:pPr>
        <w:pStyle w:val="BodyText"/>
      </w:pPr>
    </w:p>
    <w:p>
      <w:pPr>
        <w:pStyle w:val="BodyText"/>
        <w:spacing w:before="10"/>
        <w:rPr>
          <w:sz w:val="18"/>
        </w:rPr>
      </w:pPr>
    </w:p>
    <w:p>
      <w:pPr>
        <w:pStyle w:val="BodyText"/>
        <w:ind w:left="1440"/>
      </w:pPr>
      <w:r>
        <w:rPr/>
        <w:pict>
          <v:group style="width:504pt;height:19pt;mso-position-horizontal-relative:char;mso-position-vertical-relative:line" id="docshapegroup167" coordorigin="0,0" coordsize="10080,380">
            <v:rect style="position:absolute;left:0;top:0;width:10080;height:360" id="docshape168" filled="true" fillcolor="#bfdcf3" stroked="false">
              <v:fill type="solid"/>
            </v:rect>
            <v:rect style="position:absolute;left:0;top:350;width:10080;height:30" id="docshape169" filled="true" fillcolor="#84c2ea" stroked="false">
              <v:fill type="solid"/>
            </v:rect>
          </v:group>
        </w:pict>
      </w:r>
      <w:r>
        <w:rPr/>
      </w:r>
    </w:p>
    <w:p>
      <w:pPr>
        <w:tabs>
          <w:tab w:pos="3227" w:val="left" w:leader="none"/>
        </w:tabs>
        <w:spacing w:before="85"/>
        <w:ind w:left="1687" w:right="0" w:firstLine="0"/>
        <w:jc w:val="left"/>
        <w:rPr>
          <w:rFonts w:ascii="Arial"/>
          <w:sz w:val="26"/>
        </w:rPr>
      </w:pPr>
      <w:r>
        <w:rPr>
          <w:rFonts w:ascii="Calibri"/>
          <w:b/>
          <w:color w:val="00579F"/>
          <w:sz w:val="24"/>
        </w:rPr>
        <w:t>FOCUS</w:t>
      </w:r>
      <w:r>
        <w:rPr>
          <w:rFonts w:ascii="Calibri"/>
          <w:b/>
          <w:color w:val="00579F"/>
          <w:spacing w:val="66"/>
          <w:sz w:val="24"/>
        </w:rPr>
        <w:t>  </w:t>
      </w:r>
      <w:r>
        <w:rPr>
          <w:rFonts w:ascii="Calibri"/>
          <w:b/>
          <w:color w:val="00579F"/>
          <w:sz w:val="24"/>
        </w:rPr>
        <w:t>1-</w:t>
      </w:r>
      <w:r>
        <w:rPr>
          <w:rFonts w:ascii="Calibri"/>
          <w:b/>
          <w:color w:val="00579F"/>
          <w:spacing w:val="-10"/>
          <w:sz w:val="24"/>
        </w:rPr>
        <w:t>3</w:t>
      </w:r>
      <w:r>
        <w:rPr>
          <w:rFonts w:ascii="Calibri"/>
          <w:b/>
          <w:color w:val="00579F"/>
          <w:sz w:val="24"/>
        </w:rPr>
        <w:tab/>
      </w:r>
      <w:r>
        <w:rPr>
          <w:rFonts w:ascii="Arial"/>
          <w:color w:val="231F20"/>
          <w:w w:val="80"/>
          <w:sz w:val="26"/>
        </w:rPr>
        <w:t>Current</w:t>
      </w:r>
      <w:r>
        <w:rPr>
          <w:rFonts w:ascii="Arial"/>
          <w:color w:val="231F20"/>
          <w:spacing w:val="-7"/>
          <w:sz w:val="26"/>
        </w:rPr>
        <w:t> </w:t>
      </w:r>
      <w:r>
        <w:rPr>
          <w:rFonts w:ascii="Arial"/>
          <w:color w:val="231F20"/>
          <w:w w:val="80"/>
          <w:sz w:val="26"/>
        </w:rPr>
        <w:t>and</w:t>
      </w:r>
      <w:r>
        <w:rPr>
          <w:rFonts w:ascii="Arial"/>
          <w:color w:val="231F20"/>
          <w:spacing w:val="-7"/>
          <w:sz w:val="26"/>
        </w:rPr>
        <w:t> </w:t>
      </w:r>
      <w:r>
        <w:rPr>
          <w:rFonts w:ascii="Arial"/>
          <w:color w:val="231F20"/>
          <w:w w:val="80"/>
          <w:sz w:val="26"/>
        </w:rPr>
        <w:t>Planned</w:t>
      </w:r>
      <w:r>
        <w:rPr>
          <w:rFonts w:ascii="Arial"/>
          <w:color w:val="231F20"/>
          <w:spacing w:val="-6"/>
          <w:sz w:val="26"/>
        </w:rPr>
        <w:t> </w:t>
      </w:r>
      <w:r>
        <w:rPr>
          <w:rFonts w:ascii="Arial"/>
          <w:color w:val="231F20"/>
          <w:w w:val="80"/>
          <w:sz w:val="26"/>
        </w:rPr>
        <w:t>Uses</w:t>
      </w:r>
      <w:r>
        <w:rPr>
          <w:rFonts w:ascii="Arial"/>
          <w:color w:val="231F20"/>
          <w:spacing w:val="-7"/>
          <w:sz w:val="26"/>
        </w:rPr>
        <w:t> </w:t>
      </w:r>
      <w:r>
        <w:rPr>
          <w:rFonts w:ascii="Arial"/>
          <w:color w:val="231F20"/>
          <w:w w:val="80"/>
          <w:sz w:val="26"/>
        </w:rPr>
        <w:t>of</w:t>
      </w:r>
      <w:r>
        <w:rPr>
          <w:rFonts w:ascii="Arial"/>
          <w:color w:val="231F20"/>
          <w:spacing w:val="-7"/>
          <w:sz w:val="26"/>
        </w:rPr>
        <w:t> </w:t>
      </w:r>
      <w:r>
        <w:rPr>
          <w:rFonts w:ascii="Arial"/>
          <w:color w:val="231F20"/>
          <w:spacing w:val="-2"/>
          <w:w w:val="80"/>
          <w:sz w:val="26"/>
        </w:rPr>
        <w:t>Blockchain</w:t>
      </w:r>
    </w:p>
    <w:p>
      <w:pPr>
        <w:pStyle w:val="BodyText"/>
        <w:rPr>
          <w:rFonts w:ascii="Arial"/>
          <w:sz w:val="24"/>
        </w:rPr>
      </w:pPr>
    </w:p>
    <w:p>
      <w:pPr>
        <w:spacing w:after="0"/>
        <w:rPr>
          <w:rFonts w:ascii="Arial"/>
          <w:sz w:val="24"/>
        </w:rPr>
        <w:sectPr>
          <w:pgSz w:w="12240" w:h="15660"/>
          <w:pgMar w:header="540" w:footer="0" w:top="740" w:bottom="280" w:left="0" w:right="0"/>
        </w:sectPr>
      </w:pPr>
    </w:p>
    <w:p>
      <w:pPr>
        <w:spacing w:line="261" w:lineRule="auto" w:before="100"/>
        <w:ind w:left="1680" w:right="0" w:firstLine="0"/>
        <w:jc w:val="both"/>
        <w:rPr>
          <w:rFonts w:ascii="Calibri" w:hAnsi="Calibri"/>
          <w:sz w:val="18"/>
        </w:rPr>
      </w:pPr>
      <w:r>
        <w:rPr/>
        <w:pict>
          <v:group style="position:absolute;margin-left:72pt;margin-top:-8.984680pt;width:504pt;height:350pt;mso-position-horizontal-relative:page;mso-position-vertical-relative:paragraph;z-index:-16849920" id="docshapegroup170" coordorigin="1440,-180" coordsize="10080,7000">
            <v:rect style="position:absolute;left:1440;top:-155;width:10080;height:6975" id="docshape171" filled="true" fillcolor="#bfdcf3" stroked="false">
              <v:fill type="solid"/>
            </v:rect>
            <v:line style="position:absolute" from="6480,210" to="6480,6479" stroked="true" strokeweight="1.5pt" strokecolor="#ffffff">
              <v:stroke dashstyle="dot"/>
            </v:line>
            <v:shape style="position:absolute;left:6465;top:135;width:30;height:6389" id="docshape172" coordorigin="6465,135" coordsize="30,6389" path="m6495,6509l6491,6498,6480,6494,6469,6498,6465,6509,6469,6519,6480,6524,6491,6519,6495,6509xm6495,150l6491,140,6480,135,6469,140,6465,150,6469,161,6480,165,6491,161,6495,150xe" filled="true" fillcolor="#ffffff" stroked="false">
              <v:path arrowok="t"/>
              <v:fill type="solid"/>
            </v:shape>
            <v:rect style="position:absolute;left:1440;top:-180;width:10080;height:30" id="docshape173" filled="true" fillcolor="#84c2ea" stroked="false">
              <v:fill type="solid"/>
            </v:rect>
            <w10:wrap type="none"/>
          </v:group>
        </w:pict>
      </w:r>
      <w:r>
        <w:rPr>
          <w:rFonts w:ascii="Calibri" w:hAnsi="Calibri"/>
          <w:color w:val="231F20"/>
          <w:w w:val="105"/>
          <w:sz w:val="18"/>
        </w:rPr>
        <w:t>Blockchain</w:t>
      </w:r>
      <w:r>
        <w:rPr>
          <w:rFonts w:ascii="Calibri" w:hAnsi="Calibri"/>
          <w:color w:val="231F20"/>
          <w:w w:val="105"/>
          <w:sz w:val="18"/>
        </w:rPr>
        <w:t> was</w:t>
      </w:r>
      <w:r>
        <w:rPr>
          <w:rFonts w:ascii="Calibri" w:hAnsi="Calibri"/>
          <w:color w:val="231F20"/>
          <w:w w:val="105"/>
          <w:sz w:val="18"/>
        </w:rPr>
        <w:t> first</w:t>
      </w:r>
      <w:r>
        <w:rPr>
          <w:rFonts w:ascii="Calibri" w:hAnsi="Calibri"/>
          <w:color w:val="231F20"/>
          <w:w w:val="105"/>
          <w:sz w:val="18"/>
        </w:rPr>
        <w:t> used</w:t>
      </w:r>
      <w:r>
        <w:rPr>
          <w:rFonts w:ascii="Calibri" w:hAnsi="Calibri"/>
          <w:color w:val="231F20"/>
          <w:w w:val="105"/>
          <w:sz w:val="18"/>
        </w:rPr>
        <w:t> for</w:t>
      </w:r>
      <w:r>
        <w:rPr>
          <w:rFonts w:ascii="Calibri" w:hAnsi="Calibri"/>
          <w:color w:val="231F20"/>
          <w:w w:val="105"/>
          <w:sz w:val="18"/>
        </w:rPr>
        <w:t> digital</w:t>
      </w:r>
      <w:r>
        <w:rPr>
          <w:rFonts w:ascii="Calibri" w:hAnsi="Calibri"/>
          <w:color w:val="231F20"/>
          <w:w w:val="105"/>
          <w:sz w:val="18"/>
        </w:rPr>
        <w:t> currencies</w:t>
      </w:r>
      <w:r>
        <w:rPr>
          <w:rFonts w:ascii="Calibri" w:hAnsi="Calibri"/>
          <w:color w:val="231F20"/>
          <w:w w:val="105"/>
          <w:sz w:val="18"/>
        </w:rPr>
        <w:t> but</w:t>
      </w:r>
      <w:r>
        <w:rPr>
          <w:rFonts w:ascii="Calibri" w:hAnsi="Calibri"/>
          <w:color w:val="231F20"/>
          <w:w w:val="105"/>
          <w:sz w:val="18"/>
        </w:rPr>
        <w:t> has spread</w:t>
      </w:r>
      <w:r>
        <w:rPr>
          <w:rFonts w:ascii="Calibri" w:hAnsi="Calibri"/>
          <w:color w:val="231F20"/>
          <w:spacing w:val="40"/>
          <w:w w:val="105"/>
          <w:sz w:val="18"/>
        </w:rPr>
        <w:t> </w:t>
      </w:r>
      <w:r>
        <w:rPr>
          <w:rFonts w:ascii="Calibri" w:hAnsi="Calibri"/>
          <w:color w:val="231F20"/>
          <w:w w:val="105"/>
          <w:sz w:val="18"/>
        </w:rPr>
        <w:t>to</w:t>
      </w:r>
      <w:r>
        <w:rPr>
          <w:rFonts w:ascii="Calibri" w:hAnsi="Calibri"/>
          <w:color w:val="231F20"/>
          <w:spacing w:val="40"/>
          <w:w w:val="105"/>
          <w:sz w:val="18"/>
        </w:rPr>
        <w:t> </w:t>
      </w:r>
      <w:r>
        <w:rPr>
          <w:rFonts w:ascii="Calibri" w:hAnsi="Calibri"/>
          <w:color w:val="231F20"/>
          <w:w w:val="105"/>
          <w:sz w:val="18"/>
        </w:rPr>
        <w:t>many</w:t>
      </w:r>
      <w:r>
        <w:rPr>
          <w:rFonts w:ascii="Calibri" w:hAnsi="Calibri"/>
          <w:color w:val="231F20"/>
          <w:spacing w:val="40"/>
          <w:w w:val="105"/>
          <w:sz w:val="18"/>
        </w:rPr>
        <w:t> </w:t>
      </w:r>
      <w:r>
        <w:rPr>
          <w:rFonts w:ascii="Calibri" w:hAnsi="Calibri"/>
          <w:color w:val="231F20"/>
          <w:w w:val="105"/>
          <w:sz w:val="18"/>
        </w:rPr>
        <w:t>industries</w:t>
      </w:r>
      <w:r>
        <w:rPr>
          <w:rFonts w:ascii="Calibri" w:hAnsi="Calibri"/>
          <w:color w:val="231F20"/>
          <w:spacing w:val="40"/>
          <w:w w:val="105"/>
          <w:sz w:val="18"/>
        </w:rPr>
        <w:t> </w:t>
      </w:r>
      <w:r>
        <w:rPr>
          <w:rFonts w:ascii="Calibri" w:hAnsi="Calibri"/>
          <w:color w:val="231F20"/>
          <w:w w:val="105"/>
          <w:sz w:val="18"/>
        </w:rPr>
        <w:t>because</w:t>
      </w:r>
      <w:r>
        <w:rPr>
          <w:rFonts w:ascii="Calibri" w:hAnsi="Calibri"/>
          <w:color w:val="231F20"/>
          <w:spacing w:val="40"/>
          <w:w w:val="105"/>
          <w:sz w:val="18"/>
        </w:rPr>
        <w:t> </w:t>
      </w:r>
      <w:r>
        <w:rPr>
          <w:rFonts w:ascii="Calibri" w:hAnsi="Calibri"/>
          <w:color w:val="231F20"/>
          <w:w w:val="105"/>
          <w:sz w:val="18"/>
        </w:rPr>
        <w:t>it</w:t>
      </w:r>
      <w:r>
        <w:rPr>
          <w:rFonts w:ascii="Calibri" w:hAnsi="Calibri"/>
          <w:color w:val="231F20"/>
          <w:spacing w:val="40"/>
          <w:w w:val="105"/>
          <w:sz w:val="18"/>
        </w:rPr>
        <w:t> </w:t>
      </w:r>
      <w:r>
        <w:rPr>
          <w:rFonts w:ascii="Calibri" w:hAnsi="Calibri"/>
          <w:color w:val="231F20"/>
          <w:w w:val="105"/>
          <w:sz w:val="18"/>
        </w:rPr>
        <w:t>is</w:t>
      </w:r>
      <w:r>
        <w:rPr>
          <w:rFonts w:ascii="Calibri" w:hAnsi="Calibri"/>
          <w:color w:val="231F20"/>
          <w:spacing w:val="40"/>
          <w:w w:val="105"/>
          <w:sz w:val="18"/>
        </w:rPr>
        <w:t> </w:t>
      </w:r>
      <w:r>
        <w:rPr>
          <w:rFonts w:ascii="Calibri" w:hAnsi="Calibri"/>
          <w:color w:val="231F20"/>
          <w:w w:val="105"/>
          <w:sz w:val="18"/>
        </w:rPr>
        <w:t>a</w:t>
      </w:r>
      <w:r>
        <w:rPr>
          <w:rFonts w:ascii="Calibri" w:hAnsi="Calibri"/>
          <w:color w:val="231F20"/>
          <w:spacing w:val="40"/>
          <w:w w:val="105"/>
          <w:sz w:val="18"/>
        </w:rPr>
        <w:t> </w:t>
      </w:r>
      <w:r>
        <w:rPr>
          <w:rFonts w:ascii="Calibri" w:hAnsi="Calibri"/>
          <w:color w:val="231F20"/>
          <w:w w:val="105"/>
          <w:sz w:val="18"/>
        </w:rPr>
        <w:t>secure</w:t>
      </w:r>
      <w:r>
        <w:rPr>
          <w:rFonts w:ascii="Calibri" w:hAnsi="Calibri"/>
          <w:color w:val="231F20"/>
          <w:spacing w:val="40"/>
          <w:w w:val="105"/>
          <w:sz w:val="18"/>
        </w:rPr>
        <w:t> </w:t>
      </w:r>
      <w:r>
        <w:rPr>
          <w:rFonts w:ascii="Calibri" w:hAnsi="Calibri"/>
          <w:color w:val="231F20"/>
          <w:w w:val="105"/>
          <w:sz w:val="18"/>
        </w:rPr>
        <w:t>and cost-effective</w:t>
      </w:r>
      <w:r>
        <w:rPr>
          <w:rFonts w:ascii="Calibri" w:hAnsi="Calibri"/>
          <w:color w:val="231F20"/>
          <w:spacing w:val="40"/>
          <w:w w:val="105"/>
          <w:sz w:val="18"/>
        </w:rPr>
        <w:t> </w:t>
      </w:r>
      <w:r>
        <w:rPr>
          <w:rFonts w:ascii="Calibri" w:hAnsi="Calibri"/>
          <w:color w:val="231F20"/>
          <w:w w:val="105"/>
          <w:sz w:val="18"/>
        </w:rPr>
        <w:t>way</w:t>
      </w:r>
      <w:r>
        <w:rPr>
          <w:rFonts w:ascii="Calibri" w:hAnsi="Calibri"/>
          <w:color w:val="231F20"/>
          <w:spacing w:val="40"/>
          <w:w w:val="105"/>
          <w:sz w:val="18"/>
        </w:rPr>
        <w:t> </w:t>
      </w:r>
      <w:r>
        <w:rPr>
          <w:rFonts w:ascii="Calibri" w:hAnsi="Calibri"/>
          <w:color w:val="231F20"/>
          <w:w w:val="105"/>
          <w:sz w:val="18"/>
        </w:rPr>
        <w:t>to</w:t>
      </w:r>
      <w:r>
        <w:rPr>
          <w:rFonts w:ascii="Calibri" w:hAnsi="Calibri"/>
          <w:color w:val="231F20"/>
          <w:spacing w:val="40"/>
          <w:w w:val="105"/>
          <w:sz w:val="18"/>
        </w:rPr>
        <w:t> </w:t>
      </w:r>
      <w:r>
        <w:rPr>
          <w:rFonts w:ascii="Calibri" w:hAnsi="Calibri"/>
          <w:color w:val="231F20"/>
          <w:w w:val="105"/>
          <w:sz w:val="18"/>
        </w:rPr>
        <w:t>manage</w:t>
      </w:r>
      <w:r>
        <w:rPr>
          <w:rFonts w:ascii="Calibri" w:hAnsi="Calibri"/>
          <w:color w:val="231F20"/>
          <w:spacing w:val="40"/>
          <w:w w:val="105"/>
          <w:sz w:val="18"/>
        </w:rPr>
        <w:t> </w:t>
      </w:r>
      <w:r>
        <w:rPr>
          <w:rFonts w:ascii="Calibri" w:hAnsi="Calibri"/>
          <w:color w:val="231F20"/>
          <w:w w:val="105"/>
          <w:sz w:val="18"/>
        </w:rPr>
        <w:t>digital</w:t>
      </w:r>
      <w:r>
        <w:rPr>
          <w:rFonts w:ascii="Calibri" w:hAnsi="Calibri"/>
          <w:color w:val="231F20"/>
          <w:spacing w:val="40"/>
          <w:w w:val="105"/>
          <w:sz w:val="18"/>
        </w:rPr>
        <w:t> </w:t>
      </w:r>
      <w:r>
        <w:rPr>
          <w:rFonts w:ascii="Calibri" w:hAnsi="Calibri"/>
          <w:color w:val="231F20"/>
          <w:w w:val="105"/>
          <w:sz w:val="18"/>
        </w:rPr>
        <w:t>transactions.</w:t>
      </w:r>
      <w:r>
        <w:rPr>
          <w:rFonts w:ascii="Calibri" w:hAnsi="Calibri"/>
          <w:color w:val="231F20"/>
          <w:spacing w:val="40"/>
          <w:w w:val="105"/>
          <w:sz w:val="18"/>
        </w:rPr>
        <w:t> </w:t>
      </w:r>
      <w:r>
        <w:rPr>
          <w:rFonts w:ascii="Calibri" w:hAnsi="Calibri"/>
          <w:color w:val="231F20"/>
          <w:w w:val="105"/>
          <w:sz w:val="18"/>
        </w:rPr>
        <w:t>Re- cent start-ups developed their business processes using newer technologies, so they are much more likely to use blockchain.</w:t>
      </w:r>
      <w:r>
        <w:rPr>
          <w:rFonts w:ascii="Calibri" w:hAnsi="Calibri"/>
          <w:color w:val="231F20"/>
          <w:w w:val="105"/>
          <w:sz w:val="18"/>
        </w:rPr>
        <w:t> As</w:t>
      </w:r>
      <w:r>
        <w:rPr>
          <w:rFonts w:ascii="Calibri" w:hAnsi="Calibri"/>
          <w:color w:val="231F20"/>
          <w:w w:val="105"/>
          <w:sz w:val="18"/>
        </w:rPr>
        <w:t> time</w:t>
      </w:r>
      <w:r>
        <w:rPr>
          <w:rFonts w:ascii="Calibri" w:hAnsi="Calibri"/>
          <w:color w:val="231F20"/>
          <w:w w:val="105"/>
          <w:sz w:val="18"/>
        </w:rPr>
        <w:t> passes,</w:t>
      </w:r>
      <w:r>
        <w:rPr>
          <w:rFonts w:ascii="Calibri" w:hAnsi="Calibri"/>
          <w:color w:val="231F20"/>
          <w:w w:val="105"/>
          <w:sz w:val="18"/>
        </w:rPr>
        <w:t> some</w:t>
      </w:r>
      <w:r>
        <w:rPr>
          <w:rFonts w:ascii="Calibri" w:hAnsi="Calibri"/>
          <w:color w:val="231F20"/>
          <w:w w:val="105"/>
          <w:sz w:val="18"/>
        </w:rPr>
        <w:t> of</w:t>
      </w:r>
      <w:r>
        <w:rPr>
          <w:rFonts w:ascii="Calibri" w:hAnsi="Calibri"/>
          <w:color w:val="231F20"/>
          <w:w w:val="105"/>
          <w:sz w:val="18"/>
        </w:rPr>
        <w:t> these</w:t>
      </w:r>
      <w:r>
        <w:rPr>
          <w:rFonts w:ascii="Calibri" w:hAnsi="Calibri"/>
          <w:color w:val="231F20"/>
          <w:w w:val="105"/>
          <w:sz w:val="18"/>
        </w:rPr>
        <w:t> blockchain- inspired start-ups become what some people call </w:t>
      </w:r>
      <w:r>
        <w:rPr>
          <w:rFonts w:ascii="Calibri" w:hAnsi="Calibri"/>
          <w:i/>
          <w:color w:val="231F20"/>
          <w:w w:val="105"/>
          <w:sz w:val="18"/>
        </w:rPr>
        <w:t>emerg­</w:t>
      </w:r>
      <w:r>
        <w:rPr>
          <w:rFonts w:ascii="Calibri" w:hAnsi="Calibri"/>
          <w:i/>
          <w:color w:val="231F20"/>
          <w:w w:val="105"/>
          <w:sz w:val="18"/>
        </w:rPr>
        <w:t> ing disruptors </w:t>
      </w:r>
      <w:r>
        <w:rPr>
          <w:rFonts w:ascii="Calibri" w:hAnsi="Calibri"/>
          <w:color w:val="231F20"/>
          <w:w w:val="105"/>
          <w:sz w:val="18"/>
        </w:rPr>
        <w:t>as they begin displacing older and larger </w:t>
      </w:r>
      <w:r>
        <w:rPr>
          <w:rFonts w:ascii="Calibri" w:hAnsi="Calibri"/>
          <w:color w:val="231F20"/>
          <w:spacing w:val="-2"/>
          <w:w w:val="105"/>
          <w:sz w:val="18"/>
        </w:rPr>
        <w:t>companies.</w:t>
      </w:r>
    </w:p>
    <w:p>
      <w:pPr>
        <w:spacing w:line="261" w:lineRule="auto" w:before="4"/>
        <w:ind w:left="1680" w:right="3" w:firstLine="280"/>
        <w:jc w:val="both"/>
        <w:rPr>
          <w:rFonts w:ascii="Calibri" w:hAnsi="Calibri"/>
          <w:sz w:val="18"/>
        </w:rPr>
      </w:pPr>
      <w:r>
        <w:rPr>
          <w:rFonts w:ascii="Calibri" w:hAnsi="Calibri"/>
          <w:color w:val="231F20"/>
          <w:w w:val="110"/>
          <w:sz w:val="18"/>
        </w:rPr>
        <w:t>Established companies with older legacy information systems find it more challenging to use blockchain. They often discover that to achieve blockchain’s advantages, they must change the way they do business.</w:t>
      </w:r>
    </w:p>
    <w:p>
      <w:pPr>
        <w:spacing w:line="261" w:lineRule="auto" w:before="2"/>
        <w:ind w:left="1680" w:right="0" w:firstLine="280"/>
        <w:jc w:val="both"/>
        <w:rPr>
          <w:rFonts w:ascii="Calibri"/>
          <w:sz w:val="18"/>
        </w:rPr>
      </w:pPr>
      <w:r>
        <w:rPr>
          <w:rFonts w:ascii="Calibri"/>
          <w:color w:val="231F20"/>
          <w:w w:val="105"/>
          <w:sz w:val="18"/>
        </w:rPr>
        <w:t>Here</w:t>
      </w:r>
      <w:r>
        <w:rPr>
          <w:rFonts w:ascii="Calibri"/>
          <w:color w:val="231F20"/>
          <w:w w:val="105"/>
          <w:sz w:val="18"/>
        </w:rPr>
        <w:t> are</w:t>
      </w:r>
      <w:r>
        <w:rPr>
          <w:rFonts w:ascii="Calibri"/>
          <w:color w:val="231F20"/>
          <w:w w:val="105"/>
          <w:sz w:val="18"/>
        </w:rPr>
        <w:t> just</w:t>
      </w:r>
      <w:r>
        <w:rPr>
          <w:rFonts w:ascii="Calibri"/>
          <w:color w:val="231F20"/>
          <w:w w:val="105"/>
          <w:sz w:val="18"/>
        </w:rPr>
        <w:t> a</w:t>
      </w:r>
      <w:r>
        <w:rPr>
          <w:rFonts w:ascii="Calibri"/>
          <w:color w:val="231F20"/>
          <w:w w:val="105"/>
          <w:sz w:val="18"/>
        </w:rPr>
        <w:t> few</w:t>
      </w:r>
      <w:r>
        <w:rPr>
          <w:rFonts w:ascii="Calibri"/>
          <w:color w:val="231F20"/>
          <w:w w:val="105"/>
          <w:sz w:val="18"/>
        </w:rPr>
        <w:t> of</w:t>
      </w:r>
      <w:r>
        <w:rPr>
          <w:rFonts w:ascii="Calibri"/>
          <w:color w:val="231F20"/>
          <w:w w:val="105"/>
          <w:sz w:val="18"/>
        </w:rPr>
        <w:t> the</w:t>
      </w:r>
      <w:r>
        <w:rPr>
          <w:rFonts w:ascii="Calibri"/>
          <w:color w:val="231F20"/>
          <w:w w:val="105"/>
          <w:sz w:val="18"/>
        </w:rPr>
        <w:t> more</w:t>
      </w:r>
      <w:r>
        <w:rPr>
          <w:rFonts w:ascii="Calibri"/>
          <w:color w:val="231F20"/>
          <w:w w:val="105"/>
          <w:sz w:val="18"/>
        </w:rPr>
        <w:t> prominent</w:t>
      </w:r>
      <w:r>
        <w:rPr>
          <w:rFonts w:ascii="Calibri"/>
          <w:color w:val="231F20"/>
          <w:w w:val="105"/>
          <w:sz w:val="18"/>
        </w:rPr>
        <w:t> uses</w:t>
      </w:r>
      <w:r>
        <w:rPr>
          <w:rFonts w:ascii="Calibri"/>
          <w:color w:val="231F20"/>
          <w:w w:val="105"/>
          <w:sz w:val="18"/>
        </w:rPr>
        <w:t> of </w:t>
      </w:r>
      <w:r>
        <w:rPr>
          <w:rFonts w:ascii="Calibri"/>
          <w:color w:val="231F20"/>
          <w:spacing w:val="-2"/>
          <w:w w:val="105"/>
          <w:sz w:val="18"/>
        </w:rPr>
        <w:t>blockchain:</w:t>
      </w:r>
    </w:p>
    <w:p>
      <w:pPr>
        <w:pStyle w:val="ListParagraph"/>
        <w:numPr>
          <w:ilvl w:val="0"/>
          <w:numId w:val="13"/>
        </w:numPr>
        <w:tabs>
          <w:tab w:pos="1960" w:val="left" w:leader="none"/>
        </w:tabs>
        <w:spacing w:line="261" w:lineRule="auto" w:before="1" w:after="0"/>
        <w:ind w:left="1959" w:right="2" w:hanging="200"/>
        <w:jc w:val="both"/>
        <w:rPr>
          <w:rFonts w:ascii="Calibri" w:hAnsi="Calibri"/>
          <w:sz w:val="18"/>
        </w:rPr>
      </w:pPr>
      <w:r>
        <w:rPr>
          <w:rFonts w:ascii="Calibri" w:hAnsi="Calibri"/>
          <w:color w:val="231F20"/>
          <w:w w:val="110"/>
          <w:sz w:val="18"/>
        </w:rPr>
        <w:t>Banks</w:t>
      </w:r>
      <w:r>
        <w:rPr>
          <w:rFonts w:ascii="Calibri" w:hAnsi="Calibri"/>
          <w:color w:val="231F20"/>
          <w:w w:val="110"/>
          <w:sz w:val="18"/>
        </w:rPr>
        <w:t> are</w:t>
      </w:r>
      <w:r>
        <w:rPr>
          <w:rFonts w:ascii="Calibri" w:hAnsi="Calibri"/>
          <w:color w:val="231F20"/>
          <w:w w:val="110"/>
          <w:sz w:val="18"/>
        </w:rPr>
        <w:t> only</w:t>
      </w:r>
      <w:r>
        <w:rPr>
          <w:rFonts w:ascii="Calibri" w:hAnsi="Calibri"/>
          <w:color w:val="231F20"/>
          <w:w w:val="110"/>
          <w:sz w:val="18"/>
        </w:rPr>
        <w:t> open</w:t>
      </w:r>
      <w:r>
        <w:rPr>
          <w:rFonts w:ascii="Calibri" w:hAnsi="Calibri"/>
          <w:color w:val="231F20"/>
          <w:w w:val="110"/>
          <w:sz w:val="18"/>
        </w:rPr>
        <w:t> during</w:t>
      </w:r>
      <w:r>
        <w:rPr>
          <w:rFonts w:ascii="Calibri" w:hAnsi="Calibri"/>
          <w:color w:val="231F20"/>
          <w:w w:val="110"/>
          <w:sz w:val="18"/>
        </w:rPr>
        <w:t> business</w:t>
      </w:r>
      <w:r>
        <w:rPr>
          <w:rFonts w:ascii="Calibri" w:hAnsi="Calibri"/>
          <w:color w:val="231F20"/>
          <w:w w:val="110"/>
          <w:sz w:val="18"/>
        </w:rPr>
        <w:t> hours</w:t>
      </w:r>
      <w:r>
        <w:rPr>
          <w:rFonts w:ascii="Calibri" w:hAnsi="Calibri"/>
          <w:color w:val="231F20"/>
          <w:w w:val="110"/>
          <w:sz w:val="18"/>
        </w:rPr>
        <w:t> and</w:t>
      </w:r>
      <w:r>
        <w:rPr>
          <w:rFonts w:ascii="Calibri" w:hAnsi="Calibri"/>
          <w:color w:val="231F20"/>
          <w:w w:val="110"/>
          <w:sz w:val="18"/>
        </w:rPr>
        <w:t> de- posits take up to 3 days to clear. Blockchain is always open,</w:t>
      </w:r>
      <w:r>
        <w:rPr>
          <w:rFonts w:ascii="Calibri" w:hAnsi="Calibri"/>
          <w:color w:val="231F20"/>
          <w:w w:val="110"/>
          <w:sz w:val="18"/>
        </w:rPr>
        <w:t> and</w:t>
      </w:r>
      <w:r>
        <w:rPr>
          <w:rFonts w:ascii="Calibri" w:hAnsi="Calibri"/>
          <w:color w:val="231F20"/>
          <w:w w:val="110"/>
          <w:sz w:val="18"/>
        </w:rPr>
        <w:t> deposits</w:t>
      </w:r>
      <w:r>
        <w:rPr>
          <w:rFonts w:ascii="Calibri" w:hAnsi="Calibri"/>
          <w:color w:val="231F20"/>
          <w:w w:val="110"/>
          <w:sz w:val="18"/>
        </w:rPr>
        <w:t> can</w:t>
      </w:r>
      <w:r>
        <w:rPr>
          <w:rFonts w:ascii="Calibri" w:hAnsi="Calibri"/>
          <w:color w:val="231F20"/>
          <w:w w:val="110"/>
          <w:sz w:val="18"/>
        </w:rPr>
        <w:t> be</w:t>
      </w:r>
      <w:r>
        <w:rPr>
          <w:rFonts w:ascii="Calibri" w:hAnsi="Calibri"/>
          <w:color w:val="231F20"/>
          <w:w w:val="110"/>
          <w:sz w:val="18"/>
        </w:rPr>
        <w:t> seen</w:t>
      </w:r>
      <w:r>
        <w:rPr>
          <w:rFonts w:ascii="Calibri" w:hAnsi="Calibri"/>
          <w:color w:val="231F20"/>
          <w:w w:val="110"/>
          <w:sz w:val="18"/>
        </w:rPr>
        <w:t> in</w:t>
      </w:r>
      <w:r>
        <w:rPr>
          <w:rFonts w:ascii="Calibri" w:hAnsi="Calibri"/>
          <w:color w:val="231F20"/>
          <w:w w:val="110"/>
          <w:sz w:val="18"/>
        </w:rPr>
        <w:t> 10</w:t>
      </w:r>
      <w:r>
        <w:rPr>
          <w:rFonts w:ascii="Calibri" w:hAnsi="Calibri"/>
          <w:color w:val="231F20"/>
          <w:w w:val="110"/>
          <w:sz w:val="18"/>
        </w:rPr>
        <w:t> minutes.</w:t>
      </w:r>
      <w:r>
        <w:rPr>
          <w:rFonts w:ascii="Calibri" w:hAnsi="Calibri"/>
          <w:color w:val="231F20"/>
          <w:w w:val="110"/>
          <w:sz w:val="18"/>
        </w:rPr>
        <w:t> It</w:t>
      </w:r>
      <w:r>
        <w:rPr>
          <w:rFonts w:ascii="Calibri" w:hAnsi="Calibri"/>
          <w:color w:val="231F20"/>
          <w:w w:val="110"/>
          <w:sz w:val="18"/>
        </w:rPr>
        <w:t> is estimated</w:t>
      </w:r>
      <w:r>
        <w:rPr>
          <w:rFonts w:ascii="Calibri" w:hAnsi="Calibri"/>
          <w:color w:val="231F20"/>
          <w:spacing w:val="-12"/>
          <w:w w:val="110"/>
          <w:sz w:val="18"/>
        </w:rPr>
        <w:t> </w:t>
      </w:r>
      <w:r>
        <w:rPr>
          <w:rFonts w:ascii="Calibri" w:hAnsi="Calibri"/>
          <w:color w:val="231F20"/>
          <w:w w:val="110"/>
          <w:sz w:val="18"/>
        </w:rPr>
        <w:t>that</w:t>
      </w:r>
      <w:r>
        <w:rPr>
          <w:rFonts w:ascii="Calibri" w:hAnsi="Calibri"/>
          <w:color w:val="231F20"/>
          <w:spacing w:val="-11"/>
          <w:w w:val="110"/>
          <w:sz w:val="18"/>
        </w:rPr>
        <w:t> </w:t>
      </w:r>
      <w:r>
        <w:rPr>
          <w:rFonts w:ascii="Calibri" w:hAnsi="Calibri"/>
          <w:color w:val="231F20"/>
          <w:w w:val="110"/>
          <w:sz w:val="18"/>
        </w:rPr>
        <w:t>blockchain</w:t>
      </w:r>
      <w:r>
        <w:rPr>
          <w:rFonts w:ascii="Calibri" w:hAnsi="Calibri"/>
          <w:color w:val="231F20"/>
          <w:spacing w:val="-11"/>
          <w:w w:val="110"/>
          <w:sz w:val="18"/>
        </w:rPr>
        <w:t> </w:t>
      </w:r>
      <w:r>
        <w:rPr>
          <w:rFonts w:ascii="Calibri" w:hAnsi="Calibri"/>
          <w:color w:val="231F20"/>
          <w:w w:val="110"/>
          <w:sz w:val="18"/>
        </w:rPr>
        <w:t>could</w:t>
      </w:r>
      <w:r>
        <w:rPr>
          <w:rFonts w:ascii="Calibri" w:hAnsi="Calibri"/>
          <w:color w:val="231F20"/>
          <w:spacing w:val="-11"/>
          <w:w w:val="110"/>
          <w:sz w:val="18"/>
        </w:rPr>
        <w:t> </w:t>
      </w:r>
      <w:r>
        <w:rPr>
          <w:rFonts w:ascii="Calibri" w:hAnsi="Calibri"/>
          <w:color w:val="231F20"/>
          <w:w w:val="110"/>
          <w:sz w:val="18"/>
        </w:rPr>
        <w:t>save</w:t>
      </w:r>
      <w:r>
        <w:rPr>
          <w:rFonts w:ascii="Calibri" w:hAnsi="Calibri"/>
          <w:color w:val="231F20"/>
          <w:spacing w:val="-11"/>
          <w:w w:val="110"/>
          <w:sz w:val="18"/>
        </w:rPr>
        <w:t> </w:t>
      </w:r>
      <w:r>
        <w:rPr>
          <w:rFonts w:ascii="Calibri" w:hAnsi="Calibri"/>
          <w:color w:val="231F20"/>
          <w:w w:val="110"/>
          <w:sz w:val="18"/>
        </w:rPr>
        <w:t>banks</w:t>
      </w:r>
      <w:r>
        <w:rPr>
          <w:rFonts w:ascii="Calibri" w:hAnsi="Calibri"/>
          <w:color w:val="231F20"/>
          <w:spacing w:val="-12"/>
          <w:w w:val="110"/>
          <w:sz w:val="18"/>
        </w:rPr>
        <w:t> </w:t>
      </w:r>
      <w:r>
        <w:rPr>
          <w:rFonts w:ascii="Calibri" w:hAnsi="Calibri"/>
          <w:color w:val="231F20"/>
          <w:w w:val="110"/>
          <w:sz w:val="18"/>
        </w:rPr>
        <w:t>$20</w:t>
      </w:r>
      <w:r>
        <w:rPr>
          <w:rFonts w:ascii="Calibri" w:hAnsi="Calibri"/>
          <w:color w:val="231F20"/>
          <w:spacing w:val="-11"/>
          <w:w w:val="110"/>
          <w:sz w:val="18"/>
        </w:rPr>
        <w:t> </w:t>
      </w:r>
      <w:r>
        <w:rPr>
          <w:rFonts w:ascii="Calibri" w:hAnsi="Calibri"/>
          <w:color w:val="231F20"/>
          <w:w w:val="110"/>
          <w:sz w:val="18"/>
        </w:rPr>
        <w:t>billion by eliminating money in-transit costs and consumers</w:t>
      </w:r>
    </w:p>
    <w:p>
      <w:pPr>
        <w:spacing w:before="2"/>
        <w:ind w:left="1959" w:right="0" w:firstLine="0"/>
        <w:jc w:val="both"/>
        <w:rPr>
          <w:rFonts w:ascii="Calibri"/>
          <w:sz w:val="18"/>
        </w:rPr>
      </w:pPr>
      <w:r>
        <w:rPr>
          <w:rFonts w:ascii="Calibri"/>
          <w:color w:val="231F20"/>
          <w:w w:val="110"/>
          <w:sz w:val="18"/>
        </w:rPr>
        <w:t>$16</w:t>
      </w:r>
      <w:r>
        <w:rPr>
          <w:rFonts w:ascii="Calibri"/>
          <w:color w:val="231F20"/>
          <w:spacing w:val="-7"/>
          <w:w w:val="110"/>
          <w:sz w:val="18"/>
        </w:rPr>
        <w:t> </w:t>
      </w:r>
      <w:r>
        <w:rPr>
          <w:rFonts w:ascii="Calibri"/>
          <w:color w:val="231F20"/>
          <w:w w:val="110"/>
          <w:sz w:val="18"/>
        </w:rPr>
        <w:t>billion</w:t>
      </w:r>
      <w:r>
        <w:rPr>
          <w:rFonts w:ascii="Calibri"/>
          <w:color w:val="231F20"/>
          <w:spacing w:val="-7"/>
          <w:w w:val="110"/>
          <w:sz w:val="18"/>
        </w:rPr>
        <w:t> </w:t>
      </w:r>
      <w:r>
        <w:rPr>
          <w:rFonts w:ascii="Calibri"/>
          <w:color w:val="231F20"/>
          <w:w w:val="110"/>
          <w:sz w:val="18"/>
        </w:rPr>
        <w:t>in</w:t>
      </w:r>
      <w:r>
        <w:rPr>
          <w:rFonts w:ascii="Calibri"/>
          <w:color w:val="231F20"/>
          <w:spacing w:val="-6"/>
          <w:w w:val="110"/>
          <w:sz w:val="18"/>
        </w:rPr>
        <w:t> </w:t>
      </w:r>
      <w:r>
        <w:rPr>
          <w:rFonts w:ascii="Calibri"/>
          <w:color w:val="231F20"/>
          <w:w w:val="110"/>
          <w:sz w:val="18"/>
        </w:rPr>
        <w:t>banking</w:t>
      </w:r>
      <w:r>
        <w:rPr>
          <w:rFonts w:ascii="Calibri"/>
          <w:color w:val="231F20"/>
          <w:spacing w:val="-7"/>
          <w:w w:val="110"/>
          <w:sz w:val="18"/>
        </w:rPr>
        <w:t> </w:t>
      </w:r>
      <w:r>
        <w:rPr>
          <w:rFonts w:ascii="Calibri"/>
          <w:color w:val="231F20"/>
          <w:w w:val="110"/>
          <w:sz w:val="18"/>
        </w:rPr>
        <w:t>and</w:t>
      </w:r>
      <w:r>
        <w:rPr>
          <w:rFonts w:ascii="Calibri"/>
          <w:color w:val="231F20"/>
          <w:spacing w:val="-6"/>
          <w:w w:val="110"/>
          <w:sz w:val="18"/>
        </w:rPr>
        <w:t> </w:t>
      </w:r>
      <w:r>
        <w:rPr>
          <w:rFonts w:ascii="Calibri"/>
          <w:color w:val="231F20"/>
          <w:w w:val="110"/>
          <w:sz w:val="18"/>
        </w:rPr>
        <w:t>insurance</w:t>
      </w:r>
      <w:r>
        <w:rPr>
          <w:rFonts w:ascii="Calibri"/>
          <w:color w:val="231F20"/>
          <w:spacing w:val="-7"/>
          <w:w w:val="110"/>
          <w:sz w:val="18"/>
        </w:rPr>
        <w:t> </w:t>
      </w:r>
      <w:r>
        <w:rPr>
          <w:rFonts w:ascii="Calibri"/>
          <w:color w:val="231F20"/>
          <w:spacing w:val="-2"/>
          <w:w w:val="110"/>
          <w:sz w:val="18"/>
        </w:rPr>
        <w:t>fees.</w:t>
      </w:r>
    </w:p>
    <w:p>
      <w:pPr>
        <w:pStyle w:val="ListParagraph"/>
        <w:numPr>
          <w:ilvl w:val="0"/>
          <w:numId w:val="13"/>
        </w:numPr>
        <w:tabs>
          <w:tab w:pos="1960" w:val="left" w:leader="none"/>
        </w:tabs>
        <w:spacing w:line="261" w:lineRule="auto" w:before="20" w:after="0"/>
        <w:ind w:left="1959" w:right="1" w:hanging="200"/>
        <w:jc w:val="both"/>
        <w:rPr>
          <w:rFonts w:ascii="Calibri" w:hAnsi="Calibri"/>
          <w:sz w:val="18"/>
        </w:rPr>
      </w:pPr>
      <w:r>
        <w:rPr>
          <w:rFonts w:ascii="Calibri" w:hAnsi="Calibri"/>
          <w:color w:val="231F20"/>
          <w:spacing w:val="-2"/>
          <w:w w:val="110"/>
          <w:sz w:val="18"/>
        </w:rPr>
        <w:t>Currently,</w:t>
      </w:r>
      <w:r>
        <w:rPr>
          <w:rFonts w:ascii="Calibri" w:hAnsi="Calibri"/>
          <w:color w:val="231F20"/>
          <w:spacing w:val="-10"/>
          <w:w w:val="110"/>
          <w:sz w:val="18"/>
        </w:rPr>
        <w:t> </w:t>
      </w:r>
      <w:r>
        <w:rPr>
          <w:rFonts w:ascii="Calibri" w:hAnsi="Calibri"/>
          <w:color w:val="231F20"/>
          <w:spacing w:val="-2"/>
          <w:w w:val="110"/>
          <w:sz w:val="18"/>
        </w:rPr>
        <w:t>healthcare</w:t>
      </w:r>
      <w:r>
        <w:rPr>
          <w:rFonts w:ascii="Calibri" w:hAnsi="Calibri"/>
          <w:color w:val="231F20"/>
          <w:spacing w:val="-9"/>
          <w:w w:val="110"/>
          <w:sz w:val="18"/>
        </w:rPr>
        <w:t> </w:t>
      </w:r>
      <w:r>
        <w:rPr>
          <w:rFonts w:ascii="Calibri" w:hAnsi="Calibri"/>
          <w:color w:val="231F20"/>
          <w:spacing w:val="-2"/>
          <w:w w:val="110"/>
          <w:sz w:val="18"/>
        </w:rPr>
        <w:t>data</w:t>
      </w:r>
      <w:r>
        <w:rPr>
          <w:rFonts w:ascii="Calibri" w:hAnsi="Calibri"/>
          <w:color w:val="231F20"/>
          <w:spacing w:val="-9"/>
          <w:w w:val="110"/>
          <w:sz w:val="18"/>
        </w:rPr>
        <w:t> </w:t>
      </w:r>
      <w:r>
        <w:rPr>
          <w:rFonts w:ascii="Calibri" w:hAnsi="Calibri"/>
          <w:color w:val="231F20"/>
          <w:spacing w:val="-2"/>
          <w:w w:val="110"/>
          <w:sz w:val="18"/>
        </w:rPr>
        <w:t>is</w:t>
      </w:r>
      <w:r>
        <w:rPr>
          <w:rFonts w:ascii="Calibri" w:hAnsi="Calibri"/>
          <w:color w:val="231F20"/>
          <w:spacing w:val="-9"/>
          <w:w w:val="110"/>
          <w:sz w:val="18"/>
        </w:rPr>
        <w:t> </w:t>
      </w:r>
      <w:r>
        <w:rPr>
          <w:rFonts w:ascii="Calibri" w:hAnsi="Calibri"/>
          <w:color w:val="231F20"/>
          <w:spacing w:val="-2"/>
          <w:w w:val="110"/>
          <w:sz w:val="18"/>
        </w:rPr>
        <w:t>stored</w:t>
      </w:r>
      <w:r>
        <w:rPr>
          <w:rFonts w:ascii="Calibri" w:hAnsi="Calibri"/>
          <w:color w:val="231F20"/>
          <w:spacing w:val="-9"/>
          <w:w w:val="110"/>
          <w:sz w:val="18"/>
        </w:rPr>
        <w:t> </w:t>
      </w:r>
      <w:r>
        <w:rPr>
          <w:rFonts w:ascii="Calibri" w:hAnsi="Calibri"/>
          <w:color w:val="231F20"/>
          <w:spacing w:val="-2"/>
          <w:w w:val="110"/>
          <w:sz w:val="18"/>
        </w:rPr>
        <w:t>by</w:t>
      </w:r>
      <w:r>
        <w:rPr>
          <w:rFonts w:ascii="Calibri" w:hAnsi="Calibri"/>
          <w:color w:val="231F20"/>
          <w:spacing w:val="-10"/>
          <w:w w:val="110"/>
          <w:sz w:val="18"/>
        </w:rPr>
        <w:t> </w:t>
      </w:r>
      <w:r>
        <w:rPr>
          <w:rFonts w:ascii="Calibri" w:hAnsi="Calibri"/>
          <w:color w:val="231F20"/>
          <w:spacing w:val="-2"/>
          <w:w w:val="110"/>
          <w:sz w:val="18"/>
        </w:rPr>
        <w:t>different</w:t>
      </w:r>
      <w:r>
        <w:rPr>
          <w:rFonts w:ascii="Calibri" w:hAnsi="Calibri"/>
          <w:color w:val="231F20"/>
          <w:spacing w:val="-9"/>
          <w:w w:val="110"/>
          <w:sz w:val="18"/>
        </w:rPr>
        <w:t> </w:t>
      </w:r>
      <w:r>
        <w:rPr>
          <w:rFonts w:ascii="Calibri" w:hAnsi="Calibri"/>
          <w:color w:val="231F20"/>
          <w:spacing w:val="-2"/>
          <w:w w:val="110"/>
          <w:sz w:val="18"/>
        </w:rPr>
        <w:t>institu- </w:t>
      </w:r>
      <w:r>
        <w:rPr>
          <w:rFonts w:ascii="Calibri" w:hAnsi="Calibri"/>
          <w:color w:val="231F20"/>
          <w:w w:val="110"/>
          <w:sz w:val="18"/>
        </w:rPr>
        <w:t>tions</w:t>
      </w:r>
      <w:r>
        <w:rPr>
          <w:rFonts w:ascii="Calibri" w:hAnsi="Calibri"/>
          <w:color w:val="231F20"/>
          <w:spacing w:val="-6"/>
          <w:w w:val="110"/>
          <w:sz w:val="18"/>
        </w:rPr>
        <w:t> </w:t>
      </w:r>
      <w:r>
        <w:rPr>
          <w:rFonts w:ascii="Calibri" w:hAnsi="Calibri"/>
          <w:color w:val="231F20"/>
          <w:w w:val="110"/>
          <w:sz w:val="18"/>
        </w:rPr>
        <w:t>using</w:t>
      </w:r>
      <w:r>
        <w:rPr>
          <w:rFonts w:ascii="Calibri" w:hAnsi="Calibri"/>
          <w:color w:val="231F20"/>
          <w:spacing w:val="-6"/>
          <w:w w:val="110"/>
          <w:sz w:val="18"/>
        </w:rPr>
        <w:t> </w:t>
      </w:r>
      <w:r>
        <w:rPr>
          <w:rFonts w:ascii="Calibri" w:hAnsi="Calibri"/>
          <w:color w:val="231F20"/>
          <w:w w:val="110"/>
          <w:sz w:val="18"/>
        </w:rPr>
        <w:t>different</w:t>
      </w:r>
      <w:r>
        <w:rPr>
          <w:rFonts w:ascii="Calibri" w:hAnsi="Calibri"/>
          <w:color w:val="231F20"/>
          <w:spacing w:val="-6"/>
          <w:w w:val="110"/>
          <w:sz w:val="18"/>
        </w:rPr>
        <w:t> </w:t>
      </w:r>
      <w:r>
        <w:rPr>
          <w:rFonts w:ascii="Calibri" w:hAnsi="Calibri"/>
          <w:color w:val="231F20"/>
          <w:w w:val="110"/>
          <w:sz w:val="18"/>
        </w:rPr>
        <w:t>formats</w:t>
      </w:r>
      <w:r>
        <w:rPr>
          <w:rFonts w:ascii="Calibri" w:hAnsi="Calibri"/>
          <w:color w:val="231F20"/>
          <w:spacing w:val="-6"/>
          <w:w w:val="110"/>
          <w:sz w:val="18"/>
        </w:rPr>
        <w:t> </w:t>
      </w:r>
      <w:r>
        <w:rPr>
          <w:rFonts w:ascii="Calibri" w:hAnsi="Calibri"/>
          <w:color w:val="231F20"/>
          <w:w w:val="110"/>
          <w:sz w:val="18"/>
        </w:rPr>
        <w:t>and</w:t>
      </w:r>
      <w:r>
        <w:rPr>
          <w:rFonts w:ascii="Calibri" w:hAnsi="Calibri"/>
          <w:color w:val="231F20"/>
          <w:spacing w:val="-6"/>
          <w:w w:val="110"/>
          <w:sz w:val="18"/>
        </w:rPr>
        <w:t> </w:t>
      </w:r>
      <w:r>
        <w:rPr>
          <w:rFonts w:ascii="Calibri" w:hAnsi="Calibri"/>
          <w:color w:val="231F20"/>
          <w:w w:val="110"/>
          <w:sz w:val="18"/>
        </w:rPr>
        <w:t>standards,</w:t>
      </w:r>
      <w:r>
        <w:rPr>
          <w:rFonts w:ascii="Calibri" w:hAnsi="Calibri"/>
          <w:color w:val="231F20"/>
          <w:spacing w:val="-6"/>
          <w:w w:val="110"/>
          <w:sz w:val="18"/>
        </w:rPr>
        <w:t> </w:t>
      </w:r>
      <w:r>
        <w:rPr>
          <w:rFonts w:ascii="Calibri" w:hAnsi="Calibri"/>
          <w:color w:val="231F20"/>
          <w:w w:val="110"/>
          <w:sz w:val="18"/>
        </w:rPr>
        <w:t>making</w:t>
      </w:r>
      <w:r>
        <w:rPr>
          <w:rFonts w:ascii="Calibri" w:hAnsi="Calibri"/>
          <w:color w:val="231F20"/>
          <w:spacing w:val="-6"/>
          <w:w w:val="110"/>
          <w:sz w:val="18"/>
        </w:rPr>
        <w:t> </w:t>
      </w:r>
      <w:r>
        <w:rPr>
          <w:rFonts w:ascii="Calibri" w:hAnsi="Calibri"/>
          <w:color w:val="231F20"/>
          <w:w w:val="110"/>
          <w:sz w:val="18"/>
        </w:rPr>
        <w:t>it hard</w:t>
      </w:r>
      <w:r>
        <w:rPr>
          <w:rFonts w:ascii="Calibri" w:hAnsi="Calibri"/>
          <w:color w:val="231F20"/>
          <w:spacing w:val="-12"/>
          <w:w w:val="110"/>
          <w:sz w:val="18"/>
        </w:rPr>
        <w:t> </w:t>
      </w:r>
      <w:r>
        <w:rPr>
          <w:rFonts w:ascii="Calibri" w:hAnsi="Calibri"/>
          <w:color w:val="231F20"/>
          <w:w w:val="110"/>
          <w:sz w:val="18"/>
        </w:rPr>
        <w:t>for</w:t>
      </w:r>
      <w:r>
        <w:rPr>
          <w:rFonts w:ascii="Calibri" w:hAnsi="Calibri"/>
          <w:color w:val="231F20"/>
          <w:spacing w:val="-11"/>
          <w:w w:val="110"/>
          <w:sz w:val="18"/>
        </w:rPr>
        <w:t> </w:t>
      </w:r>
      <w:r>
        <w:rPr>
          <w:rFonts w:ascii="Calibri" w:hAnsi="Calibri"/>
          <w:color w:val="231F20"/>
          <w:w w:val="110"/>
          <w:sz w:val="18"/>
        </w:rPr>
        <w:t>doctors</w:t>
      </w:r>
      <w:r>
        <w:rPr>
          <w:rFonts w:ascii="Calibri" w:hAnsi="Calibri"/>
          <w:color w:val="231F20"/>
          <w:spacing w:val="-11"/>
          <w:w w:val="110"/>
          <w:sz w:val="18"/>
        </w:rPr>
        <w:t> </w:t>
      </w:r>
      <w:r>
        <w:rPr>
          <w:rFonts w:ascii="Calibri" w:hAnsi="Calibri"/>
          <w:color w:val="231F20"/>
          <w:w w:val="110"/>
          <w:sz w:val="18"/>
        </w:rPr>
        <w:t>to</w:t>
      </w:r>
      <w:r>
        <w:rPr>
          <w:rFonts w:ascii="Calibri" w:hAnsi="Calibri"/>
          <w:color w:val="231F20"/>
          <w:spacing w:val="-11"/>
          <w:w w:val="110"/>
          <w:sz w:val="18"/>
        </w:rPr>
        <w:t> </w:t>
      </w:r>
      <w:r>
        <w:rPr>
          <w:rFonts w:ascii="Calibri" w:hAnsi="Calibri"/>
          <w:color w:val="231F20"/>
          <w:w w:val="110"/>
          <w:sz w:val="18"/>
        </w:rPr>
        <w:t>understand</w:t>
      </w:r>
      <w:r>
        <w:rPr>
          <w:rFonts w:ascii="Calibri" w:hAnsi="Calibri"/>
          <w:color w:val="231F20"/>
          <w:spacing w:val="-11"/>
          <w:w w:val="110"/>
          <w:sz w:val="18"/>
        </w:rPr>
        <w:t> </w:t>
      </w:r>
      <w:r>
        <w:rPr>
          <w:rFonts w:ascii="Calibri" w:hAnsi="Calibri"/>
          <w:color w:val="231F20"/>
          <w:w w:val="110"/>
          <w:sz w:val="18"/>
        </w:rPr>
        <w:t>a</w:t>
      </w:r>
      <w:r>
        <w:rPr>
          <w:rFonts w:ascii="Calibri" w:hAnsi="Calibri"/>
          <w:color w:val="231F20"/>
          <w:spacing w:val="-12"/>
          <w:w w:val="110"/>
          <w:sz w:val="18"/>
        </w:rPr>
        <w:t> </w:t>
      </w:r>
      <w:r>
        <w:rPr>
          <w:rFonts w:ascii="Calibri" w:hAnsi="Calibri"/>
          <w:color w:val="231F20"/>
          <w:w w:val="110"/>
          <w:sz w:val="18"/>
        </w:rPr>
        <w:t>patient’s</w:t>
      </w:r>
      <w:r>
        <w:rPr>
          <w:rFonts w:ascii="Calibri" w:hAnsi="Calibri"/>
          <w:color w:val="231F20"/>
          <w:spacing w:val="-11"/>
          <w:w w:val="110"/>
          <w:sz w:val="18"/>
        </w:rPr>
        <w:t> </w:t>
      </w:r>
      <w:r>
        <w:rPr>
          <w:rFonts w:ascii="Calibri" w:hAnsi="Calibri"/>
          <w:color w:val="231F20"/>
          <w:w w:val="110"/>
          <w:sz w:val="18"/>
        </w:rPr>
        <w:t>medical</w:t>
      </w:r>
      <w:r>
        <w:rPr>
          <w:rFonts w:ascii="Calibri" w:hAnsi="Calibri"/>
          <w:color w:val="231F20"/>
          <w:spacing w:val="-11"/>
          <w:w w:val="110"/>
          <w:sz w:val="18"/>
        </w:rPr>
        <w:t> </w:t>
      </w:r>
      <w:r>
        <w:rPr>
          <w:rFonts w:ascii="Calibri" w:hAnsi="Calibri"/>
          <w:color w:val="231F20"/>
          <w:w w:val="110"/>
          <w:sz w:val="18"/>
        </w:rPr>
        <w:t>his- </w:t>
      </w:r>
      <w:r>
        <w:rPr>
          <w:rFonts w:ascii="Calibri" w:hAnsi="Calibri"/>
          <w:color w:val="231F20"/>
          <w:spacing w:val="-2"/>
          <w:w w:val="110"/>
          <w:sz w:val="18"/>
        </w:rPr>
        <w:t>tory.</w:t>
      </w:r>
      <w:r>
        <w:rPr>
          <w:rFonts w:ascii="Calibri" w:hAnsi="Calibri"/>
          <w:color w:val="231F20"/>
          <w:spacing w:val="-4"/>
          <w:w w:val="110"/>
          <w:sz w:val="18"/>
        </w:rPr>
        <w:t> </w:t>
      </w:r>
      <w:r>
        <w:rPr>
          <w:rFonts w:ascii="Calibri" w:hAnsi="Calibri"/>
          <w:color w:val="231F20"/>
          <w:spacing w:val="-2"/>
          <w:w w:val="110"/>
          <w:sz w:val="18"/>
        </w:rPr>
        <w:t>Using</w:t>
      </w:r>
      <w:r>
        <w:rPr>
          <w:rFonts w:ascii="Calibri" w:hAnsi="Calibri"/>
          <w:color w:val="231F20"/>
          <w:spacing w:val="-4"/>
          <w:w w:val="110"/>
          <w:sz w:val="18"/>
        </w:rPr>
        <w:t> </w:t>
      </w:r>
      <w:r>
        <w:rPr>
          <w:rFonts w:ascii="Calibri" w:hAnsi="Calibri"/>
          <w:color w:val="231F20"/>
          <w:spacing w:val="-2"/>
          <w:w w:val="110"/>
          <w:sz w:val="18"/>
        </w:rPr>
        <w:t>blockchain</w:t>
      </w:r>
      <w:r>
        <w:rPr>
          <w:rFonts w:ascii="Calibri" w:hAnsi="Calibri"/>
          <w:color w:val="231F20"/>
          <w:spacing w:val="-4"/>
          <w:w w:val="110"/>
          <w:sz w:val="18"/>
        </w:rPr>
        <w:t> </w:t>
      </w:r>
      <w:r>
        <w:rPr>
          <w:rFonts w:ascii="Calibri" w:hAnsi="Calibri"/>
          <w:color w:val="231F20"/>
          <w:spacing w:val="-2"/>
          <w:w w:val="110"/>
          <w:sz w:val="18"/>
        </w:rPr>
        <w:t>technology,</w:t>
      </w:r>
      <w:r>
        <w:rPr>
          <w:rFonts w:ascii="Calibri" w:hAnsi="Calibri"/>
          <w:color w:val="231F20"/>
          <w:spacing w:val="-4"/>
          <w:w w:val="110"/>
          <w:sz w:val="18"/>
        </w:rPr>
        <w:t> </w:t>
      </w:r>
      <w:r>
        <w:rPr>
          <w:rFonts w:ascii="Calibri" w:hAnsi="Calibri"/>
          <w:color w:val="231F20"/>
          <w:spacing w:val="-2"/>
          <w:w w:val="110"/>
          <w:sz w:val="18"/>
        </w:rPr>
        <w:t>patient</w:t>
      </w:r>
      <w:r>
        <w:rPr>
          <w:rFonts w:ascii="Calibri" w:hAnsi="Calibri"/>
          <w:color w:val="231F20"/>
          <w:spacing w:val="-4"/>
          <w:w w:val="110"/>
          <w:sz w:val="18"/>
        </w:rPr>
        <w:t> </w:t>
      </w:r>
      <w:r>
        <w:rPr>
          <w:rFonts w:ascii="Calibri" w:hAnsi="Calibri"/>
          <w:color w:val="231F20"/>
          <w:spacing w:val="-2"/>
          <w:w w:val="110"/>
          <w:sz w:val="18"/>
        </w:rPr>
        <w:t>information </w:t>
      </w:r>
      <w:r>
        <w:rPr>
          <w:rFonts w:ascii="Calibri" w:hAnsi="Calibri"/>
          <w:color w:val="231F20"/>
          <w:w w:val="110"/>
          <w:sz w:val="18"/>
        </w:rPr>
        <w:t>can be signed, time-stamped, and stored securely on a distributed ledger. Doctors and patients can go to a</w:t>
      </w:r>
    </w:p>
    <w:p>
      <w:pPr>
        <w:spacing w:line="261" w:lineRule="auto" w:before="98"/>
        <w:ind w:left="654" w:right="956" w:firstLine="0"/>
        <w:jc w:val="both"/>
        <w:rPr>
          <w:rFonts w:ascii="Calibri" w:hAnsi="Calibri"/>
          <w:sz w:val="18"/>
        </w:rPr>
      </w:pPr>
      <w:r>
        <w:rPr/>
        <w:br w:type="column"/>
      </w:r>
      <w:r>
        <w:rPr>
          <w:rFonts w:ascii="Calibri" w:hAnsi="Calibri"/>
          <w:color w:val="231F20"/>
          <w:w w:val="105"/>
          <w:sz w:val="18"/>
        </w:rPr>
        <w:t>single source to access a patient’s health information, and patients have more control over their own health data. Blockchain could also help solve the problem of counterfeit drugs in the medical supply chain.</w:t>
      </w:r>
    </w:p>
    <w:p>
      <w:pPr>
        <w:pStyle w:val="ListParagraph"/>
        <w:numPr>
          <w:ilvl w:val="0"/>
          <w:numId w:val="14"/>
        </w:numPr>
        <w:tabs>
          <w:tab w:pos="655" w:val="left" w:leader="none"/>
        </w:tabs>
        <w:spacing w:line="261" w:lineRule="auto" w:before="2" w:after="0"/>
        <w:ind w:left="654" w:right="954" w:hanging="200"/>
        <w:jc w:val="both"/>
        <w:rPr>
          <w:rFonts w:ascii="Calibri" w:hAnsi="Calibri"/>
          <w:sz w:val="18"/>
        </w:rPr>
      </w:pPr>
      <w:r>
        <w:rPr>
          <w:rFonts w:ascii="Calibri" w:hAnsi="Calibri"/>
          <w:color w:val="231F20"/>
          <w:w w:val="110"/>
          <w:sz w:val="18"/>
        </w:rPr>
        <w:t>Recording property rights occurs when a deed is de- livered to the local recording office and manually en- tered in the county’s database and public index. The process</w:t>
      </w:r>
      <w:r>
        <w:rPr>
          <w:rFonts w:ascii="Calibri" w:hAnsi="Calibri"/>
          <w:color w:val="231F20"/>
          <w:w w:val="110"/>
          <w:sz w:val="18"/>
        </w:rPr>
        <w:t> is</w:t>
      </w:r>
      <w:r>
        <w:rPr>
          <w:rFonts w:ascii="Calibri" w:hAnsi="Calibri"/>
          <w:color w:val="231F20"/>
          <w:w w:val="110"/>
          <w:sz w:val="18"/>
        </w:rPr>
        <w:t> costly,</w:t>
      </w:r>
      <w:r>
        <w:rPr>
          <w:rFonts w:ascii="Calibri" w:hAnsi="Calibri"/>
          <w:color w:val="231F20"/>
          <w:w w:val="110"/>
          <w:sz w:val="18"/>
        </w:rPr>
        <w:t> inefficient,</w:t>
      </w:r>
      <w:r>
        <w:rPr>
          <w:rFonts w:ascii="Calibri" w:hAnsi="Calibri"/>
          <w:color w:val="231F20"/>
          <w:w w:val="110"/>
          <w:sz w:val="18"/>
        </w:rPr>
        <w:t> time-consuming,</w:t>
      </w:r>
      <w:r>
        <w:rPr>
          <w:rFonts w:ascii="Calibri" w:hAnsi="Calibri"/>
          <w:color w:val="231F20"/>
          <w:w w:val="110"/>
          <w:sz w:val="18"/>
        </w:rPr>
        <w:t> error prone,</w:t>
      </w:r>
      <w:r>
        <w:rPr>
          <w:rFonts w:ascii="Calibri" w:hAnsi="Calibri"/>
          <w:color w:val="231F20"/>
          <w:w w:val="110"/>
          <w:sz w:val="18"/>
        </w:rPr>
        <w:t> and</w:t>
      </w:r>
      <w:r>
        <w:rPr>
          <w:rFonts w:ascii="Calibri" w:hAnsi="Calibri"/>
          <w:color w:val="231F20"/>
          <w:w w:val="110"/>
          <w:sz w:val="18"/>
        </w:rPr>
        <w:t> susceptible</w:t>
      </w:r>
      <w:r>
        <w:rPr>
          <w:rFonts w:ascii="Calibri" w:hAnsi="Calibri"/>
          <w:color w:val="231F20"/>
          <w:w w:val="110"/>
          <w:sz w:val="18"/>
        </w:rPr>
        <w:t> to</w:t>
      </w:r>
      <w:r>
        <w:rPr>
          <w:rFonts w:ascii="Calibri" w:hAnsi="Calibri"/>
          <w:color w:val="231F20"/>
          <w:w w:val="110"/>
          <w:sz w:val="18"/>
        </w:rPr>
        <w:t> fraud.</w:t>
      </w:r>
      <w:r>
        <w:rPr>
          <w:rFonts w:ascii="Calibri" w:hAnsi="Calibri"/>
          <w:color w:val="231F20"/>
          <w:w w:val="110"/>
          <w:sz w:val="18"/>
        </w:rPr>
        <w:t> Disputed</w:t>
      </w:r>
      <w:r>
        <w:rPr>
          <w:rFonts w:ascii="Calibri" w:hAnsi="Calibri"/>
          <w:color w:val="231F20"/>
          <w:w w:val="110"/>
          <w:sz w:val="18"/>
        </w:rPr>
        <w:t> property claims are difficult to reconcile. Blockchain can elimi- nate scanning documents and finding paper files in a recording office. Property owners can trust that their deed</w:t>
      </w:r>
      <w:r>
        <w:rPr>
          <w:rFonts w:ascii="Calibri" w:hAnsi="Calibri"/>
          <w:color w:val="231F20"/>
          <w:w w:val="110"/>
          <w:sz w:val="18"/>
        </w:rPr>
        <w:t> is</w:t>
      </w:r>
      <w:r>
        <w:rPr>
          <w:rFonts w:ascii="Calibri" w:hAnsi="Calibri"/>
          <w:color w:val="231F20"/>
          <w:w w:val="110"/>
          <w:sz w:val="18"/>
        </w:rPr>
        <w:t> accurate</w:t>
      </w:r>
      <w:r>
        <w:rPr>
          <w:rFonts w:ascii="Calibri" w:hAnsi="Calibri"/>
          <w:color w:val="231F20"/>
          <w:w w:val="110"/>
          <w:sz w:val="18"/>
        </w:rPr>
        <w:t> and</w:t>
      </w:r>
      <w:r>
        <w:rPr>
          <w:rFonts w:ascii="Calibri" w:hAnsi="Calibri"/>
          <w:color w:val="231F20"/>
          <w:w w:val="110"/>
          <w:sz w:val="18"/>
        </w:rPr>
        <w:t> permanent</w:t>
      </w:r>
      <w:r>
        <w:rPr>
          <w:rFonts w:ascii="Calibri" w:hAnsi="Calibri"/>
          <w:color w:val="231F20"/>
          <w:w w:val="110"/>
          <w:sz w:val="18"/>
        </w:rPr>
        <w:t> if</w:t>
      </w:r>
      <w:r>
        <w:rPr>
          <w:rFonts w:ascii="Calibri" w:hAnsi="Calibri"/>
          <w:color w:val="231F20"/>
          <w:w w:val="110"/>
          <w:sz w:val="18"/>
        </w:rPr>
        <w:t> its</w:t>
      </w:r>
      <w:r>
        <w:rPr>
          <w:rFonts w:ascii="Calibri" w:hAnsi="Calibri"/>
          <w:color w:val="231F20"/>
          <w:w w:val="110"/>
          <w:sz w:val="18"/>
        </w:rPr>
        <w:t> ownership</w:t>
      </w:r>
      <w:r>
        <w:rPr>
          <w:rFonts w:ascii="Calibri" w:hAnsi="Calibri"/>
          <w:color w:val="231F20"/>
          <w:w w:val="110"/>
          <w:sz w:val="18"/>
        </w:rPr>
        <w:t> is stored and verified on the blockchain.</w:t>
      </w:r>
    </w:p>
    <w:p>
      <w:pPr>
        <w:pStyle w:val="ListParagraph"/>
        <w:numPr>
          <w:ilvl w:val="0"/>
          <w:numId w:val="14"/>
        </w:numPr>
        <w:tabs>
          <w:tab w:pos="655" w:val="left" w:leader="none"/>
        </w:tabs>
        <w:spacing w:line="261" w:lineRule="auto" w:before="5" w:after="0"/>
        <w:ind w:left="654" w:right="951" w:hanging="200"/>
        <w:jc w:val="both"/>
        <w:rPr>
          <w:rFonts w:ascii="Calibri" w:hAnsi="Calibri"/>
          <w:sz w:val="18"/>
        </w:rPr>
      </w:pPr>
      <w:r>
        <w:rPr>
          <w:rFonts w:ascii="Calibri" w:hAnsi="Calibri"/>
          <w:color w:val="231F20"/>
          <w:w w:val="110"/>
          <w:sz w:val="18"/>
        </w:rPr>
        <w:t>In 2016, Overstock.com was one of the first publicly traded</w:t>
      </w:r>
      <w:r>
        <w:rPr>
          <w:rFonts w:ascii="Calibri" w:hAnsi="Calibri"/>
          <w:color w:val="231F20"/>
          <w:w w:val="110"/>
          <w:sz w:val="18"/>
        </w:rPr>
        <w:t> companies</w:t>
      </w:r>
      <w:r>
        <w:rPr>
          <w:rFonts w:ascii="Calibri" w:hAnsi="Calibri"/>
          <w:color w:val="231F20"/>
          <w:w w:val="110"/>
          <w:sz w:val="18"/>
        </w:rPr>
        <w:t> to</w:t>
      </w:r>
      <w:r>
        <w:rPr>
          <w:rFonts w:ascii="Calibri" w:hAnsi="Calibri"/>
          <w:color w:val="231F20"/>
          <w:w w:val="110"/>
          <w:sz w:val="18"/>
        </w:rPr>
        <w:t> use</w:t>
      </w:r>
      <w:r>
        <w:rPr>
          <w:rFonts w:ascii="Calibri" w:hAnsi="Calibri"/>
          <w:color w:val="231F20"/>
          <w:w w:val="110"/>
          <w:sz w:val="18"/>
        </w:rPr>
        <w:t> blockchain</w:t>
      </w:r>
      <w:r>
        <w:rPr>
          <w:rFonts w:ascii="Calibri" w:hAnsi="Calibri"/>
          <w:color w:val="231F20"/>
          <w:w w:val="110"/>
          <w:sz w:val="18"/>
        </w:rPr>
        <w:t> to</w:t>
      </w:r>
      <w:r>
        <w:rPr>
          <w:rFonts w:ascii="Calibri" w:hAnsi="Calibri"/>
          <w:color w:val="231F20"/>
          <w:w w:val="110"/>
          <w:sz w:val="18"/>
        </w:rPr>
        <w:t> sell</w:t>
      </w:r>
      <w:r>
        <w:rPr>
          <w:rFonts w:ascii="Calibri" w:hAnsi="Calibri"/>
          <w:color w:val="231F20"/>
          <w:w w:val="110"/>
          <w:sz w:val="18"/>
        </w:rPr>
        <w:t> and</w:t>
      </w:r>
      <w:r>
        <w:rPr>
          <w:rFonts w:ascii="Calibri" w:hAnsi="Calibri"/>
          <w:color w:val="231F20"/>
          <w:w w:val="110"/>
          <w:sz w:val="18"/>
        </w:rPr>
        <w:t> dis- tribute</w:t>
      </w:r>
      <w:r>
        <w:rPr>
          <w:rFonts w:ascii="Calibri" w:hAnsi="Calibri"/>
          <w:color w:val="231F20"/>
          <w:w w:val="110"/>
          <w:sz w:val="18"/>
        </w:rPr>
        <w:t> company</w:t>
      </w:r>
      <w:r>
        <w:rPr>
          <w:rFonts w:ascii="Calibri" w:hAnsi="Calibri"/>
          <w:color w:val="231F20"/>
          <w:w w:val="110"/>
          <w:sz w:val="18"/>
        </w:rPr>
        <w:t> shares.</w:t>
      </w:r>
      <w:r>
        <w:rPr>
          <w:rFonts w:ascii="Calibri" w:hAnsi="Calibri"/>
          <w:color w:val="231F20"/>
          <w:w w:val="110"/>
          <w:sz w:val="18"/>
        </w:rPr>
        <w:t> Without</w:t>
      </w:r>
      <w:r>
        <w:rPr>
          <w:rFonts w:ascii="Calibri" w:hAnsi="Calibri"/>
          <w:color w:val="231F20"/>
          <w:w w:val="110"/>
          <w:sz w:val="18"/>
        </w:rPr>
        <w:t> blockchain,</w:t>
      </w:r>
      <w:r>
        <w:rPr>
          <w:rFonts w:ascii="Calibri" w:hAnsi="Calibri"/>
          <w:color w:val="231F20"/>
          <w:w w:val="110"/>
          <w:sz w:val="18"/>
        </w:rPr>
        <w:t> selling stock involves brokers, clearinghouses, and custodi- ans. The money and shares involved in the trade are frozen</w:t>
      </w:r>
      <w:r>
        <w:rPr>
          <w:rFonts w:ascii="Calibri" w:hAnsi="Calibri"/>
          <w:color w:val="231F20"/>
          <w:spacing w:val="-1"/>
          <w:w w:val="110"/>
          <w:sz w:val="18"/>
        </w:rPr>
        <w:t> </w:t>
      </w:r>
      <w:r>
        <w:rPr>
          <w:rFonts w:ascii="Calibri" w:hAnsi="Calibri"/>
          <w:color w:val="231F20"/>
          <w:w w:val="110"/>
          <w:sz w:val="18"/>
        </w:rPr>
        <w:t>for</w:t>
      </w:r>
      <w:r>
        <w:rPr>
          <w:rFonts w:ascii="Calibri" w:hAnsi="Calibri"/>
          <w:color w:val="231F20"/>
          <w:spacing w:val="-1"/>
          <w:w w:val="110"/>
          <w:sz w:val="18"/>
        </w:rPr>
        <w:t> </w:t>
      </w:r>
      <w:r>
        <w:rPr>
          <w:rFonts w:ascii="Calibri" w:hAnsi="Calibri"/>
          <w:color w:val="231F20"/>
          <w:w w:val="110"/>
          <w:sz w:val="18"/>
        </w:rPr>
        <w:t>up</w:t>
      </w:r>
      <w:r>
        <w:rPr>
          <w:rFonts w:ascii="Calibri" w:hAnsi="Calibri"/>
          <w:color w:val="231F20"/>
          <w:spacing w:val="-1"/>
          <w:w w:val="110"/>
          <w:sz w:val="18"/>
        </w:rPr>
        <w:t> </w:t>
      </w:r>
      <w:r>
        <w:rPr>
          <w:rFonts w:ascii="Calibri" w:hAnsi="Calibri"/>
          <w:color w:val="231F20"/>
          <w:w w:val="110"/>
          <w:sz w:val="18"/>
        </w:rPr>
        <w:t>to</w:t>
      </w:r>
      <w:r>
        <w:rPr>
          <w:rFonts w:ascii="Calibri" w:hAnsi="Calibri"/>
          <w:color w:val="231F20"/>
          <w:spacing w:val="-1"/>
          <w:w w:val="110"/>
          <w:sz w:val="18"/>
        </w:rPr>
        <w:t> </w:t>
      </w:r>
      <w:r>
        <w:rPr>
          <w:rFonts w:ascii="Calibri" w:hAnsi="Calibri"/>
          <w:color w:val="231F20"/>
          <w:w w:val="110"/>
          <w:sz w:val="18"/>
        </w:rPr>
        <w:t>3</w:t>
      </w:r>
      <w:r>
        <w:rPr>
          <w:rFonts w:ascii="Calibri" w:hAnsi="Calibri"/>
          <w:color w:val="231F20"/>
          <w:spacing w:val="-1"/>
          <w:w w:val="110"/>
          <w:sz w:val="18"/>
        </w:rPr>
        <w:t> </w:t>
      </w:r>
      <w:r>
        <w:rPr>
          <w:rFonts w:ascii="Calibri" w:hAnsi="Calibri"/>
          <w:color w:val="231F20"/>
          <w:w w:val="110"/>
          <w:sz w:val="18"/>
        </w:rPr>
        <w:t>days.</w:t>
      </w:r>
      <w:r>
        <w:rPr>
          <w:rFonts w:ascii="Calibri" w:hAnsi="Calibri"/>
          <w:color w:val="231F20"/>
          <w:spacing w:val="-1"/>
          <w:w w:val="110"/>
          <w:sz w:val="18"/>
        </w:rPr>
        <w:t> </w:t>
      </w:r>
      <w:r>
        <w:rPr>
          <w:rFonts w:ascii="Calibri" w:hAnsi="Calibri"/>
          <w:color w:val="231F20"/>
          <w:w w:val="110"/>
          <w:sz w:val="18"/>
        </w:rPr>
        <w:t>With</w:t>
      </w:r>
      <w:r>
        <w:rPr>
          <w:rFonts w:ascii="Calibri" w:hAnsi="Calibri"/>
          <w:color w:val="231F20"/>
          <w:spacing w:val="-1"/>
          <w:w w:val="110"/>
          <w:sz w:val="18"/>
        </w:rPr>
        <w:t> </w:t>
      </w:r>
      <w:r>
        <w:rPr>
          <w:rFonts w:ascii="Calibri" w:hAnsi="Calibri"/>
          <w:color w:val="231F20"/>
          <w:w w:val="110"/>
          <w:sz w:val="18"/>
        </w:rPr>
        <w:t>blockchain</w:t>
      </w:r>
      <w:r>
        <w:rPr>
          <w:rFonts w:ascii="Calibri" w:hAnsi="Calibri"/>
          <w:color w:val="231F20"/>
          <w:spacing w:val="-1"/>
          <w:w w:val="110"/>
          <w:sz w:val="18"/>
        </w:rPr>
        <w:t> </w:t>
      </w:r>
      <w:r>
        <w:rPr>
          <w:rFonts w:ascii="Calibri" w:hAnsi="Calibri"/>
          <w:color w:val="231F20"/>
          <w:w w:val="110"/>
          <w:sz w:val="18"/>
        </w:rPr>
        <w:t>peer-to-peer trading, there is no need for intermediaries, and the shares</w:t>
      </w:r>
      <w:r>
        <w:rPr>
          <w:rFonts w:ascii="Calibri" w:hAnsi="Calibri"/>
          <w:color w:val="231F20"/>
          <w:w w:val="110"/>
          <w:sz w:val="18"/>
        </w:rPr>
        <w:t> exchange</w:t>
      </w:r>
      <w:r>
        <w:rPr>
          <w:rFonts w:ascii="Calibri" w:hAnsi="Calibri"/>
          <w:color w:val="231F20"/>
          <w:w w:val="110"/>
          <w:sz w:val="18"/>
        </w:rPr>
        <w:t> hands</w:t>
      </w:r>
      <w:r>
        <w:rPr>
          <w:rFonts w:ascii="Calibri" w:hAnsi="Calibri"/>
          <w:color w:val="231F20"/>
          <w:w w:val="110"/>
          <w:sz w:val="18"/>
        </w:rPr>
        <w:t> within</w:t>
      </w:r>
      <w:r>
        <w:rPr>
          <w:rFonts w:ascii="Calibri" w:hAnsi="Calibri"/>
          <w:color w:val="231F20"/>
          <w:w w:val="110"/>
          <w:sz w:val="18"/>
        </w:rPr>
        <w:t> minutes.</w:t>
      </w:r>
      <w:r>
        <w:rPr>
          <w:rFonts w:ascii="Calibri" w:hAnsi="Calibri"/>
          <w:color w:val="231F20"/>
          <w:w w:val="110"/>
          <w:sz w:val="18"/>
        </w:rPr>
        <w:t> Companies are</w:t>
      </w:r>
      <w:r>
        <w:rPr>
          <w:rFonts w:ascii="Calibri" w:hAnsi="Calibri"/>
          <w:color w:val="231F20"/>
          <w:spacing w:val="-6"/>
          <w:w w:val="110"/>
          <w:sz w:val="18"/>
        </w:rPr>
        <w:t> </w:t>
      </w:r>
      <w:r>
        <w:rPr>
          <w:rFonts w:ascii="Calibri" w:hAnsi="Calibri"/>
          <w:color w:val="231F20"/>
          <w:w w:val="110"/>
          <w:sz w:val="18"/>
        </w:rPr>
        <w:t>also</w:t>
      </w:r>
      <w:r>
        <w:rPr>
          <w:rFonts w:ascii="Calibri" w:hAnsi="Calibri"/>
          <w:color w:val="231F20"/>
          <w:spacing w:val="-6"/>
          <w:w w:val="110"/>
          <w:sz w:val="18"/>
        </w:rPr>
        <w:t> </w:t>
      </w:r>
      <w:r>
        <w:rPr>
          <w:rFonts w:ascii="Calibri" w:hAnsi="Calibri"/>
          <w:color w:val="231F20"/>
          <w:w w:val="110"/>
          <w:sz w:val="18"/>
        </w:rPr>
        <w:t>developing</w:t>
      </w:r>
      <w:r>
        <w:rPr>
          <w:rFonts w:ascii="Calibri" w:hAnsi="Calibri"/>
          <w:color w:val="231F20"/>
          <w:spacing w:val="-6"/>
          <w:w w:val="110"/>
          <w:sz w:val="18"/>
        </w:rPr>
        <w:t> </w:t>
      </w:r>
      <w:r>
        <w:rPr>
          <w:rFonts w:ascii="Calibri" w:hAnsi="Calibri"/>
          <w:color w:val="231F20"/>
          <w:w w:val="110"/>
          <w:sz w:val="18"/>
        </w:rPr>
        <w:t>a</w:t>
      </w:r>
      <w:r>
        <w:rPr>
          <w:rFonts w:ascii="Calibri" w:hAnsi="Calibri"/>
          <w:color w:val="231F20"/>
          <w:spacing w:val="-6"/>
          <w:w w:val="110"/>
          <w:sz w:val="18"/>
        </w:rPr>
        <w:t> </w:t>
      </w:r>
      <w:r>
        <w:rPr>
          <w:rFonts w:ascii="Calibri" w:hAnsi="Calibri"/>
          <w:color w:val="231F20"/>
          <w:w w:val="110"/>
          <w:sz w:val="18"/>
        </w:rPr>
        <w:t>blockchain</w:t>
      </w:r>
      <w:r>
        <w:rPr>
          <w:rFonts w:ascii="Calibri" w:hAnsi="Calibri"/>
          <w:color w:val="231F20"/>
          <w:spacing w:val="-6"/>
          <w:w w:val="110"/>
          <w:sz w:val="18"/>
        </w:rPr>
        <w:t> </w:t>
      </w:r>
      <w:r>
        <w:rPr>
          <w:rFonts w:ascii="Calibri" w:hAnsi="Calibri"/>
          <w:color w:val="231F20"/>
          <w:w w:val="110"/>
          <w:sz w:val="18"/>
        </w:rPr>
        <w:t>application</w:t>
      </w:r>
      <w:r>
        <w:rPr>
          <w:rFonts w:ascii="Calibri" w:hAnsi="Calibri"/>
          <w:color w:val="231F20"/>
          <w:spacing w:val="-6"/>
          <w:w w:val="110"/>
          <w:sz w:val="18"/>
        </w:rPr>
        <w:t> </w:t>
      </w:r>
      <w:r>
        <w:rPr>
          <w:rFonts w:ascii="Calibri" w:hAnsi="Calibri"/>
          <w:color w:val="231F20"/>
          <w:w w:val="110"/>
          <w:sz w:val="18"/>
        </w:rPr>
        <w:t>for</w:t>
      </w:r>
      <w:r>
        <w:rPr>
          <w:rFonts w:ascii="Calibri" w:hAnsi="Calibri"/>
          <w:color w:val="231F20"/>
          <w:spacing w:val="-6"/>
          <w:w w:val="110"/>
          <w:sz w:val="18"/>
        </w:rPr>
        <w:t> </w:t>
      </w:r>
      <w:r>
        <w:rPr>
          <w:rFonts w:ascii="Calibri" w:hAnsi="Calibri"/>
          <w:color w:val="231F20"/>
          <w:w w:val="110"/>
          <w:sz w:val="18"/>
        </w:rPr>
        <w:t>proxy </w:t>
      </w:r>
      <w:r>
        <w:rPr>
          <w:rFonts w:ascii="Calibri" w:hAnsi="Calibri"/>
          <w:color w:val="231F20"/>
          <w:spacing w:val="-2"/>
          <w:w w:val="110"/>
          <w:sz w:val="18"/>
        </w:rPr>
        <w:t>voting.</w:t>
      </w:r>
    </w:p>
    <w:p>
      <w:pPr>
        <w:pStyle w:val="ListParagraph"/>
        <w:numPr>
          <w:ilvl w:val="0"/>
          <w:numId w:val="14"/>
        </w:numPr>
        <w:tabs>
          <w:tab w:pos="655" w:val="left" w:leader="none"/>
        </w:tabs>
        <w:spacing w:line="261" w:lineRule="auto" w:before="4" w:after="0"/>
        <w:ind w:left="654" w:right="958" w:hanging="200"/>
        <w:jc w:val="both"/>
        <w:rPr>
          <w:rFonts w:ascii="Calibri" w:hAnsi="Calibri"/>
          <w:sz w:val="18"/>
        </w:rPr>
      </w:pPr>
      <w:r>
        <w:rPr>
          <w:rFonts w:ascii="Calibri" w:hAnsi="Calibri"/>
          <w:color w:val="231F20"/>
          <w:w w:val="105"/>
          <w:sz w:val="18"/>
        </w:rPr>
        <w:t>Manufacturing companies are developing applications to</w:t>
      </w:r>
      <w:r>
        <w:rPr>
          <w:rFonts w:ascii="Calibri" w:hAnsi="Calibri"/>
          <w:color w:val="231F20"/>
          <w:w w:val="105"/>
          <w:sz w:val="18"/>
        </w:rPr>
        <w:t> track</w:t>
      </w:r>
      <w:r>
        <w:rPr>
          <w:rFonts w:ascii="Calibri" w:hAnsi="Calibri"/>
          <w:color w:val="231F20"/>
          <w:w w:val="105"/>
          <w:sz w:val="18"/>
        </w:rPr>
        <w:t> the</w:t>
      </w:r>
      <w:r>
        <w:rPr>
          <w:rFonts w:ascii="Calibri" w:hAnsi="Calibri"/>
          <w:color w:val="231F20"/>
          <w:w w:val="105"/>
          <w:sz w:val="18"/>
        </w:rPr>
        <w:t> flow</w:t>
      </w:r>
      <w:r>
        <w:rPr>
          <w:rFonts w:ascii="Calibri" w:hAnsi="Calibri"/>
          <w:color w:val="231F20"/>
          <w:w w:val="105"/>
          <w:sz w:val="18"/>
        </w:rPr>
        <w:t> of</w:t>
      </w:r>
      <w:r>
        <w:rPr>
          <w:rFonts w:ascii="Calibri" w:hAnsi="Calibri"/>
          <w:color w:val="231F20"/>
          <w:w w:val="105"/>
          <w:sz w:val="18"/>
        </w:rPr>
        <w:t> materials,</w:t>
      </w:r>
      <w:r>
        <w:rPr>
          <w:rFonts w:ascii="Calibri" w:hAnsi="Calibri"/>
          <w:color w:val="231F20"/>
          <w:w w:val="105"/>
          <w:sz w:val="18"/>
        </w:rPr>
        <w:t> information,</w:t>
      </w:r>
      <w:r>
        <w:rPr>
          <w:rFonts w:ascii="Calibri" w:hAnsi="Calibri"/>
          <w:color w:val="231F20"/>
          <w:w w:val="105"/>
          <w:sz w:val="18"/>
        </w:rPr>
        <w:t> and</w:t>
      </w:r>
      <w:r>
        <w:rPr>
          <w:rFonts w:ascii="Calibri" w:hAnsi="Calibri"/>
          <w:color w:val="231F20"/>
          <w:w w:val="105"/>
          <w:sz w:val="18"/>
        </w:rPr>
        <w:t> pay- ments as they move through their supply chains.</w:t>
      </w:r>
    </w:p>
    <w:p>
      <w:pPr>
        <w:spacing w:after="0" w:line="261" w:lineRule="auto"/>
        <w:jc w:val="both"/>
        <w:rPr>
          <w:rFonts w:ascii="Calibri" w:hAnsi="Calibri"/>
          <w:sz w:val="18"/>
        </w:rPr>
        <w:sectPr>
          <w:type w:val="continuous"/>
          <w:pgSz w:w="12240" w:h="15660"/>
          <w:pgMar w:header="540" w:footer="0" w:top="960" w:bottom="280" w:left="0" w:right="0"/>
          <w:cols w:num="2" w:equalWidth="0">
            <w:col w:w="6275" w:space="40"/>
            <w:col w:w="5925"/>
          </w:cols>
        </w:sectPr>
      </w:pPr>
    </w:p>
    <w:p>
      <w:pPr>
        <w:pStyle w:val="BodyText"/>
        <w:rPr>
          <w:rFonts w:ascii="Calibri"/>
        </w:rPr>
      </w:pPr>
    </w:p>
    <w:p>
      <w:pPr>
        <w:pStyle w:val="BodyText"/>
        <w:spacing w:before="1"/>
        <w:rPr>
          <w:rFonts w:ascii="Calibri"/>
          <w:sz w:val="28"/>
        </w:rPr>
      </w:pPr>
    </w:p>
    <w:p>
      <w:pPr>
        <w:spacing w:after="0"/>
        <w:rPr>
          <w:rFonts w:ascii="Calibri"/>
          <w:sz w:val="28"/>
        </w:rPr>
        <w:sectPr>
          <w:type w:val="continuous"/>
          <w:pgSz w:w="12240" w:h="15660"/>
          <w:pgMar w:header="540" w:footer="0" w:top="960" w:bottom="280" w:left="0" w:right="0"/>
        </w:sectPr>
      </w:pPr>
    </w:p>
    <w:p>
      <w:pPr>
        <w:pStyle w:val="Heading3"/>
        <w:spacing w:before="107"/>
      </w:pPr>
      <w:r>
        <w:rPr>
          <w:color w:val="32611B"/>
          <w:w w:val="80"/>
        </w:rPr>
        <w:t>CLOUD</w:t>
      </w:r>
      <w:r>
        <w:rPr>
          <w:color w:val="32611B"/>
          <w:spacing w:val="15"/>
        </w:rPr>
        <w:t> </w:t>
      </w:r>
      <w:r>
        <w:rPr>
          <w:color w:val="32611B"/>
          <w:w w:val="80"/>
        </w:rPr>
        <w:t>COMPUTING,</w:t>
      </w:r>
      <w:r>
        <w:rPr>
          <w:color w:val="32611B"/>
          <w:spacing w:val="4"/>
        </w:rPr>
        <w:t> </w:t>
      </w:r>
      <w:r>
        <w:rPr>
          <w:color w:val="32611B"/>
          <w:w w:val="80"/>
        </w:rPr>
        <w:t>VIRTUALIZATION,</w:t>
      </w:r>
      <w:r>
        <w:rPr>
          <w:color w:val="32611B"/>
          <w:spacing w:val="5"/>
        </w:rPr>
        <w:t> </w:t>
      </w:r>
      <w:r>
        <w:rPr>
          <w:color w:val="32611B"/>
          <w:w w:val="80"/>
        </w:rPr>
        <w:t>AND</w:t>
      </w:r>
      <w:r>
        <w:rPr>
          <w:color w:val="32611B"/>
          <w:spacing w:val="15"/>
        </w:rPr>
        <w:t> </w:t>
      </w:r>
      <w:r>
        <w:rPr>
          <w:color w:val="32611B"/>
          <w:w w:val="80"/>
        </w:rPr>
        <w:t>THE</w:t>
      </w:r>
      <w:r>
        <w:rPr>
          <w:color w:val="32611B"/>
          <w:spacing w:val="15"/>
        </w:rPr>
        <w:t> </w:t>
      </w:r>
      <w:r>
        <w:rPr>
          <w:color w:val="32611B"/>
          <w:w w:val="80"/>
        </w:rPr>
        <w:t>INTERNET</w:t>
      </w:r>
      <w:r>
        <w:rPr>
          <w:color w:val="32611B"/>
          <w:spacing w:val="15"/>
        </w:rPr>
        <w:t> </w:t>
      </w:r>
      <w:r>
        <w:rPr>
          <w:color w:val="32611B"/>
          <w:w w:val="80"/>
        </w:rPr>
        <w:t>OF</w:t>
      </w:r>
      <w:r>
        <w:rPr>
          <w:color w:val="32611B"/>
          <w:spacing w:val="15"/>
        </w:rPr>
        <w:t> </w:t>
      </w:r>
      <w:r>
        <w:rPr>
          <w:color w:val="32611B"/>
          <w:spacing w:val="-2"/>
          <w:w w:val="80"/>
        </w:rPr>
        <w:t>THINGS</w:t>
      </w:r>
    </w:p>
    <w:p>
      <w:pPr>
        <w:pStyle w:val="BodyText"/>
        <w:spacing w:line="249" w:lineRule="auto" w:before="83"/>
        <w:ind w:left="1440" w:right="1"/>
        <w:jc w:val="both"/>
      </w:pPr>
      <w:r>
        <w:rPr>
          <w:color w:val="231F20"/>
        </w:rPr>
        <w:t>Recently, many organizations have embraced virtualization, cloud computing, and the Internet of Things to enhance both efficiency and effectiveness. </w:t>
      </w:r>
      <w:r>
        <w:rPr>
          <w:b/>
          <w:color w:val="00579F"/>
        </w:rPr>
        <w:t>Virtualization </w:t>
      </w:r>
      <w:r>
        <w:rPr>
          <w:color w:val="231F20"/>
        </w:rPr>
        <w:t>takes advantage of the power and speed of modern computers to run multiple systems simultaneously on one physical computer. This cuts hardware costs because fewer computers need to be purchased. Fewer machines means lower maintenance costs. Data center costs also fall because less space needs to be rented, which also reduces utility costs.</w:t>
      </w:r>
    </w:p>
    <w:p>
      <w:pPr>
        <w:pStyle w:val="BodyText"/>
        <w:spacing w:line="249" w:lineRule="auto" w:before="5"/>
        <w:ind w:left="1440" w:firstLine="359"/>
        <w:jc w:val="both"/>
      </w:pPr>
      <w:r>
        <w:rPr>
          <w:b/>
          <w:color w:val="00579F"/>
        </w:rPr>
        <w:t>Cloud computing </w:t>
      </w:r>
      <w:r>
        <w:rPr>
          <w:color w:val="231F20"/>
        </w:rPr>
        <w:t>takes advantage of the high bandwidth of the modern global telecom- munications network to enable employees to use a browser to remotely access software (soft- ware as a service), hardware (infrastructure as a service), and entire application environments (platform as a service). The arrangement is referred to as a “private,” “public,” or “hybrid” cloud, depending on whether the remotely accessed resources are entirely owned by the orga- nization, a third party, or a mix of the two. Table 1-4 compares the different levels of service provided in the cloud to eating pizza.</w:t>
      </w:r>
      <w:r>
        <w:rPr>
          <w:color w:val="231F20"/>
          <w:spacing w:val="-1"/>
        </w:rPr>
        <w:t> </w:t>
      </w:r>
      <w:r>
        <w:rPr>
          <w:color w:val="231F20"/>
        </w:rPr>
        <w:t>You can either make and bake a pizza at home, buy a frozen pizza and bake it, have a pizza delivered to your home, or go out to eat a pizza.</w:t>
      </w:r>
      <w:r>
        <w:rPr>
          <w:color w:val="231F20"/>
          <w:spacing w:val="-3"/>
        </w:rPr>
        <w:t> </w:t>
      </w:r>
      <w:r>
        <w:rPr>
          <w:color w:val="231F20"/>
        </w:rPr>
        <w:t>As the table shows, you can do the same with computer services (the items in blue are done at home, and the items in red are done by a cloud provider).</w:t>
      </w:r>
    </w:p>
    <w:p>
      <w:pPr>
        <w:pStyle w:val="BodyText"/>
        <w:spacing w:line="249" w:lineRule="auto" w:before="9"/>
        <w:ind w:left="1440" w:right="2" w:firstLine="359"/>
        <w:jc w:val="both"/>
      </w:pPr>
      <w:r>
        <w:rPr>
          <w:color w:val="231F20"/>
        </w:rPr>
        <w:t>Cloud computing can potentially generate significant cost savings. For example, instead of purchasing,</w:t>
      </w:r>
      <w:r>
        <w:rPr>
          <w:color w:val="231F20"/>
          <w:spacing w:val="-3"/>
        </w:rPr>
        <w:t> </w:t>
      </w:r>
      <w:r>
        <w:rPr>
          <w:color w:val="231F20"/>
        </w:rPr>
        <w:t>installing,</w:t>
      </w:r>
      <w:r>
        <w:rPr>
          <w:color w:val="231F20"/>
          <w:spacing w:val="-3"/>
        </w:rPr>
        <w:t> </w:t>
      </w:r>
      <w:r>
        <w:rPr>
          <w:color w:val="231F20"/>
        </w:rPr>
        <w:t>and</w:t>
      </w:r>
      <w:r>
        <w:rPr>
          <w:color w:val="231F20"/>
          <w:spacing w:val="-3"/>
        </w:rPr>
        <w:t> </w:t>
      </w:r>
      <w:r>
        <w:rPr>
          <w:color w:val="231F20"/>
        </w:rPr>
        <w:t>maintaining</w:t>
      </w:r>
      <w:r>
        <w:rPr>
          <w:color w:val="231F20"/>
          <w:spacing w:val="-3"/>
        </w:rPr>
        <w:t> </w:t>
      </w:r>
      <w:r>
        <w:rPr>
          <w:color w:val="231F20"/>
        </w:rPr>
        <w:t>separate</w:t>
      </w:r>
      <w:r>
        <w:rPr>
          <w:color w:val="231F20"/>
          <w:spacing w:val="-3"/>
        </w:rPr>
        <w:t> </w:t>
      </w:r>
      <w:r>
        <w:rPr>
          <w:color w:val="231F20"/>
        </w:rPr>
        <w:t>copies</w:t>
      </w:r>
      <w:r>
        <w:rPr>
          <w:color w:val="231F20"/>
          <w:spacing w:val="-3"/>
        </w:rPr>
        <w:t> </w:t>
      </w:r>
      <w:r>
        <w:rPr>
          <w:color w:val="231F20"/>
        </w:rPr>
        <w:t>of</w:t>
      </w:r>
      <w:r>
        <w:rPr>
          <w:color w:val="231F20"/>
          <w:spacing w:val="-3"/>
        </w:rPr>
        <w:t> </w:t>
      </w:r>
      <w:r>
        <w:rPr>
          <w:color w:val="231F20"/>
        </w:rPr>
        <w:t>software</w:t>
      </w:r>
      <w:r>
        <w:rPr>
          <w:color w:val="231F20"/>
          <w:spacing w:val="-3"/>
        </w:rPr>
        <w:t> </w:t>
      </w:r>
      <w:r>
        <w:rPr>
          <w:color w:val="231F20"/>
        </w:rPr>
        <w:t>for</w:t>
      </w:r>
      <w:r>
        <w:rPr>
          <w:color w:val="231F20"/>
          <w:spacing w:val="-3"/>
        </w:rPr>
        <w:t> </w:t>
      </w:r>
      <w:r>
        <w:rPr>
          <w:color w:val="231F20"/>
        </w:rPr>
        <w:t>each</w:t>
      </w:r>
      <w:r>
        <w:rPr>
          <w:color w:val="231F20"/>
          <w:spacing w:val="-3"/>
        </w:rPr>
        <w:t> </w:t>
      </w:r>
      <w:r>
        <w:rPr>
          <w:color w:val="231F20"/>
        </w:rPr>
        <w:t>end</w:t>
      </w:r>
      <w:r>
        <w:rPr>
          <w:color w:val="231F20"/>
          <w:spacing w:val="-3"/>
        </w:rPr>
        <w:t> </w:t>
      </w:r>
      <w:r>
        <w:rPr>
          <w:color w:val="231F20"/>
        </w:rPr>
        <w:t>user,</w:t>
      </w:r>
      <w:r>
        <w:rPr>
          <w:color w:val="231F20"/>
          <w:spacing w:val="-3"/>
        </w:rPr>
        <w:t> </w:t>
      </w:r>
      <w:r>
        <w:rPr>
          <w:color w:val="231F20"/>
        </w:rPr>
        <w:t>an</w:t>
      </w:r>
      <w:r>
        <w:rPr>
          <w:color w:val="231F20"/>
          <w:spacing w:val="-3"/>
        </w:rPr>
        <w:t> </w:t>
      </w:r>
      <w:r>
        <w:rPr>
          <w:color w:val="231F20"/>
        </w:rPr>
        <w:t>organi- zation can purchase one copy, install it on a central server, and pay for the right for a specified number</w:t>
      </w:r>
      <w:r>
        <w:rPr>
          <w:color w:val="231F20"/>
          <w:spacing w:val="-3"/>
        </w:rPr>
        <w:t> </w:t>
      </w:r>
      <w:r>
        <w:rPr>
          <w:color w:val="231F20"/>
        </w:rPr>
        <w:t>of</w:t>
      </w:r>
      <w:r>
        <w:rPr>
          <w:color w:val="231F20"/>
          <w:spacing w:val="-3"/>
        </w:rPr>
        <w:t> </w:t>
      </w:r>
      <w:r>
        <w:rPr>
          <w:color w:val="231F20"/>
        </w:rPr>
        <w:t>employees</w:t>
      </w:r>
      <w:r>
        <w:rPr>
          <w:color w:val="231F20"/>
          <w:spacing w:val="-3"/>
        </w:rPr>
        <w:t> </w:t>
      </w:r>
      <w:r>
        <w:rPr>
          <w:color w:val="231F20"/>
        </w:rPr>
        <w:t>to</w:t>
      </w:r>
      <w:r>
        <w:rPr>
          <w:color w:val="231F20"/>
          <w:spacing w:val="-3"/>
        </w:rPr>
        <w:t> </w:t>
      </w:r>
      <w:r>
        <w:rPr>
          <w:color w:val="231F20"/>
        </w:rPr>
        <w:t>simultaneously</w:t>
      </w:r>
      <w:r>
        <w:rPr>
          <w:color w:val="231F20"/>
          <w:spacing w:val="-3"/>
        </w:rPr>
        <w:t> </w:t>
      </w:r>
      <w:r>
        <w:rPr>
          <w:color w:val="231F20"/>
        </w:rPr>
        <w:t>use</w:t>
      </w:r>
      <w:r>
        <w:rPr>
          <w:color w:val="231F20"/>
          <w:spacing w:val="-3"/>
        </w:rPr>
        <w:t> </w:t>
      </w:r>
      <w:r>
        <w:rPr>
          <w:color w:val="231F20"/>
        </w:rPr>
        <w:t>a</w:t>
      </w:r>
      <w:r>
        <w:rPr>
          <w:color w:val="231F20"/>
          <w:spacing w:val="-3"/>
        </w:rPr>
        <w:t> </w:t>
      </w:r>
      <w:r>
        <w:rPr>
          <w:color w:val="231F20"/>
        </w:rPr>
        <w:t>browser</w:t>
      </w:r>
      <w:r>
        <w:rPr>
          <w:color w:val="231F20"/>
          <w:spacing w:val="-3"/>
        </w:rPr>
        <w:t> </w:t>
      </w:r>
      <w:r>
        <w:rPr>
          <w:color w:val="231F20"/>
        </w:rPr>
        <w:t>to</w:t>
      </w:r>
      <w:r>
        <w:rPr>
          <w:color w:val="231F20"/>
          <w:spacing w:val="-3"/>
        </w:rPr>
        <w:t> </w:t>
      </w:r>
      <w:r>
        <w:rPr>
          <w:color w:val="231F20"/>
        </w:rPr>
        <w:t>remotely</w:t>
      </w:r>
      <w:r>
        <w:rPr>
          <w:color w:val="231F20"/>
          <w:spacing w:val="-3"/>
        </w:rPr>
        <w:t> </w:t>
      </w:r>
      <w:r>
        <w:rPr>
          <w:color w:val="231F20"/>
        </w:rPr>
        <w:t>access</w:t>
      </w:r>
      <w:r>
        <w:rPr>
          <w:color w:val="231F20"/>
          <w:spacing w:val="-3"/>
        </w:rPr>
        <w:t> </w:t>
      </w:r>
      <w:r>
        <w:rPr>
          <w:color w:val="231F20"/>
        </w:rPr>
        <w:t>and</w:t>
      </w:r>
      <w:r>
        <w:rPr>
          <w:color w:val="231F20"/>
          <w:spacing w:val="-3"/>
        </w:rPr>
        <w:t> </w:t>
      </w:r>
      <w:r>
        <w:rPr>
          <w:color w:val="231F20"/>
        </w:rPr>
        <w:t>use</w:t>
      </w:r>
      <w:r>
        <w:rPr>
          <w:color w:val="231F20"/>
          <w:spacing w:val="-3"/>
        </w:rPr>
        <w:t> </w:t>
      </w:r>
      <w:r>
        <w:rPr>
          <w:color w:val="231F20"/>
        </w:rPr>
        <w:t>that</w:t>
      </w:r>
      <w:r>
        <w:rPr>
          <w:color w:val="231F20"/>
          <w:spacing w:val="-3"/>
        </w:rPr>
        <w:t> </w:t>
      </w:r>
      <w:r>
        <w:rPr>
          <w:color w:val="231F20"/>
        </w:rPr>
        <w:t>software.</w:t>
      </w:r>
    </w:p>
    <w:p>
      <w:pPr>
        <w:spacing w:line="240" w:lineRule="auto" w:before="0"/>
        <w:rPr>
          <w:sz w:val="18"/>
        </w:rPr>
      </w:pPr>
      <w:r>
        <w:rPr/>
        <w:br w:type="column"/>
      </w:r>
      <w:r>
        <w:rPr>
          <w:sz w:val="18"/>
        </w:rPr>
      </w:r>
    </w:p>
    <w:p>
      <w:pPr>
        <w:pStyle w:val="BodyText"/>
        <w:rPr>
          <w:sz w:val="18"/>
        </w:rPr>
      </w:pPr>
    </w:p>
    <w:p>
      <w:pPr>
        <w:pStyle w:val="BodyText"/>
        <w:rPr>
          <w:sz w:val="18"/>
        </w:rPr>
      </w:pPr>
    </w:p>
    <w:p>
      <w:pPr>
        <w:spacing w:line="254" w:lineRule="auto" w:before="130"/>
        <w:ind w:left="256" w:right="678" w:firstLine="0"/>
        <w:jc w:val="left"/>
        <w:rPr>
          <w:rFonts w:ascii="Tahoma"/>
          <w:sz w:val="14"/>
        </w:rPr>
      </w:pPr>
      <w:r>
        <w:rPr>
          <w:rFonts w:ascii="Tahoma"/>
          <w:color w:val="00579F"/>
          <w:w w:val="105"/>
          <w:sz w:val="14"/>
        </w:rPr>
        <w:t>virtualization</w:t>
      </w:r>
      <w:r>
        <w:rPr>
          <w:rFonts w:ascii="Tahoma"/>
          <w:color w:val="00579F"/>
          <w:spacing w:val="-12"/>
          <w:w w:val="105"/>
          <w:sz w:val="14"/>
        </w:rPr>
        <w:t> </w:t>
      </w:r>
      <w:r>
        <w:rPr>
          <w:rFonts w:ascii="Tahoma"/>
          <w:color w:val="231F20"/>
          <w:w w:val="105"/>
          <w:sz w:val="14"/>
        </w:rPr>
        <w:t>-</w:t>
      </w:r>
      <w:r>
        <w:rPr>
          <w:rFonts w:ascii="Tahoma"/>
          <w:color w:val="231F20"/>
          <w:spacing w:val="-11"/>
          <w:w w:val="105"/>
          <w:sz w:val="14"/>
        </w:rPr>
        <w:t> </w:t>
      </w:r>
      <w:r>
        <w:rPr>
          <w:rFonts w:ascii="Tahoma"/>
          <w:color w:val="231F20"/>
          <w:w w:val="105"/>
          <w:sz w:val="14"/>
        </w:rPr>
        <w:t>Running</w:t>
      </w:r>
      <w:r>
        <w:rPr>
          <w:rFonts w:ascii="Tahoma"/>
          <w:color w:val="231F20"/>
          <w:spacing w:val="-12"/>
          <w:w w:val="105"/>
          <w:sz w:val="14"/>
        </w:rPr>
        <w:t> </w:t>
      </w:r>
      <w:r>
        <w:rPr>
          <w:rFonts w:ascii="Tahoma"/>
          <w:color w:val="231F20"/>
          <w:w w:val="105"/>
          <w:sz w:val="14"/>
        </w:rPr>
        <w:t>multiple systems simultaneously on one physical</w:t>
      </w:r>
      <w:r>
        <w:rPr>
          <w:rFonts w:ascii="Tahoma"/>
          <w:color w:val="231F20"/>
          <w:spacing w:val="-7"/>
          <w:w w:val="105"/>
          <w:sz w:val="14"/>
        </w:rPr>
        <w:t> </w:t>
      </w:r>
      <w:r>
        <w:rPr>
          <w:rFonts w:ascii="Tahoma"/>
          <w:color w:val="231F20"/>
          <w:w w:val="105"/>
          <w:sz w:val="14"/>
        </w:rPr>
        <w:t>computer.</w:t>
      </w:r>
    </w:p>
    <w:p>
      <w:pPr>
        <w:pStyle w:val="BodyText"/>
        <w:rPr>
          <w:rFonts w:ascii="Tahoma"/>
          <w:sz w:val="18"/>
        </w:rPr>
      </w:pPr>
    </w:p>
    <w:p>
      <w:pPr>
        <w:pStyle w:val="BodyText"/>
        <w:rPr>
          <w:rFonts w:ascii="Tahoma"/>
          <w:sz w:val="18"/>
        </w:rPr>
      </w:pPr>
    </w:p>
    <w:p>
      <w:pPr>
        <w:pStyle w:val="BodyText"/>
        <w:spacing w:before="11"/>
        <w:rPr>
          <w:rFonts w:ascii="Tahoma"/>
          <w:sz w:val="18"/>
        </w:rPr>
      </w:pPr>
    </w:p>
    <w:p>
      <w:pPr>
        <w:spacing w:line="254" w:lineRule="auto" w:before="0"/>
        <w:ind w:left="256" w:right="678" w:firstLine="0"/>
        <w:jc w:val="left"/>
        <w:rPr>
          <w:rFonts w:ascii="Tahoma"/>
          <w:sz w:val="14"/>
        </w:rPr>
      </w:pPr>
      <w:r>
        <w:rPr>
          <w:rFonts w:ascii="Tahoma"/>
          <w:color w:val="00579F"/>
          <w:w w:val="105"/>
          <w:sz w:val="14"/>
        </w:rPr>
        <w:t>cloud computing </w:t>
      </w:r>
      <w:r>
        <w:rPr>
          <w:rFonts w:ascii="Tahoma"/>
          <w:color w:val="231F20"/>
          <w:w w:val="105"/>
          <w:sz w:val="14"/>
        </w:rPr>
        <w:t>- Using a browser</w:t>
      </w:r>
      <w:r>
        <w:rPr>
          <w:rFonts w:ascii="Tahoma"/>
          <w:color w:val="231F20"/>
          <w:spacing w:val="-7"/>
          <w:w w:val="105"/>
          <w:sz w:val="14"/>
        </w:rPr>
        <w:t> </w:t>
      </w:r>
      <w:r>
        <w:rPr>
          <w:rFonts w:ascii="Tahoma"/>
          <w:color w:val="231F20"/>
          <w:w w:val="105"/>
          <w:sz w:val="14"/>
        </w:rPr>
        <w:t>to</w:t>
      </w:r>
      <w:r>
        <w:rPr>
          <w:rFonts w:ascii="Tahoma"/>
          <w:color w:val="231F20"/>
          <w:spacing w:val="-7"/>
          <w:w w:val="105"/>
          <w:sz w:val="14"/>
        </w:rPr>
        <w:t> </w:t>
      </w:r>
      <w:r>
        <w:rPr>
          <w:rFonts w:ascii="Tahoma"/>
          <w:color w:val="231F20"/>
          <w:w w:val="105"/>
          <w:sz w:val="14"/>
        </w:rPr>
        <w:t>remotely</w:t>
      </w:r>
      <w:r>
        <w:rPr>
          <w:rFonts w:ascii="Tahoma"/>
          <w:color w:val="231F20"/>
          <w:spacing w:val="-7"/>
          <w:w w:val="105"/>
          <w:sz w:val="14"/>
        </w:rPr>
        <w:t> </w:t>
      </w:r>
      <w:r>
        <w:rPr>
          <w:rFonts w:ascii="Tahoma"/>
          <w:color w:val="231F20"/>
          <w:w w:val="105"/>
          <w:sz w:val="14"/>
        </w:rPr>
        <w:t>access software, data storage, hardware,</w:t>
      </w:r>
      <w:r>
        <w:rPr>
          <w:rFonts w:ascii="Tahoma"/>
          <w:color w:val="231F20"/>
          <w:spacing w:val="-12"/>
          <w:w w:val="105"/>
          <w:sz w:val="14"/>
        </w:rPr>
        <w:t> </w:t>
      </w:r>
      <w:r>
        <w:rPr>
          <w:rFonts w:ascii="Tahoma"/>
          <w:color w:val="231F20"/>
          <w:w w:val="105"/>
          <w:sz w:val="14"/>
        </w:rPr>
        <w:t>and</w:t>
      </w:r>
      <w:r>
        <w:rPr>
          <w:rFonts w:ascii="Tahoma"/>
          <w:color w:val="231F20"/>
          <w:spacing w:val="-11"/>
          <w:w w:val="105"/>
          <w:sz w:val="14"/>
        </w:rPr>
        <w:t> </w:t>
      </w:r>
      <w:r>
        <w:rPr>
          <w:rFonts w:ascii="Tahoma"/>
          <w:color w:val="231F20"/>
          <w:w w:val="105"/>
          <w:sz w:val="14"/>
        </w:rPr>
        <w:t>applications.</w:t>
      </w:r>
    </w:p>
    <w:p>
      <w:pPr>
        <w:spacing w:after="0" w:line="254" w:lineRule="auto"/>
        <w:jc w:val="left"/>
        <w:rPr>
          <w:rFonts w:ascii="Tahoma"/>
          <w:sz w:val="14"/>
        </w:rPr>
        <w:sectPr>
          <w:type w:val="continuous"/>
          <w:pgSz w:w="12240" w:h="15660"/>
          <w:pgMar w:header="540" w:footer="0" w:top="960" w:bottom="280" w:left="0" w:right="0"/>
          <w:cols w:num="2" w:equalWidth="0">
            <w:col w:w="9124" w:space="40"/>
            <w:col w:w="3076"/>
          </w:cols>
        </w:sectPr>
      </w:pPr>
    </w:p>
    <w:p>
      <w:pPr>
        <w:pStyle w:val="BodyText"/>
        <w:rPr>
          <w:rFonts w:ascii="Tahoma"/>
        </w:rPr>
      </w:pPr>
    </w:p>
    <w:p>
      <w:pPr>
        <w:pStyle w:val="BodyText"/>
        <w:spacing w:before="8"/>
        <w:rPr>
          <w:rFonts w:ascii="Tahoma"/>
          <w:sz w:val="18"/>
        </w:rPr>
      </w:pPr>
    </w:p>
    <w:p>
      <w:pPr>
        <w:pStyle w:val="BodyText"/>
        <w:spacing w:line="20" w:lineRule="exact"/>
        <w:ind w:left="3100"/>
        <w:rPr>
          <w:rFonts w:ascii="Tahoma"/>
          <w:sz w:val="2"/>
        </w:rPr>
      </w:pPr>
      <w:r>
        <w:rPr>
          <w:rFonts w:ascii="Tahoma"/>
          <w:sz w:val="2"/>
        </w:rPr>
        <w:pict>
          <v:group style="width:385pt;height:1.5pt;mso-position-horizontal-relative:char;mso-position-vertical-relative:line" id="docshapegroup174" coordorigin="0,0" coordsize="7700,30">
            <v:line style="position:absolute" from="0,15" to="7700,15" stroked="true" strokeweight="1.5pt" strokecolor="#a7a9ac">
              <v:stroke dashstyle="solid"/>
            </v:line>
          </v:group>
        </w:pict>
      </w:r>
      <w:r>
        <w:rPr>
          <w:rFonts w:ascii="Tahoma"/>
          <w:sz w:val="2"/>
        </w:rPr>
      </w:r>
    </w:p>
    <w:p>
      <w:pPr>
        <w:tabs>
          <w:tab w:pos="4532" w:val="left" w:leader="none"/>
        </w:tabs>
        <w:spacing w:before="59"/>
        <w:ind w:left="3340" w:right="0" w:firstLine="0"/>
        <w:jc w:val="left"/>
        <w:rPr>
          <w:rFonts w:ascii="Arial"/>
          <w:sz w:val="23"/>
        </w:rPr>
      </w:pPr>
      <w:r>
        <w:rPr>
          <w:rFonts w:ascii="Calibri"/>
          <w:b/>
          <w:color w:val="96362C"/>
          <w:sz w:val="20"/>
        </w:rPr>
        <w:t>TABLE</w:t>
      </w:r>
      <w:r>
        <w:rPr>
          <w:rFonts w:ascii="Calibri"/>
          <w:b/>
          <w:color w:val="96362C"/>
          <w:spacing w:val="39"/>
          <w:sz w:val="20"/>
        </w:rPr>
        <w:t>  </w:t>
      </w:r>
      <w:r>
        <w:rPr>
          <w:rFonts w:ascii="Calibri"/>
          <w:b/>
          <w:color w:val="96362C"/>
          <w:sz w:val="20"/>
        </w:rPr>
        <w:t>1-</w:t>
      </w:r>
      <w:r>
        <w:rPr>
          <w:rFonts w:ascii="Calibri"/>
          <w:b/>
          <w:color w:val="96362C"/>
          <w:spacing w:val="-10"/>
          <w:sz w:val="20"/>
        </w:rPr>
        <w:t>4</w:t>
      </w:r>
      <w:r>
        <w:rPr>
          <w:rFonts w:ascii="Calibri"/>
          <w:b/>
          <w:color w:val="96362C"/>
          <w:sz w:val="20"/>
        </w:rPr>
        <w:tab/>
      </w:r>
      <w:r>
        <w:rPr>
          <w:rFonts w:ascii="Arial"/>
          <w:color w:val="231F20"/>
          <w:w w:val="80"/>
          <w:sz w:val="23"/>
        </w:rPr>
        <w:t>Comparing</w:t>
      </w:r>
      <w:r>
        <w:rPr>
          <w:rFonts w:ascii="Arial"/>
          <w:color w:val="231F20"/>
          <w:sz w:val="23"/>
        </w:rPr>
        <w:t> </w:t>
      </w:r>
      <w:r>
        <w:rPr>
          <w:rFonts w:ascii="Arial"/>
          <w:color w:val="231F20"/>
          <w:w w:val="80"/>
          <w:sz w:val="23"/>
        </w:rPr>
        <w:t>Cloud</w:t>
      </w:r>
      <w:r>
        <w:rPr>
          <w:rFonts w:ascii="Arial"/>
          <w:color w:val="231F20"/>
          <w:spacing w:val="1"/>
          <w:sz w:val="23"/>
        </w:rPr>
        <w:t> </w:t>
      </w:r>
      <w:r>
        <w:rPr>
          <w:rFonts w:ascii="Arial"/>
          <w:color w:val="231F20"/>
          <w:w w:val="80"/>
          <w:sz w:val="23"/>
        </w:rPr>
        <w:t>Services</w:t>
      </w:r>
      <w:r>
        <w:rPr>
          <w:rFonts w:ascii="Arial"/>
          <w:color w:val="231F20"/>
          <w:spacing w:val="1"/>
          <w:sz w:val="23"/>
        </w:rPr>
        <w:t> </w:t>
      </w:r>
      <w:r>
        <w:rPr>
          <w:rFonts w:ascii="Arial"/>
          <w:color w:val="231F20"/>
          <w:w w:val="80"/>
          <w:sz w:val="23"/>
        </w:rPr>
        <w:t>to</w:t>
      </w:r>
      <w:r>
        <w:rPr>
          <w:rFonts w:ascii="Arial"/>
          <w:color w:val="231F20"/>
          <w:sz w:val="23"/>
        </w:rPr>
        <w:t> </w:t>
      </w:r>
      <w:r>
        <w:rPr>
          <w:rFonts w:ascii="Arial"/>
          <w:color w:val="231F20"/>
          <w:w w:val="80"/>
          <w:sz w:val="23"/>
        </w:rPr>
        <w:t>Eating</w:t>
      </w:r>
      <w:r>
        <w:rPr>
          <w:rFonts w:ascii="Arial"/>
          <w:color w:val="231F20"/>
          <w:spacing w:val="1"/>
          <w:sz w:val="23"/>
        </w:rPr>
        <w:t> </w:t>
      </w:r>
      <w:r>
        <w:rPr>
          <w:rFonts w:ascii="Arial"/>
          <w:color w:val="231F20"/>
          <w:spacing w:val="-4"/>
          <w:w w:val="80"/>
          <w:sz w:val="23"/>
        </w:rPr>
        <w:t>Pizza</w:t>
      </w:r>
    </w:p>
    <w:p>
      <w:pPr>
        <w:spacing w:after="0"/>
        <w:jc w:val="left"/>
        <w:rPr>
          <w:rFonts w:ascii="Arial"/>
          <w:sz w:val="23"/>
        </w:rPr>
        <w:sectPr>
          <w:pgSz w:w="12240" w:h="15660"/>
          <w:pgMar w:header="540" w:footer="0" w:top="740" w:bottom="280" w:left="0" w:right="0"/>
        </w:sectPr>
      </w:pPr>
    </w:p>
    <w:p>
      <w:pPr>
        <w:pStyle w:val="BodyText"/>
        <w:spacing w:before="4"/>
        <w:rPr>
          <w:rFonts w:ascii="Arial"/>
          <w:sz w:val="16"/>
        </w:rPr>
      </w:pPr>
    </w:p>
    <w:p>
      <w:pPr>
        <w:spacing w:line="271" w:lineRule="auto" w:before="1"/>
        <w:ind w:left="3350" w:right="0" w:firstLine="0"/>
        <w:jc w:val="left"/>
        <w:rPr>
          <w:rFonts w:ascii="Calibri"/>
          <w:b/>
          <w:sz w:val="16"/>
        </w:rPr>
      </w:pPr>
      <w:r>
        <w:rPr/>
        <w:drawing>
          <wp:anchor distT="0" distB="0" distL="0" distR="0" allowOverlap="1" layoutInCell="1" locked="0" behindDoc="1" simplePos="0" relativeHeight="486467584">
            <wp:simplePos x="0" y="0"/>
            <wp:positionH relativeFrom="page">
              <wp:posOffset>1968600</wp:posOffset>
            </wp:positionH>
            <wp:positionV relativeFrom="paragraph">
              <wp:posOffset>-51686</wp:posOffset>
            </wp:positionV>
            <wp:extent cx="4889503" cy="1603918"/>
            <wp:effectExtent l="0" t="0" r="0" b="0"/>
            <wp:wrapNone/>
            <wp:docPr id="7" name="image7.png"/>
            <wp:cNvGraphicFramePr>
              <a:graphicFrameLocks noChangeAspect="1"/>
            </wp:cNvGraphicFramePr>
            <a:graphic>
              <a:graphicData uri="http://schemas.openxmlformats.org/drawingml/2006/picture">
                <pic:pic>
                  <pic:nvPicPr>
                    <pic:cNvPr id="8" name="image7.png"/>
                    <pic:cNvPicPr/>
                  </pic:nvPicPr>
                  <pic:blipFill>
                    <a:blip r:embed="rId14" cstate="print"/>
                    <a:stretch>
                      <a:fillRect/>
                    </a:stretch>
                  </pic:blipFill>
                  <pic:spPr>
                    <a:xfrm>
                      <a:off x="0" y="0"/>
                      <a:ext cx="4889503" cy="1603918"/>
                    </a:xfrm>
                    <a:prstGeom prst="rect">
                      <a:avLst/>
                    </a:prstGeom>
                  </pic:spPr>
                </pic:pic>
              </a:graphicData>
            </a:graphic>
          </wp:anchor>
        </w:drawing>
      </w:r>
      <w:r>
        <w:rPr>
          <w:rFonts w:ascii="Calibri"/>
          <w:b/>
          <w:color w:val="414042"/>
          <w:w w:val="115"/>
          <w:sz w:val="16"/>
        </w:rPr>
        <w:t>Traditional</w:t>
      </w:r>
      <w:r>
        <w:rPr>
          <w:rFonts w:ascii="Calibri"/>
          <w:b/>
          <w:color w:val="414042"/>
          <w:spacing w:val="-11"/>
          <w:w w:val="115"/>
          <w:sz w:val="16"/>
        </w:rPr>
        <w:t> </w:t>
      </w:r>
      <w:r>
        <w:rPr>
          <w:rFonts w:ascii="Calibri"/>
          <w:b/>
          <w:color w:val="414042"/>
          <w:w w:val="115"/>
          <w:sz w:val="16"/>
        </w:rPr>
        <w:t>(make</w:t>
      </w:r>
      <w:r>
        <w:rPr>
          <w:rFonts w:ascii="Calibri"/>
          <w:b/>
          <w:color w:val="414042"/>
          <w:spacing w:val="-10"/>
          <w:w w:val="115"/>
          <w:sz w:val="16"/>
        </w:rPr>
        <w:t> </w:t>
      </w:r>
      <w:r>
        <w:rPr>
          <w:rFonts w:ascii="Calibri"/>
          <w:b/>
          <w:color w:val="414042"/>
          <w:w w:val="115"/>
          <w:sz w:val="16"/>
        </w:rPr>
        <w:t>pizza from scratch at home)</w:t>
      </w:r>
    </w:p>
    <w:p>
      <w:pPr>
        <w:pStyle w:val="BodyText"/>
        <w:spacing w:before="9"/>
        <w:rPr>
          <w:rFonts w:ascii="Calibri"/>
          <w:b/>
          <w:sz w:val="22"/>
        </w:rPr>
      </w:pPr>
    </w:p>
    <w:p>
      <w:pPr>
        <w:spacing w:line="333" w:lineRule="auto" w:before="0"/>
        <w:ind w:left="3350" w:right="548" w:firstLine="0"/>
        <w:jc w:val="left"/>
        <w:rPr>
          <w:rFonts w:ascii="Calibri"/>
          <w:sz w:val="17"/>
        </w:rPr>
      </w:pPr>
      <w:r>
        <w:rPr>
          <w:rFonts w:ascii="Calibri"/>
          <w:color w:val="231F20"/>
          <w:w w:val="110"/>
          <w:sz w:val="17"/>
        </w:rPr>
        <w:t>Dining</w:t>
      </w:r>
      <w:r>
        <w:rPr>
          <w:rFonts w:ascii="Calibri"/>
          <w:color w:val="231F20"/>
          <w:spacing w:val="-11"/>
          <w:w w:val="110"/>
          <w:sz w:val="17"/>
        </w:rPr>
        <w:t> </w:t>
      </w:r>
      <w:r>
        <w:rPr>
          <w:rFonts w:ascii="Calibri"/>
          <w:color w:val="231F20"/>
          <w:w w:val="110"/>
          <w:sz w:val="17"/>
        </w:rPr>
        <w:t>table </w:t>
      </w:r>
      <w:r>
        <w:rPr>
          <w:rFonts w:ascii="Calibri"/>
          <w:color w:val="231F20"/>
          <w:spacing w:val="-4"/>
          <w:w w:val="110"/>
          <w:sz w:val="17"/>
        </w:rPr>
        <w:t>Soda</w:t>
      </w:r>
    </w:p>
    <w:p>
      <w:pPr>
        <w:spacing w:line="333" w:lineRule="auto" w:before="0"/>
        <w:ind w:left="3350" w:right="78" w:firstLine="0"/>
        <w:jc w:val="left"/>
        <w:rPr>
          <w:rFonts w:ascii="Calibri"/>
          <w:sz w:val="17"/>
        </w:rPr>
      </w:pPr>
      <w:r>
        <w:rPr>
          <w:rFonts w:ascii="Calibri"/>
          <w:color w:val="231F20"/>
          <w:w w:val="110"/>
          <w:sz w:val="17"/>
        </w:rPr>
        <w:t>Electricity</w:t>
      </w:r>
      <w:r>
        <w:rPr>
          <w:rFonts w:ascii="Calibri"/>
          <w:color w:val="231F20"/>
          <w:spacing w:val="-11"/>
          <w:w w:val="110"/>
          <w:sz w:val="17"/>
        </w:rPr>
        <w:t> </w:t>
      </w:r>
      <w:r>
        <w:rPr>
          <w:rFonts w:ascii="Calibri"/>
          <w:color w:val="231F20"/>
          <w:w w:val="110"/>
          <w:sz w:val="17"/>
        </w:rPr>
        <w:t>and</w:t>
      </w:r>
      <w:r>
        <w:rPr>
          <w:rFonts w:ascii="Calibri"/>
          <w:color w:val="231F20"/>
          <w:spacing w:val="-11"/>
          <w:w w:val="110"/>
          <w:sz w:val="17"/>
        </w:rPr>
        <w:t> </w:t>
      </w:r>
      <w:r>
        <w:rPr>
          <w:rFonts w:ascii="Calibri"/>
          <w:color w:val="231F20"/>
          <w:w w:val="110"/>
          <w:sz w:val="17"/>
        </w:rPr>
        <w:t>gas </w:t>
      </w:r>
      <w:r>
        <w:rPr>
          <w:rFonts w:ascii="Calibri"/>
          <w:color w:val="231F20"/>
          <w:spacing w:val="-4"/>
          <w:w w:val="110"/>
          <w:sz w:val="17"/>
        </w:rPr>
        <w:t>Oven</w:t>
      </w:r>
    </w:p>
    <w:p>
      <w:pPr>
        <w:spacing w:line="333" w:lineRule="auto" w:before="0"/>
        <w:ind w:left="3350" w:right="1080" w:firstLine="0"/>
        <w:jc w:val="left"/>
        <w:rPr>
          <w:rFonts w:ascii="Calibri"/>
          <w:sz w:val="17"/>
        </w:rPr>
      </w:pPr>
      <w:r>
        <w:rPr>
          <w:rFonts w:ascii="Calibri"/>
          <w:color w:val="231F20"/>
          <w:spacing w:val="-2"/>
          <w:w w:val="115"/>
          <w:sz w:val="17"/>
        </w:rPr>
        <w:t>Dough </w:t>
      </w:r>
      <w:r>
        <w:rPr>
          <w:rFonts w:ascii="Calibri"/>
          <w:color w:val="231F20"/>
          <w:spacing w:val="-4"/>
          <w:w w:val="115"/>
          <w:sz w:val="17"/>
        </w:rPr>
        <w:t>Toppings</w:t>
      </w:r>
    </w:p>
    <w:p>
      <w:pPr>
        <w:spacing w:line="240" w:lineRule="auto" w:before="5"/>
        <w:rPr>
          <w:rFonts w:ascii="Calibri"/>
          <w:sz w:val="15"/>
        </w:rPr>
      </w:pPr>
      <w:r>
        <w:rPr/>
        <w:br w:type="column"/>
      </w:r>
      <w:r>
        <w:rPr>
          <w:rFonts w:ascii="Calibri"/>
          <w:sz w:val="15"/>
        </w:rPr>
      </w:r>
    </w:p>
    <w:p>
      <w:pPr>
        <w:spacing w:line="271" w:lineRule="auto" w:before="1"/>
        <w:ind w:left="192" w:right="0" w:firstLine="0"/>
        <w:jc w:val="left"/>
        <w:rPr>
          <w:rFonts w:ascii="Calibri"/>
          <w:b/>
          <w:sz w:val="16"/>
        </w:rPr>
      </w:pPr>
      <w:r>
        <w:rPr>
          <w:rFonts w:ascii="Calibri"/>
          <w:b/>
          <w:color w:val="414042"/>
          <w:w w:val="115"/>
          <w:sz w:val="16"/>
        </w:rPr>
        <w:t>IaaS:</w:t>
      </w:r>
      <w:r>
        <w:rPr>
          <w:rFonts w:ascii="Calibri"/>
          <w:b/>
          <w:color w:val="414042"/>
          <w:spacing w:val="-11"/>
          <w:w w:val="115"/>
          <w:sz w:val="16"/>
        </w:rPr>
        <w:t> </w:t>
      </w:r>
      <w:r>
        <w:rPr>
          <w:rFonts w:ascii="Calibri"/>
          <w:b/>
          <w:color w:val="414042"/>
          <w:w w:val="115"/>
          <w:sz w:val="16"/>
        </w:rPr>
        <w:t>Infrastructure as a Service (take and bake)</w:t>
      </w:r>
    </w:p>
    <w:p>
      <w:pPr>
        <w:spacing w:line="240" w:lineRule="auto" w:before="5"/>
        <w:rPr>
          <w:rFonts w:ascii="Calibri"/>
          <w:b/>
          <w:sz w:val="15"/>
        </w:rPr>
      </w:pPr>
      <w:r>
        <w:rPr/>
        <w:br w:type="column"/>
      </w:r>
      <w:r>
        <w:rPr>
          <w:rFonts w:ascii="Calibri"/>
          <w:b/>
          <w:sz w:val="15"/>
        </w:rPr>
      </w:r>
    </w:p>
    <w:p>
      <w:pPr>
        <w:spacing w:line="271" w:lineRule="auto" w:before="0"/>
        <w:ind w:left="308" w:right="0" w:firstLine="0"/>
        <w:jc w:val="left"/>
        <w:rPr>
          <w:rFonts w:ascii="Calibri"/>
          <w:b/>
          <w:sz w:val="16"/>
        </w:rPr>
      </w:pPr>
      <w:r>
        <w:rPr>
          <w:rFonts w:ascii="Calibri"/>
          <w:b/>
          <w:color w:val="414042"/>
          <w:w w:val="115"/>
          <w:sz w:val="16"/>
        </w:rPr>
        <w:t>PaaS:</w:t>
      </w:r>
      <w:r>
        <w:rPr>
          <w:rFonts w:ascii="Calibri"/>
          <w:b/>
          <w:color w:val="414042"/>
          <w:spacing w:val="-4"/>
          <w:w w:val="115"/>
          <w:sz w:val="16"/>
        </w:rPr>
        <w:t> </w:t>
      </w:r>
      <w:r>
        <w:rPr>
          <w:rFonts w:ascii="Calibri"/>
          <w:b/>
          <w:color w:val="414042"/>
          <w:w w:val="115"/>
          <w:sz w:val="16"/>
        </w:rPr>
        <w:t>Platform</w:t>
      </w:r>
      <w:r>
        <w:rPr>
          <w:rFonts w:ascii="Calibri"/>
          <w:b/>
          <w:color w:val="414042"/>
          <w:spacing w:val="-4"/>
          <w:w w:val="115"/>
          <w:sz w:val="16"/>
        </w:rPr>
        <w:t> </w:t>
      </w:r>
      <w:r>
        <w:rPr>
          <w:rFonts w:ascii="Calibri"/>
          <w:b/>
          <w:color w:val="414042"/>
          <w:w w:val="115"/>
          <w:sz w:val="16"/>
        </w:rPr>
        <w:t>as a Service (pizza </w:t>
      </w:r>
      <w:r>
        <w:rPr>
          <w:rFonts w:ascii="Calibri"/>
          <w:b/>
          <w:color w:val="414042"/>
          <w:spacing w:val="-2"/>
          <w:w w:val="115"/>
          <w:sz w:val="16"/>
        </w:rPr>
        <w:t>delivered)</w:t>
      </w:r>
    </w:p>
    <w:p>
      <w:pPr>
        <w:spacing w:line="240" w:lineRule="auto" w:before="5"/>
        <w:rPr>
          <w:rFonts w:ascii="Calibri"/>
          <w:b/>
          <w:sz w:val="15"/>
        </w:rPr>
      </w:pPr>
      <w:r>
        <w:rPr/>
        <w:br w:type="column"/>
      </w:r>
      <w:r>
        <w:rPr>
          <w:rFonts w:ascii="Calibri"/>
          <w:b/>
          <w:sz w:val="15"/>
        </w:rPr>
      </w:r>
    </w:p>
    <w:p>
      <w:pPr>
        <w:spacing w:line="271" w:lineRule="auto" w:before="0"/>
        <w:ind w:left="427" w:right="1197" w:firstLine="0"/>
        <w:jc w:val="left"/>
        <w:rPr>
          <w:rFonts w:ascii="Calibri"/>
          <w:b/>
          <w:sz w:val="16"/>
        </w:rPr>
      </w:pPr>
      <w:r>
        <w:rPr>
          <w:rFonts w:ascii="Calibri"/>
          <w:b/>
          <w:color w:val="414042"/>
          <w:w w:val="115"/>
          <w:sz w:val="16"/>
        </w:rPr>
        <w:t>SaaS: Software as </w:t>
      </w:r>
      <w:r>
        <w:rPr>
          <w:rFonts w:ascii="Calibri"/>
          <w:b/>
          <w:color w:val="414042"/>
          <w:w w:val="115"/>
          <w:sz w:val="16"/>
        </w:rPr>
        <w:t>a Service (dine out)</w:t>
      </w:r>
    </w:p>
    <w:p>
      <w:pPr>
        <w:spacing w:after="0" w:line="271" w:lineRule="auto"/>
        <w:jc w:val="left"/>
        <w:rPr>
          <w:rFonts w:ascii="Calibri"/>
          <w:sz w:val="16"/>
        </w:rPr>
        <w:sectPr>
          <w:type w:val="continuous"/>
          <w:pgSz w:w="12240" w:h="15660"/>
          <w:pgMar w:header="540" w:footer="0" w:top="960" w:bottom="280" w:left="0" w:right="0"/>
          <w:cols w:num="4" w:equalWidth="0">
            <w:col w:w="5138" w:space="40"/>
            <w:col w:w="1677" w:space="39"/>
            <w:col w:w="1675" w:space="40"/>
            <w:col w:w="3631"/>
          </w:cols>
        </w:sectPr>
      </w:pPr>
    </w:p>
    <w:p>
      <w:pPr>
        <w:pStyle w:val="BodyText"/>
        <w:spacing w:before="2"/>
        <w:rPr>
          <w:rFonts w:ascii="Calibri"/>
          <w:b/>
          <w:sz w:val="16"/>
        </w:rPr>
      </w:pPr>
    </w:p>
    <w:p>
      <w:pPr>
        <w:spacing w:after="0"/>
        <w:rPr>
          <w:rFonts w:ascii="Calibri"/>
          <w:sz w:val="16"/>
        </w:rPr>
        <w:sectPr>
          <w:type w:val="continuous"/>
          <w:pgSz w:w="12240" w:h="15660"/>
          <w:pgMar w:header="540" w:footer="0" w:top="960" w:bottom="280" w:left="0" w:right="0"/>
        </w:sectPr>
      </w:pPr>
    </w:p>
    <w:p>
      <w:pPr>
        <w:pStyle w:val="BodyText"/>
        <w:rPr>
          <w:rFonts w:ascii="Calibri"/>
          <w:b/>
          <w:sz w:val="18"/>
        </w:rPr>
      </w:pPr>
    </w:p>
    <w:p>
      <w:pPr>
        <w:pStyle w:val="BodyText"/>
        <w:rPr>
          <w:rFonts w:ascii="Calibri"/>
          <w:b/>
          <w:sz w:val="18"/>
        </w:rPr>
      </w:pPr>
    </w:p>
    <w:p>
      <w:pPr>
        <w:pStyle w:val="BodyText"/>
        <w:rPr>
          <w:rFonts w:ascii="Calibri"/>
          <w:b/>
          <w:sz w:val="18"/>
        </w:rPr>
      </w:pPr>
    </w:p>
    <w:p>
      <w:pPr>
        <w:pStyle w:val="BodyText"/>
        <w:rPr>
          <w:rFonts w:ascii="Calibri"/>
          <w:b/>
          <w:sz w:val="18"/>
        </w:rPr>
      </w:pPr>
    </w:p>
    <w:p>
      <w:pPr>
        <w:pStyle w:val="BodyText"/>
        <w:spacing w:before="9"/>
        <w:rPr>
          <w:rFonts w:ascii="Calibri"/>
          <w:b/>
          <w:sz w:val="18"/>
        </w:rPr>
      </w:pPr>
    </w:p>
    <w:p>
      <w:pPr>
        <w:spacing w:line="254" w:lineRule="auto" w:before="0"/>
        <w:ind w:left="719" w:right="0" w:firstLine="0"/>
        <w:jc w:val="left"/>
        <w:rPr>
          <w:rFonts w:ascii="Tahoma"/>
          <w:sz w:val="14"/>
        </w:rPr>
      </w:pPr>
      <w:r>
        <w:rPr>
          <w:rFonts w:ascii="Tahoma"/>
          <w:color w:val="00579F"/>
          <w:sz w:val="14"/>
        </w:rPr>
        <w:t>Internet of Things (IoT) </w:t>
      </w:r>
      <w:r>
        <w:rPr>
          <w:rFonts w:ascii="Tahoma"/>
          <w:color w:val="231F20"/>
          <w:sz w:val="14"/>
        </w:rPr>
        <w:t>- Embedding sensors in </w:t>
      </w:r>
      <w:r>
        <w:rPr>
          <w:rFonts w:ascii="Tahoma"/>
          <w:color w:val="231F20"/>
          <w:sz w:val="14"/>
        </w:rPr>
        <w:t>devices so they can connect to the </w:t>
      </w:r>
      <w:r>
        <w:rPr>
          <w:rFonts w:ascii="Tahoma"/>
          <w:color w:val="231F20"/>
          <w:spacing w:val="-2"/>
          <w:sz w:val="14"/>
        </w:rPr>
        <w:t>Internet.</w:t>
      </w:r>
    </w:p>
    <w:p>
      <w:pPr>
        <w:pStyle w:val="BodyText"/>
        <w:spacing w:line="249" w:lineRule="auto" w:before="101"/>
        <w:ind w:left="394" w:right="1431"/>
        <w:jc w:val="both"/>
      </w:pPr>
      <w:r>
        <w:rPr/>
        <w:br w:type="column"/>
      </w:r>
      <w:r>
        <w:rPr>
          <w:color w:val="231F20"/>
        </w:rPr>
        <w:t>Public</w:t>
      </w:r>
      <w:r>
        <w:rPr>
          <w:color w:val="231F20"/>
          <w:spacing w:val="-2"/>
        </w:rPr>
        <w:t> </w:t>
      </w:r>
      <w:r>
        <w:rPr>
          <w:color w:val="231F20"/>
        </w:rPr>
        <w:t>clouds</w:t>
      </w:r>
      <w:r>
        <w:rPr>
          <w:color w:val="231F20"/>
          <w:spacing w:val="-2"/>
        </w:rPr>
        <w:t> </w:t>
      </w:r>
      <w:r>
        <w:rPr>
          <w:color w:val="231F20"/>
        </w:rPr>
        <w:t>eliminate</w:t>
      </w:r>
      <w:r>
        <w:rPr>
          <w:color w:val="231F20"/>
          <w:spacing w:val="-2"/>
        </w:rPr>
        <w:t> </w:t>
      </w:r>
      <w:r>
        <w:rPr>
          <w:color w:val="231F20"/>
        </w:rPr>
        <w:t>the</w:t>
      </w:r>
      <w:r>
        <w:rPr>
          <w:color w:val="231F20"/>
          <w:spacing w:val="-2"/>
        </w:rPr>
        <w:t> </w:t>
      </w:r>
      <w:r>
        <w:rPr>
          <w:color w:val="231F20"/>
        </w:rPr>
        <w:t>need</w:t>
      </w:r>
      <w:r>
        <w:rPr>
          <w:color w:val="231F20"/>
          <w:spacing w:val="-2"/>
        </w:rPr>
        <w:t> </w:t>
      </w:r>
      <w:r>
        <w:rPr>
          <w:color w:val="231F20"/>
        </w:rPr>
        <w:t>for</w:t>
      </w:r>
      <w:r>
        <w:rPr>
          <w:color w:val="231F20"/>
          <w:spacing w:val="-2"/>
        </w:rPr>
        <w:t> </w:t>
      </w:r>
      <w:r>
        <w:rPr>
          <w:color w:val="231F20"/>
        </w:rPr>
        <w:t>making</w:t>
      </w:r>
      <w:r>
        <w:rPr>
          <w:color w:val="231F20"/>
          <w:spacing w:val="-2"/>
        </w:rPr>
        <w:t> </w:t>
      </w:r>
      <w:r>
        <w:rPr>
          <w:color w:val="231F20"/>
        </w:rPr>
        <w:t>major</w:t>
      </w:r>
      <w:r>
        <w:rPr>
          <w:color w:val="231F20"/>
          <w:spacing w:val="-2"/>
        </w:rPr>
        <w:t> </w:t>
      </w:r>
      <w:r>
        <w:rPr>
          <w:color w:val="231F20"/>
        </w:rPr>
        <w:t>capital</w:t>
      </w:r>
      <w:r>
        <w:rPr>
          <w:color w:val="231F20"/>
          <w:spacing w:val="-2"/>
        </w:rPr>
        <w:t> </w:t>
      </w:r>
      <w:r>
        <w:rPr>
          <w:color w:val="231F20"/>
        </w:rPr>
        <w:t>investments</w:t>
      </w:r>
      <w:r>
        <w:rPr>
          <w:color w:val="231F20"/>
          <w:spacing w:val="-2"/>
        </w:rPr>
        <w:t> </w:t>
      </w:r>
      <w:r>
        <w:rPr>
          <w:color w:val="231F20"/>
        </w:rPr>
        <w:t>in</w:t>
      </w:r>
      <w:r>
        <w:rPr>
          <w:color w:val="231F20"/>
          <w:spacing w:val="-2"/>
        </w:rPr>
        <w:t> </w:t>
      </w:r>
      <w:r>
        <w:rPr>
          <w:color w:val="231F20"/>
        </w:rPr>
        <w:t>IT,</w:t>
      </w:r>
      <w:r>
        <w:rPr>
          <w:color w:val="231F20"/>
          <w:spacing w:val="-2"/>
        </w:rPr>
        <w:t> </w:t>
      </w:r>
      <w:r>
        <w:rPr>
          <w:color w:val="231F20"/>
        </w:rPr>
        <w:t>with</w:t>
      </w:r>
      <w:r>
        <w:rPr>
          <w:color w:val="231F20"/>
          <w:spacing w:val="-2"/>
        </w:rPr>
        <w:t> </w:t>
      </w:r>
      <w:r>
        <w:rPr>
          <w:color w:val="231F20"/>
        </w:rPr>
        <w:t>organizations purchasing (and expensing) their use of computing resources on a pay-for-use or subscription basis. In addition to reducing costs, the centralization of computing resources with cloud com- puting (whether public, private, or hybrid) makes it easier to change software and hardware, thereby improving flexibility. The term </w:t>
      </w:r>
      <w:r>
        <w:rPr>
          <w:b/>
          <w:color w:val="00579F"/>
        </w:rPr>
        <w:t>Internet of Things (IoT) </w:t>
      </w:r>
      <w:r>
        <w:rPr>
          <w:color w:val="231F20"/>
        </w:rPr>
        <w:t>refers to the embedding of sensors in a multitude of devices (lights, heating and air conditioning, appliances, etc.) so that those</w:t>
      </w:r>
      <w:r>
        <w:rPr>
          <w:color w:val="231F20"/>
          <w:spacing w:val="-2"/>
        </w:rPr>
        <w:t> </w:t>
      </w:r>
      <w:r>
        <w:rPr>
          <w:color w:val="231F20"/>
        </w:rPr>
        <w:t>devices</w:t>
      </w:r>
      <w:r>
        <w:rPr>
          <w:color w:val="231F20"/>
          <w:spacing w:val="-2"/>
        </w:rPr>
        <w:t> </w:t>
      </w:r>
      <w:r>
        <w:rPr>
          <w:color w:val="231F20"/>
        </w:rPr>
        <w:t>can</w:t>
      </w:r>
      <w:r>
        <w:rPr>
          <w:color w:val="231F20"/>
          <w:spacing w:val="-2"/>
        </w:rPr>
        <w:t> </w:t>
      </w:r>
      <w:r>
        <w:rPr>
          <w:color w:val="231F20"/>
        </w:rPr>
        <w:t>now</w:t>
      </w:r>
      <w:r>
        <w:rPr>
          <w:color w:val="231F20"/>
          <w:spacing w:val="-2"/>
        </w:rPr>
        <w:t> </w:t>
      </w:r>
      <w:r>
        <w:rPr>
          <w:color w:val="231F20"/>
        </w:rPr>
        <w:t>connect</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Internet.</w:t>
      </w:r>
      <w:r>
        <w:rPr>
          <w:color w:val="231F20"/>
          <w:spacing w:val="-6"/>
        </w:rPr>
        <w:t> </w:t>
      </w:r>
      <w:r>
        <w:rPr>
          <w:color w:val="231F20"/>
        </w:rPr>
        <w:t>The</w:t>
      </w:r>
      <w:r>
        <w:rPr>
          <w:color w:val="231F20"/>
          <w:spacing w:val="-2"/>
        </w:rPr>
        <w:t> </w:t>
      </w:r>
      <w:r>
        <w:rPr>
          <w:color w:val="231F20"/>
        </w:rPr>
        <w:t>IoT</w:t>
      </w:r>
      <w:r>
        <w:rPr>
          <w:color w:val="231F20"/>
          <w:spacing w:val="-2"/>
        </w:rPr>
        <w:t> </w:t>
      </w:r>
      <w:r>
        <w:rPr>
          <w:color w:val="231F20"/>
        </w:rPr>
        <w:t>has</w:t>
      </w:r>
      <w:r>
        <w:rPr>
          <w:color w:val="231F20"/>
          <w:spacing w:val="-2"/>
        </w:rPr>
        <w:t> </w:t>
      </w:r>
      <w:r>
        <w:rPr>
          <w:color w:val="231F20"/>
        </w:rPr>
        <w:t>significant</w:t>
      </w:r>
      <w:r>
        <w:rPr>
          <w:color w:val="231F20"/>
          <w:spacing w:val="-2"/>
        </w:rPr>
        <w:t> </w:t>
      </w:r>
      <w:r>
        <w:rPr>
          <w:color w:val="231F20"/>
        </w:rPr>
        <w:t>implications</w:t>
      </w:r>
      <w:r>
        <w:rPr>
          <w:color w:val="231F20"/>
          <w:spacing w:val="-2"/>
        </w:rPr>
        <w:t> </w:t>
      </w:r>
      <w:r>
        <w:rPr>
          <w:color w:val="231F20"/>
        </w:rPr>
        <w:t>for</w:t>
      </w:r>
      <w:r>
        <w:rPr>
          <w:color w:val="231F20"/>
          <w:spacing w:val="-2"/>
        </w:rPr>
        <w:t> </w:t>
      </w:r>
      <w:r>
        <w:rPr>
          <w:color w:val="231F20"/>
        </w:rPr>
        <w:t>informa- tion security.</w:t>
      </w:r>
    </w:p>
    <w:p>
      <w:pPr>
        <w:pStyle w:val="BodyText"/>
        <w:spacing w:before="9"/>
        <w:rPr>
          <w:sz w:val="26"/>
        </w:rPr>
      </w:pPr>
    </w:p>
    <w:p>
      <w:pPr>
        <w:pStyle w:val="Heading3"/>
        <w:ind w:left="394"/>
      </w:pPr>
      <w:r>
        <w:rPr>
          <w:color w:val="32611B"/>
          <w:w w:val="80"/>
        </w:rPr>
        <w:t>THE</w:t>
      </w:r>
      <w:r>
        <w:rPr>
          <w:color w:val="32611B"/>
          <w:spacing w:val="2"/>
        </w:rPr>
        <w:t> </w:t>
      </w:r>
      <w:r>
        <w:rPr>
          <w:color w:val="32611B"/>
          <w:w w:val="80"/>
        </w:rPr>
        <w:t>AIS</w:t>
      </w:r>
      <w:r>
        <w:rPr>
          <w:color w:val="32611B"/>
          <w:spacing w:val="3"/>
        </w:rPr>
        <w:t> </w:t>
      </w:r>
      <w:r>
        <w:rPr>
          <w:color w:val="32611B"/>
          <w:w w:val="80"/>
        </w:rPr>
        <w:t>AND</w:t>
      </w:r>
      <w:r>
        <w:rPr>
          <w:color w:val="32611B"/>
          <w:spacing w:val="3"/>
        </w:rPr>
        <w:t> </w:t>
      </w:r>
      <w:r>
        <w:rPr>
          <w:color w:val="32611B"/>
          <w:w w:val="80"/>
        </w:rPr>
        <w:t>CORPORATE</w:t>
      </w:r>
      <w:r>
        <w:rPr>
          <w:color w:val="32611B"/>
          <w:spacing w:val="3"/>
        </w:rPr>
        <w:t> </w:t>
      </w:r>
      <w:r>
        <w:rPr>
          <w:color w:val="32611B"/>
          <w:spacing w:val="-2"/>
          <w:w w:val="80"/>
        </w:rPr>
        <w:t>STRATEGY</w:t>
      </w:r>
    </w:p>
    <w:p>
      <w:pPr>
        <w:pStyle w:val="BodyText"/>
        <w:spacing w:line="249" w:lineRule="auto" w:before="83"/>
        <w:ind w:left="394" w:right="1437"/>
        <w:jc w:val="both"/>
      </w:pPr>
      <w:r>
        <w:rPr>
          <w:color w:val="231F20"/>
        </w:rPr>
        <w:t>Since most organizations have limited resources, it is important to identify the AIS improve- ments likely to yield the greatest return. Making a wise decision requires strategic </w:t>
      </w:r>
      <w:r>
        <w:rPr>
          <w:color w:val="231F20"/>
        </w:rPr>
        <w:t>thinking, planning, and an understanding of the organization’s overall business strategy.</w:t>
      </w:r>
    </w:p>
    <w:p>
      <w:pPr>
        <w:pStyle w:val="BodyText"/>
        <w:spacing w:line="249" w:lineRule="auto" w:before="2"/>
        <w:ind w:left="394" w:right="1435" w:firstLine="359"/>
        <w:jc w:val="both"/>
      </w:pPr>
      <w:r>
        <w:rPr>
          <w:color w:val="231F20"/>
        </w:rPr>
        <w:t>Figure 1-5 shows three factors that influence the design of an AIS: developments in IT, business</w:t>
      </w:r>
      <w:r>
        <w:rPr>
          <w:color w:val="231F20"/>
          <w:spacing w:val="18"/>
        </w:rPr>
        <w:t> </w:t>
      </w:r>
      <w:r>
        <w:rPr>
          <w:color w:val="231F20"/>
        </w:rPr>
        <w:t>strategy,</w:t>
      </w:r>
      <w:r>
        <w:rPr>
          <w:color w:val="231F20"/>
          <w:spacing w:val="18"/>
        </w:rPr>
        <w:t> </w:t>
      </w:r>
      <w:r>
        <w:rPr>
          <w:color w:val="231F20"/>
        </w:rPr>
        <w:t>and</w:t>
      </w:r>
      <w:r>
        <w:rPr>
          <w:color w:val="231F20"/>
          <w:spacing w:val="18"/>
        </w:rPr>
        <w:t> </w:t>
      </w:r>
      <w:r>
        <w:rPr>
          <w:color w:val="231F20"/>
        </w:rPr>
        <w:t>organizational</w:t>
      </w:r>
      <w:r>
        <w:rPr>
          <w:color w:val="231F20"/>
          <w:spacing w:val="18"/>
        </w:rPr>
        <w:t> </w:t>
      </w:r>
      <w:r>
        <w:rPr>
          <w:color w:val="231F20"/>
        </w:rPr>
        <w:t>culture.</w:t>
      </w:r>
      <w:r>
        <w:rPr>
          <w:color w:val="231F20"/>
          <w:spacing w:val="18"/>
        </w:rPr>
        <w:t> </w:t>
      </w:r>
      <w:r>
        <w:rPr>
          <w:color w:val="231F20"/>
        </w:rPr>
        <w:t>It</w:t>
      </w:r>
      <w:r>
        <w:rPr>
          <w:color w:val="231F20"/>
          <w:spacing w:val="18"/>
        </w:rPr>
        <w:t> </w:t>
      </w:r>
      <w:r>
        <w:rPr>
          <w:color w:val="231F20"/>
        </w:rPr>
        <w:t>is</w:t>
      </w:r>
      <w:r>
        <w:rPr>
          <w:color w:val="231F20"/>
          <w:spacing w:val="18"/>
        </w:rPr>
        <w:t> </w:t>
      </w:r>
      <w:r>
        <w:rPr>
          <w:color w:val="231F20"/>
        </w:rPr>
        <w:t>also</w:t>
      </w:r>
      <w:r>
        <w:rPr>
          <w:color w:val="231F20"/>
          <w:spacing w:val="18"/>
        </w:rPr>
        <w:t> </w:t>
      </w:r>
      <w:r>
        <w:rPr>
          <w:color w:val="231F20"/>
        </w:rPr>
        <w:t>important</w:t>
      </w:r>
      <w:r>
        <w:rPr>
          <w:color w:val="231F20"/>
          <w:spacing w:val="18"/>
        </w:rPr>
        <w:t> </w:t>
      </w:r>
      <w:r>
        <w:rPr>
          <w:color w:val="231F20"/>
        </w:rPr>
        <w:t>to</w:t>
      </w:r>
      <w:r>
        <w:rPr>
          <w:color w:val="231F20"/>
          <w:spacing w:val="18"/>
        </w:rPr>
        <w:t> </w:t>
      </w:r>
      <w:r>
        <w:rPr>
          <w:color w:val="231F20"/>
        </w:rPr>
        <w:t>recognize</w:t>
      </w:r>
      <w:r>
        <w:rPr>
          <w:color w:val="231F20"/>
          <w:spacing w:val="18"/>
        </w:rPr>
        <w:t> </w:t>
      </w:r>
      <w:r>
        <w:rPr>
          <w:color w:val="231F20"/>
        </w:rPr>
        <w:t>that</w:t>
      </w:r>
      <w:r>
        <w:rPr>
          <w:color w:val="231F20"/>
          <w:spacing w:val="18"/>
        </w:rPr>
        <w:t> </w:t>
      </w:r>
      <w:r>
        <w:rPr>
          <w:color w:val="231F20"/>
        </w:rPr>
        <w:t>the</w:t>
      </w:r>
      <w:r>
        <w:rPr>
          <w:color w:val="231F20"/>
          <w:spacing w:val="18"/>
        </w:rPr>
        <w:t> </w:t>
      </w:r>
      <w:r>
        <w:rPr>
          <w:color w:val="231F20"/>
        </w:rPr>
        <w:t>design of</w:t>
      </w:r>
      <w:r>
        <w:rPr>
          <w:color w:val="231F20"/>
          <w:spacing w:val="27"/>
        </w:rPr>
        <w:t> </w:t>
      </w:r>
      <w:r>
        <w:rPr>
          <w:color w:val="231F20"/>
        </w:rPr>
        <w:t>the AIS</w:t>
      </w:r>
      <w:r>
        <w:rPr>
          <w:color w:val="231F20"/>
          <w:spacing w:val="27"/>
        </w:rPr>
        <w:t> </w:t>
      </w:r>
      <w:r>
        <w:rPr>
          <w:color w:val="231F20"/>
        </w:rPr>
        <w:t>can</w:t>
      </w:r>
      <w:r>
        <w:rPr>
          <w:color w:val="231F20"/>
          <w:spacing w:val="27"/>
        </w:rPr>
        <w:t> </w:t>
      </w:r>
      <w:r>
        <w:rPr>
          <w:color w:val="231F20"/>
        </w:rPr>
        <w:t>also</w:t>
      </w:r>
      <w:r>
        <w:rPr>
          <w:color w:val="231F20"/>
          <w:spacing w:val="27"/>
        </w:rPr>
        <w:t> </w:t>
      </w:r>
      <w:r>
        <w:rPr>
          <w:color w:val="231F20"/>
        </w:rPr>
        <w:t>influence</w:t>
      </w:r>
      <w:r>
        <w:rPr>
          <w:color w:val="231F20"/>
          <w:spacing w:val="27"/>
        </w:rPr>
        <w:t> </w:t>
      </w:r>
      <w:r>
        <w:rPr>
          <w:color w:val="231F20"/>
        </w:rPr>
        <w:t>the</w:t>
      </w:r>
      <w:r>
        <w:rPr>
          <w:color w:val="231F20"/>
          <w:spacing w:val="27"/>
        </w:rPr>
        <w:t> </w:t>
      </w:r>
      <w:r>
        <w:rPr>
          <w:color w:val="231F20"/>
        </w:rPr>
        <w:t>organization’s</w:t>
      </w:r>
      <w:r>
        <w:rPr>
          <w:color w:val="231F20"/>
          <w:spacing w:val="27"/>
        </w:rPr>
        <w:t> </w:t>
      </w:r>
      <w:r>
        <w:rPr>
          <w:color w:val="231F20"/>
        </w:rPr>
        <w:t>culture</w:t>
      </w:r>
      <w:r>
        <w:rPr>
          <w:color w:val="231F20"/>
          <w:spacing w:val="27"/>
        </w:rPr>
        <w:t> </w:t>
      </w:r>
      <w:r>
        <w:rPr>
          <w:color w:val="231F20"/>
        </w:rPr>
        <w:t>by</w:t>
      </w:r>
      <w:r>
        <w:rPr>
          <w:color w:val="231F20"/>
          <w:spacing w:val="27"/>
        </w:rPr>
        <w:t> </w:t>
      </w:r>
      <w:r>
        <w:rPr>
          <w:color w:val="231F20"/>
        </w:rPr>
        <w:t>controlling</w:t>
      </w:r>
      <w:r>
        <w:rPr>
          <w:color w:val="231F20"/>
          <w:spacing w:val="27"/>
        </w:rPr>
        <w:t> </w:t>
      </w:r>
      <w:r>
        <w:rPr>
          <w:color w:val="231F20"/>
        </w:rPr>
        <w:t>the</w:t>
      </w:r>
      <w:r>
        <w:rPr>
          <w:color w:val="231F20"/>
          <w:spacing w:val="27"/>
        </w:rPr>
        <w:t> </w:t>
      </w:r>
      <w:r>
        <w:rPr>
          <w:color w:val="231F20"/>
        </w:rPr>
        <w:t>flow</w:t>
      </w:r>
      <w:r>
        <w:rPr>
          <w:color w:val="231F20"/>
          <w:spacing w:val="27"/>
        </w:rPr>
        <w:t> </w:t>
      </w:r>
      <w:r>
        <w:rPr>
          <w:color w:val="231F20"/>
        </w:rPr>
        <w:t>of</w:t>
      </w:r>
      <w:r>
        <w:rPr>
          <w:color w:val="231F20"/>
          <w:spacing w:val="27"/>
        </w:rPr>
        <w:t> </w:t>
      </w:r>
      <w:r>
        <w:rPr>
          <w:color w:val="231F20"/>
        </w:rPr>
        <w:t>informa- tion</w:t>
      </w:r>
      <w:r>
        <w:rPr>
          <w:color w:val="231F20"/>
          <w:spacing w:val="32"/>
        </w:rPr>
        <w:t> </w:t>
      </w:r>
      <w:r>
        <w:rPr>
          <w:color w:val="231F20"/>
        </w:rPr>
        <w:t>within</w:t>
      </w:r>
      <w:r>
        <w:rPr>
          <w:color w:val="231F20"/>
          <w:spacing w:val="32"/>
        </w:rPr>
        <w:t> </w:t>
      </w:r>
      <w:r>
        <w:rPr>
          <w:color w:val="231F20"/>
        </w:rPr>
        <w:t>the</w:t>
      </w:r>
      <w:r>
        <w:rPr>
          <w:color w:val="231F20"/>
          <w:spacing w:val="32"/>
        </w:rPr>
        <w:t> </w:t>
      </w:r>
      <w:r>
        <w:rPr>
          <w:color w:val="231F20"/>
        </w:rPr>
        <w:t>organization.</w:t>
      </w:r>
      <w:r>
        <w:rPr>
          <w:color w:val="231F20"/>
          <w:spacing w:val="32"/>
        </w:rPr>
        <w:t> </w:t>
      </w:r>
      <w:r>
        <w:rPr>
          <w:color w:val="231F20"/>
        </w:rPr>
        <w:t>For</w:t>
      </w:r>
      <w:r>
        <w:rPr>
          <w:color w:val="231F20"/>
          <w:spacing w:val="32"/>
        </w:rPr>
        <w:t> </w:t>
      </w:r>
      <w:r>
        <w:rPr>
          <w:color w:val="231F20"/>
        </w:rPr>
        <w:t>example,</w:t>
      </w:r>
      <w:r>
        <w:rPr>
          <w:color w:val="231F20"/>
          <w:spacing w:val="32"/>
        </w:rPr>
        <w:t> </w:t>
      </w:r>
      <w:r>
        <w:rPr>
          <w:color w:val="231F20"/>
        </w:rPr>
        <w:t>an AIS</w:t>
      </w:r>
      <w:r>
        <w:rPr>
          <w:color w:val="231F20"/>
          <w:spacing w:val="32"/>
        </w:rPr>
        <w:t> </w:t>
      </w:r>
      <w:r>
        <w:rPr>
          <w:color w:val="231F20"/>
        </w:rPr>
        <w:t>that</w:t>
      </w:r>
      <w:r>
        <w:rPr>
          <w:color w:val="231F20"/>
          <w:spacing w:val="32"/>
        </w:rPr>
        <w:t> </w:t>
      </w:r>
      <w:r>
        <w:rPr>
          <w:color w:val="231F20"/>
        </w:rPr>
        <w:t>makes</w:t>
      </w:r>
      <w:r>
        <w:rPr>
          <w:color w:val="231F20"/>
          <w:spacing w:val="32"/>
        </w:rPr>
        <w:t> </w:t>
      </w:r>
      <w:r>
        <w:rPr>
          <w:color w:val="231F20"/>
        </w:rPr>
        <w:t>information</w:t>
      </w:r>
      <w:r>
        <w:rPr>
          <w:color w:val="231F20"/>
          <w:spacing w:val="32"/>
        </w:rPr>
        <w:t> </w:t>
      </w:r>
      <w:r>
        <w:rPr>
          <w:color w:val="231F20"/>
        </w:rPr>
        <w:t>easily</w:t>
      </w:r>
      <w:r>
        <w:rPr>
          <w:color w:val="231F20"/>
          <w:spacing w:val="32"/>
        </w:rPr>
        <w:t> </w:t>
      </w:r>
      <w:r>
        <w:rPr>
          <w:color w:val="231F20"/>
        </w:rPr>
        <w:t>accessible and</w:t>
      </w:r>
      <w:r>
        <w:rPr>
          <w:color w:val="231F20"/>
          <w:spacing w:val="23"/>
        </w:rPr>
        <w:t> </w:t>
      </w:r>
      <w:r>
        <w:rPr>
          <w:color w:val="231F20"/>
        </w:rPr>
        <w:t>widely</w:t>
      </w:r>
      <w:r>
        <w:rPr>
          <w:color w:val="231F20"/>
          <w:spacing w:val="23"/>
        </w:rPr>
        <w:t> </w:t>
      </w:r>
      <w:r>
        <w:rPr>
          <w:color w:val="231F20"/>
        </w:rPr>
        <w:t>available</w:t>
      </w:r>
      <w:r>
        <w:rPr>
          <w:color w:val="231F20"/>
          <w:spacing w:val="23"/>
        </w:rPr>
        <w:t> </w:t>
      </w:r>
      <w:r>
        <w:rPr>
          <w:color w:val="231F20"/>
        </w:rPr>
        <w:t>is</w:t>
      </w:r>
      <w:r>
        <w:rPr>
          <w:color w:val="231F20"/>
          <w:spacing w:val="23"/>
        </w:rPr>
        <w:t> </w:t>
      </w:r>
      <w:r>
        <w:rPr>
          <w:color w:val="231F20"/>
        </w:rPr>
        <w:t>likely</w:t>
      </w:r>
      <w:r>
        <w:rPr>
          <w:color w:val="231F20"/>
          <w:spacing w:val="23"/>
        </w:rPr>
        <w:t> </w:t>
      </w:r>
      <w:r>
        <w:rPr>
          <w:color w:val="231F20"/>
        </w:rPr>
        <w:t>to</w:t>
      </w:r>
      <w:r>
        <w:rPr>
          <w:color w:val="231F20"/>
          <w:spacing w:val="23"/>
        </w:rPr>
        <w:t> </w:t>
      </w:r>
      <w:r>
        <w:rPr>
          <w:color w:val="231F20"/>
        </w:rPr>
        <w:t>increase</w:t>
      </w:r>
      <w:r>
        <w:rPr>
          <w:color w:val="231F20"/>
          <w:spacing w:val="23"/>
        </w:rPr>
        <w:t> </w:t>
      </w:r>
      <w:r>
        <w:rPr>
          <w:color w:val="231F20"/>
        </w:rPr>
        <w:t>pressures</w:t>
      </w:r>
      <w:r>
        <w:rPr>
          <w:color w:val="231F20"/>
          <w:spacing w:val="23"/>
        </w:rPr>
        <w:t> </w:t>
      </w:r>
      <w:r>
        <w:rPr>
          <w:color w:val="231F20"/>
        </w:rPr>
        <w:t>for</w:t>
      </w:r>
      <w:r>
        <w:rPr>
          <w:color w:val="231F20"/>
          <w:spacing w:val="23"/>
        </w:rPr>
        <w:t> </w:t>
      </w:r>
      <w:r>
        <w:rPr>
          <w:color w:val="231F20"/>
        </w:rPr>
        <w:t>more</w:t>
      </w:r>
      <w:r>
        <w:rPr>
          <w:color w:val="231F20"/>
          <w:spacing w:val="23"/>
        </w:rPr>
        <w:t> </w:t>
      </w:r>
      <w:r>
        <w:rPr>
          <w:color w:val="231F20"/>
        </w:rPr>
        <w:t>decentralization</w:t>
      </w:r>
      <w:r>
        <w:rPr>
          <w:color w:val="231F20"/>
          <w:spacing w:val="23"/>
        </w:rPr>
        <w:t> </w:t>
      </w:r>
      <w:r>
        <w:rPr>
          <w:color w:val="231F20"/>
        </w:rPr>
        <w:t>and</w:t>
      </w:r>
      <w:r>
        <w:rPr>
          <w:color w:val="231F20"/>
          <w:spacing w:val="23"/>
        </w:rPr>
        <w:t> </w:t>
      </w:r>
      <w:r>
        <w:rPr>
          <w:color w:val="231F20"/>
        </w:rPr>
        <w:t>autonomy.</w:t>
      </w:r>
    </w:p>
    <w:p>
      <w:pPr>
        <w:pStyle w:val="BodyText"/>
        <w:spacing w:line="249" w:lineRule="auto" w:before="5"/>
        <w:ind w:left="394" w:right="1431" w:firstLine="359"/>
        <w:jc w:val="both"/>
      </w:pPr>
      <w:r>
        <w:rPr>
          <w:color w:val="231F20"/>
        </w:rPr>
        <w:t>IT developments affect business strategy. For example, the Internet has affected the way many activities are performed, significantly influencing both strategy and strategic position-</w:t>
      </w:r>
      <w:r>
        <w:rPr>
          <w:color w:val="231F20"/>
          <w:spacing w:val="40"/>
        </w:rPr>
        <w:t> </w:t>
      </w:r>
      <w:r>
        <w:rPr>
          <w:color w:val="231F20"/>
        </w:rPr>
        <w:t>ing. The Internet dramatically cuts costs, thereby helping companies to implement a low-cost strategy. If every company used the Internet to adopt a low-cost strategy, then the effects might be problematic. Indeed, one possible outcome may be intense price competition among firms, with</w:t>
      </w:r>
      <w:r>
        <w:rPr>
          <w:color w:val="231F20"/>
          <w:spacing w:val="21"/>
        </w:rPr>
        <w:t> </w:t>
      </w:r>
      <w:r>
        <w:rPr>
          <w:color w:val="231F20"/>
        </w:rPr>
        <w:t>the</w:t>
      </w:r>
      <w:r>
        <w:rPr>
          <w:color w:val="231F20"/>
          <w:spacing w:val="21"/>
        </w:rPr>
        <w:t> </w:t>
      </w:r>
      <w:r>
        <w:rPr>
          <w:color w:val="231F20"/>
        </w:rPr>
        <w:t>likely</w:t>
      </w:r>
      <w:r>
        <w:rPr>
          <w:color w:val="231F20"/>
          <w:spacing w:val="21"/>
        </w:rPr>
        <w:t> </w:t>
      </w:r>
      <w:r>
        <w:rPr>
          <w:color w:val="231F20"/>
        </w:rPr>
        <w:t>result</w:t>
      </w:r>
      <w:r>
        <w:rPr>
          <w:color w:val="231F20"/>
          <w:spacing w:val="21"/>
        </w:rPr>
        <w:t> </w:t>
      </w:r>
      <w:r>
        <w:rPr>
          <w:color w:val="231F20"/>
        </w:rPr>
        <w:t>that</w:t>
      </w:r>
      <w:r>
        <w:rPr>
          <w:color w:val="231F20"/>
          <w:spacing w:val="21"/>
        </w:rPr>
        <w:t> </w:t>
      </w:r>
      <w:r>
        <w:rPr>
          <w:color w:val="231F20"/>
        </w:rPr>
        <w:t>most</w:t>
      </w:r>
      <w:r>
        <w:rPr>
          <w:color w:val="231F20"/>
          <w:spacing w:val="21"/>
        </w:rPr>
        <w:t> </w:t>
      </w:r>
      <w:r>
        <w:rPr>
          <w:color w:val="231F20"/>
        </w:rPr>
        <w:t>of</w:t>
      </w:r>
      <w:r>
        <w:rPr>
          <w:color w:val="231F20"/>
          <w:spacing w:val="21"/>
        </w:rPr>
        <w:t> </w:t>
      </w:r>
      <w:r>
        <w:rPr>
          <w:color w:val="231F20"/>
        </w:rPr>
        <w:t>the</w:t>
      </w:r>
      <w:r>
        <w:rPr>
          <w:color w:val="231F20"/>
          <w:spacing w:val="21"/>
        </w:rPr>
        <w:t> </w:t>
      </w:r>
      <w:r>
        <w:rPr>
          <w:color w:val="231F20"/>
        </w:rPr>
        <w:t>cost</w:t>
      </w:r>
      <w:r>
        <w:rPr>
          <w:color w:val="231F20"/>
          <w:spacing w:val="21"/>
        </w:rPr>
        <w:t> </w:t>
      </w:r>
      <w:r>
        <w:rPr>
          <w:color w:val="231F20"/>
        </w:rPr>
        <w:t>savings</w:t>
      </w:r>
      <w:r>
        <w:rPr>
          <w:color w:val="231F20"/>
          <w:spacing w:val="21"/>
        </w:rPr>
        <w:t> </w:t>
      </w:r>
      <w:r>
        <w:rPr>
          <w:color w:val="231F20"/>
        </w:rPr>
        <w:t>provided</w:t>
      </w:r>
      <w:r>
        <w:rPr>
          <w:color w:val="231F20"/>
          <w:spacing w:val="21"/>
        </w:rPr>
        <w:t> </w:t>
      </w:r>
      <w:r>
        <w:rPr>
          <w:color w:val="231F20"/>
        </w:rPr>
        <w:t>by</w:t>
      </w:r>
      <w:r>
        <w:rPr>
          <w:color w:val="231F20"/>
          <w:spacing w:val="21"/>
        </w:rPr>
        <w:t> </w:t>
      </w:r>
      <w:r>
        <w:rPr>
          <w:color w:val="231F20"/>
        </w:rPr>
        <w:t>the</w:t>
      </w:r>
      <w:r>
        <w:rPr>
          <w:color w:val="231F20"/>
          <w:spacing w:val="21"/>
        </w:rPr>
        <w:t> </w:t>
      </w:r>
      <w:r>
        <w:rPr>
          <w:color w:val="231F20"/>
        </w:rPr>
        <w:t>Internet</w:t>
      </w:r>
      <w:r>
        <w:rPr>
          <w:color w:val="231F20"/>
          <w:spacing w:val="21"/>
        </w:rPr>
        <w:t> </w:t>
      </w:r>
      <w:r>
        <w:rPr>
          <w:color w:val="231F20"/>
        </w:rPr>
        <w:t>get</w:t>
      </w:r>
      <w:r>
        <w:rPr>
          <w:color w:val="231F20"/>
          <w:spacing w:val="21"/>
        </w:rPr>
        <w:t> </w:t>
      </w:r>
      <w:r>
        <w:rPr>
          <w:color w:val="231F20"/>
        </w:rPr>
        <w:t>passed</w:t>
      </w:r>
      <w:r>
        <w:rPr>
          <w:color w:val="231F20"/>
          <w:spacing w:val="21"/>
        </w:rPr>
        <w:t> </w:t>
      </w:r>
      <w:r>
        <w:rPr>
          <w:color w:val="231F20"/>
        </w:rPr>
        <w:t>on</w:t>
      </w:r>
      <w:r>
        <w:rPr>
          <w:color w:val="231F20"/>
          <w:spacing w:val="21"/>
        </w:rPr>
        <w:t> </w:t>
      </w:r>
      <w:r>
        <w:rPr>
          <w:color w:val="231F20"/>
        </w:rPr>
        <w:t>to the industry’s customers, rather than being retained in the form of higher profits. Moreover, because every company can use the Internet to streamline its activities, a company is unlikely</w:t>
      </w:r>
      <w:r>
        <w:rPr>
          <w:color w:val="231F20"/>
          <w:spacing w:val="80"/>
        </w:rPr>
        <w:t> </w:t>
      </w:r>
      <w:r>
        <w:rPr>
          <w:color w:val="231F20"/>
        </w:rPr>
        <w:t>to gain a sustainable long-term competitive advantage.</w:t>
      </w:r>
    </w:p>
    <w:p>
      <w:pPr>
        <w:pStyle w:val="BodyText"/>
        <w:spacing w:line="249" w:lineRule="auto" w:before="8"/>
        <w:ind w:left="394" w:right="1432" w:firstLine="359"/>
        <w:jc w:val="both"/>
      </w:pPr>
      <w:r>
        <w:rPr>
          <w:color w:val="231F20"/>
        </w:rPr>
        <w:t>An organization’s AIS plays an important role in helping it adopt and maintain a strate-</w:t>
      </w:r>
      <w:r>
        <w:rPr>
          <w:color w:val="231F20"/>
          <w:spacing w:val="80"/>
        </w:rPr>
        <w:t> </w:t>
      </w:r>
      <w:r>
        <w:rPr>
          <w:color w:val="231F20"/>
        </w:rPr>
        <w:t>gic</w:t>
      </w:r>
      <w:r>
        <w:rPr>
          <w:color w:val="231F20"/>
          <w:spacing w:val="17"/>
        </w:rPr>
        <w:t> </w:t>
      </w:r>
      <w:r>
        <w:rPr>
          <w:color w:val="231F20"/>
        </w:rPr>
        <w:t>position. Achieving</w:t>
      </w:r>
      <w:r>
        <w:rPr>
          <w:color w:val="231F20"/>
          <w:spacing w:val="17"/>
        </w:rPr>
        <w:t> </w:t>
      </w:r>
      <w:r>
        <w:rPr>
          <w:color w:val="231F20"/>
        </w:rPr>
        <w:t>a</w:t>
      </w:r>
      <w:r>
        <w:rPr>
          <w:color w:val="231F20"/>
          <w:spacing w:val="17"/>
        </w:rPr>
        <w:t> </w:t>
      </w:r>
      <w:r>
        <w:rPr>
          <w:color w:val="231F20"/>
        </w:rPr>
        <w:t>close</w:t>
      </w:r>
      <w:r>
        <w:rPr>
          <w:color w:val="231F20"/>
          <w:spacing w:val="17"/>
        </w:rPr>
        <w:t> </w:t>
      </w:r>
      <w:r>
        <w:rPr>
          <w:color w:val="231F20"/>
        </w:rPr>
        <w:t>fit</w:t>
      </w:r>
      <w:r>
        <w:rPr>
          <w:color w:val="231F20"/>
          <w:spacing w:val="17"/>
        </w:rPr>
        <w:t> </w:t>
      </w:r>
      <w:r>
        <w:rPr>
          <w:color w:val="231F20"/>
        </w:rPr>
        <w:t>among</w:t>
      </w:r>
      <w:r>
        <w:rPr>
          <w:color w:val="231F20"/>
          <w:spacing w:val="17"/>
        </w:rPr>
        <w:t> </w:t>
      </w:r>
      <w:r>
        <w:rPr>
          <w:color w:val="231F20"/>
        </w:rPr>
        <w:t>activities</w:t>
      </w:r>
      <w:r>
        <w:rPr>
          <w:color w:val="231F20"/>
          <w:spacing w:val="17"/>
        </w:rPr>
        <w:t> </w:t>
      </w:r>
      <w:r>
        <w:rPr>
          <w:color w:val="231F20"/>
        </w:rPr>
        <w:t>requires</w:t>
      </w:r>
      <w:r>
        <w:rPr>
          <w:color w:val="231F20"/>
          <w:spacing w:val="17"/>
        </w:rPr>
        <w:t> </w:t>
      </w:r>
      <w:r>
        <w:rPr>
          <w:color w:val="231F20"/>
        </w:rPr>
        <w:t>that</w:t>
      </w:r>
      <w:r>
        <w:rPr>
          <w:color w:val="231F20"/>
          <w:spacing w:val="17"/>
        </w:rPr>
        <w:t> </w:t>
      </w:r>
      <w:r>
        <w:rPr>
          <w:color w:val="231F20"/>
        </w:rPr>
        <w:t>data</w:t>
      </w:r>
      <w:r>
        <w:rPr>
          <w:color w:val="231F20"/>
          <w:spacing w:val="17"/>
        </w:rPr>
        <w:t> </w:t>
      </w:r>
      <w:r>
        <w:rPr>
          <w:color w:val="231F20"/>
        </w:rPr>
        <w:t>be</w:t>
      </w:r>
      <w:r>
        <w:rPr>
          <w:color w:val="231F20"/>
          <w:spacing w:val="17"/>
        </w:rPr>
        <w:t> </w:t>
      </w:r>
      <w:r>
        <w:rPr>
          <w:color w:val="231F20"/>
        </w:rPr>
        <w:t>collected</w:t>
      </w:r>
      <w:r>
        <w:rPr>
          <w:color w:val="231F20"/>
          <w:spacing w:val="17"/>
        </w:rPr>
        <w:t> </w:t>
      </w:r>
      <w:r>
        <w:rPr>
          <w:color w:val="231F20"/>
        </w:rPr>
        <w:t>about</w:t>
      </w:r>
      <w:r>
        <w:rPr>
          <w:color w:val="231F20"/>
          <w:spacing w:val="17"/>
        </w:rPr>
        <w:t> </w:t>
      </w:r>
      <w:r>
        <w:rPr>
          <w:color w:val="231F20"/>
        </w:rPr>
        <w:t>each</w:t>
      </w:r>
    </w:p>
    <w:p>
      <w:pPr>
        <w:spacing w:after="0" w:line="249" w:lineRule="auto"/>
        <w:jc w:val="both"/>
        <w:sectPr>
          <w:type w:val="continuous"/>
          <w:pgSz w:w="12240" w:h="15660"/>
          <w:pgMar w:header="540" w:footer="0" w:top="960" w:bottom="280" w:left="0" w:right="0"/>
          <w:cols w:num="2" w:equalWidth="0">
            <w:col w:w="2686" w:space="40"/>
            <w:col w:w="9514"/>
          </w:cols>
        </w:sectPr>
      </w:pPr>
    </w:p>
    <w:p>
      <w:pPr>
        <w:pStyle w:val="BodyText"/>
        <w:spacing w:before="9"/>
        <w:rPr>
          <w:sz w:val="24"/>
        </w:rPr>
      </w:pPr>
    </w:p>
    <w:p>
      <w:pPr>
        <w:spacing w:before="101"/>
        <w:ind w:left="720" w:right="0" w:firstLine="0"/>
        <w:jc w:val="left"/>
        <w:rPr>
          <w:rFonts w:ascii="Calibri"/>
          <w:b/>
          <w:sz w:val="20"/>
        </w:rPr>
      </w:pPr>
      <w:r>
        <w:rPr/>
        <w:pict>
          <v:group style="position:absolute;margin-left:261.641479pt;margin-top:7.261185pt;width:172.75pt;height:135.050pt;mso-position-horizontal-relative:page;mso-position-vertical-relative:paragraph;z-index:15748096" id="docshapegroup175" coordorigin="5233,145" coordsize="3455,2701">
            <v:shape style="position:absolute;left:5237;top:150;width:1388;height:833" id="docshape176" coordorigin="5238,150" coordsize="1388,833" path="m5932,150l5837,154,5747,165,5662,183,5581,207,5508,237,5441,272,5382,312,5333,356,5292,404,5244,510,5238,566,5244,623,5292,729,5333,777,5382,821,5441,861,5508,896,5581,926,5662,950,5747,968,5837,979,5932,983,6026,979,6116,968,6202,950,6282,926,6356,896,6422,861,6481,821,6531,777,6571,729,6619,623,6625,566,6619,510,6571,404,6531,356,6481,312,6422,272,6356,237,6282,207,6202,183,6116,165,6026,154,5932,150xe" filled="true" fillcolor="#efd2c9" stroked="false">
              <v:path arrowok="t"/>
              <v:fill type="solid"/>
            </v:shape>
            <v:shape style="position:absolute;left:5237;top:150;width:1388;height:833" id="docshape177" coordorigin="5238,150" coordsize="1388,833" path="m6625,566l6601,677,6531,777,6481,821,6422,861,6356,896,6282,926,6202,950,6116,968,6026,979,5932,983,5837,979,5747,968,5662,950,5581,926,5508,896,5441,861,5382,821,5333,777,5292,729,5244,623,5238,566,5244,510,5292,404,5333,356,5382,312,5441,272,5508,237,5581,207,5662,183,5747,165,5837,154,5932,150,6026,154,6116,165,6202,183,6282,207,6356,237,6422,272,6481,312,6531,356,6571,404,6619,510,6625,566xe" filled="false" stroked="true" strokeweight=".5pt" strokecolor="#231f20">
              <v:path arrowok="t"/>
              <v:stroke dashstyle="solid"/>
            </v:shape>
            <v:shape style="position:absolute;left:7294;top:150;width:1388;height:833" id="docshape178" coordorigin="7295,150" coordsize="1388,833" path="m7988,150l7894,154,7804,165,7718,183,7638,207,7564,237,7498,272,7439,312,7389,356,7349,404,7301,510,7295,566,7301,623,7349,729,7389,777,7439,821,7498,861,7564,896,7638,926,7718,950,7804,968,7894,979,7988,983,8083,979,8173,968,8258,950,8339,926,8412,896,8479,861,8538,821,8587,777,8628,729,8676,623,8682,566,8676,510,8628,404,8587,356,8538,312,8479,272,8412,237,8339,207,8258,183,8173,165,8083,154,7988,150xe" filled="true" fillcolor="#efd2c9" stroked="false">
              <v:path arrowok="t"/>
              <v:fill type="solid"/>
            </v:shape>
            <v:shape style="position:absolute;left:7294;top:150;width:1388;height:833" id="docshape179" coordorigin="7295,150" coordsize="1388,833" path="m8682,566l8657,677,8587,777,8538,821,8479,861,8412,896,8339,926,8258,950,8173,968,8083,979,7988,983,7894,979,7804,968,7718,950,7638,926,7564,896,7498,861,7439,821,7389,777,7349,729,7301,623,7295,566,7301,510,7349,404,7389,356,7439,312,7498,272,7564,237,7638,207,7718,183,7804,165,7894,154,7988,150,8083,154,8173,165,8258,183,8339,207,8412,237,8479,272,8538,312,8587,356,8628,404,8676,510,8682,566xe" filled="false" stroked="true" strokeweight=".5pt" strokecolor="#231f20">
              <v:path arrowok="t"/>
              <v:stroke dashstyle="solid"/>
            </v:shape>
            <v:line style="position:absolute" from="6728,579" to="7169,579" stroked="true" strokeweight=".5pt" strokecolor="#231f20">
              <v:stroke dashstyle="solid"/>
            </v:line>
            <v:shape style="position:absolute;left:6656;top:528;width:585;height:101" id="docshape180" coordorigin="6657,529" coordsize="585,101" path="m6743,529l6657,579,6743,629,6743,529xm7241,579l7155,529,7155,629,7241,579xe" filled="true" fillcolor="#231f20" stroked="false">
              <v:path arrowok="t"/>
              <v:fill type="solid"/>
            </v:shape>
            <v:shape style="position:absolute;left:6448;top:895;width:132;height:232" type="#_x0000_t75" id="docshape181" stroked="false">
              <v:imagedata r:id="rId15" o:title=""/>
            </v:shape>
            <v:shape style="position:absolute;left:6291;top:2008;width:1388;height:833" id="docshape182" coordorigin="6292,2008" coordsize="1388,833" path="m6985,2008l6891,2012,6801,2023,6715,2041,6635,2065,6561,2095,6495,2130,6436,2170,6386,2214,6346,2263,6298,2368,6292,2425,6298,2481,6346,2587,6386,2635,6436,2679,6495,2719,6561,2754,6635,2784,6715,2808,6801,2826,6891,2837,6985,2841,7079,2837,7170,2826,7255,2808,7335,2784,7409,2754,7476,2719,7535,2679,7584,2635,7625,2587,7673,2481,7679,2425,7673,2368,7625,2263,7584,2214,7535,2170,7476,2130,7409,2095,7335,2065,7255,2041,7170,2023,7079,2012,6985,2008xe" filled="true" fillcolor="#efd2c9" stroked="false">
              <v:path arrowok="t"/>
              <v:fill type="solid"/>
            </v:shape>
            <v:shape style="position:absolute;left:6291;top:2008;width:1388;height:833" id="docshape183" coordorigin="6292,2008" coordsize="1388,833" path="m7679,2425l7654,2535,7584,2635,7535,2679,7476,2719,7409,2754,7335,2784,7255,2808,7170,2826,7079,2837,6985,2841,6891,2837,6801,2826,6715,2808,6635,2784,6561,2754,6495,2719,6436,2679,6386,2635,6346,2587,6298,2481,6292,2425,6298,2368,6346,2263,6386,2214,6436,2170,6495,2130,6561,2095,6635,2065,6715,2041,6801,2023,6891,2012,6985,2008,7079,2012,7170,2023,7255,2041,7335,2065,7409,2095,7476,2130,7535,2170,7584,2214,7625,2263,7673,2368,7679,2425xe" filled="false" stroked="true" strokeweight=".5pt" strokecolor="#231f20">
              <v:path arrowok="t"/>
              <v:stroke dashstyle="solid"/>
            </v:shape>
            <v:line style="position:absolute" from="6966,2013" to="6966,1719" stroked="true" strokeweight=".5pt" strokecolor="#231f20">
              <v:stroke dashstyle="solid"/>
            </v:line>
            <v:shape style="position:absolute;left:6916;top:1647;width:100;height:87" id="docshape184" coordorigin="6916,1647" coordsize="100,87" path="m6966,1647l6916,1733,7016,1733,6966,1647xe" filled="true" fillcolor="#231f20" stroked="false">
              <v:path arrowok="t"/>
              <v:fill type="solid"/>
            </v:shape>
            <v:line style="position:absolute" from="6609,2067" to="6054,1127" stroked="true" strokeweight=".5pt" strokecolor="#231f20">
              <v:stroke dashstyle="solid"/>
            </v:line>
            <v:shape style="position:absolute;left:6015;top:1066;width:89;height:100" id="docshape185" coordorigin="6015,1066" coordsize="89,100" path="m6015,1066l6020,1166,6104,1112,6015,1066xe" filled="true" fillcolor="#231f20" stroked="false">
              <v:path arrowok="t"/>
              <v:fill type="solid"/>
            </v:shape>
            <v:line style="position:absolute" from="7346,2067" to="7901,1127" stroked="true" strokeweight=".5pt" strokecolor="#231f20">
              <v:stroke dashstyle="solid"/>
            </v:line>
            <v:shape style="position:absolute;left:7850;top:1066;width:89;height:100" id="docshape186" coordorigin="7851,1066" coordsize="89,100" path="m7940,1066l7851,1112,7935,1166,7940,1066xe" filled="true" fillcolor="#231f20" stroked="false">
              <v:path arrowok="t"/>
              <v:fill type="solid"/>
            </v:shape>
            <v:line style="position:absolute" from="7506,862" to="7385,1068" stroked="true" strokeweight=".5pt" strokecolor="#231f20">
              <v:stroke dashstyle="solid"/>
            </v:line>
            <v:shape style="position:absolute;left:7345;top:1028;width:89;height:100" id="docshape187" coordorigin="7346,1028" coordsize="89,100" path="m7351,1028l7346,1128,7434,1082,7351,1028xe" filled="true" fillcolor="#231f20" stroked="false">
              <v:path arrowok="t"/>
              <v:fill type="solid"/>
            </v:shape>
            <v:shape style="position:absolute;left:5415;top:372;width:1053;height:413" type="#_x0000_t202" id="docshape188" filled="false" stroked="false">
              <v:textbox inset="0,0,0,0">
                <w:txbxContent>
                  <w:p>
                    <w:pPr>
                      <w:spacing w:line="163" w:lineRule="auto" w:before="44"/>
                      <w:ind w:left="277" w:right="0" w:hanging="278"/>
                      <w:jc w:val="left"/>
                      <w:rPr>
                        <w:rFonts w:ascii="Arial Unicode MS"/>
                        <w:sz w:val="16"/>
                      </w:rPr>
                    </w:pPr>
                    <w:r>
                      <w:rPr>
                        <w:rFonts w:ascii="Arial Unicode MS"/>
                        <w:color w:val="231F20"/>
                        <w:spacing w:val="-2"/>
                        <w:sz w:val="16"/>
                      </w:rPr>
                      <w:t>Organizational Culture</w:t>
                    </w:r>
                  </w:p>
                </w:txbxContent>
              </v:textbox>
              <w10:wrap type="none"/>
            </v:shape>
            <v:shape style="position:absolute;left:7711;top:351;width:575;height:415" type="#_x0000_t202" id="docshape189" filled="false" stroked="false">
              <v:textbox inset="0,0,0,0">
                <w:txbxContent>
                  <w:p>
                    <w:pPr>
                      <w:spacing w:line="165" w:lineRule="auto" w:before="43"/>
                      <w:ind w:left="0" w:right="0" w:hanging="1"/>
                      <w:jc w:val="left"/>
                      <w:rPr>
                        <w:rFonts w:ascii="Arial Unicode MS"/>
                        <w:sz w:val="16"/>
                      </w:rPr>
                    </w:pPr>
                    <w:r>
                      <w:rPr>
                        <w:rFonts w:ascii="Arial Unicode MS"/>
                        <w:color w:val="231F20"/>
                        <w:spacing w:val="-2"/>
                        <w:w w:val="85"/>
                        <w:sz w:val="16"/>
                      </w:rPr>
                      <w:t>Business</w:t>
                    </w:r>
                    <w:r>
                      <w:rPr>
                        <w:rFonts w:ascii="Arial Unicode MS"/>
                        <w:color w:val="231F20"/>
                        <w:sz w:val="16"/>
                      </w:rPr>
                      <w:t> </w:t>
                    </w:r>
                    <w:r>
                      <w:rPr>
                        <w:rFonts w:ascii="Arial Unicode MS"/>
                        <w:color w:val="231F20"/>
                        <w:spacing w:val="-2"/>
                        <w:w w:val="90"/>
                        <w:sz w:val="16"/>
                      </w:rPr>
                      <w:t>Strategy</w:t>
                    </w:r>
                  </w:p>
                </w:txbxContent>
              </v:textbox>
              <w10:wrap type="none"/>
            </v:shape>
            <v:shape style="position:absolute;left:6601;top:2230;width:789;height:413" type="#_x0000_t202" id="docshape190" filled="false" stroked="false">
              <v:textbox inset="0,0,0,0">
                <w:txbxContent>
                  <w:p>
                    <w:pPr>
                      <w:spacing w:line="163" w:lineRule="auto" w:before="44"/>
                      <w:ind w:left="2" w:right="13" w:hanging="3"/>
                      <w:jc w:val="left"/>
                      <w:rPr>
                        <w:rFonts w:ascii="Arial Unicode MS"/>
                        <w:sz w:val="16"/>
                      </w:rPr>
                    </w:pPr>
                    <w:r>
                      <w:rPr>
                        <w:rFonts w:ascii="Arial Unicode MS"/>
                        <w:color w:val="231F20"/>
                        <w:spacing w:val="-4"/>
                        <w:sz w:val="16"/>
                      </w:rPr>
                      <w:t>Information </w:t>
                    </w:r>
                    <w:r>
                      <w:rPr>
                        <w:rFonts w:ascii="Arial Unicode MS"/>
                        <w:color w:val="231F20"/>
                        <w:spacing w:val="-2"/>
                        <w:w w:val="90"/>
                        <w:sz w:val="16"/>
                      </w:rPr>
                      <w:t>Technology</w:t>
                    </w:r>
                  </w:p>
                </w:txbxContent>
              </v:textbox>
              <w10:wrap type="none"/>
            </v:shape>
            <v:shape style="position:absolute;left:6604;top:1180;width:724;height:407" type="#_x0000_t202" id="docshape191" filled="true" fillcolor="#e5f1d4" stroked="true" strokeweight=".5pt" strokecolor="#231f20">
              <v:textbox inset="0,0,0,0">
                <w:txbxContent>
                  <w:p>
                    <w:pPr>
                      <w:spacing w:before="72"/>
                      <w:ind w:left="247" w:right="0" w:firstLine="0"/>
                      <w:jc w:val="left"/>
                      <w:rPr>
                        <w:rFonts w:ascii="Arial Unicode MS"/>
                        <w:color w:val="000000"/>
                        <w:sz w:val="16"/>
                      </w:rPr>
                    </w:pPr>
                    <w:r>
                      <w:rPr>
                        <w:rFonts w:ascii="Arial Unicode MS"/>
                        <w:color w:val="231F20"/>
                        <w:spacing w:val="-5"/>
                        <w:sz w:val="16"/>
                      </w:rPr>
                      <w:t>AIS</w:t>
                    </w:r>
                  </w:p>
                </w:txbxContent>
              </v:textbox>
              <v:fill type="solid"/>
              <v:stroke dashstyle="solid"/>
              <w10:wrap type="none"/>
            </v:shape>
            <w10:wrap type="none"/>
          </v:group>
        </w:pict>
      </w:r>
      <w:r>
        <w:rPr>
          <w:rFonts w:ascii="Calibri"/>
          <w:b/>
          <w:color w:val="005C75"/>
          <w:w w:val="115"/>
          <w:sz w:val="20"/>
        </w:rPr>
        <w:t>FIGURE</w:t>
      </w:r>
      <w:r>
        <w:rPr>
          <w:rFonts w:ascii="Calibri"/>
          <w:b/>
          <w:color w:val="005C75"/>
          <w:spacing w:val="32"/>
          <w:w w:val="115"/>
          <w:sz w:val="20"/>
        </w:rPr>
        <w:t> </w:t>
      </w:r>
      <w:r>
        <w:rPr>
          <w:rFonts w:ascii="Calibri"/>
          <w:b/>
          <w:color w:val="005C75"/>
          <w:w w:val="115"/>
          <w:sz w:val="20"/>
        </w:rPr>
        <w:t>1-</w:t>
      </w:r>
      <w:r>
        <w:rPr>
          <w:rFonts w:ascii="Calibri"/>
          <w:b/>
          <w:color w:val="005C75"/>
          <w:spacing w:val="-10"/>
          <w:w w:val="115"/>
          <w:sz w:val="20"/>
        </w:rPr>
        <w:t>5</w:t>
      </w:r>
    </w:p>
    <w:p>
      <w:pPr>
        <w:pStyle w:val="Heading4"/>
        <w:spacing w:line="254" w:lineRule="auto"/>
        <w:ind w:right="9341"/>
      </w:pPr>
      <w:r>
        <w:rPr>
          <w:color w:val="231F20"/>
          <w:w w:val="80"/>
        </w:rPr>
        <w:t>Factors </w:t>
      </w:r>
      <w:r>
        <w:rPr>
          <w:color w:val="231F20"/>
          <w:w w:val="80"/>
        </w:rPr>
        <w:t>Influencing </w:t>
      </w:r>
      <w:r>
        <w:rPr>
          <w:color w:val="231F20"/>
          <w:w w:val="90"/>
        </w:rPr>
        <w:t>Design</w:t>
      </w:r>
      <w:r>
        <w:rPr>
          <w:color w:val="231F20"/>
          <w:spacing w:val="-10"/>
          <w:w w:val="90"/>
        </w:rPr>
        <w:t> </w:t>
      </w:r>
      <w:r>
        <w:rPr>
          <w:color w:val="231F20"/>
          <w:w w:val="90"/>
        </w:rPr>
        <w:t>of</w:t>
      </w:r>
      <w:r>
        <w:rPr>
          <w:color w:val="231F20"/>
          <w:spacing w:val="-10"/>
          <w:w w:val="90"/>
        </w:rPr>
        <w:t> </w:t>
      </w:r>
      <w:r>
        <w:rPr>
          <w:color w:val="231F20"/>
          <w:w w:val="90"/>
        </w:rPr>
        <w:t>the</w:t>
      </w:r>
      <w:r>
        <w:rPr>
          <w:color w:val="231F20"/>
          <w:spacing w:val="-11"/>
          <w:w w:val="90"/>
        </w:rPr>
        <w:t> </w:t>
      </w:r>
      <w:r>
        <w:rPr>
          <w:color w:val="231F20"/>
          <w:w w:val="90"/>
        </w:rPr>
        <w:t>AIS</w:t>
      </w:r>
    </w:p>
    <w:p>
      <w:pPr>
        <w:spacing w:after="0" w:line="254" w:lineRule="auto"/>
        <w:sectPr>
          <w:type w:val="continuous"/>
          <w:pgSz w:w="12240" w:h="15660"/>
          <w:pgMar w:header="540" w:footer="0" w:top="960" w:bottom="280" w:left="0" w:right="0"/>
        </w:sectPr>
      </w:pPr>
    </w:p>
    <w:p>
      <w:pPr>
        <w:pStyle w:val="BodyText"/>
        <w:spacing w:before="9"/>
        <w:rPr>
          <w:rFonts w:ascii="Arial"/>
          <w:sz w:val="26"/>
        </w:rPr>
      </w:pPr>
    </w:p>
    <w:p>
      <w:pPr>
        <w:spacing w:after="0"/>
        <w:rPr>
          <w:rFonts w:ascii="Arial"/>
          <w:sz w:val="26"/>
        </w:rPr>
        <w:sectPr>
          <w:pgSz w:w="12240" w:h="15660"/>
          <w:pgMar w:header="540" w:footer="0" w:top="740" w:bottom="280" w:left="0" w:right="0"/>
        </w:sectPr>
      </w:pPr>
    </w:p>
    <w:p>
      <w:pPr>
        <w:spacing w:before="146"/>
        <w:ind w:left="3429" w:right="28" w:firstLine="0"/>
        <w:jc w:val="center"/>
        <w:rPr>
          <w:rFonts w:ascii="Arial Narrow"/>
          <w:b/>
          <w:sz w:val="15"/>
        </w:rPr>
      </w:pPr>
      <w:r>
        <w:rPr>
          <w:rFonts w:ascii="Arial Narrow"/>
          <w:b/>
          <w:color w:val="231F20"/>
          <w:w w:val="115"/>
          <w:sz w:val="15"/>
        </w:rPr>
        <w:t>Primary</w:t>
      </w:r>
      <w:r>
        <w:rPr>
          <w:rFonts w:ascii="Arial Narrow"/>
          <w:b/>
          <w:color w:val="231F20"/>
          <w:spacing w:val="5"/>
          <w:w w:val="115"/>
          <w:sz w:val="15"/>
        </w:rPr>
        <w:t> </w:t>
      </w:r>
      <w:r>
        <w:rPr>
          <w:rFonts w:ascii="Arial Narrow"/>
          <w:b/>
          <w:color w:val="231F20"/>
          <w:spacing w:val="-2"/>
          <w:w w:val="115"/>
          <w:sz w:val="15"/>
        </w:rPr>
        <w:t>Activities</w:t>
      </w:r>
    </w:p>
    <w:p>
      <w:pPr>
        <w:spacing w:line="170" w:lineRule="auto" w:before="102"/>
        <w:ind w:left="3772" w:right="369" w:hanging="1"/>
        <w:jc w:val="right"/>
        <w:rPr>
          <w:rFonts w:ascii="Arial Unicode MS"/>
          <w:sz w:val="15"/>
        </w:rPr>
      </w:pPr>
      <w:r>
        <w:rPr/>
        <w:pict>
          <v:group style="position:absolute;margin-left:199.52449pt;margin-top:23.449907pt;width:4.9pt;height:19.150pt;mso-position-horizontal-relative:page;mso-position-vertical-relative:paragraph;z-index:-16847360" id="docshapegroup192" coordorigin="3990,469" coordsize="98,383">
            <v:shape style="position:absolute;left:3990;top:725;width:98;height:126" id="docshape193" coordorigin="3990,726" coordsize="98,126" path="m4088,726l4042,726,3990,726,4042,851,4088,726xe" filled="true" fillcolor="#231f20" stroked="false">
              <v:path arrowok="t"/>
              <v:fill type="solid"/>
            </v:shape>
            <v:line style="position:absolute" from="4039,469" to="4039,763" stroked="true" strokeweight=".5pt" strokecolor="#231f20">
              <v:stroke dashstyle="solid"/>
            </v:line>
            <w10:wrap type="none"/>
          </v:group>
        </w:pict>
      </w:r>
      <w:r>
        <w:rPr/>
        <w:pict>
          <v:shape style="position:absolute;margin-left:239.334091pt;margin-top:11.621817pt;width:6.3pt;height:4.9pt;mso-position-horizontal-relative:page;mso-position-vertical-relative:paragraph;z-index:15750656" id="docshape194" coordorigin="4787,232" coordsize="126,98" path="m4912,232l4787,284,4912,330,4912,284,4912,232xe" filled="true" fillcolor="#231f20" stroked="false">
            <v:path arrowok="t"/>
            <v:fill type="solid"/>
            <w10:wrap type="none"/>
          </v:shape>
        </w:pict>
      </w:r>
      <w:r>
        <w:rPr>
          <w:rFonts w:ascii="Arial Unicode MS"/>
          <w:color w:val="231F20"/>
          <w:spacing w:val="-4"/>
          <w:sz w:val="15"/>
        </w:rPr>
        <w:t>Inbound</w:t>
      </w:r>
      <w:r>
        <w:rPr>
          <w:rFonts w:ascii="Arial Unicode MS"/>
          <w:color w:val="231F20"/>
          <w:sz w:val="15"/>
        </w:rPr>
        <w:t> </w:t>
      </w:r>
      <w:r>
        <w:rPr>
          <w:rFonts w:ascii="Arial Unicode MS"/>
          <w:color w:val="231F20"/>
          <w:spacing w:val="-2"/>
          <w:w w:val="90"/>
          <w:sz w:val="15"/>
        </w:rPr>
        <w:t>Logistics</w:t>
      </w:r>
    </w:p>
    <w:p>
      <w:pPr>
        <w:pStyle w:val="BodyText"/>
        <w:spacing w:before="6"/>
        <w:rPr>
          <w:rFonts w:ascii="Arial Unicode MS"/>
          <w:sz w:val="19"/>
        </w:rPr>
      </w:pPr>
    </w:p>
    <w:p>
      <w:pPr>
        <w:spacing w:before="0"/>
        <w:ind w:left="3429" w:right="28" w:firstLine="0"/>
        <w:jc w:val="center"/>
        <w:rPr>
          <w:rFonts w:ascii="Arial Unicode MS"/>
          <w:sz w:val="15"/>
        </w:rPr>
      </w:pPr>
      <w:r>
        <w:rPr/>
        <w:pict>
          <v:group style="position:absolute;margin-left:199.52449pt;margin-top:11.646179pt;width:4.9pt;height:19.150pt;mso-position-horizontal-relative:page;mso-position-vertical-relative:paragraph;z-index:15749632" id="docshapegroup195" coordorigin="3990,233" coordsize="98,383">
            <v:shape style="position:absolute;left:3990;top:489;width:98;height:126" id="docshape196" coordorigin="3990,490" coordsize="98,126" path="m4088,490l4042,490,3990,490,4042,615,4088,490xe" filled="true" fillcolor="#231f20" stroked="false">
              <v:path arrowok="t"/>
              <v:fill type="solid"/>
            </v:shape>
            <v:line style="position:absolute" from="4039,233" to="4039,527" stroked="true" strokeweight=".5pt" strokecolor="#231f20">
              <v:stroke dashstyle="solid"/>
            </v:line>
            <w10:wrap type="none"/>
          </v:group>
        </w:pict>
      </w:r>
      <w:r>
        <w:rPr/>
        <w:pict>
          <v:shape style="position:absolute;margin-left:239.334091pt;margin-top:4.473882pt;width:6.3pt;height:4.9pt;mso-position-horizontal-relative:page;mso-position-vertical-relative:paragraph;z-index:15751168" id="docshape197" coordorigin="4787,89" coordsize="126,98" path="m4912,89l4787,141,4912,187,4912,141,4912,89xe" filled="true" fillcolor="#231f20" stroked="false">
            <v:path arrowok="t"/>
            <v:fill type="solid"/>
            <w10:wrap type="none"/>
          </v:shape>
        </w:pict>
      </w:r>
      <w:r>
        <w:rPr>
          <w:rFonts w:ascii="Arial Unicode MS"/>
          <w:color w:val="231F20"/>
          <w:spacing w:val="-2"/>
          <w:sz w:val="15"/>
        </w:rPr>
        <w:t>Operations</w:t>
      </w:r>
    </w:p>
    <w:p>
      <w:pPr>
        <w:pStyle w:val="BodyText"/>
        <w:spacing w:before="16"/>
        <w:rPr>
          <w:rFonts w:ascii="Arial Unicode MS"/>
        </w:rPr>
      </w:pPr>
    </w:p>
    <w:p>
      <w:pPr>
        <w:spacing w:line="170" w:lineRule="auto" w:before="0"/>
        <w:ind w:left="3772" w:right="304" w:hanging="65"/>
        <w:jc w:val="right"/>
        <w:rPr>
          <w:rFonts w:ascii="Arial Unicode MS"/>
          <w:sz w:val="15"/>
        </w:rPr>
      </w:pPr>
      <w:r>
        <w:rPr/>
        <w:pict>
          <v:shape style="position:absolute;margin-left:239.334091pt;margin-top:6.523434pt;width:6.3pt;height:4.9pt;mso-position-horizontal-relative:page;mso-position-vertical-relative:paragraph;z-index:15751680" id="docshape198" coordorigin="4787,130" coordsize="126,98" path="m4912,130l4787,182,4912,228,4912,182,4912,130xe" filled="true" fillcolor="#231f20" stroked="false">
            <v:path arrowok="t"/>
            <v:fill type="solid"/>
            <w10:wrap type="none"/>
          </v:shape>
        </w:pict>
      </w:r>
      <w:r>
        <w:rPr>
          <w:rFonts w:ascii="Arial Unicode MS"/>
          <w:color w:val="231F20"/>
          <w:spacing w:val="-2"/>
          <w:sz w:val="15"/>
        </w:rPr>
        <w:t>Outbound</w:t>
      </w:r>
      <w:r>
        <w:rPr>
          <w:rFonts w:ascii="Arial Unicode MS"/>
          <w:color w:val="231F20"/>
          <w:sz w:val="15"/>
        </w:rPr>
        <w:t> </w:t>
      </w:r>
      <w:r>
        <w:rPr>
          <w:rFonts w:ascii="Arial Unicode MS"/>
          <w:color w:val="231F20"/>
          <w:spacing w:val="-2"/>
          <w:sz w:val="15"/>
        </w:rPr>
        <w:t>Logistics</w:t>
      </w:r>
    </w:p>
    <w:p>
      <w:pPr>
        <w:pStyle w:val="BodyText"/>
        <w:ind w:left="3990"/>
        <w:rPr>
          <w:rFonts w:ascii="Arial Unicode MS"/>
        </w:rPr>
      </w:pPr>
      <w:r>
        <w:rPr>
          <w:rFonts w:ascii="Arial Unicode MS"/>
        </w:rPr>
        <w:pict>
          <v:group style="width:4.9pt;height:19.150pt;mso-position-horizontal-relative:char;mso-position-vertical-relative:line" id="docshapegroup199" coordorigin="0,0" coordsize="98,383">
            <v:shape style="position:absolute;left:0;top:256;width:98;height:126" id="docshape200" coordorigin="0,257" coordsize="98,126" path="m98,257l51,257,0,257,51,382,98,257xe" filled="true" fillcolor="#231f20" stroked="false">
              <v:path arrowok="t"/>
              <v:fill type="solid"/>
            </v:shape>
            <v:line style="position:absolute" from="49,0" to="49,294" stroked="true" strokeweight=".5pt" strokecolor="#231f20">
              <v:stroke dashstyle="solid"/>
            </v:line>
          </v:group>
        </w:pict>
      </w:r>
      <w:r>
        <w:rPr>
          <w:rFonts w:ascii="Arial Unicode MS"/>
        </w:rPr>
      </w:r>
    </w:p>
    <w:p>
      <w:pPr>
        <w:spacing w:line="170" w:lineRule="auto" w:before="0"/>
        <w:ind w:left="3720" w:right="303" w:hanging="14"/>
        <w:jc w:val="right"/>
        <w:rPr>
          <w:rFonts w:ascii="Arial Unicode MS"/>
          <w:sz w:val="15"/>
        </w:rPr>
      </w:pPr>
      <w:r>
        <w:rPr/>
        <w:pict>
          <v:group style="position:absolute;margin-left:199.52449pt;margin-top:18.352608pt;width:4.9pt;height:19.150pt;mso-position-horizontal-relative:page;mso-position-vertical-relative:paragraph;z-index:-16846336" id="docshapegroup201" coordorigin="3990,367" coordsize="98,383">
            <v:shape style="position:absolute;left:3990;top:623;width:98;height:126" id="docshape202" coordorigin="3990,624" coordsize="98,126" path="m4088,624l4042,624,3990,624,4042,749,4088,624xe" filled="true" fillcolor="#231f20" stroked="false">
              <v:path arrowok="t"/>
              <v:fill type="solid"/>
            </v:shape>
            <v:line style="position:absolute" from="4039,367" to="4039,661" stroked="true" strokeweight=".5pt" strokecolor="#231f20">
              <v:stroke dashstyle="solid"/>
            </v:line>
            <w10:wrap type="none"/>
          </v:group>
        </w:pict>
      </w:r>
      <w:r>
        <w:rPr/>
        <w:pict>
          <v:shape style="position:absolute;margin-left:239.334091pt;margin-top:6.524518pt;width:6.3pt;height:4.9pt;mso-position-horizontal-relative:page;mso-position-vertical-relative:paragraph;z-index:15752192" id="docshape203" coordorigin="4787,130" coordsize="126,98" path="m4912,130l4787,182,4912,228,4912,182,4912,130xe" filled="true" fillcolor="#231f20" stroked="false">
            <v:path arrowok="t"/>
            <v:fill type="solid"/>
            <w10:wrap type="none"/>
          </v:shape>
        </w:pict>
      </w:r>
      <w:r>
        <w:rPr>
          <w:rFonts w:ascii="Arial Unicode MS"/>
          <w:color w:val="231F20"/>
          <w:spacing w:val="-2"/>
          <w:sz w:val="15"/>
        </w:rPr>
        <w:t>Marketing</w:t>
      </w:r>
      <w:r>
        <w:rPr>
          <w:rFonts w:ascii="Arial Unicode MS"/>
          <w:color w:val="231F20"/>
          <w:sz w:val="15"/>
        </w:rPr>
        <w:t> and</w:t>
      </w:r>
      <w:r>
        <w:rPr>
          <w:rFonts w:ascii="Arial Unicode MS"/>
          <w:color w:val="231F20"/>
          <w:spacing w:val="5"/>
          <w:sz w:val="15"/>
        </w:rPr>
        <w:t> </w:t>
      </w:r>
      <w:r>
        <w:rPr>
          <w:rFonts w:ascii="Arial Unicode MS"/>
          <w:color w:val="231F20"/>
          <w:spacing w:val="-7"/>
          <w:sz w:val="15"/>
        </w:rPr>
        <w:t>Sales</w:t>
      </w:r>
    </w:p>
    <w:p>
      <w:pPr>
        <w:pStyle w:val="BodyText"/>
        <w:spacing w:before="15"/>
        <w:rPr>
          <w:rFonts w:ascii="Arial Unicode MS"/>
          <w:sz w:val="17"/>
        </w:rPr>
      </w:pPr>
    </w:p>
    <w:p>
      <w:pPr>
        <w:spacing w:before="0"/>
        <w:ind w:left="3429" w:right="28" w:firstLine="0"/>
        <w:jc w:val="center"/>
        <w:rPr>
          <w:rFonts w:ascii="Arial Unicode MS"/>
          <w:sz w:val="15"/>
        </w:rPr>
      </w:pPr>
      <w:r>
        <w:rPr>
          <w:rFonts w:ascii="Arial Unicode MS"/>
          <w:color w:val="231F20"/>
          <w:spacing w:val="-2"/>
          <w:sz w:val="15"/>
        </w:rPr>
        <w:t>Service</w:t>
      </w:r>
    </w:p>
    <w:p>
      <w:pPr>
        <w:spacing w:before="100"/>
        <w:ind w:left="3441" w:right="0" w:firstLine="0"/>
        <w:jc w:val="left"/>
        <w:rPr>
          <w:rFonts w:ascii="Calibri"/>
          <w:b/>
          <w:sz w:val="20"/>
        </w:rPr>
      </w:pPr>
      <w:r>
        <w:rPr/>
        <w:br w:type="column"/>
      </w:r>
      <w:r>
        <w:rPr>
          <w:rFonts w:ascii="Calibri"/>
          <w:b/>
          <w:color w:val="005C75"/>
          <w:w w:val="115"/>
          <w:sz w:val="20"/>
        </w:rPr>
        <w:t>FIGURE</w:t>
      </w:r>
      <w:r>
        <w:rPr>
          <w:rFonts w:ascii="Calibri"/>
          <w:b/>
          <w:color w:val="005C75"/>
          <w:spacing w:val="32"/>
          <w:w w:val="115"/>
          <w:sz w:val="20"/>
        </w:rPr>
        <w:t> </w:t>
      </w:r>
      <w:r>
        <w:rPr>
          <w:rFonts w:ascii="Calibri"/>
          <w:b/>
          <w:color w:val="005C75"/>
          <w:w w:val="115"/>
          <w:sz w:val="20"/>
        </w:rPr>
        <w:t>1-</w:t>
      </w:r>
      <w:r>
        <w:rPr>
          <w:rFonts w:ascii="Calibri"/>
          <w:b/>
          <w:color w:val="005C75"/>
          <w:spacing w:val="-10"/>
          <w:w w:val="115"/>
          <w:sz w:val="20"/>
        </w:rPr>
        <w:t>6</w:t>
      </w:r>
    </w:p>
    <w:p>
      <w:pPr>
        <w:pStyle w:val="Heading4"/>
        <w:spacing w:before="31"/>
        <w:ind w:left="3441"/>
      </w:pPr>
      <w:r>
        <w:rPr/>
        <w:pict>
          <v:shape style="position:absolute;margin-left:243.508102pt;margin-top:12.538693pt;width:112.2pt;height:138.35pt;mso-position-horizontal-relative:page;mso-position-vertical-relative:paragraph;z-index:15753216" type="#_x0000_t202" id="docshape204" filled="false" stroked="false">
            <v:textbox inset="0,0,0,0">
              <w:txbxContent>
                <w:tbl>
                  <w:tblPr>
                    <w:tblW w:w="0" w:type="auto"/>
                    <w:jc w:val="left"/>
                    <w:tblInd w:w="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94"/>
                    <w:gridCol w:w="370"/>
                    <w:gridCol w:w="1569"/>
                  </w:tblGrid>
                  <w:tr>
                    <w:trPr>
                      <w:trHeight w:val="570" w:hRule="exact"/>
                    </w:trPr>
                    <w:tc>
                      <w:tcPr>
                        <w:tcW w:w="294" w:type="dxa"/>
                        <w:vMerge w:val="restart"/>
                        <w:tcBorders>
                          <w:left w:val="nil"/>
                        </w:tcBorders>
                      </w:tcPr>
                      <w:p>
                        <w:pPr>
                          <w:pStyle w:val="TableParagraph"/>
                          <w:rPr>
                            <w:rFonts w:ascii="Times New Roman"/>
                            <w:sz w:val="18"/>
                          </w:rPr>
                        </w:pPr>
                      </w:p>
                    </w:tc>
                    <w:tc>
                      <w:tcPr>
                        <w:tcW w:w="1939" w:type="dxa"/>
                        <w:gridSpan w:val="2"/>
                        <w:tcBorders>
                          <w:top w:val="nil"/>
                          <w:bottom w:val="nil"/>
                          <w:right w:val="nil"/>
                        </w:tcBorders>
                      </w:tcPr>
                      <w:p>
                        <w:pPr>
                          <w:pStyle w:val="TableParagraph"/>
                          <w:spacing w:before="7"/>
                          <w:rPr>
                            <w:rFonts w:ascii="Tahoma"/>
                            <w:sz w:val="25"/>
                          </w:rPr>
                        </w:pPr>
                      </w:p>
                      <w:p>
                        <w:pPr>
                          <w:pStyle w:val="TableParagraph"/>
                          <w:ind w:left="557"/>
                          <w:rPr>
                            <w:rFonts w:ascii="Arial Narrow"/>
                            <w:b/>
                            <w:sz w:val="15"/>
                          </w:rPr>
                        </w:pPr>
                        <w:r>
                          <w:rPr>
                            <w:rFonts w:ascii="Arial Narrow"/>
                            <w:b/>
                            <w:color w:val="231F20"/>
                            <w:w w:val="110"/>
                            <w:sz w:val="15"/>
                          </w:rPr>
                          <w:t>Support</w:t>
                        </w:r>
                        <w:r>
                          <w:rPr>
                            <w:rFonts w:ascii="Arial Narrow"/>
                            <w:b/>
                            <w:color w:val="231F20"/>
                            <w:spacing w:val="7"/>
                            <w:w w:val="110"/>
                            <w:sz w:val="15"/>
                          </w:rPr>
                          <w:t> </w:t>
                        </w:r>
                        <w:r>
                          <w:rPr>
                            <w:rFonts w:ascii="Arial Narrow"/>
                            <w:b/>
                            <w:color w:val="231F20"/>
                            <w:spacing w:val="-2"/>
                            <w:w w:val="110"/>
                            <w:sz w:val="15"/>
                          </w:rPr>
                          <w:t>Activities</w:t>
                        </w:r>
                      </w:p>
                    </w:tc>
                  </w:tr>
                  <w:tr>
                    <w:trPr>
                      <w:trHeight w:val="96" w:hRule="exact"/>
                    </w:trPr>
                    <w:tc>
                      <w:tcPr>
                        <w:tcW w:w="294" w:type="dxa"/>
                        <w:vMerge/>
                        <w:tcBorders>
                          <w:top w:val="nil"/>
                          <w:left w:val="nil"/>
                        </w:tcBorders>
                      </w:tcPr>
                      <w:p>
                        <w:pPr>
                          <w:rPr>
                            <w:sz w:val="2"/>
                            <w:szCs w:val="2"/>
                          </w:rPr>
                        </w:pPr>
                      </w:p>
                    </w:tc>
                    <w:tc>
                      <w:tcPr>
                        <w:tcW w:w="370" w:type="dxa"/>
                        <w:vMerge w:val="restart"/>
                        <w:tcBorders>
                          <w:top w:val="nil"/>
                        </w:tcBorders>
                      </w:tcPr>
                      <w:p>
                        <w:pPr>
                          <w:pStyle w:val="TableParagraph"/>
                          <w:rPr>
                            <w:rFonts w:ascii="Times New Roman"/>
                            <w:sz w:val="18"/>
                          </w:rPr>
                        </w:pPr>
                      </w:p>
                    </w:tc>
                    <w:tc>
                      <w:tcPr>
                        <w:tcW w:w="1569" w:type="dxa"/>
                        <w:vMerge w:val="restart"/>
                        <w:shd w:val="clear" w:color="auto" w:fill="C4D8E2"/>
                      </w:tcPr>
                      <w:p>
                        <w:pPr>
                          <w:pStyle w:val="TableParagraph"/>
                          <w:rPr>
                            <w:rFonts w:ascii="Tahoma"/>
                            <w:sz w:val="22"/>
                          </w:rPr>
                        </w:pPr>
                      </w:p>
                      <w:p>
                        <w:pPr>
                          <w:pStyle w:val="TableParagraph"/>
                          <w:spacing w:line="170" w:lineRule="auto" w:before="178"/>
                          <w:ind w:left="185" w:right="193"/>
                          <w:jc w:val="center"/>
                          <w:rPr>
                            <w:rFonts w:ascii="Arial Unicode MS"/>
                            <w:sz w:val="15"/>
                          </w:rPr>
                        </w:pPr>
                        <w:r>
                          <w:rPr>
                            <w:rFonts w:ascii="Arial Unicode MS"/>
                            <w:color w:val="231F20"/>
                            <w:spacing w:val="-4"/>
                            <w:sz w:val="15"/>
                          </w:rPr>
                          <w:t>Firm</w:t>
                        </w:r>
                        <w:r>
                          <w:rPr>
                            <w:rFonts w:ascii="Arial Unicode MS"/>
                            <w:color w:val="231F20"/>
                            <w:spacing w:val="-7"/>
                            <w:sz w:val="15"/>
                          </w:rPr>
                          <w:t> </w:t>
                        </w:r>
                        <w:r>
                          <w:rPr>
                            <w:rFonts w:ascii="Arial Unicode MS"/>
                            <w:color w:val="231F20"/>
                            <w:spacing w:val="-4"/>
                            <w:sz w:val="15"/>
                          </w:rPr>
                          <w:t>Infrastructure</w:t>
                        </w:r>
                        <w:r>
                          <w:rPr>
                            <w:rFonts w:ascii="Arial Unicode MS"/>
                            <w:color w:val="231F20"/>
                            <w:sz w:val="15"/>
                          </w:rPr>
                          <w:t> </w:t>
                        </w:r>
                        <w:r>
                          <w:rPr>
                            <w:rFonts w:ascii="Arial Unicode MS"/>
                            <w:color w:val="231F20"/>
                            <w:spacing w:val="-6"/>
                            <w:sz w:val="15"/>
                          </w:rPr>
                          <w:t>Human</w:t>
                        </w:r>
                        <w:r>
                          <w:rPr>
                            <w:rFonts w:ascii="Arial Unicode MS"/>
                            <w:color w:val="231F20"/>
                            <w:spacing w:val="-5"/>
                            <w:sz w:val="15"/>
                          </w:rPr>
                          <w:t> </w:t>
                        </w:r>
                        <w:r>
                          <w:rPr>
                            <w:rFonts w:ascii="Arial Unicode MS"/>
                            <w:color w:val="231F20"/>
                            <w:spacing w:val="-6"/>
                            <w:sz w:val="15"/>
                          </w:rPr>
                          <w:t>Resources</w:t>
                        </w:r>
                        <w:r>
                          <w:rPr>
                            <w:rFonts w:ascii="Arial Unicode MS"/>
                            <w:color w:val="231F20"/>
                            <w:sz w:val="15"/>
                          </w:rPr>
                          <w:t> </w:t>
                        </w:r>
                        <w:r>
                          <w:rPr>
                            <w:rFonts w:ascii="Arial Unicode MS"/>
                            <w:color w:val="231F20"/>
                            <w:spacing w:val="-2"/>
                            <w:sz w:val="15"/>
                          </w:rPr>
                          <w:t>Technology</w:t>
                        </w:r>
                        <w:r>
                          <w:rPr>
                            <w:rFonts w:ascii="Arial Unicode MS"/>
                            <w:color w:val="231F20"/>
                            <w:sz w:val="15"/>
                          </w:rPr>
                          <w:t> </w:t>
                        </w:r>
                        <w:r>
                          <w:rPr>
                            <w:rFonts w:ascii="Arial Unicode MS"/>
                            <w:color w:val="231F20"/>
                            <w:spacing w:val="-2"/>
                            <w:sz w:val="15"/>
                          </w:rPr>
                          <w:t>Purchasing</w:t>
                        </w:r>
                      </w:p>
                    </w:tc>
                  </w:tr>
                  <w:tr>
                    <w:trPr>
                      <w:trHeight w:val="689" w:hRule="exact"/>
                    </w:trPr>
                    <w:tc>
                      <w:tcPr>
                        <w:tcW w:w="294" w:type="dxa"/>
                        <w:tcBorders>
                          <w:left w:val="nil"/>
                        </w:tcBorders>
                      </w:tcPr>
                      <w:p>
                        <w:pPr>
                          <w:pStyle w:val="TableParagraph"/>
                          <w:rPr>
                            <w:rFonts w:ascii="Times New Roman"/>
                            <w:sz w:val="18"/>
                          </w:rPr>
                        </w:pPr>
                      </w:p>
                    </w:tc>
                    <w:tc>
                      <w:tcPr>
                        <w:tcW w:w="370" w:type="dxa"/>
                        <w:vMerge/>
                        <w:tcBorders>
                          <w:top w:val="nil"/>
                        </w:tcBorders>
                      </w:tcPr>
                      <w:p>
                        <w:pPr>
                          <w:rPr>
                            <w:sz w:val="2"/>
                            <w:szCs w:val="2"/>
                          </w:rPr>
                        </w:pPr>
                      </w:p>
                    </w:tc>
                    <w:tc>
                      <w:tcPr>
                        <w:tcW w:w="1569" w:type="dxa"/>
                        <w:vMerge/>
                        <w:tcBorders>
                          <w:top w:val="nil"/>
                        </w:tcBorders>
                        <w:shd w:val="clear" w:color="auto" w:fill="C4D8E2"/>
                      </w:tcPr>
                      <w:p>
                        <w:pPr>
                          <w:rPr>
                            <w:sz w:val="2"/>
                            <w:szCs w:val="2"/>
                          </w:rPr>
                        </w:pPr>
                      </w:p>
                    </w:tc>
                  </w:tr>
                  <w:tr>
                    <w:trPr>
                      <w:trHeight w:val="736" w:hRule="exact"/>
                    </w:trPr>
                    <w:tc>
                      <w:tcPr>
                        <w:tcW w:w="294" w:type="dxa"/>
                        <w:tcBorders>
                          <w:left w:val="nil"/>
                        </w:tcBorders>
                      </w:tcPr>
                      <w:p>
                        <w:pPr>
                          <w:pStyle w:val="TableParagraph"/>
                          <w:rPr>
                            <w:rFonts w:ascii="Times New Roman"/>
                            <w:sz w:val="18"/>
                          </w:rPr>
                        </w:pPr>
                      </w:p>
                    </w:tc>
                    <w:tc>
                      <w:tcPr>
                        <w:tcW w:w="370" w:type="dxa"/>
                        <w:vMerge w:val="restart"/>
                        <w:tcBorders>
                          <w:bottom w:val="nil"/>
                        </w:tcBorders>
                      </w:tcPr>
                      <w:p>
                        <w:pPr>
                          <w:pStyle w:val="TableParagraph"/>
                          <w:rPr>
                            <w:rFonts w:ascii="Times New Roman"/>
                            <w:sz w:val="18"/>
                          </w:rPr>
                        </w:pPr>
                      </w:p>
                    </w:tc>
                    <w:tc>
                      <w:tcPr>
                        <w:tcW w:w="1569" w:type="dxa"/>
                        <w:vMerge/>
                        <w:tcBorders>
                          <w:top w:val="nil"/>
                        </w:tcBorders>
                        <w:shd w:val="clear" w:color="auto" w:fill="C4D8E2"/>
                      </w:tcPr>
                      <w:p>
                        <w:pPr>
                          <w:rPr>
                            <w:sz w:val="2"/>
                            <w:szCs w:val="2"/>
                          </w:rPr>
                        </w:pPr>
                      </w:p>
                    </w:tc>
                  </w:tr>
                  <w:tr>
                    <w:trPr>
                      <w:trHeight w:val="96" w:hRule="exact"/>
                    </w:trPr>
                    <w:tc>
                      <w:tcPr>
                        <w:tcW w:w="294" w:type="dxa"/>
                        <w:vMerge w:val="restart"/>
                        <w:tcBorders>
                          <w:left w:val="nil"/>
                        </w:tcBorders>
                      </w:tcPr>
                      <w:p>
                        <w:pPr>
                          <w:pStyle w:val="TableParagraph"/>
                          <w:rPr>
                            <w:rFonts w:ascii="Times New Roman"/>
                            <w:sz w:val="18"/>
                          </w:rPr>
                        </w:pPr>
                      </w:p>
                    </w:tc>
                    <w:tc>
                      <w:tcPr>
                        <w:tcW w:w="370" w:type="dxa"/>
                        <w:vMerge/>
                        <w:tcBorders>
                          <w:top w:val="nil"/>
                          <w:bottom w:val="nil"/>
                        </w:tcBorders>
                      </w:tcPr>
                      <w:p>
                        <w:pPr>
                          <w:rPr>
                            <w:sz w:val="2"/>
                            <w:szCs w:val="2"/>
                          </w:rPr>
                        </w:pPr>
                      </w:p>
                    </w:tc>
                    <w:tc>
                      <w:tcPr>
                        <w:tcW w:w="1569" w:type="dxa"/>
                        <w:vMerge/>
                        <w:tcBorders>
                          <w:top w:val="nil"/>
                        </w:tcBorders>
                        <w:shd w:val="clear" w:color="auto" w:fill="C4D8E2"/>
                      </w:tcPr>
                      <w:p>
                        <w:pPr>
                          <w:rPr>
                            <w:sz w:val="2"/>
                            <w:szCs w:val="2"/>
                          </w:rPr>
                        </w:pPr>
                      </w:p>
                    </w:tc>
                  </w:tr>
                  <w:tr>
                    <w:trPr>
                      <w:trHeight w:val="570" w:hRule="exact"/>
                    </w:trPr>
                    <w:tc>
                      <w:tcPr>
                        <w:tcW w:w="294" w:type="dxa"/>
                        <w:vMerge/>
                        <w:tcBorders>
                          <w:top w:val="nil"/>
                          <w:left w:val="nil"/>
                        </w:tcBorders>
                      </w:tcPr>
                      <w:p>
                        <w:pPr>
                          <w:rPr>
                            <w:sz w:val="2"/>
                            <w:szCs w:val="2"/>
                          </w:rPr>
                        </w:pPr>
                      </w:p>
                    </w:tc>
                    <w:tc>
                      <w:tcPr>
                        <w:tcW w:w="1939" w:type="dxa"/>
                        <w:gridSpan w:val="2"/>
                        <w:tcBorders>
                          <w:top w:val="nil"/>
                          <w:bottom w:val="nil"/>
                          <w:right w:val="nil"/>
                        </w:tcBorders>
                      </w:tcPr>
                      <w:p>
                        <w:pPr>
                          <w:pStyle w:val="TableParagraph"/>
                          <w:rPr>
                            <w:rFonts w:ascii="Times New Roman"/>
                            <w:sz w:val="18"/>
                          </w:rPr>
                        </w:pPr>
                      </w:p>
                    </w:tc>
                  </w:tr>
                </w:tbl>
                <w:p>
                  <w:pPr>
                    <w:pStyle w:val="BodyText"/>
                  </w:pPr>
                </w:p>
              </w:txbxContent>
            </v:textbox>
            <w10:wrap type="none"/>
          </v:shape>
        </w:pict>
      </w:r>
      <w:r>
        <w:rPr>
          <w:color w:val="231F20"/>
          <w:w w:val="75"/>
        </w:rPr>
        <w:t>The</w:t>
      </w:r>
      <w:r>
        <w:rPr>
          <w:color w:val="231F20"/>
          <w:spacing w:val="-4"/>
        </w:rPr>
        <w:t> </w:t>
      </w:r>
      <w:r>
        <w:rPr>
          <w:color w:val="231F20"/>
          <w:w w:val="75"/>
        </w:rPr>
        <w:t>Value</w:t>
      </w:r>
      <w:r>
        <w:rPr>
          <w:color w:val="231F20"/>
          <w:spacing w:val="9"/>
        </w:rPr>
        <w:t> </w:t>
      </w:r>
      <w:r>
        <w:rPr>
          <w:color w:val="231F20"/>
          <w:spacing w:val="-2"/>
          <w:w w:val="75"/>
        </w:rPr>
        <w:t>Chain</w:t>
      </w:r>
    </w:p>
    <w:p>
      <w:pPr>
        <w:spacing w:after="0"/>
        <w:sectPr>
          <w:type w:val="continuous"/>
          <w:pgSz w:w="12240" w:h="15660"/>
          <w:pgMar w:header="540" w:footer="0" w:top="960" w:bottom="280" w:left="0" w:right="0"/>
          <w:cols w:num="2" w:equalWidth="0">
            <w:col w:w="4678" w:space="1301"/>
            <w:col w:w="6261"/>
          </w:cols>
        </w:sectPr>
      </w:pPr>
    </w:p>
    <w:p>
      <w:pPr>
        <w:pStyle w:val="BodyText"/>
        <w:spacing w:before="7"/>
        <w:rPr>
          <w:rFonts w:ascii="Arial"/>
          <w:sz w:val="13"/>
        </w:rPr>
      </w:pPr>
    </w:p>
    <w:p>
      <w:pPr>
        <w:pStyle w:val="BodyText"/>
        <w:spacing w:line="249" w:lineRule="auto" w:before="101"/>
        <w:ind w:left="1440" w:right="3084"/>
      </w:pPr>
      <w:r>
        <w:rPr/>
        <w:pict>
          <v:shape style="position:absolute;margin-left:239.334091pt;margin-top:-16.41403pt;width:6.3pt;height:4.9pt;mso-position-horizontal-relative:page;mso-position-vertical-relative:paragraph;z-index:15752704" id="docshape205" coordorigin="4787,-328" coordsize="126,98" path="m4912,-328l4787,-277,4912,-231,4912,-277,4912,-328xe" filled="true" fillcolor="#231f20" stroked="false">
            <v:path arrowok="t"/>
            <v:fill type="solid"/>
            <w10:wrap type="none"/>
          </v:shape>
        </w:pict>
      </w:r>
      <w:r>
        <w:rPr>
          <w:color w:val="231F20"/>
        </w:rPr>
        <w:t>activity.</w:t>
      </w:r>
      <w:r>
        <w:rPr>
          <w:color w:val="231F20"/>
          <w:spacing w:val="27"/>
        </w:rPr>
        <w:t> </w:t>
      </w:r>
      <w:r>
        <w:rPr>
          <w:color w:val="231F20"/>
        </w:rPr>
        <w:t>It</w:t>
      </w:r>
      <w:r>
        <w:rPr>
          <w:color w:val="231F20"/>
          <w:spacing w:val="27"/>
        </w:rPr>
        <w:t> </w:t>
      </w:r>
      <w:r>
        <w:rPr>
          <w:color w:val="231F20"/>
        </w:rPr>
        <w:t>is</w:t>
      </w:r>
      <w:r>
        <w:rPr>
          <w:color w:val="231F20"/>
          <w:spacing w:val="27"/>
        </w:rPr>
        <w:t> </w:t>
      </w:r>
      <w:r>
        <w:rPr>
          <w:color w:val="231F20"/>
        </w:rPr>
        <w:t>also</w:t>
      </w:r>
      <w:r>
        <w:rPr>
          <w:color w:val="231F20"/>
          <w:spacing w:val="27"/>
        </w:rPr>
        <w:t> </w:t>
      </w:r>
      <w:r>
        <w:rPr>
          <w:color w:val="231F20"/>
        </w:rPr>
        <w:t>important</w:t>
      </w:r>
      <w:r>
        <w:rPr>
          <w:color w:val="231F20"/>
          <w:spacing w:val="27"/>
        </w:rPr>
        <w:t> </w:t>
      </w:r>
      <w:r>
        <w:rPr>
          <w:color w:val="231F20"/>
        </w:rPr>
        <w:t>that</w:t>
      </w:r>
      <w:r>
        <w:rPr>
          <w:color w:val="231F20"/>
          <w:spacing w:val="27"/>
        </w:rPr>
        <w:t> </w:t>
      </w:r>
      <w:r>
        <w:rPr>
          <w:color w:val="231F20"/>
        </w:rPr>
        <w:t>the</w:t>
      </w:r>
      <w:r>
        <w:rPr>
          <w:color w:val="231F20"/>
          <w:spacing w:val="27"/>
        </w:rPr>
        <w:t> </w:t>
      </w:r>
      <w:r>
        <w:rPr>
          <w:color w:val="231F20"/>
        </w:rPr>
        <w:t>information</w:t>
      </w:r>
      <w:r>
        <w:rPr>
          <w:color w:val="231F20"/>
          <w:spacing w:val="27"/>
        </w:rPr>
        <w:t> </w:t>
      </w:r>
      <w:r>
        <w:rPr>
          <w:color w:val="231F20"/>
        </w:rPr>
        <w:t>system</w:t>
      </w:r>
      <w:r>
        <w:rPr>
          <w:color w:val="231F20"/>
          <w:spacing w:val="27"/>
        </w:rPr>
        <w:t> </w:t>
      </w:r>
      <w:r>
        <w:rPr>
          <w:color w:val="231F20"/>
        </w:rPr>
        <w:t>collect</w:t>
      </w:r>
      <w:r>
        <w:rPr>
          <w:color w:val="231F20"/>
          <w:spacing w:val="27"/>
        </w:rPr>
        <w:t> </w:t>
      </w:r>
      <w:r>
        <w:rPr>
          <w:color w:val="231F20"/>
        </w:rPr>
        <w:t>and</w:t>
      </w:r>
      <w:r>
        <w:rPr>
          <w:color w:val="231F20"/>
          <w:spacing w:val="27"/>
        </w:rPr>
        <w:t> </w:t>
      </w:r>
      <w:r>
        <w:rPr>
          <w:color w:val="231F20"/>
        </w:rPr>
        <w:t>integrate</w:t>
      </w:r>
      <w:r>
        <w:rPr>
          <w:color w:val="231F20"/>
          <w:spacing w:val="27"/>
        </w:rPr>
        <w:t> </w:t>
      </w:r>
      <w:r>
        <w:rPr>
          <w:color w:val="231F20"/>
        </w:rPr>
        <w:t>both</w:t>
      </w:r>
      <w:r>
        <w:rPr>
          <w:color w:val="231F20"/>
          <w:spacing w:val="27"/>
        </w:rPr>
        <w:t> </w:t>
      </w:r>
      <w:r>
        <w:rPr>
          <w:color w:val="231F20"/>
        </w:rPr>
        <w:t>financial and nonfinancial data about the organization’s activities.</w:t>
      </w:r>
    </w:p>
    <w:p>
      <w:pPr>
        <w:pStyle w:val="BodyText"/>
        <w:spacing w:before="1"/>
        <w:rPr>
          <w:sz w:val="17"/>
        </w:rPr>
      </w:pPr>
    </w:p>
    <w:p>
      <w:pPr>
        <w:spacing w:after="0"/>
        <w:rPr>
          <w:sz w:val="17"/>
        </w:rPr>
        <w:sectPr>
          <w:type w:val="continuous"/>
          <w:pgSz w:w="12240" w:h="15660"/>
          <w:pgMar w:header="540" w:footer="0" w:top="960" w:bottom="280" w:left="0" w:right="0"/>
        </w:sectPr>
      </w:pPr>
    </w:p>
    <w:p>
      <w:pPr>
        <w:pStyle w:val="Heading3"/>
        <w:spacing w:before="107"/>
      </w:pPr>
      <w:r>
        <w:rPr>
          <w:color w:val="32611B"/>
          <w:w w:val="80"/>
        </w:rPr>
        <w:t>THE</w:t>
      </w:r>
      <w:r>
        <w:rPr>
          <w:color w:val="32611B"/>
          <w:spacing w:val="1"/>
        </w:rPr>
        <w:t> </w:t>
      </w:r>
      <w:r>
        <w:rPr>
          <w:color w:val="32611B"/>
          <w:w w:val="80"/>
        </w:rPr>
        <w:t>ROLE</w:t>
      </w:r>
      <w:r>
        <w:rPr>
          <w:color w:val="32611B"/>
          <w:spacing w:val="1"/>
        </w:rPr>
        <w:t> </w:t>
      </w:r>
      <w:r>
        <w:rPr>
          <w:color w:val="32611B"/>
          <w:w w:val="80"/>
        </w:rPr>
        <w:t>OF</w:t>
      </w:r>
      <w:r>
        <w:rPr>
          <w:color w:val="32611B"/>
          <w:spacing w:val="1"/>
        </w:rPr>
        <w:t> </w:t>
      </w:r>
      <w:r>
        <w:rPr>
          <w:color w:val="32611B"/>
          <w:w w:val="80"/>
        </w:rPr>
        <w:t>THE</w:t>
      </w:r>
      <w:r>
        <w:rPr>
          <w:color w:val="32611B"/>
          <w:spacing w:val="1"/>
        </w:rPr>
        <w:t> </w:t>
      </w:r>
      <w:r>
        <w:rPr>
          <w:color w:val="32611B"/>
          <w:w w:val="80"/>
        </w:rPr>
        <w:t>AIS</w:t>
      </w:r>
      <w:r>
        <w:rPr>
          <w:color w:val="32611B"/>
          <w:spacing w:val="1"/>
        </w:rPr>
        <w:t> </w:t>
      </w:r>
      <w:r>
        <w:rPr>
          <w:color w:val="32611B"/>
          <w:w w:val="80"/>
        </w:rPr>
        <w:t>IN</w:t>
      </w:r>
      <w:r>
        <w:rPr>
          <w:color w:val="32611B"/>
          <w:spacing w:val="1"/>
        </w:rPr>
        <w:t> </w:t>
      </w:r>
      <w:r>
        <w:rPr>
          <w:color w:val="32611B"/>
          <w:w w:val="80"/>
        </w:rPr>
        <w:t>THE</w:t>
      </w:r>
      <w:r>
        <w:rPr>
          <w:color w:val="32611B"/>
          <w:spacing w:val="1"/>
        </w:rPr>
        <w:t> </w:t>
      </w:r>
      <w:r>
        <w:rPr>
          <w:color w:val="32611B"/>
          <w:w w:val="80"/>
        </w:rPr>
        <w:t>VALUE</w:t>
      </w:r>
      <w:r>
        <w:rPr>
          <w:color w:val="32611B"/>
          <w:spacing w:val="1"/>
        </w:rPr>
        <w:t> </w:t>
      </w:r>
      <w:r>
        <w:rPr>
          <w:color w:val="32611B"/>
          <w:spacing w:val="-2"/>
          <w:w w:val="80"/>
        </w:rPr>
        <w:t>CHAIN</w:t>
      </w:r>
    </w:p>
    <w:p>
      <w:pPr>
        <w:pStyle w:val="BodyText"/>
        <w:spacing w:line="249" w:lineRule="auto" w:before="82"/>
        <w:ind w:left="1440" w:right="7"/>
        <w:jc w:val="both"/>
      </w:pPr>
      <w:r>
        <w:rPr>
          <w:color w:val="231F20"/>
        </w:rPr>
        <w:t>To provide value to customers, most organizations perform a number of different activities. Figure 1-6 shows these activities can be conceptualized as forming a </w:t>
      </w:r>
      <w:r>
        <w:rPr>
          <w:b/>
          <w:color w:val="00579F"/>
        </w:rPr>
        <w:t>value chain </w:t>
      </w:r>
      <w:r>
        <w:rPr>
          <w:color w:val="231F20"/>
        </w:rPr>
        <w:t>consisting </w:t>
      </w:r>
      <w:r>
        <w:rPr>
          <w:color w:val="231F20"/>
        </w:rPr>
        <w:t>of five </w:t>
      </w:r>
      <w:r>
        <w:rPr>
          <w:b/>
          <w:color w:val="00579F"/>
        </w:rPr>
        <w:t>primary activities </w:t>
      </w:r>
      <w:r>
        <w:rPr>
          <w:color w:val="231F20"/>
        </w:rPr>
        <w:t>that directly provide value to customers:</w:t>
      </w:r>
    </w:p>
    <w:p>
      <w:pPr>
        <w:pStyle w:val="ListParagraph"/>
        <w:numPr>
          <w:ilvl w:val="0"/>
          <w:numId w:val="15"/>
        </w:numPr>
        <w:tabs>
          <w:tab w:pos="1800" w:val="left" w:leader="none"/>
        </w:tabs>
        <w:spacing w:line="249" w:lineRule="auto" w:before="123" w:after="0"/>
        <w:ind w:left="1799" w:right="7" w:hanging="254"/>
        <w:jc w:val="both"/>
        <w:rPr>
          <w:sz w:val="20"/>
        </w:rPr>
      </w:pPr>
      <w:r>
        <w:rPr>
          <w:b/>
          <w:i/>
          <w:color w:val="231F20"/>
          <w:sz w:val="20"/>
        </w:rPr>
        <w:t>Inbound logistics </w:t>
      </w:r>
      <w:r>
        <w:rPr>
          <w:color w:val="231F20"/>
          <w:sz w:val="20"/>
        </w:rPr>
        <w:t>consists of receiving, storing, and distributing the materials an organi- zation uses to create the services and products it sells. For example, an automobile manu- facturer receives, handles, and stores steel, glass, and rubber.</w:t>
      </w:r>
    </w:p>
    <w:p>
      <w:pPr>
        <w:pStyle w:val="ListParagraph"/>
        <w:numPr>
          <w:ilvl w:val="0"/>
          <w:numId w:val="15"/>
        </w:numPr>
        <w:tabs>
          <w:tab w:pos="1800" w:val="left" w:leader="none"/>
        </w:tabs>
        <w:spacing w:line="249" w:lineRule="auto" w:before="2" w:after="0"/>
        <w:ind w:left="1799" w:right="2" w:hanging="258"/>
        <w:jc w:val="both"/>
        <w:rPr>
          <w:sz w:val="20"/>
        </w:rPr>
      </w:pPr>
      <w:r>
        <w:rPr>
          <w:b/>
          <w:i/>
          <w:color w:val="231F20"/>
          <w:sz w:val="20"/>
        </w:rPr>
        <w:t>Operations </w:t>
      </w:r>
      <w:r>
        <w:rPr>
          <w:color w:val="231F20"/>
          <w:sz w:val="20"/>
        </w:rPr>
        <w:t>activities transform inputs into final products or services. For example, as- sembly</w:t>
      </w:r>
      <w:r>
        <w:rPr>
          <w:color w:val="231F20"/>
          <w:spacing w:val="40"/>
          <w:sz w:val="20"/>
        </w:rPr>
        <w:t> </w:t>
      </w:r>
      <w:r>
        <w:rPr>
          <w:color w:val="231F20"/>
          <w:sz w:val="20"/>
        </w:rPr>
        <w:t>line</w:t>
      </w:r>
      <w:r>
        <w:rPr>
          <w:color w:val="231F20"/>
          <w:spacing w:val="40"/>
          <w:sz w:val="20"/>
        </w:rPr>
        <w:t> </w:t>
      </w:r>
      <w:r>
        <w:rPr>
          <w:color w:val="231F20"/>
          <w:sz w:val="20"/>
        </w:rPr>
        <w:t>activities</w:t>
      </w:r>
      <w:r>
        <w:rPr>
          <w:color w:val="231F20"/>
          <w:spacing w:val="40"/>
          <w:sz w:val="20"/>
        </w:rPr>
        <w:t> </w:t>
      </w:r>
      <w:r>
        <w:rPr>
          <w:color w:val="231F20"/>
          <w:sz w:val="20"/>
        </w:rPr>
        <w:t>convert</w:t>
      </w:r>
      <w:r>
        <w:rPr>
          <w:color w:val="231F20"/>
          <w:spacing w:val="40"/>
          <w:sz w:val="20"/>
        </w:rPr>
        <w:t> </w:t>
      </w:r>
      <w:r>
        <w:rPr>
          <w:color w:val="231F20"/>
          <w:sz w:val="20"/>
        </w:rPr>
        <w:t>raw</w:t>
      </w:r>
      <w:r>
        <w:rPr>
          <w:color w:val="231F20"/>
          <w:spacing w:val="40"/>
          <w:sz w:val="20"/>
        </w:rPr>
        <w:t> </w:t>
      </w:r>
      <w:r>
        <w:rPr>
          <w:color w:val="231F20"/>
          <w:sz w:val="20"/>
        </w:rPr>
        <w:t>materials</w:t>
      </w:r>
      <w:r>
        <w:rPr>
          <w:color w:val="231F20"/>
          <w:spacing w:val="40"/>
          <w:sz w:val="20"/>
        </w:rPr>
        <w:t> </w:t>
      </w:r>
      <w:r>
        <w:rPr>
          <w:color w:val="231F20"/>
          <w:sz w:val="20"/>
        </w:rPr>
        <w:t>into</w:t>
      </w:r>
      <w:r>
        <w:rPr>
          <w:color w:val="231F20"/>
          <w:spacing w:val="40"/>
          <w:sz w:val="20"/>
        </w:rPr>
        <w:t> </w:t>
      </w:r>
      <w:r>
        <w:rPr>
          <w:color w:val="231F20"/>
          <w:sz w:val="20"/>
        </w:rPr>
        <w:t>a</w:t>
      </w:r>
      <w:r>
        <w:rPr>
          <w:color w:val="231F20"/>
          <w:spacing w:val="40"/>
          <w:sz w:val="20"/>
        </w:rPr>
        <w:t> </w:t>
      </w:r>
      <w:r>
        <w:rPr>
          <w:color w:val="231F20"/>
          <w:sz w:val="20"/>
        </w:rPr>
        <w:t>finished</w:t>
      </w:r>
      <w:r>
        <w:rPr>
          <w:color w:val="231F20"/>
          <w:spacing w:val="40"/>
          <w:sz w:val="20"/>
        </w:rPr>
        <w:t> </w:t>
      </w:r>
      <w:r>
        <w:rPr>
          <w:color w:val="231F20"/>
          <w:sz w:val="20"/>
        </w:rPr>
        <w:t>car</w:t>
      </w:r>
      <w:r>
        <w:rPr>
          <w:color w:val="231F20"/>
          <w:spacing w:val="40"/>
          <w:sz w:val="20"/>
        </w:rPr>
        <w:t> </w:t>
      </w:r>
      <w:r>
        <w:rPr>
          <w:color w:val="231F20"/>
          <w:sz w:val="20"/>
        </w:rPr>
        <w:t>and</w:t>
      </w:r>
      <w:r>
        <w:rPr>
          <w:color w:val="231F20"/>
          <w:spacing w:val="40"/>
          <w:sz w:val="20"/>
        </w:rPr>
        <w:t> </w:t>
      </w:r>
      <w:r>
        <w:rPr>
          <w:color w:val="231F20"/>
          <w:sz w:val="20"/>
        </w:rPr>
        <w:t>retailers</w:t>
      </w:r>
      <w:r>
        <w:rPr>
          <w:color w:val="231F20"/>
          <w:spacing w:val="40"/>
          <w:sz w:val="20"/>
        </w:rPr>
        <w:t> </w:t>
      </w:r>
      <w:r>
        <w:rPr>
          <w:color w:val="231F20"/>
          <w:sz w:val="20"/>
        </w:rPr>
        <w:t>remove goods from packing boxes and place the individual items on shelves for customers to </w:t>
      </w:r>
      <w:r>
        <w:rPr>
          <w:color w:val="231F20"/>
          <w:spacing w:val="-2"/>
          <w:sz w:val="20"/>
        </w:rPr>
        <w:t>purchase.</w:t>
      </w:r>
    </w:p>
    <w:p>
      <w:pPr>
        <w:pStyle w:val="ListParagraph"/>
        <w:numPr>
          <w:ilvl w:val="0"/>
          <w:numId w:val="15"/>
        </w:numPr>
        <w:tabs>
          <w:tab w:pos="1800" w:val="left" w:leader="none"/>
        </w:tabs>
        <w:spacing w:line="249" w:lineRule="auto" w:before="4" w:after="0"/>
        <w:ind w:left="1799" w:right="0" w:hanging="254"/>
        <w:jc w:val="both"/>
        <w:rPr>
          <w:sz w:val="20"/>
        </w:rPr>
      </w:pPr>
      <w:r>
        <w:rPr>
          <w:b/>
          <w:i/>
          <w:color w:val="231F20"/>
          <w:sz w:val="20"/>
        </w:rPr>
        <w:t>Outbound logistics </w:t>
      </w:r>
      <w:r>
        <w:rPr>
          <w:color w:val="231F20"/>
          <w:sz w:val="20"/>
        </w:rPr>
        <w:t>activities distribute finished products or services to customers. An example is shipping automobiles to car dealers.</w:t>
      </w:r>
    </w:p>
    <w:p>
      <w:pPr>
        <w:pStyle w:val="ListParagraph"/>
        <w:numPr>
          <w:ilvl w:val="0"/>
          <w:numId w:val="15"/>
        </w:numPr>
        <w:tabs>
          <w:tab w:pos="1800" w:val="left" w:leader="none"/>
        </w:tabs>
        <w:spacing w:line="249" w:lineRule="auto" w:before="2" w:after="0"/>
        <w:ind w:left="1799" w:right="7" w:hanging="254"/>
        <w:jc w:val="both"/>
        <w:rPr>
          <w:sz w:val="20"/>
        </w:rPr>
      </w:pPr>
      <w:r>
        <w:rPr>
          <w:b/>
          <w:i/>
          <w:color w:val="231F20"/>
          <w:sz w:val="20"/>
        </w:rPr>
        <w:t>Marketing and sales </w:t>
      </w:r>
      <w:r>
        <w:rPr>
          <w:color w:val="231F20"/>
          <w:sz w:val="20"/>
        </w:rPr>
        <w:t>activities help customers buy the organization’s products or ser-</w:t>
      </w:r>
      <w:r>
        <w:rPr>
          <w:color w:val="231F20"/>
          <w:spacing w:val="40"/>
          <w:sz w:val="20"/>
        </w:rPr>
        <w:t> </w:t>
      </w:r>
      <w:r>
        <w:rPr>
          <w:color w:val="231F20"/>
          <w:sz w:val="20"/>
        </w:rPr>
        <w:t>vices. Advertising is an example of a marketing and sales activity.</w:t>
      </w:r>
    </w:p>
    <w:p>
      <w:pPr>
        <w:pStyle w:val="ListParagraph"/>
        <w:numPr>
          <w:ilvl w:val="0"/>
          <w:numId w:val="15"/>
        </w:numPr>
        <w:tabs>
          <w:tab w:pos="1800" w:val="left" w:leader="none"/>
        </w:tabs>
        <w:spacing w:line="249" w:lineRule="auto" w:before="1" w:after="0"/>
        <w:ind w:left="1799" w:right="0" w:hanging="254"/>
        <w:jc w:val="both"/>
        <w:rPr>
          <w:sz w:val="20"/>
        </w:rPr>
      </w:pPr>
      <w:r>
        <w:rPr>
          <w:b/>
          <w:i/>
          <w:color w:val="231F20"/>
          <w:sz w:val="20"/>
        </w:rPr>
        <w:t>Service </w:t>
      </w:r>
      <w:r>
        <w:rPr>
          <w:color w:val="231F20"/>
          <w:sz w:val="20"/>
        </w:rPr>
        <w:t>activities provide post-sale support to customers. Examples include repair and maintenance services.</w:t>
      </w:r>
    </w:p>
    <w:p>
      <w:pPr>
        <w:pStyle w:val="BodyText"/>
        <w:spacing w:line="249" w:lineRule="auto" w:before="122"/>
        <w:ind w:left="1439" w:right="6" w:firstLine="359"/>
        <w:jc w:val="both"/>
      </w:pPr>
      <w:r>
        <w:rPr>
          <w:b/>
          <w:color w:val="00579F"/>
        </w:rPr>
        <w:t>Support activities </w:t>
      </w:r>
      <w:r>
        <w:rPr>
          <w:color w:val="231F20"/>
        </w:rPr>
        <w:t>allow the five primary activities to be performed efficiently and effec- tively. They are grouped into four categories:</w:t>
      </w:r>
    </w:p>
    <w:p>
      <w:pPr>
        <w:pStyle w:val="ListParagraph"/>
        <w:numPr>
          <w:ilvl w:val="0"/>
          <w:numId w:val="16"/>
        </w:numPr>
        <w:tabs>
          <w:tab w:pos="1800" w:val="left" w:leader="none"/>
        </w:tabs>
        <w:spacing w:line="249" w:lineRule="auto" w:before="122" w:after="0"/>
        <w:ind w:left="1800" w:right="7" w:hanging="254"/>
        <w:jc w:val="left"/>
        <w:rPr>
          <w:sz w:val="20"/>
        </w:rPr>
      </w:pPr>
      <w:r>
        <w:rPr>
          <w:b/>
          <w:i/>
          <w:color w:val="231F20"/>
          <w:sz w:val="20"/>
        </w:rPr>
        <w:t>Firm infrastructure </w:t>
      </w:r>
      <w:r>
        <w:rPr>
          <w:color w:val="231F20"/>
          <w:sz w:val="20"/>
        </w:rPr>
        <w:t>is the accounting, finance, legal, and general administration activi-</w:t>
      </w:r>
      <w:r>
        <w:rPr>
          <w:color w:val="231F20"/>
          <w:spacing w:val="80"/>
          <w:sz w:val="20"/>
        </w:rPr>
        <w:t> </w:t>
      </w:r>
      <w:r>
        <w:rPr>
          <w:color w:val="231F20"/>
          <w:sz w:val="20"/>
        </w:rPr>
        <w:t>ties that allow an organization to function. The AIS is part of the firm infrastructure.</w:t>
      </w:r>
    </w:p>
    <w:p>
      <w:pPr>
        <w:pStyle w:val="ListParagraph"/>
        <w:numPr>
          <w:ilvl w:val="0"/>
          <w:numId w:val="16"/>
        </w:numPr>
        <w:tabs>
          <w:tab w:pos="1801" w:val="left" w:leader="none"/>
        </w:tabs>
        <w:spacing w:line="249" w:lineRule="auto" w:before="1" w:after="0"/>
        <w:ind w:left="1800" w:right="5" w:hanging="254"/>
        <w:jc w:val="left"/>
        <w:rPr>
          <w:sz w:val="20"/>
        </w:rPr>
      </w:pPr>
      <w:r>
        <w:rPr>
          <w:b/>
          <w:i/>
          <w:color w:val="231F20"/>
          <w:sz w:val="20"/>
        </w:rPr>
        <w:t>Human</w:t>
      </w:r>
      <w:r>
        <w:rPr>
          <w:b/>
          <w:i/>
          <w:color w:val="231F20"/>
          <w:spacing w:val="80"/>
          <w:sz w:val="20"/>
        </w:rPr>
        <w:t> </w:t>
      </w:r>
      <w:r>
        <w:rPr>
          <w:b/>
          <w:i/>
          <w:color w:val="231F20"/>
          <w:sz w:val="20"/>
        </w:rPr>
        <w:t>resources</w:t>
      </w:r>
      <w:r>
        <w:rPr>
          <w:b/>
          <w:i/>
          <w:color w:val="231F20"/>
          <w:spacing w:val="80"/>
          <w:sz w:val="20"/>
        </w:rPr>
        <w:t> </w:t>
      </w:r>
      <w:r>
        <w:rPr>
          <w:color w:val="231F20"/>
          <w:sz w:val="20"/>
        </w:rPr>
        <w:t>activities</w:t>
      </w:r>
      <w:r>
        <w:rPr>
          <w:color w:val="231F20"/>
          <w:spacing w:val="80"/>
          <w:sz w:val="20"/>
        </w:rPr>
        <w:t> </w:t>
      </w:r>
      <w:r>
        <w:rPr>
          <w:color w:val="231F20"/>
          <w:sz w:val="20"/>
        </w:rPr>
        <w:t>include</w:t>
      </w:r>
      <w:r>
        <w:rPr>
          <w:color w:val="231F20"/>
          <w:spacing w:val="80"/>
          <w:sz w:val="20"/>
        </w:rPr>
        <w:t> </w:t>
      </w:r>
      <w:r>
        <w:rPr>
          <w:color w:val="231F20"/>
          <w:sz w:val="20"/>
        </w:rPr>
        <w:t>recruiting,</w:t>
      </w:r>
      <w:r>
        <w:rPr>
          <w:color w:val="231F20"/>
          <w:spacing w:val="80"/>
          <w:sz w:val="20"/>
        </w:rPr>
        <w:t> </w:t>
      </w:r>
      <w:r>
        <w:rPr>
          <w:color w:val="231F20"/>
          <w:sz w:val="20"/>
        </w:rPr>
        <w:t>hiring,</w:t>
      </w:r>
      <w:r>
        <w:rPr>
          <w:color w:val="231F20"/>
          <w:spacing w:val="80"/>
          <w:sz w:val="20"/>
        </w:rPr>
        <w:t> </w:t>
      </w:r>
      <w:r>
        <w:rPr>
          <w:color w:val="231F20"/>
          <w:sz w:val="20"/>
        </w:rPr>
        <w:t>training,</w:t>
      </w:r>
      <w:r>
        <w:rPr>
          <w:color w:val="231F20"/>
          <w:spacing w:val="80"/>
          <w:sz w:val="20"/>
        </w:rPr>
        <w:t> </w:t>
      </w:r>
      <w:r>
        <w:rPr>
          <w:color w:val="231F20"/>
          <w:sz w:val="20"/>
        </w:rPr>
        <w:t>and</w:t>
      </w:r>
      <w:r>
        <w:rPr>
          <w:color w:val="231F20"/>
          <w:spacing w:val="80"/>
          <w:sz w:val="20"/>
        </w:rPr>
        <w:t> </w:t>
      </w:r>
      <w:r>
        <w:rPr>
          <w:color w:val="231F20"/>
          <w:sz w:val="20"/>
        </w:rPr>
        <w:t>compensating </w:t>
      </w:r>
      <w:r>
        <w:rPr>
          <w:color w:val="231F20"/>
          <w:spacing w:val="-2"/>
          <w:sz w:val="20"/>
        </w:rPr>
        <w:t>employees.</w:t>
      </w:r>
    </w:p>
    <w:p>
      <w:pPr>
        <w:pStyle w:val="ListParagraph"/>
        <w:numPr>
          <w:ilvl w:val="0"/>
          <w:numId w:val="16"/>
        </w:numPr>
        <w:tabs>
          <w:tab w:pos="1801" w:val="left" w:leader="none"/>
        </w:tabs>
        <w:spacing w:line="249" w:lineRule="auto" w:before="2" w:after="0"/>
        <w:ind w:left="1800" w:right="7" w:hanging="254"/>
        <w:jc w:val="left"/>
        <w:rPr>
          <w:sz w:val="20"/>
        </w:rPr>
      </w:pPr>
      <w:r>
        <w:rPr>
          <w:b/>
          <w:i/>
          <w:color w:val="231F20"/>
          <w:sz w:val="20"/>
        </w:rPr>
        <w:t>Technology </w:t>
      </w:r>
      <w:r>
        <w:rPr>
          <w:color w:val="231F20"/>
          <w:sz w:val="20"/>
        </w:rPr>
        <w:t>activities improve a product or service. Examples include research and devel- opment, investments in IT, and product design.</w:t>
      </w:r>
    </w:p>
    <w:p>
      <w:pPr>
        <w:pStyle w:val="ListParagraph"/>
        <w:numPr>
          <w:ilvl w:val="0"/>
          <w:numId w:val="16"/>
        </w:numPr>
        <w:tabs>
          <w:tab w:pos="1801" w:val="left" w:leader="none"/>
        </w:tabs>
        <w:spacing w:line="249" w:lineRule="auto" w:before="2" w:after="0"/>
        <w:ind w:left="1800" w:right="6" w:hanging="254"/>
        <w:jc w:val="left"/>
        <w:rPr>
          <w:sz w:val="20"/>
        </w:rPr>
      </w:pPr>
      <w:r>
        <w:rPr>
          <w:b/>
          <w:i/>
          <w:color w:val="231F20"/>
          <w:sz w:val="20"/>
        </w:rPr>
        <w:t>Purchasing </w:t>
      </w:r>
      <w:r>
        <w:rPr>
          <w:color w:val="231F20"/>
          <w:sz w:val="20"/>
        </w:rPr>
        <w:t>activities procure raw materials, supplies, machinery, and the buildings used</w:t>
      </w:r>
      <w:r>
        <w:rPr>
          <w:color w:val="231F20"/>
          <w:spacing w:val="80"/>
          <w:sz w:val="20"/>
        </w:rPr>
        <w:t> </w:t>
      </w:r>
      <w:r>
        <w:rPr>
          <w:color w:val="231F20"/>
          <w:sz w:val="20"/>
        </w:rPr>
        <w:t>to carry out the primary activities.</w:t>
      </w:r>
    </w:p>
    <w:p>
      <w:pPr>
        <w:pStyle w:val="BodyText"/>
        <w:spacing w:line="249" w:lineRule="auto" w:before="122"/>
        <w:ind w:left="1440" w:right="2" w:firstLine="359"/>
        <w:jc w:val="both"/>
      </w:pPr>
      <w:r>
        <w:rPr>
          <w:color w:val="231F20"/>
        </w:rPr>
        <w:t>Using IT to redesign supply chain systems yields tremendous benefits and cost savings.</w:t>
      </w:r>
      <w:r>
        <w:rPr>
          <w:color w:val="231F20"/>
          <w:spacing w:val="40"/>
        </w:rPr>
        <w:t> </w:t>
      </w:r>
      <w:r>
        <w:rPr>
          <w:color w:val="231F20"/>
        </w:rPr>
        <w:t>For example, Tennessee Valley Authority, a power generator, reengineered its supply chain</w:t>
      </w:r>
      <w:r>
        <w:rPr>
          <w:color w:val="231F20"/>
          <w:spacing w:val="80"/>
        </w:rPr>
        <w:t> </w:t>
      </w:r>
      <w:r>
        <w:rPr>
          <w:color w:val="231F20"/>
        </w:rPr>
        <w:t>and created an enterprise-wide system that provides up-to-the-minute information rather than the “current once a day” system that it replaced. The new system replaced 20 smaller and in- compatible systems, reduced head count by 89 people, and saved $270 million in its first five </w:t>
      </w:r>
      <w:r>
        <w:rPr>
          <w:color w:val="231F20"/>
          <w:spacing w:val="-2"/>
        </w:rPr>
        <w:t>years.</w:t>
      </w:r>
    </w:p>
    <w:p>
      <w:pPr>
        <w:pStyle w:val="BodyText"/>
        <w:spacing w:line="249" w:lineRule="auto" w:before="5"/>
        <w:ind w:left="1440" w:right="6" w:firstLine="359"/>
        <w:jc w:val="both"/>
      </w:pPr>
      <w:r>
        <w:rPr>
          <w:color w:val="231F20"/>
        </w:rPr>
        <w:t>An organization’s value chain is a part of a larger system called a </w:t>
      </w:r>
      <w:r>
        <w:rPr>
          <w:b/>
          <w:color w:val="00579F"/>
        </w:rPr>
        <w:t>supply chain</w:t>
      </w:r>
      <w:r>
        <w:rPr>
          <w:color w:val="231F20"/>
        </w:rPr>
        <w:t>.</w:t>
      </w:r>
      <w:r>
        <w:rPr>
          <w:color w:val="231F20"/>
          <w:spacing w:val="-12"/>
        </w:rPr>
        <w:t> </w:t>
      </w:r>
      <w:r>
        <w:rPr>
          <w:color w:val="231F20"/>
        </w:rPr>
        <w:t>As shown in Figure 1-7, a manufacturing organization interacts with its suppliers and distributors. By paying</w:t>
      </w:r>
      <w:r>
        <w:rPr>
          <w:color w:val="231F20"/>
          <w:spacing w:val="23"/>
        </w:rPr>
        <w:t> </w:t>
      </w:r>
      <w:r>
        <w:rPr>
          <w:color w:val="231F20"/>
        </w:rPr>
        <w:t>attention</w:t>
      </w:r>
      <w:r>
        <w:rPr>
          <w:color w:val="231F20"/>
          <w:spacing w:val="23"/>
        </w:rPr>
        <w:t> </w:t>
      </w:r>
      <w:r>
        <w:rPr>
          <w:color w:val="231F20"/>
        </w:rPr>
        <w:t>to</w:t>
      </w:r>
      <w:r>
        <w:rPr>
          <w:color w:val="231F20"/>
          <w:spacing w:val="23"/>
        </w:rPr>
        <w:t> </w:t>
      </w:r>
      <w:r>
        <w:rPr>
          <w:color w:val="231F20"/>
        </w:rPr>
        <w:t>its</w:t>
      </w:r>
      <w:r>
        <w:rPr>
          <w:color w:val="231F20"/>
          <w:spacing w:val="23"/>
        </w:rPr>
        <w:t> </w:t>
      </w:r>
      <w:r>
        <w:rPr>
          <w:color w:val="231F20"/>
        </w:rPr>
        <w:t>supply</w:t>
      </w:r>
      <w:r>
        <w:rPr>
          <w:color w:val="231F20"/>
          <w:spacing w:val="23"/>
        </w:rPr>
        <w:t> </w:t>
      </w:r>
      <w:r>
        <w:rPr>
          <w:color w:val="231F20"/>
        </w:rPr>
        <w:t>chain,</w:t>
      </w:r>
      <w:r>
        <w:rPr>
          <w:color w:val="231F20"/>
          <w:spacing w:val="23"/>
        </w:rPr>
        <w:t> </w:t>
      </w:r>
      <w:r>
        <w:rPr>
          <w:color w:val="231F20"/>
        </w:rPr>
        <w:t>a</w:t>
      </w:r>
      <w:r>
        <w:rPr>
          <w:color w:val="231F20"/>
          <w:spacing w:val="23"/>
        </w:rPr>
        <w:t> </w:t>
      </w:r>
      <w:r>
        <w:rPr>
          <w:color w:val="231F20"/>
        </w:rPr>
        <w:t>company</w:t>
      </w:r>
      <w:r>
        <w:rPr>
          <w:color w:val="231F20"/>
          <w:spacing w:val="23"/>
        </w:rPr>
        <w:t> </w:t>
      </w:r>
      <w:r>
        <w:rPr>
          <w:color w:val="231F20"/>
        </w:rPr>
        <w:t>can</w:t>
      </w:r>
      <w:r>
        <w:rPr>
          <w:color w:val="231F20"/>
          <w:spacing w:val="23"/>
        </w:rPr>
        <w:t> </w:t>
      </w:r>
      <w:r>
        <w:rPr>
          <w:color w:val="231F20"/>
        </w:rPr>
        <w:t>improve</w:t>
      </w:r>
      <w:r>
        <w:rPr>
          <w:color w:val="231F20"/>
          <w:spacing w:val="23"/>
        </w:rPr>
        <w:t> </w:t>
      </w:r>
      <w:r>
        <w:rPr>
          <w:color w:val="231F20"/>
        </w:rPr>
        <w:t>its</w:t>
      </w:r>
      <w:r>
        <w:rPr>
          <w:color w:val="231F20"/>
          <w:spacing w:val="23"/>
        </w:rPr>
        <w:t> </w:t>
      </w:r>
      <w:r>
        <w:rPr>
          <w:color w:val="231F20"/>
        </w:rPr>
        <w:t>performance</w:t>
      </w:r>
      <w:r>
        <w:rPr>
          <w:color w:val="231F20"/>
          <w:spacing w:val="23"/>
        </w:rPr>
        <w:t> </w:t>
      </w:r>
      <w:r>
        <w:rPr>
          <w:color w:val="231F20"/>
        </w:rPr>
        <w:t>by</w:t>
      </w:r>
      <w:r>
        <w:rPr>
          <w:color w:val="231F20"/>
          <w:spacing w:val="23"/>
        </w:rPr>
        <w:t> </w:t>
      </w:r>
      <w:r>
        <w:rPr>
          <w:color w:val="231F20"/>
        </w:rPr>
        <w:t>helping</w:t>
      </w:r>
      <w:r>
        <w:rPr>
          <w:color w:val="231F20"/>
          <w:spacing w:val="23"/>
        </w:rPr>
        <w:t> </w:t>
      </w:r>
      <w:r>
        <w:rPr>
          <w:color w:val="231F20"/>
        </w:rPr>
        <w:t>the</w:t>
      </w:r>
    </w:p>
    <w:p>
      <w:pPr>
        <w:spacing w:line="240" w:lineRule="auto" w:before="0"/>
        <w:rPr>
          <w:sz w:val="18"/>
        </w:rPr>
      </w:pPr>
      <w:r>
        <w:rPr/>
        <w:br w:type="column"/>
      </w:r>
      <w:r>
        <w:rPr>
          <w:sz w:val="18"/>
        </w:rPr>
      </w:r>
    </w:p>
    <w:p>
      <w:pPr>
        <w:pStyle w:val="BodyText"/>
        <w:rPr>
          <w:sz w:val="18"/>
        </w:rPr>
      </w:pPr>
    </w:p>
    <w:p>
      <w:pPr>
        <w:pStyle w:val="BodyText"/>
        <w:rPr>
          <w:sz w:val="18"/>
        </w:rPr>
      </w:pPr>
    </w:p>
    <w:p>
      <w:pPr>
        <w:spacing w:line="254" w:lineRule="auto" w:before="132"/>
        <w:ind w:left="250" w:right="682" w:firstLine="0"/>
        <w:jc w:val="left"/>
        <w:rPr>
          <w:rFonts w:ascii="Tahoma"/>
          <w:sz w:val="14"/>
        </w:rPr>
      </w:pPr>
      <w:r>
        <w:rPr>
          <w:rFonts w:ascii="Tahoma"/>
          <w:color w:val="00579F"/>
          <w:w w:val="105"/>
          <w:sz w:val="14"/>
        </w:rPr>
        <w:t>value</w:t>
      </w:r>
      <w:r>
        <w:rPr>
          <w:rFonts w:ascii="Tahoma"/>
          <w:color w:val="00579F"/>
          <w:spacing w:val="-12"/>
          <w:w w:val="105"/>
          <w:sz w:val="14"/>
        </w:rPr>
        <w:t> </w:t>
      </w:r>
      <w:r>
        <w:rPr>
          <w:rFonts w:ascii="Tahoma"/>
          <w:color w:val="00579F"/>
          <w:w w:val="105"/>
          <w:sz w:val="14"/>
        </w:rPr>
        <w:t>chain</w:t>
      </w:r>
      <w:r>
        <w:rPr>
          <w:rFonts w:ascii="Tahoma"/>
          <w:color w:val="00579F"/>
          <w:spacing w:val="-11"/>
          <w:w w:val="105"/>
          <w:sz w:val="14"/>
        </w:rPr>
        <w:t> </w:t>
      </w:r>
      <w:r>
        <w:rPr>
          <w:rFonts w:ascii="Tahoma"/>
          <w:color w:val="231F20"/>
          <w:w w:val="105"/>
          <w:sz w:val="14"/>
        </w:rPr>
        <w:t>-</w:t>
      </w:r>
      <w:r>
        <w:rPr>
          <w:rFonts w:ascii="Tahoma"/>
          <w:color w:val="231F20"/>
          <w:spacing w:val="-12"/>
          <w:w w:val="105"/>
          <w:sz w:val="14"/>
        </w:rPr>
        <w:t> </w:t>
      </w:r>
      <w:r>
        <w:rPr>
          <w:rFonts w:ascii="Tahoma"/>
          <w:color w:val="231F20"/>
          <w:w w:val="105"/>
          <w:sz w:val="14"/>
        </w:rPr>
        <w:t>Linking</w:t>
      </w:r>
      <w:r>
        <w:rPr>
          <w:rFonts w:ascii="Tahoma"/>
          <w:color w:val="231F20"/>
          <w:spacing w:val="-11"/>
          <w:w w:val="105"/>
          <w:sz w:val="14"/>
        </w:rPr>
        <w:t> </w:t>
      </w:r>
      <w:r>
        <w:rPr>
          <w:rFonts w:ascii="Tahoma"/>
          <w:color w:val="231F20"/>
          <w:w w:val="105"/>
          <w:sz w:val="14"/>
        </w:rPr>
        <w:t>all</w:t>
      </w:r>
      <w:r>
        <w:rPr>
          <w:rFonts w:ascii="Tahoma"/>
          <w:color w:val="231F20"/>
          <w:spacing w:val="-12"/>
          <w:w w:val="105"/>
          <w:sz w:val="14"/>
        </w:rPr>
        <w:t> </w:t>
      </w:r>
      <w:r>
        <w:rPr>
          <w:rFonts w:ascii="Tahoma"/>
          <w:color w:val="231F20"/>
          <w:w w:val="105"/>
          <w:sz w:val="14"/>
        </w:rPr>
        <w:t>primary and support activities in a business. Value is added as a product passes through the </w:t>
      </w:r>
      <w:r>
        <w:rPr>
          <w:rFonts w:ascii="Tahoma"/>
          <w:color w:val="231F20"/>
          <w:spacing w:val="-2"/>
          <w:w w:val="105"/>
          <w:sz w:val="14"/>
        </w:rPr>
        <w:t>chain.</w:t>
      </w:r>
    </w:p>
    <w:p>
      <w:pPr>
        <w:pStyle w:val="BodyText"/>
        <w:spacing w:before="1"/>
        <w:rPr>
          <w:rFonts w:ascii="Tahoma"/>
          <w:sz w:val="14"/>
        </w:rPr>
      </w:pPr>
    </w:p>
    <w:p>
      <w:pPr>
        <w:spacing w:line="254" w:lineRule="auto" w:before="0"/>
        <w:ind w:left="250" w:right="893" w:firstLine="0"/>
        <w:jc w:val="left"/>
        <w:rPr>
          <w:rFonts w:ascii="Tahoma"/>
          <w:sz w:val="14"/>
        </w:rPr>
      </w:pPr>
      <w:r>
        <w:rPr>
          <w:rFonts w:ascii="Tahoma"/>
          <w:color w:val="00579F"/>
          <w:w w:val="105"/>
          <w:sz w:val="14"/>
        </w:rPr>
        <w:t>primary activities </w:t>
      </w:r>
      <w:r>
        <w:rPr>
          <w:rFonts w:ascii="Tahoma"/>
          <w:color w:val="231F20"/>
          <w:w w:val="105"/>
          <w:sz w:val="14"/>
        </w:rPr>
        <w:t>- Value chain</w:t>
      </w:r>
      <w:r>
        <w:rPr>
          <w:rFonts w:ascii="Tahoma"/>
          <w:color w:val="231F20"/>
          <w:spacing w:val="-10"/>
          <w:w w:val="105"/>
          <w:sz w:val="14"/>
        </w:rPr>
        <w:t> </w:t>
      </w:r>
      <w:r>
        <w:rPr>
          <w:rFonts w:ascii="Tahoma"/>
          <w:color w:val="231F20"/>
          <w:w w:val="105"/>
          <w:sz w:val="14"/>
        </w:rPr>
        <w:t>activities</w:t>
      </w:r>
      <w:r>
        <w:rPr>
          <w:rFonts w:ascii="Tahoma"/>
          <w:color w:val="231F20"/>
          <w:spacing w:val="-10"/>
          <w:w w:val="105"/>
          <w:sz w:val="14"/>
        </w:rPr>
        <w:t> </w:t>
      </w:r>
      <w:r>
        <w:rPr>
          <w:rFonts w:ascii="Tahoma"/>
          <w:color w:val="231F20"/>
          <w:w w:val="105"/>
          <w:sz w:val="14"/>
        </w:rPr>
        <w:t>that</w:t>
      </w:r>
      <w:r>
        <w:rPr>
          <w:rFonts w:ascii="Tahoma"/>
          <w:color w:val="231F20"/>
          <w:spacing w:val="-10"/>
          <w:w w:val="105"/>
          <w:sz w:val="14"/>
        </w:rPr>
        <w:t> </w:t>
      </w:r>
      <w:r>
        <w:rPr>
          <w:rFonts w:ascii="Tahoma"/>
          <w:color w:val="231F20"/>
          <w:w w:val="105"/>
          <w:sz w:val="14"/>
        </w:rPr>
        <w:t>produce, market,</w:t>
      </w:r>
      <w:r>
        <w:rPr>
          <w:rFonts w:ascii="Tahoma"/>
          <w:color w:val="231F20"/>
          <w:spacing w:val="-5"/>
          <w:w w:val="105"/>
          <w:sz w:val="14"/>
        </w:rPr>
        <w:t> </w:t>
      </w:r>
      <w:r>
        <w:rPr>
          <w:rFonts w:ascii="Tahoma"/>
          <w:color w:val="231F20"/>
          <w:w w:val="105"/>
          <w:sz w:val="14"/>
        </w:rPr>
        <w:t>and</w:t>
      </w:r>
      <w:r>
        <w:rPr>
          <w:rFonts w:ascii="Tahoma"/>
          <w:color w:val="231F20"/>
          <w:spacing w:val="-4"/>
          <w:w w:val="105"/>
          <w:sz w:val="14"/>
        </w:rPr>
        <w:t> </w:t>
      </w:r>
      <w:r>
        <w:rPr>
          <w:rFonts w:ascii="Tahoma"/>
          <w:color w:val="231F20"/>
          <w:w w:val="105"/>
          <w:sz w:val="14"/>
        </w:rPr>
        <w:t>deliver</w:t>
      </w:r>
      <w:r>
        <w:rPr>
          <w:rFonts w:ascii="Tahoma"/>
          <w:color w:val="231F20"/>
          <w:spacing w:val="-4"/>
          <w:w w:val="105"/>
          <w:sz w:val="14"/>
        </w:rPr>
        <w:t> </w:t>
      </w:r>
      <w:r>
        <w:rPr>
          <w:rFonts w:ascii="Tahoma"/>
          <w:color w:val="231F20"/>
          <w:spacing w:val="-2"/>
          <w:w w:val="105"/>
          <w:sz w:val="14"/>
        </w:rPr>
        <w:t>products</w:t>
      </w:r>
    </w:p>
    <w:p>
      <w:pPr>
        <w:spacing w:line="254" w:lineRule="auto" w:before="2"/>
        <w:ind w:left="250" w:right="801" w:firstLine="0"/>
        <w:jc w:val="left"/>
        <w:rPr>
          <w:rFonts w:ascii="Tahoma"/>
          <w:sz w:val="14"/>
        </w:rPr>
      </w:pPr>
      <w:r>
        <w:rPr>
          <w:rFonts w:ascii="Tahoma"/>
          <w:color w:val="231F20"/>
          <w:w w:val="105"/>
          <w:sz w:val="14"/>
        </w:rPr>
        <w:t>and</w:t>
      </w:r>
      <w:r>
        <w:rPr>
          <w:rFonts w:ascii="Tahoma"/>
          <w:color w:val="231F20"/>
          <w:spacing w:val="-12"/>
          <w:w w:val="105"/>
          <w:sz w:val="14"/>
        </w:rPr>
        <w:t> </w:t>
      </w:r>
      <w:r>
        <w:rPr>
          <w:rFonts w:ascii="Tahoma"/>
          <w:color w:val="231F20"/>
          <w:w w:val="105"/>
          <w:sz w:val="14"/>
        </w:rPr>
        <w:t>services</w:t>
      </w:r>
      <w:r>
        <w:rPr>
          <w:rFonts w:ascii="Tahoma"/>
          <w:color w:val="231F20"/>
          <w:spacing w:val="-11"/>
          <w:w w:val="105"/>
          <w:sz w:val="14"/>
        </w:rPr>
        <w:t> </w:t>
      </w:r>
      <w:r>
        <w:rPr>
          <w:rFonts w:ascii="Tahoma"/>
          <w:color w:val="231F20"/>
          <w:w w:val="105"/>
          <w:sz w:val="14"/>
        </w:rPr>
        <w:t>to</w:t>
      </w:r>
      <w:r>
        <w:rPr>
          <w:rFonts w:ascii="Tahoma"/>
          <w:color w:val="231F20"/>
          <w:spacing w:val="-11"/>
          <w:w w:val="105"/>
          <w:sz w:val="14"/>
        </w:rPr>
        <w:t> </w:t>
      </w:r>
      <w:r>
        <w:rPr>
          <w:rFonts w:ascii="Tahoma"/>
          <w:color w:val="231F20"/>
          <w:w w:val="105"/>
          <w:sz w:val="14"/>
        </w:rPr>
        <w:t>customers</w:t>
      </w:r>
      <w:r>
        <w:rPr>
          <w:rFonts w:ascii="Tahoma"/>
          <w:color w:val="231F20"/>
          <w:spacing w:val="-12"/>
          <w:w w:val="105"/>
          <w:sz w:val="14"/>
        </w:rPr>
        <w:t> </w:t>
      </w:r>
      <w:r>
        <w:rPr>
          <w:rFonts w:ascii="Tahoma"/>
          <w:color w:val="231F20"/>
          <w:w w:val="105"/>
          <w:sz w:val="14"/>
        </w:rPr>
        <w:t>and provide postdelivery service and</w:t>
      </w:r>
      <w:r>
        <w:rPr>
          <w:rFonts w:ascii="Tahoma"/>
          <w:color w:val="231F20"/>
          <w:spacing w:val="-7"/>
          <w:w w:val="105"/>
          <w:sz w:val="14"/>
        </w:rPr>
        <w:t> </w:t>
      </w:r>
      <w:r>
        <w:rPr>
          <w:rFonts w:ascii="Tahoma"/>
          <w:color w:val="231F20"/>
          <w:w w:val="105"/>
          <w:sz w:val="14"/>
        </w:rPr>
        <w:t>support.</w:t>
      </w: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spacing w:before="6"/>
        <w:rPr>
          <w:rFonts w:ascii="Tahoma"/>
          <w:sz w:val="14"/>
        </w:rPr>
      </w:pPr>
    </w:p>
    <w:p>
      <w:pPr>
        <w:spacing w:line="254" w:lineRule="auto" w:before="0"/>
        <w:ind w:left="250" w:right="885" w:firstLine="0"/>
        <w:jc w:val="left"/>
        <w:rPr>
          <w:rFonts w:ascii="Tahoma"/>
          <w:sz w:val="14"/>
        </w:rPr>
      </w:pPr>
      <w:r>
        <w:rPr>
          <w:rFonts w:ascii="Tahoma"/>
          <w:color w:val="00579F"/>
          <w:w w:val="105"/>
          <w:sz w:val="14"/>
        </w:rPr>
        <w:t>support activities </w:t>
      </w:r>
      <w:r>
        <w:rPr>
          <w:rFonts w:ascii="Tahoma"/>
          <w:color w:val="231F20"/>
          <w:w w:val="105"/>
          <w:sz w:val="14"/>
        </w:rPr>
        <w:t>- Value chain activities such as firm infrastructure,</w:t>
      </w:r>
      <w:r>
        <w:rPr>
          <w:rFonts w:ascii="Tahoma"/>
          <w:color w:val="231F20"/>
          <w:spacing w:val="-7"/>
          <w:w w:val="105"/>
          <w:sz w:val="14"/>
        </w:rPr>
        <w:t> </w:t>
      </w:r>
      <w:r>
        <w:rPr>
          <w:rFonts w:ascii="Tahoma"/>
          <w:color w:val="231F20"/>
          <w:w w:val="105"/>
          <w:sz w:val="14"/>
        </w:rPr>
        <w:t>technology, purchasing, and human resources</w:t>
      </w:r>
      <w:r>
        <w:rPr>
          <w:rFonts w:ascii="Tahoma"/>
          <w:color w:val="231F20"/>
          <w:spacing w:val="-12"/>
          <w:w w:val="105"/>
          <w:sz w:val="14"/>
        </w:rPr>
        <w:t> </w:t>
      </w:r>
      <w:r>
        <w:rPr>
          <w:rFonts w:ascii="Tahoma"/>
          <w:color w:val="231F20"/>
          <w:w w:val="105"/>
          <w:sz w:val="14"/>
        </w:rPr>
        <w:t>that</w:t>
      </w:r>
      <w:r>
        <w:rPr>
          <w:rFonts w:ascii="Tahoma"/>
          <w:color w:val="231F20"/>
          <w:spacing w:val="-11"/>
          <w:w w:val="105"/>
          <w:sz w:val="14"/>
        </w:rPr>
        <w:t> </w:t>
      </w:r>
      <w:r>
        <w:rPr>
          <w:rFonts w:ascii="Tahoma"/>
          <w:color w:val="231F20"/>
          <w:w w:val="105"/>
          <w:sz w:val="14"/>
        </w:rPr>
        <w:t>enable</w:t>
      </w:r>
      <w:r>
        <w:rPr>
          <w:rFonts w:ascii="Tahoma"/>
          <w:color w:val="231F20"/>
          <w:spacing w:val="-12"/>
          <w:w w:val="105"/>
          <w:sz w:val="14"/>
        </w:rPr>
        <w:t> </w:t>
      </w:r>
      <w:r>
        <w:rPr>
          <w:rFonts w:ascii="Tahoma"/>
          <w:color w:val="231F20"/>
          <w:w w:val="105"/>
          <w:sz w:val="14"/>
        </w:rPr>
        <w:t>primary activities to be performed efficiently and effectively.</w:t>
      </w: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spacing w:before="3"/>
        <w:rPr>
          <w:rFonts w:ascii="Tahoma"/>
          <w:sz w:val="16"/>
        </w:rPr>
      </w:pPr>
    </w:p>
    <w:p>
      <w:pPr>
        <w:spacing w:line="254" w:lineRule="auto" w:before="0"/>
        <w:ind w:left="250" w:right="1004" w:firstLine="0"/>
        <w:jc w:val="left"/>
        <w:rPr>
          <w:rFonts w:ascii="Tahoma" w:hAnsi="Tahoma"/>
          <w:sz w:val="14"/>
        </w:rPr>
      </w:pPr>
      <w:r>
        <w:rPr>
          <w:rFonts w:ascii="Tahoma" w:hAnsi="Tahoma"/>
          <w:color w:val="00579F"/>
          <w:w w:val="105"/>
          <w:sz w:val="14"/>
        </w:rPr>
        <w:t>supply chain </w:t>
      </w:r>
      <w:r>
        <w:rPr>
          <w:rFonts w:ascii="Tahoma" w:hAnsi="Tahoma"/>
          <w:color w:val="231F20"/>
          <w:w w:val="105"/>
          <w:sz w:val="14"/>
        </w:rPr>
        <w:t>- An extended system that includes an organization’s value chain as well as its suppliers, distributors,</w:t>
      </w:r>
      <w:r>
        <w:rPr>
          <w:rFonts w:ascii="Tahoma" w:hAnsi="Tahoma"/>
          <w:color w:val="231F20"/>
          <w:spacing w:val="-12"/>
          <w:w w:val="105"/>
          <w:sz w:val="14"/>
        </w:rPr>
        <w:t> </w:t>
      </w:r>
      <w:r>
        <w:rPr>
          <w:rFonts w:ascii="Tahoma" w:hAnsi="Tahoma"/>
          <w:color w:val="231F20"/>
          <w:w w:val="105"/>
          <w:sz w:val="14"/>
        </w:rPr>
        <w:t>and</w:t>
      </w:r>
      <w:r>
        <w:rPr>
          <w:rFonts w:ascii="Tahoma" w:hAnsi="Tahoma"/>
          <w:color w:val="231F20"/>
          <w:spacing w:val="-11"/>
          <w:w w:val="105"/>
          <w:sz w:val="14"/>
        </w:rPr>
        <w:t> </w:t>
      </w:r>
      <w:r>
        <w:rPr>
          <w:rFonts w:ascii="Tahoma" w:hAnsi="Tahoma"/>
          <w:color w:val="231F20"/>
          <w:w w:val="105"/>
          <w:sz w:val="14"/>
        </w:rPr>
        <w:t>customers.</w:t>
      </w:r>
    </w:p>
    <w:p>
      <w:pPr>
        <w:spacing w:after="0" w:line="254" w:lineRule="auto"/>
        <w:jc w:val="left"/>
        <w:rPr>
          <w:rFonts w:ascii="Tahoma" w:hAnsi="Tahoma"/>
          <w:sz w:val="14"/>
        </w:rPr>
        <w:sectPr>
          <w:type w:val="continuous"/>
          <w:pgSz w:w="12240" w:h="15660"/>
          <w:pgMar w:header="540" w:footer="0" w:top="960" w:bottom="280" w:left="0" w:right="0"/>
          <w:cols w:num="2" w:equalWidth="0">
            <w:col w:w="9130" w:space="40"/>
            <w:col w:w="3070"/>
          </w:cols>
        </w:sectPr>
      </w:pPr>
    </w:p>
    <w:p>
      <w:pPr>
        <w:pStyle w:val="BodyText"/>
        <w:spacing w:before="10"/>
        <w:rPr>
          <w:rFonts w:ascii="Tahoma"/>
          <w:sz w:val="24"/>
        </w:rPr>
      </w:pPr>
    </w:p>
    <w:p>
      <w:pPr>
        <w:pStyle w:val="BodyText"/>
        <w:spacing w:line="249" w:lineRule="auto" w:before="101"/>
        <w:ind w:left="3119" w:right="1432"/>
        <w:jc w:val="both"/>
      </w:pPr>
      <w:r>
        <w:rPr/>
        <w:pict>
          <v:group style="position:absolute;margin-left:54.250004pt;margin-top:7.634669pt;width:67.9pt;height:54.3pt;mso-position-horizontal-relative:page;mso-position-vertical-relative:paragraph;z-index:15754240" id="docshapegroup206" coordorigin="1085,153" coordsize="1358,1086">
            <v:shape style="position:absolute;left:1090;top:157;width:1348;height:1076" id="docshape207" coordorigin="1090,158" coordsize="1348,1076" path="m2438,158l1090,158,1090,876,1411,876,1411,1035,1314,1035,1767,1233,2221,1035,2124,1035,2124,876,2438,876,2438,158xe" filled="true" fillcolor="#c4d8e2" stroked="false">
              <v:path arrowok="t"/>
              <v:fill type="solid"/>
            </v:shape>
            <v:shape style="position:absolute;left:1090;top:157;width:1348;height:1076" id="docshape208" coordorigin="1090,158" coordsize="1348,1076" path="m2438,876l2438,158,1090,158,1090,876,1411,876,1411,1035,1314,1035,1767,1233,2221,1035,2124,1035,2124,876,2438,876xe" filled="false" stroked="true" strokeweight=".5pt" strokecolor="#231f20">
              <v:path arrowok="t"/>
              <v:stroke dashstyle="solid"/>
            </v:shape>
            <v:shape style="position:absolute;left:1085;top:152;width:1358;height:1086" type="#_x0000_t202" id="docshape209" filled="false" stroked="false">
              <v:textbox inset="0,0,0,0">
                <w:txbxContent>
                  <w:p>
                    <w:pPr>
                      <w:spacing w:line="165" w:lineRule="auto" w:before="64"/>
                      <w:ind w:left="400" w:right="0" w:hanging="203"/>
                      <w:jc w:val="left"/>
                      <w:rPr>
                        <w:rFonts w:ascii="Arial Unicode MS"/>
                        <w:sz w:val="16"/>
                      </w:rPr>
                    </w:pPr>
                    <w:r>
                      <w:rPr>
                        <w:rFonts w:ascii="Arial Unicode MS"/>
                        <w:color w:val="231F20"/>
                        <w:spacing w:val="-6"/>
                        <w:sz w:val="16"/>
                      </w:rPr>
                      <w:t>Raw </w:t>
                    </w:r>
                    <w:r>
                      <w:rPr>
                        <w:rFonts w:ascii="Arial Unicode MS"/>
                        <w:color w:val="231F20"/>
                        <w:spacing w:val="-6"/>
                        <w:sz w:val="16"/>
                      </w:rPr>
                      <w:t>Materials</w:t>
                    </w:r>
                    <w:r>
                      <w:rPr>
                        <w:rFonts w:ascii="Arial Unicode MS"/>
                        <w:color w:val="231F20"/>
                        <w:spacing w:val="-2"/>
                        <w:sz w:val="16"/>
                      </w:rPr>
                      <w:t> Supplier</w:t>
                    </w:r>
                  </w:p>
                </w:txbxContent>
              </v:textbox>
              <w10:wrap type="none"/>
            </v:shape>
            <w10:wrap type="none"/>
          </v:group>
        </w:pict>
      </w:r>
      <w:r>
        <w:rPr/>
        <w:pict>
          <v:group style="position:absolute;margin-left:54.250004pt;margin-top:65.773262pt;width:67.9pt;height:54.3pt;mso-position-horizontal-relative:page;mso-position-vertical-relative:paragraph;z-index:15754752" id="docshapegroup210" coordorigin="1085,1315" coordsize="1358,1086">
            <v:shape style="position:absolute;left:1090;top:1320;width:1348;height:1076" id="docshape211" coordorigin="1090,1320" coordsize="1348,1076" path="m2438,1320l1090,1320,1090,2038,1411,2038,1411,2197,1314,2197,1767,2396,2221,2197,2124,2197,2124,2038,2438,2038,2438,1320xe" filled="true" fillcolor="#c4d8e2" stroked="false">
              <v:path arrowok="t"/>
              <v:fill type="solid"/>
            </v:shape>
            <v:shape style="position:absolute;left:1090;top:1320;width:1348;height:1076" id="docshape212" coordorigin="1090,1320" coordsize="1348,1076" path="m2438,2038l2438,1320,1090,1320,1090,2038,1411,2038,1411,2197,1314,2197,1767,2396,2221,2197,2124,2197,2124,2038,2438,2038xe" filled="false" stroked="true" strokeweight=".5pt" strokecolor="#231f20">
              <v:path arrowok="t"/>
              <v:stroke dashstyle="solid"/>
            </v:shape>
            <v:shape style="position:absolute;left:1085;top:1315;width:1358;height:1086" type="#_x0000_t202" id="docshape213" filled="false" stroked="false">
              <v:textbox inset="0,0,0,0">
                <w:txbxContent>
                  <w:p>
                    <w:pPr>
                      <w:spacing w:before="4"/>
                      <w:ind w:left="226" w:right="0" w:firstLine="0"/>
                      <w:jc w:val="left"/>
                      <w:rPr>
                        <w:rFonts w:ascii="Arial Unicode MS"/>
                        <w:sz w:val="16"/>
                      </w:rPr>
                    </w:pPr>
                    <w:r>
                      <w:rPr>
                        <w:rFonts w:ascii="Arial Unicode MS"/>
                        <w:color w:val="231F20"/>
                        <w:spacing w:val="-2"/>
                        <w:sz w:val="16"/>
                      </w:rPr>
                      <w:t>Manufacturer</w:t>
                    </w:r>
                  </w:p>
                </w:txbxContent>
              </v:textbox>
              <w10:wrap type="none"/>
            </v:shape>
            <w10:wrap type="none"/>
          </v:group>
        </w:pict>
      </w:r>
      <w:r>
        <w:rPr>
          <w:color w:val="231F20"/>
        </w:rPr>
        <w:t>others in the supply chain to improve their performance. For example, S&amp;S can improve its purchasing and inbound logistics activities by implementing a more efficient just-in-time in- ventory management system that reduces its costs and minimizes the capital tied up in inven- tory. S&amp;S can reap additional benefits if it links its new systems with its suppliers so they can perform their primary value chain activities more efficiently. For example, by providing more detailed and timely information about its inventory needs, S&amp;S suppliers can more efficiently plan</w:t>
      </w:r>
      <w:r>
        <w:rPr>
          <w:color w:val="231F20"/>
          <w:spacing w:val="17"/>
        </w:rPr>
        <w:t> </w:t>
      </w:r>
      <w:r>
        <w:rPr>
          <w:color w:val="231F20"/>
        </w:rPr>
        <w:t>their</w:t>
      </w:r>
      <w:r>
        <w:rPr>
          <w:color w:val="231F20"/>
          <w:spacing w:val="17"/>
        </w:rPr>
        <w:t> </w:t>
      </w:r>
      <w:r>
        <w:rPr>
          <w:color w:val="231F20"/>
        </w:rPr>
        <w:t>production</w:t>
      </w:r>
      <w:r>
        <w:rPr>
          <w:color w:val="231F20"/>
          <w:spacing w:val="17"/>
        </w:rPr>
        <w:t> </w:t>
      </w:r>
      <w:r>
        <w:rPr>
          <w:color w:val="231F20"/>
        </w:rPr>
        <w:t>schedules.</w:t>
      </w:r>
      <w:r>
        <w:rPr>
          <w:color w:val="231F20"/>
          <w:spacing w:val="17"/>
        </w:rPr>
        <w:t> </w:t>
      </w:r>
      <w:r>
        <w:rPr>
          <w:color w:val="231F20"/>
        </w:rPr>
        <w:t>Part</w:t>
      </w:r>
      <w:r>
        <w:rPr>
          <w:color w:val="231F20"/>
          <w:spacing w:val="17"/>
        </w:rPr>
        <w:t> </w:t>
      </w:r>
      <w:r>
        <w:rPr>
          <w:color w:val="231F20"/>
        </w:rPr>
        <w:t>of</w:t>
      </w:r>
      <w:r>
        <w:rPr>
          <w:color w:val="231F20"/>
          <w:spacing w:val="17"/>
        </w:rPr>
        <w:t> </w:t>
      </w:r>
      <w:r>
        <w:rPr>
          <w:color w:val="231F20"/>
        </w:rPr>
        <w:t>the</w:t>
      </w:r>
      <w:r>
        <w:rPr>
          <w:color w:val="231F20"/>
          <w:spacing w:val="17"/>
        </w:rPr>
        <w:t> </w:t>
      </w:r>
      <w:r>
        <w:rPr>
          <w:color w:val="231F20"/>
        </w:rPr>
        <w:t>resultant</w:t>
      </w:r>
      <w:r>
        <w:rPr>
          <w:color w:val="231F20"/>
          <w:spacing w:val="17"/>
        </w:rPr>
        <w:t> </w:t>
      </w:r>
      <w:r>
        <w:rPr>
          <w:color w:val="231F20"/>
        </w:rPr>
        <w:t>cost</w:t>
      </w:r>
      <w:r>
        <w:rPr>
          <w:color w:val="231F20"/>
          <w:spacing w:val="17"/>
        </w:rPr>
        <w:t> </w:t>
      </w:r>
      <w:r>
        <w:rPr>
          <w:color w:val="231F20"/>
        </w:rPr>
        <w:t>reduction</w:t>
      </w:r>
      <w:r>
        <w:rPr>
          <w:color w:val="231F20"/>
          <w:spacing w:val="17"/>
        </w:rPr>
        <w:t> </w:t>
      </w:r>
      <w:r>
        <w:rPr>
          <w:color w:val="231F20"/>
        </w:rPr>
        <w:t>can</w:t>
      </w:r>
      <w:r>
        <w:rPr>
          <w:color w:val="231F20"/>
          <w:spacing w:val="17"/>
        </w:rPr>
        <w:t> </w:t>
      </w:r>
      <w:r>
        <w:rPr>
          <w:color w:val="231F20"/>
        </w:rPr>
        <w:t>be</w:t>
      </w:r>
      <w:r>
        <w:rPr>
          <w:color w:val="231F20"/>
          <w:spacing w:val="17"/>
        </w:rPr>
        <w:t> </w:t>
      </w:r>
      <w:r>
        <w:rPr>
          <w:color w:val="231F20"/>
        </w:rPr>
        <w:t>passed</w:t>
      </w:r>
      <w:r>
        <w:rPr>
          <w:color w:val="231F20"/>
          <w:spacing w:val="17"/>
        </w:rPr>
        <w:t> </w:t>
      </w:r>
      <w:r>
        <w:rPr>
          <w:color w:val="231F20"/>
        </w:rPr>
        <w:t>on</w:t>
      </w:r>
      <w:r>
        <w:rPr>
          <w:color w:val="231F20"/>
          <w:spacing w:val="17"/>
        </w:rPr>
        <w:t> </w:t>
      </w:r>
      <w:r>
        <w:rPr>
          <w:color w:val="231F20"/>
        </w:rPr>
        <w:t>to</w:t>
      </w:r>
      <w:r>
        <w:rPr>
          <w:color w:val="231F20"/>
          <w:spacing w:val="17"/>
        </w:rPr>
        <w:t> </w:t>
      </w:r>
      <w:r>
        <w:rPr>
          <w:color w:val="231F20"/>
        </w:rPr>
        <w:t>S&amp;S in the form of lower product costs.</w:t>
      </w:r>
    </w:p>
    <w:p>
      <w:pPr>
        <w:pStyle w:val="BodyText"/>
        <w:spacing w:line="249" w:lineRule="auto" w:before="7"/>
        <w:ind w:left="3119" w:right="1430" w:firstLine="359"/>
        <w:jc w:val="both"/>
      </w:pPr>
      <w:r>
        <w:rPr/>
        <w:pict>
          <v:group style="position:absolute;margin-left:54.250004pt;margin-top:23.191437pt;width:67.9pt;height:54.3pt;mso-position-horizontal-relative:page;mso-position-vertical-relative:paragraph;z-index:15755264" id="docshapegroup214" coordorigin="1085,464" coordsize="1358,1086">
            <v:shape style="position:absolute;left:1090;top:468;width:1348;height:1076" id="docshape215" coordorigin="1090,469" coordsize="1348,1076" path="m2438,469l1090,469,1090,1187,1411,1187,1411,1346,1314,1346,1767,1545,2221,1346,2124,1346,2124,1187,2438,1187,2438,469xe" filled="true" fillcolor="#c4d8e2" stroked="false">
              <v:path arrowok="t"/>
              <v:fill type="solid"/>
            </v:shape>
            <v:shape style="position:absolute;left:1090;top:468;width:1348;height:1076" id="docshape216" coordorigin="1090,469" coordsize="1348,1076" path="m2438,1187l2438,469,1090,469,1090,1187,1411,1187,1411,1346,1314,1346,1767,1545,2221,1346,2124,1346,2124,1187,2438,1187xe" filled="false" stroked="true" strokeweight=".5pt" strokecolor="#231f20">
              <v:path arrowok="t"/>
              <v:stroke dashstyle="solid"/>
            </v:shape>
            <v:shape style="position:absolute;left:1085;top:463;width:1358;height:1086" type="#_x0000_t202" id="docshape217" filled="false" stroked="false">
              <v:textbox inset="0,0,0,0">
                <w:txbxContent>
                  <w:p>
                    <w:pPr>
                      <w:spacing w:before="4"/>
                      <w:ind w:left="331" w:right="0" w:firstLine="0"/>
                      <w:jc w:val="left"/>
                      <w:rPr>
                        <w:rFonts w:ascii="Arial Unicode MS"/>
                        <w:sz w:val="16"/>
                      </w:rPr>
                    </w:pPr>
                    <w:r>
                      <w:rPr>
                        <w:rFonts w:ascii="Arial Unicode MS"/>
                        <w:color w:val="231F20"/>
                        <w:spacing w:val="-2"/>
                        <w:sz w:val="16"/>
                      </w:rPr>
                      <w:t>Distributor</w:t>
                    </w:r>
                  </w:p>
                </w:txbxContent>
              </v:textbox>
              <w10:wrap type="none"/>
            </v:shape>
            <w10:wrap type="none"/>
          </v:group>
        </w:pict>
      </w:r>
      <w:r>
        <w:rPr/>
        <w:pict>
          <v:group style="position:absolute;margin-left:54.250004pt;margin-top:81.329628pt;width:67.9pt;height:54.3pt;mso-position-horizontal-relative:page;mso-position-vertical-relative:paragraph;z-index:15755776" id="docshapegroup218" coordorigin="1085,1627" coordsize="1358,1086">
            <v:shape style="position:absolute;left:1090;top:1631;width:1348;height:1076" id="docshape219" coordorigin="1090,1632" coordsize="1348,1076" path="m2438,1632l1090,1632,1090,2349,1411,2349,1411,2509,1314,2509,1767,2707,2221,2509,2124,2509,2124,2349,2438,2349,2438,1632xe" filled="true" fillcolor="#c4d8e2" stroked="false">
              <v:path arrowok="t"/>
              <v:fill type="solid"/>
            </v:shape>
            <v:shape style="position:absolute;left:1090;top:1631;width:1348;height:1076" id="docshape220" coordorigin="1090,1632" coordsize="1348,1076" path="m2438,2349l2438,1632,1090,1632,1090,2349,1411,2349,1411,2509,1314,2509,1767,2707,2221,2509,2124,2509,2124,2349,2438,2349xe" filled="false" stroked="true" strokeweight=".5pt" strokecolor="#231f20">
              <v:path arrowok="t"/>
              <v:stroke dashstyle="solid"/>
            </v:shape>
            <v:shape style="position:absolute;left:1085;top:1626;width:1358;height:1086" type="#_x0000_t202" id="docshape221" filled="false" stroked="false">
              <v:textbox inset="0,0,0,0">
                <w:txbxContent>
                  <w:p>
                    <w:pPr>
                      <w:spacing w:before="4"/>
                      <w:ind w:left="427" w:right="0" w:firstLine="0"/>
                      <w:jc w:val="left"/>
                      <w:rPr>
                        <w:rFonts w:ascii="Arial Unicode MS"/>
                        <w:sz w:val="16"/>
                      </w:rPr>
                    </w:pPr>
                    <w:r>
                      <w:rPr>
                        <w:rFonts w:ascii="Arial Unicode MS"/>
                        <w:color w:val="231F20"/>
                        <w:spacing w:val="-2"/>
                        <w:sz w:val="16"/>
                      </w:rPr>
                      <w:t>Retailer</w:t>
                    </w:r>
                  </w:p>
                </w:txbxContent>
              </v:textbox>
              <w10:wrap type="none"/>
            </v:shape>
            <w10:wrap type="none"/>
          </v:group>
        </w:pict>
      </w:r>
      <w:r>
        <w:rPr/>
        <w:pict>
          <v:shape style="position:absolute;margin-left:54.499996pt;margin-top:139.719223pt;width:67.4pt;height:35.9pt;mso-position-horizontal-relative:page;mso-position-vertical-relative:paragraph;z-index:15756288" type="#_x0000_t202" id="docshape222" filled="true" fillcolor="#c4d8e2" stroked="true" strokeweight=".5pt" strokecolor="#231f20">
            <v:textbox inset="0,0,0,0">
              <w:txbxContent>
                <w:p>
                  <w:pPr>
                    <w:spacing w:line="273" w:lineRule="exact" w:before="0"/>
                    <w:ind w:left="330" w:right="0" w:firstLine="0"/>
                    <w:jc w:val="left"/>
                    <w:rPr>
                      <w:rFonts w:ascii="Arial Unicode MS"/>
                      <w:color w:val="000000"/>
                      <w:sz w:val="16"/>
                    </w:rPr>
                  </w:pPr>
                  <w:r>
                    <w:rPr>
                      <w:rFonts w:ascii="Arial Unicode MS"/>
                      <w:color w:val="231F20"/>
                      <w:spacing w:val="-2"/>
                      <w:sz w:val="16"/>
                    </w:rPr>
                    <w:t>Consumer</w:t>
                  </w:r>
                </w:p>
              </w:txbxContent>
            </v:textbox>
            <v:fill type="solid"/>
            <v:stroke dashstyle="solid"/>
            <w10:wrap type="none"/>
          </v:shape>
        </w:pict>
      </w:r>
      <w:r>
        <w:rPr>
          <w:color w:val="231F20"/>
        </w:rPr>
        <w:t>The</w:t>
      </w:r>
      <w:r>
        <w:rPr>
          <w:color w:val="231F20"/>
          <w:spacing w:val="29"/>
        </w:rPr>
        <w:t> </w:t>
      </w:r>
      <w:r>
        <w:rPr>
          <w:color w:val="231F20"/>
        </w:rPr>
        <w:t>problems</w:t>
      </w:r>
      <w:r>
        <w:rPr>
          <w:color w:val="231F20"/>
          <w:spacing w:val="29"/>
        </w:rPr>
        <w:t> </w:t>
      </w:r>
      <w:r>
        <w:rPr>
          <w:color w:val="231F20"/>
        </w:rPr>
        <w:t>created</w:t>
      </w:r>
      <w:r>
        <w:rPr>
          <w:color w:val="231F20"/>
          <w:spacing w:val="29"/>
        </w:rPr>
        <w:t> </w:t>
      </w:r>
      <w:r>
        <w:rPr>
          <w:color w:val="231F20"/>
        </w:rPr>
        <w:t>by</w:t>
      </w:r>
      <w:r>
        <w:rPr>
          <w:color w:val="231F20"/>
          <w:spacing w:val="29"/>
        </w:rPr>
        <w:t> </w:t>
      </w:r>
      <w:r>
        <w:rPr>
          <w:color w:val="231F20"/>
        </w:rPr>
        <w:t>an</w:t>
      </w:r>
      <w:r>
        <w:rPr>
          <w:color w:val="231F20"/>
          <w:spacing w:val="29"/>
        </w:rPr>
        <w:t> </w:t>
      </w:r>
      <w:r>
        <w:rPr>
          <w:color w:val="231F20"/>
        </w:rPr>
        <w:t>ineffective</w:t>
      </w:r>
      <w:r>
        <w:rPr>
          <w:color w:val="231F20"/>
          <w:spacing w:val="29"/>
        </w:rPr>
        <w:t> </w:t>
      </w:r>
      <w:r>
        <w:rPr>
          <w:color w:val="231F20"/>
        </w:rPr>
        <w:t>supply</w:t>
      </w:r>
      <w:r>
        <w:rPr>
          <w:color w:val="231F20"/>
          <w:spacing w:val="29"/>
        </w:rPr>
        <w:t> </w:t>
      </w:r>
      <w:r>
        <w:rPr>
          <w:color w:val="231F20"/>
        </w:rPr>
        <w:t>chain</w:t>
      </w:r>
      <w:r>
        <w:rPr>
          <w:color w:val="231F20"/>
          <w:spacing w:val="29"/>
        </w:rPr>
        <w:t> </w:t>
      </w:r>
      <w:r>
        <w:rPr>
          <w:color w:val="231F20"/>
        </w:rPr>
        <w:t>are</w:t>
      </w:r>
      <w:r>
        <w:rPr>
          <w:color w:val="231F20"/>
          <w:spacing w:val="29"/>
        </w:rPr>
        <w:t> </w:t>
      </w:r>
      <w:r>
        <w:rPr>
          <w:color w:val="231F20"/>
        </w:rPr>
        <w:t>illustrated</w:t>
      </w:r>
      <w:r>
        <w:rPr>
          <w:color w:val="231F20"/>
          <w:spacing w:val="29"/>
        </w:rPr>
        <w:t> </w:t>
      </w:r>
      <w:r>
        <w:rPr>
          <w:color w:val="231F20"/>
        </w:rPr>
        <w:t>by</w:t>
      </w:r>
      <w:r>
        <w:rPr>
          <w:color w:val="231F20"/>
          <w:spacing w:val="29"/>
        </w:rPr>
        <w:t> </w:t>
      </w:r>
      <w:r>
        <w:rPr>
          <w:color w:val="231F20"/>
        </w:rPr>
        <w:t>Limited</w:t>
      </w:r>
      <w:r>
        <w:rPr>
          <w:color w:val="231F20"/>
          <w:spacing w:val="29"/>
        </w:rPr>
        <w:t> </w:t>
      </w:r>
      <w:r>
        <w:rPr>
          <w:color w:val="231F20"/>
        </w:rPr>
        <w:t>Brands. A number of acquisitions left Limited with a tangled web of more than 60 incompatible information</w:t>
      </w:r>
      <w:r>
        <w:rPr>
          <w:color w:val="231F20"/>
          <w:spacing w:val="35"/>
        </w:rPr>
        <w:t> </w:t>
      </w:r>
      <w:r>
        <w:rPr>
          <w:color w:val="231F20"/>
        </w:rPr>
        <w:t>systems.</w:t>
      </w:r>
      <w:r>
        <w:rPr>
          <w:color w:val="231F20"/>
          <w:spacing w:val="29"/>
        </w:rPr>
        <w:t> </w:t>
      </w:r>
      <w:r>
        <w:rPr>
          <w:color w:val="231F20"/>
        </w:rPr>
        <w:t>The</w:t>
      </w:r>
      <w:r>
        <w:rPr>
          <w:color w:val="231F20"/>
          <w:spacing w:val="35"/>
        </w:rPr>
        <w:t> </w:t>
      </w:r>
      <w:r>
        <w:rPr>
          <w:color w:val="231F20"/>
        </w:rPr>
        <w:t>problems</w:t>
      </w:r>
      <w:r>
        <w:rPr>
          <w:color w:val="231F20"/>
          <w:spacing w:val="35"/>
        </w:rPr>
        <w:t> </w:t>
      </w:r>
      <w:r>
        <w:rPr>
          <w:color w:val="231F20"/>
        </w:rPr>
        <w:t>came</w:t>
      </w:r>
      <w:r>
        <w:rPr>
          <w:color w:val="231F20"/>
          <w:spacing w:val="35"/>
        </w:rPr>
        <w:t> </w:t>
      </w:r>
      <w:r>
        <w:rPr>
          <w:color w:val="231F20"/>
        </w:rPr>
        <w:t>to</w:t>
      </w:r>
      <w:r>
        <w:rPr>
          <w:color w:val="231F20"/>
          <w:spacing w:val="35"/>
        </w:rPr>
        <w:t> </w:t>
      </w:r>
      <w:r>
        <w:rPr>
          <w:color w:val="231F20"/>
        </w:rPr>
        <w:t>a</w:t>
      </w:r>
      <w:r>
        <w:rPr>
          <w:color w:val="231F20"/>
          <w:spacing w:val="35"/>
        </w:rPr>
        <w:t> </w:t>
      </w:r>
      <w:r>
        <w:rPr>
          <w:color w:val="231F20"/>
        </w:rPr>
        <w:t>head</w:t>
      </w:r>
      <w:r>
        <w:rPr>
          <w:color w:val="231F20"/>
          <w:spacing w:val="35"/>
        </w:rPr>
        <w:t> </w:t>
      </w:r>
      <w:r>
        <w:rPr>
          <w:color w:val="231F20"/>
        </w:rPr>
        <w:t>one</w:t>
      </w:r>
      <w:r>
        <w:rPr>
          <w:color w:val="231F20"/>
          <w:spacing w:val="35"/>
        </w:rPr>
        <w:t> </w:t>
      </w:r>
      <w:r>
        <w:rPr>
          <w:color w:val="231F20"/>
        </w:rPr>
        <w:t>night</w:t>
      </w:r>
      <w:r>
        <w:rPr>
          <w:color w:val="231F20"/>
          <w:spacing w:val="35"/>
        </w:rPr>
        <w:t> </w:t>
      </w:r>
      <w:r>
        <w:rPr>
          <w:color w:val="231F20"/>
        </w:rPr>
        <w:t>when</w:t>
      </w:r>
      <w:r>
        <w:rPr>
          <w:color w:val="231F20"/>
          <w:spacing w:val="35"/>
        </w:rPr>
        <w:t> </w:t>
      </w:r>
      <w:r>
        <w:rPr>
          <w:color w:val="231F20"/>
        </w:rPr>
        <w:t>400</w:t>
      </w:r>
      <w:r>
        <w:rPr>
          <w:color w:val="231F20"/>
          <w:spacing w:val="35"/>
        </w:rPr>
        <w:t> </w:t>
      </w:r>
      <w:r>
        <w:rPr>
          <w:color w:val="231F20"/>
        </w:rPr>
        <w:t>trailers</w:t>
      </w:r>
      <w:r>
        <w:rPr>
          <w:color w:val="231F20"/>
          <w:spacing w:val="35"/>
        </w:rPr>
        <w:t> </w:t>
      </w:r>
      <w:r>
        <w:rPr>
          <w:color w:val="231F20"/>
        </w:rPr>
        <w:t>converged on</w:t>
      </w:r>
      <w:r>
        <w:rPr>
          <w:color w:val="231F20"/>
          <w:spacing w:val="23"/>
        </w:rPr>
        <w:t> </w:t>
      </w:r>
      <w:r>
        <w:rPr>
          <w:color w:val="231F20"/>
        </w:rPr>
        <w:t>a</w:t>
      </w:r>
      <w:r>
        <w:rPr>
          <w:color w:val="231F20"/>
          <w:spacing w:val="23"/>
        </w:rPr>
        <w:t> </w:t>
      </w:r>
      <w:r>
        <w:rPr>
          <w:color w:val="231F20"/>
        </w:rPr>
        <w:t>distribution</w:t>
      </w:r>
      <w:r>
        <w:rPr>
          <w:color w:val="231F20"/>
          <w:spacing w:val="23"/>
        </w:rPr>
        <w:t> </w:t>
      </w:r>
      <w:r>
        <w:rPr>
          <w:color w:val="231F20"/>
        </w:rPr>
        <w:t>center</w:t>
      </w:r>
      <w:r>
        <w:rPr>
          <w:color w:val="231F20"/>
          <w:spacing w:val="23"/>
        </w:rPr>
        <w:t> </w:t>
      </w:r>
      <w:r>
        <w:rPr>
          <w:color w:val="231F20"/>
        </w:rPr>
        <w:t>parking</w:t>
      </w:r>
      <w:r>
        <w:rPr>
          <w:color w:val="231F20"/>
          <w:spacing w:val="23"/>
        </w:rPr>
        <w:t> </w:t>
      </w:r>
      <w:r>
        <w:rPr>
          <w:color w:val="231F20"/>
        </w:rPr>
        <w:t>lot</w:t>
      </w:r>
      <w:r>
        <w:rPr>
          <w:color w:val="231F20"/>
          <w:spacing w:val="23"/>
        </w:rPr>
        <w:t> </w:t>
      </w:r>
      <w:r>
        <w:rPr>
          <w:color w:val="231F20"/>
        </w:rPr>
        <w:t>that</w:t>
      </w:r>
      <w:r>
        <w:rPr>
          <w:color w:val="231F20"/>
          <w:spacing w:val="23"/>
        </w:rPr>
        <w:t> </w:t>
      </w:r>
      <w:r>
        <w:rPr>
          <w:color w:val="231F20"/>
        </w:rPr>
        <w:t>could</w:t>
      </w:r>
      <w:r>
        <w:rPr>
          <w:color w:val="231F20"/>
          <w:spacing w:val="23"/>
        </w:rPr>
        <w:t> </w:t>
      </w:r>
      <w:r>
        <w:rPr>
          <w:color w:val="231F20"/>
        </w:rPr>
        <w:t>fit</w:t>
      </w:r>
      <w:r>
        <w:rPr>
          <w:color w:val="231F20"/>
          <w:spacing w:val="23"/>
        </w:rPr>
        <w:t> </w:t>
      </w:r>
      <w:r>
        <w:rPr>
          <w:color w:val="231F20"/>
        </w:rPr>
        <w:t>only</w:t>
      </w:r>
      <w:r>
        <w:rPr>
          <w:color w:val="231F20"/>
          <w:spacing w:val="23"/>
        </w:rPr>
        <w:t> </w:t>
      </w:r>
      <w:r>
        <w:rPr>
          <w:color w:val="231F20"/>
        </w:rPr>
        <w:t>150</w:t>
      </w:r>
      <w:r>
        <w:rPr>
          <w:color w:val="231F20"/>
          <w:spacing w:val="23"/>
        </w:rPr>
        <w:t> </w:t>
      </w:r>
      <w:r>
        <w:rPr>
          <w:color w:val="231F20"/>
        </w:rPr>
        <w:t>trailers.</w:t>
      </w:r>
      <w:r>
        <w:rPr>
          <w:color w:val="231F20"/>
          <w:spacing w:val="18"/>
        </w:rPr>
        <w:t> </w:t>
      </w:r>
      <w:r>
        <w:rPr>
          <w:color w:val="231F20"/>
        </w:rPr>
        <w:t>The</w:t>
      </w:r>
      <w:r>
        <w:rPr>
          <w:color w:val="231F20"/>
          <w:spacing w:val="23"/>
        </w:rPr>
        <w:t> </w:t>
      </w:r>
      <w:r>
        <w:rPr>
          <w:color w:val="231F20"/>
        </w:rPr>
        <w:t>trailers</w:t>
      </w:r>
      <w:r>
        <w:rPr>
          <w:color w:val="231F20"/>
          <w:spacing w:val="23"/>
        </w:rPr>
        <w:t> </w:t>
      </w:r>
      <w:r>
        <w:rPr>
          <w:color w:val="231F20"/>
        </w:rPr>
        <w:t>blocked</w:t>
      </w:r>
      <w:r>
        <w:rPr>
          <w:color w:val="231F20"/>
          <w:spacing w:val="23"/>
        </w:rPr>
        <w:t> </w:t>
      </w:r>
      <w:r>
        <w:rPr>
          <w:color w:val="231F20"/>
        </w:rPr>
        <w:t>traf- fic along all the highways around the distribution center and caused countless traffic and community</w:t>
      </w:r>
      <w:r>
        <w:rPr>
          <w:color w:val="231F20"/>
          <w:spacing w:val="40"/>
        </w:rPr>
        <w:t> </w:t>
      </w:r>
      <w:r>
        <w:rPr>
          <w:color w:val="231F20"/>
        </w:rPr>
        <w:t>problems.</w:t>
      </w:r>
      <w:r>
        <w:rPr>
          <w:color w:val="231F20"/>
          <w:spacing w:val="40"/>
        </w:rPr>
        <w:t> </w:t>
      </w:r>
      <w:r>
        <w:rPr>
          <w:color w:val="231F20"/>
        </w:rPr>
        <w:t>No</w:t>
      </w:r>
      <w:r>
        <w:rPr>
          <w:color w:val="231F20"/>
          <w:spacing w:val="40"/>
        </w:rPr>
        <w:t> </w:t>
      </w:r>
      <w:r>
        <w:rPr>
          <w:color w:val="231F20"/>
        </w:rPr>
        <w:t>one</w:t>
      </w:r>
      <w:r>
        <w:rPr>
          <w:color w:val="231F20"/>
          <w:spacing w:val="40"/>
        </w:rPr>
        <w:t> </w:t>
      </w:r>
      <w:r>
        <w:rPr>
          <w:color w:val="231F20"/>
        </w:rPr>
        <w:t>from</w:t>
      </w:r>
      <w:r>
        <w:rPr>
          <w:color w:val="231F20"/>
          <w:spacing w:val="40"/>
        </w:rPr>
        <w:t> </w:t>
      </w:r>
      <w:r>
        <w:rPr>
          <w:color w:val="231F20"/>
        </w:rPr>
        <w:t>Limited</w:t>
      </w:r>
      <w:r>
        <w:rPr>
          <w:color w:val="231F20"/>
          <w:spacing w:val="40"/>
        </w:rPr>
        <w:t> </w:t>
      </w:r>
      <w:r>
        <w:rPr>
          <w:color w:val="231F20"/>
        </w:rPr>
        <w:t>knew</w:t>
      </w:r>
      <w:r>
        <w:rPr>
          <w:color w:val="231F20"/>
          <w:spacing w:val="40"/>
        </w:rPr>
        <w:t> </w:t>
      </w:r>
      <w:r>
        <w:rPr>
          <w:color w:val="231F20"/>
        </w:rPr>
        <w:t>where</w:t>
      </w:r>
      <w:r>
        <w:rPr>
          <w:color w:val="231F20"/>
          <w:spacing w:val="40"/>
        </w:rPr>
        <w:t> </w:t>
      </w:r>
      <w:r>
        <w:rPr>
          <w:color w:val="231F20"/>
        </w:rPr>
        <w:t>all</w:t>
      </w:r>
      <w:r>
        <w:rPr>
          <w:color w:val="231F20"/>
          <w:spacing w:val="40"/>
        </w:rPr>
        <w:t> </w:t>
      </w:r>
      <w:r>
        <w:rPr>
          <w:color w:val="231F20"/>
        </w:rPr>
        <w:t>the</w:t>
      </w:r>
      <w:r>
        <w:rPr>
          <w:color w:val="231F20"/>
          <w:spacing w:val="40"/>
        </w:rPr>
        <w:t> </w:t>
      </w:r>
      <w:r>
        <w:rPr>
          <w:color w:val="231F20"/>
        </w:rPr>
        <w:t>trailers</w:t>
      </w:r>
      <w:r>
        <w:rPr>
          <w:color w:val="231F20"/>
          <w:spacing w:val="40"/>
        </w:rPr>
        <w:t> </w:t>
      </w:r>
      <w:r>
        <w:rPr>
          <w:color w:val="231F20"/>
        </w:rPr>
        <w:t>came</w:t>
      </w:r>
      <w:r>
        <w:rPr>
          <w:color w:val="231F20"/>
          <w:spacing w:val="40"/>
        </w:rPr>
        <w:t> </w:t>
      </w:r>
      <w:r>
        <w:rPr>
          <w:color w:val="231F20"/>
        </w:rPr>
        <w:t>from,</w:t>
      </w:r>
      <w:r>
        <w:rPr>
          <w:color w:val="231F20"/>
          <w:spacing w:val="40"/>
        </w:rPr>
        <w:t> </w:t>
      </w:r>
      <w:r>
        <w:rPr>
          <w:color w:val="231F20"/>
        </w:rPr>
        <w:t>what the</w:t>
      </w:r>
      <w:r>
        <w:rPr>
          <w:color w:val="231F20"/>
          <w:spacing w:val="21"/>
        </w:rPr>
        <w:t> </w:t>
      </w:r>
      <w:r>
        <w:rPr>
          <w:color w:val="231F20"/>
        </w:rPr>
        <w:t>merchandise</w:t>
      </w:r>
      <w:r>
        <w:rPr>
          <w:color w:val="231F20"/>
          <w:spacing w:val="21"/>
        </w:rPr>
        <w:t> </w:t>
      </w:r>
      <w:r>
        <w:rPr>
          <w:color w:val="231F20"/>
        </w:rPr>
        <w:t>was,</w:t>
      </w:r>
      <w:r>
        <w:rPr>
          <w:color w:val="231F20"/>
          <w:spacing w:val="21"/>
        </w:rPr>
        <w:t> </w:t>
      </w:r>
      <w:r>
        <w:rPr>
          <w:color w:val="231F20"/>
        </w:rPr>
        <w:t>or</w:t>
      </w:r>
      <w:r>
        <w:rPr>
          <w:color w:val="231F20"/>
          <w:spacing w:val="21"/>
        </w:rPr>
        <w:t> </w:t>
      </w:r>
      <w:r>
        <w:rPr>
          <w:color w:val="231F20"/>
        </w:rPr>
        <w:t>where</w:t>
      </w:r>
      <w:r>
        <w:rPr>
          <w:color w:val="231F20"/>
          <w:spacing w:val="21"/>
        </w:rPr>
        <w:t> </w:t>
      </w:r>
      <w:r>
        <w:rPr>
          <w:color w:val="231F20"/>
        </w:rPr>
        <w:t>it</w:t>
      </w:r>
      <w:r>
        <w:rPr>
          <w:color w:val="231F20"/>
          <w:spacing w:val="21"/>
        </w:rPr>
        <w:t> </w:t>
      </w:r>
      <w:r>
        <w:rPr>
          <w:color w:val="231F20"/>
        </w:rPr>
        <w:t>was</w:t>
      </w:r>
      <w:r>
        <w:rPr>
          <w:color w:val="231F20"/>
          <w:spacing w:val="21"/>
        </w:rPr>
        <w:t> </w:t>
      </w:r>
      <w:r>
        <w:rPr>
          <w:color w:val="231F20"/>
        </w:rPr>
        <w:t>to</w:t>
      </w:r>
      <w:r>
        <w:rPr>
          <w:color w:val="231F20"/>
          <w:spacing w:val="21"/>
        </w:rPr>
        <w:t> </w:t>
      </w:r>
      <w:r>
        <w:rPr>
          <w:color w:val="231F20"/>
        </w:rPr>
        <w:t>be</w:t>
      </w:r>
      <w:r>
        <w:rPr>
          <w:color w:val="231F20"/>
          <w:spacing w:val="21"/>
        </w:rPr>
        <w:t> </w:t>
      </w:r>
      <w:r>
        <w:rPr>
          <w:color w:val="231F20"/>
        </w:rPr>
        <w:t>sent.</w:t>
      </w:r>
      <w:r>
        <w:rPr>
          <w:color w:val="231F20"/>
          <w:spacing w:val="21"/>
        </w:rPr>
        <w:t> </w:t>
      </w:r>
      <w:r>
        <w:rPr>
          <w:color w:val="231F20"/>
        </w:rPr>
        <w:t>Chaos</w:t>
      </w:r>
      <w:r>
        <w:rPr>
          <w:color w:val="231F20"/>
          <w:spacing w:val="21"/>
        </w:rPr>
        <w:t> </w:t>
      </w:r>
      <w:r>
        <w:rPr>
          <w:color w:val="231F20"/>
        </w:rPr>
        <w:t>reigned</w:t>
      </w:r>
      <w:r>
        <w:rPr>
          <w:color w:val="231F20"/>
          <w:spacing w:val="21"/>
        </w:rPr>
        <w:t> </w:t>
      </w:r>
      <w:r>
        <w:rPr>
          <w:color w:val="231F20"/>
        </w:rPr>
        <w:t>until</w:t>
      </w:r>
      <w:r>
        <w:rPr>
          <w:color w:val="231F20"/>
          <w:spacing w:val="21"/>
        </w:rPr>
        <w:t> </w:t>
      </w:r>
      <w:r>
        <w:rPr>
          <w:color w:val="231F20"/>
        </w:rPr>
        <w:t>the</w:t>
      </w:r>
      <w:r>
        <w:rPr>
          <w:color w:val="231F20"/>
          <w:spacing w:val="21"/>
        </w:rPr>
        <w:t> </w:t>
      </w:r>
      <w:r>
        <w:rPr>
          <w:color w:val="231F20"/>
        </w:rPr>
        <w:t>merchandise</w:t>
      </w:r>
      <w:r>
        <w:rPr>
          <w:color w:val="231F20"/>
          <w:spacing w:val="21"/>
        </w:rPr>
        <w:t> </w:t>
      </w:r>
      <w:r>
        <w:rPr>
          <w:color w:val="231F20"/>
        </w:rPr>
        <w:t>could be routed to stores and other distribution centers. Limited solved many of its problems by installing a new, integrated system that greatly improved its supply chain processes and tech- nologies.</w:t>
      </w:r>
      <w:r>
        <w:rPr>
          <w:color w:val="231F20"/>
          <w:spacing w:val="40"/>
        </w:rPr>
        <w:t> </w:t>
      </w:r>
      <w:r>
        <w:rPr>
          <w:color w:val="231F20"/>
        </w:rPr>
        <w:t>Developing</w:t>
      </w:r>
      <w:r>
        <w:rPr>
          <w:color w:val="231F20"/>
          <w:spacing w:val="40"/>
        </w:rPr>
        <w:t> </w:t>
      </w:r>
      <w:r>
        <w:rPr>
          <w:color w:val="231F20"/>
        </w:rPr>
        <w:t>the</w:t>
      </w:r>
      <w:r>
        <w:rPr>
          <w:color w:val="231F20"/>
          <w:spacing w:val="40"/>
        </w:rPr>
        <w:t> </w:t>
      </w:r>
      <w:r>
        <w:rPr>
          <w:color w:val="231F20"/>
        </w:rPr>
        <w:t>new</w:t>
      </w:r>
      <w:r>
        <w:rPr>
          <w:color w:val="231F20"/>
          <w:spacing w:val="40"/>
        </w:rPr>
        <w:t> </w:t>
      </w:r>
      <w:r>
        <w:rPr>
          <w:color w:val="231F20"/>
        </w:rPr>
        <w:t>system</w:t>
      </w:r>
      <w:r>
        <w:rPr>
          <w:color w:val="231F20"/>
          <w:spacing w:val="40"/>
        </w:rPr>
        <w:t> </w:t>
      </w:r>
      <w:r>
        <w:rPr>
          <w:color w:val="231F20"/>
        </w:rPr>
        <w:t>was</w:t>
      </w:r>
      <w:r>
        <w:rPr>
          <w:color w:val="231F20"/>
          <w:spacing w:val="40"/>
        </w:rPr>
        <w:t> </w:t>
      </w:r>
      <w:r>
        <w:rPr>
          <w:color w:val="231F20"/>
        </w:rPr>
        <w:t>not</w:t>
      </w:r>
      <w:r>
        <w:rPr>
          <w:color w:val="231F20"/>
          <w:spacing w:val="40"/>
        </w:rPr>
        <w:t> </w:t>
      </w:r>
      <w:r>
        <w:rPr>
          <w:color w:val="231F20"/>
        </w:rPr>
        <w:t>easy.</w:t>
      </w:r>
      <w:r>
        <w:rPr>
          <w:color w:val="231F20"/>
          <w:spacing w:val="40"/>
        </w:rPr>
        <w:t> </w:t>
      </w:r>
      <w:r>
        <w:rPr>
          <w:color w:val="231F20"/>
        </w:rPr>
        <w:t>Limited</w:t>
      </w:r>
      <w:r>
        <w:rPr>
          <w:color w:val="231F20"/>
          <w:spacing w:val="40"/>
        </w:rPr>
        <w:t> </w:t>
      </w:r>
      <w:r>
        <w:rPr>
          <w:color w:val="231F20"/>
        </w:rPr>
        <w:t>had</w:t>
      </w:r>
      <w:r>
        <w:rPr>
          <w:color w:val="231F20"/>
          <w:spacing w:val="40"/>
        </w:rPr>
        <w:t> </w:t>
      </w:r>
      <w:r>
        <w:rPr>
          <w:color w:val="231F20"/>
        </w:rPr>
        <w:t>more</w:t>
      </w:r>
      <w:r>
        <w:rPr>
          <w:color w:val="231F20"/>
          <w:spacing w:val="40"/>
        </w:rPr>
        <w:t> </w:t>
      </w:r>
      <w:r>
        <w:rPr>
          <w:color w:val="231F20"/>
        </w:rPr>
        <w:t>than</w:t>
      </w:r>
      <w:r>
        <w:rPr>
          <w:color w:val="231F20"/>
          <w:spacing w:val="40"/>
        </w:rPr>
        <w:t> </w:t>
      </w:r>
      <w:r>
        <w:rPr>
          <w:color w:val="231F20"/>
        </w:rPr>
        <w:t>1,000</w:t>
      </w:r>
      <w:r>
        <w:rPr>
          <w:color w:val="231F20"/>
          <w:spacing w:val="40"/>
        </w:rPr>
        <w:t> </w:t>
      </w:r>
      <w:r>
        <w:rPr>
          <w:color w:val="231F20"/>
        </w:rPr>
        <w:t>suppli- ers and sells its merchandise using various platforms, including retail stores, the Internet, catalogs,</w:t>
      </w:r>
      <w:r>
        <w:rPr>
          <w:color w:val="231F20"/>
          <w:spacing w:val="40"/>
        </w:rPr>
        <w:t> </w:t>
      </w:r>
      <w:r>
        <w:rPr>
          <w:color w:val="231F20"/>
        </w:rPr>
        <w:t>and</w:t>
      </w:r>
      <w:r>
        <w:rPr>
          <w:color w:val="231F20"/>
          <w:spacing w:val="40"/>
        </w:rPr>
        <w:t> </w:t>
      </w:r>
      <w:r>
        <w:rPr>
          <w:color w:val="231F20"/>
        </w:rPr>
        <w:t>third-party</w:t>
      </w:r>
      <w:r>
        <w:rPr>
          <w:color w:val="231F20"/>
          <w:spacing w:val="40"/>
        </w:rPr>
        <w:t> </w:t>
      </w:r>
      <w:r>
        <w:rPr>
          <w:color w:val="231F20"/>
        </w:rPr>
        <w:t>retailers.</w:t>
      </w:r>
      <w:r>
        <w:rPr>
          <w:color w:val="231F20"/>
          <w:spacing w:val="40"/>
        </w:rPr>
        <w:t> </w:t>
      </w:r>
      <w:r>
        <w:rPr>
          <w:color w:val="231F20"/>
        </w:rPr>
        <w:t>Limited</w:t>
      </w:r>
      <w:r>
        <w:rPr>
          <w:color w:val="231F20"/>
          <w:spacing w:val="40"/>
        </w:rPr>
        <w:t> </w:t>
      </w:r>
      <w:r>
        <w:rPr>
          <w:color w:val="231F20"/>
        </w:rPr>
        <w:t>subsequently</w:t>
      </w:r>
      <w:r>
        <w:rPr>
          <w:color w:val="231F20"/>
          <w:spacing w:val="40"/>
        </w:rPr>
        <w:t> </w:t>
      </w:r>
      <w:r>
        <w:rPr>
          <w:color w:val="231F20"/>
        </w:rPr>
        <w:t>sold</w:t>
      </w:r>
      <w:r>
        <w:rPr>
          <w:color w:val="231F20"/>
          <w:spacing w:val="40"/>
        </w:rPr>
        <w:t> </w:t>
      </w:r>
      <w:r>
        <w:rPr>
          <w:color w:val="231F20"/>
        </w:rPr>
        <w:t>many</w:t>
      </w:r>
      <w:r>
        <w:rPr>
          <w:color w:val="231F20"/>
          <w:spacing w:val="40"/>
        </w:rPr>
        <w:t> </w:t>
      </w:r>
      <w:r>
        <w:rPr>
          <w:color w:val="231F20"/>
        </w:rPr>
        <w:t>of</w:t>
      </w:r>
      <w:r>
        <w:rPr>
          <w:color w:val="231F20"/>
          <w:spacing w:val="40"/>
        </w:rPr>
        <w:t> </w:t>
      </w:r>
      <w:r>
        <w:rPr>
          <w:color w:val="231F20"/>
        </w:rPr>
        <w:t>its</w:t>
      </w:r>
      <w:r>
        <w:rPr>
          <w:color w:val="231F20"/>
          <w:spacing w:val="40"/>
        </w:rPr>
        <w:t> </w:t>
      </w:r>
      <w:r>
        <w:rPr>
          <w:color w:val="231F20"/>
        </w:rPr>
        <w:t>acquisitions</w:t>
      </w:r>
      <w:r>
        <w:rPr>
          <w:color w:val="231F20"/>
          <w:spacing w:val="40"/>
        </w:rPr>
        <w:t> </w:t>
      </w:r>
      <w:r>
        <w:rPr>
          <w:color w:val="231F20"/>
        </w:rPr>
        <w:t>and re-branded itself as L Brands.</w:t>
      </w:r>
    </w:p>
    <w:p>
      <w:pPr>
        <w:pStyle w:val="BodyText"/>
      </w:pPr>
    </w:p>
    <w:p>
      <w:pPr>
        <w:pStyle w:val="BodyText"/>
        <w:spacing w:before="9"/>
        <w:rPr>
          <w:sz w:val="19"/>
        </w:rPr>
      </w:pPr>
    </w:p>
    <w:p>
      <w:pPr>
        <w:spacing w:before="100"/>
        <w:ind w:left="720" w:right="0" w:firstLine="0"/>
        <w:jc w:val="left"/>
        <w:rPr>
          <w:rFonts w:ascii="Calibri"/>
          <w:b/>
          <w:sz w:val="20"/>
        </w:rPr>
      </w:pPr>
      <w:r>
        <w:rPr>
          <w:rFonts w:ascii="Calibri"/>
          <w:b/>
          <w:color w:val="005C75"/>
          <w:w w:val="115"/>
          <w:sz w:val="20"/>
        </w:rPr>
        <w:t>FIGURE</w:t>
      </w:r>
      <w:r>
        <w:rPr>
          <w:rFonts w:ascii="Calibri"/>
          <w:b/>
          <w:color w:val="005C75"/>
          <w:spacing w:val="32"/>
          <w:w w:val="115"/>
          <w:sz w:val="20"/>
        </w:rPr>
        <w:t> </w:t>
      </w:r>
      <w:r>
        <w:rPr>
          <w:rFonts w:ascii="Calibri"/>
          <w:b/>
          <w:color w:val="005C75"/>
          <w:w w:val="115"/>
          <w:sz w:val="20"/>
        </w:rPr>
        <w:t>1-</w:t>
      </w:r>
      <w:r>
        <w:rPr>
          <w:rFonts w:ascii="Calibri"/>
          <w:b/>
          <w:color w:val="005C75"/>
          <w:spacing w:val="-10"/>
          <w:w w:val="115"/>
          <w:sz w:val="20"/>
        </w:rPr>
        <w:t>7</w:t>
      </w:r>
    </w:p>
    <w:p>
      <w:pPr>
        <w:tabs>
          <w:tab w:pos="3119" w:val="left" w:leader="none"/>
        </w:tabs>
        <w:spacing w:before="2"/>
        <w:ind w:left="720" w:right="0" w:firstLine="0"/>
        <w:jc w:val="left"/>
        <w:rPr>
          <w:rFonts w:ascii="Arial"/>
          <w:sz w:val="38"/>
        </w:rPr>
      </w:pPr>
      <w:r>
        <w:rPr>
          <w:rFonts w:ascii="Arial"/>
          <w:color w:val="231F20"/>
          <w:w w:val="80"/>
          <w:position w:val="11"/>
          <w:sz w:val="23"/>
        </w:rPr>
        <w:t>The</w:t>
      </w:r>
      <w:r>
        <w:rPr>
          <w:rFonts w:ascii="Arial"/>
          <w:color w:val="231F20"/>
          <w:spacing w:val="-8"/>
          <w:position w:val="11"/>
          <w:sz w:val="23"/>
        </w:rPr>
        <w:t> </w:t>
      </w:r>
      <w:r>
        <w:rPr>
          <w:rFonts w:ascii="Arial"/>
          <w:color w:val="231F20"/>
          <w:w w:val="80"/>
          <w:position w:val="11"/>
          <w:sz w:val="23"/>
        </w:rPr>
        <w:t>Supply</w:t>
      </w:r>
      <w:r>
        <w:rPr>
          <w:rFonts w:ascii="Arial"/>
          <w:color w:val="231F20"/>
          <w:spacing w:val="-7"/>
          <w:position w:val="11"/>
          <w:sz w:val="23"/>
        </w:rPr>
        <w:t> </w:t>
      </w:r>
      <w:r>
        <w:rPr>
          <w:rFonts w:ascii="Arial"/>
          <w:color w:val="231F20"/>
          <w:spacing w:val="-2"/>
          <w:w w:val="80"/>
          <w:position w:val="11"/>
          <w:sz w:val="23"/>
        </w:rPr>
        <w:t>Chain</w:t>
      </w:r>
      <w:r>
        <w:rPr>
          <w:rFonts w:ascii="Arial"/>
          <w:color w:val="231F20"/>
          <w:position w:val="11"/>
          <w:sz w:val="23"/>
        </w:rPr>
        <w:tab/>
      </w:r>
      <w:r>
        <w:rPr>
          <w:rFonts w:ascii="Arial"/>
          <w:color w:val="96362C"/>
          <w:w w:val="85"/>
          <w:sz w:val="38"/>
        </w:rPr>
        <w:t>Summary</w:t>
      </w:r>
      <w:r>
        <w:rPr>
          <w:rFonts w:ascii="Arial"/>
          <w:color w:val="96362C"/>
          <w:spacing w:val="-8"/>
          <w:w w:val="85"/>
          <w:sz w:val="38"/>
        </w:rPr>
        <w:t> </w:t>
      </w:r>
      <w:r>
        <w:rPr>
          <w:rFonts w:ascii="Arial"/>
          <w:color w:val="96362C"/>
          <w:w w:val="85"/>
          <w:sz w:val="38"/>
        </w:rPr>
        <w:t>and</w:t>
      </w:r>
      <w:r>
        <w:rPr>
          <w:rFonts w:ascii="Arial"/>
          <w:color w:val="96362C"/>
          <w:spacing w:val="-7"/>
          <w:w w:val="85"/>
          <w:sz w:val="38"/>
        </w:rPr>
        <w:t> </w:t>
      </w:r>
      <w:r>
        <w:rPr>
          <w:rFonts w:ascii="Arial"/>
          <w:color w:val="96362C"/>
          <w:w w:val="85"/>
          <w:sz w:val="38"/>
        </w:rPr>
        <w:t>Case</w:t>
      </w:r>
      <w:r>
        <w:rPr>
          <w:rFonts w:ascii="Arial"/>
          <w:color w:val="96362C"/>
          <w:spacing w:val="-7"/>
          <w:w w:val="85"/>
          <w:sz w:val="38"/>
        </w:rPr>
        <w:t> </w:t>
      </w:r>
      <w:r>
        <w:rPr>
          <w:rFonts w:ascii="Arial"/>
          <w:color w:val="96362C"/>
          <w:spacing w:val="-2"/>
          <w:w w:val="85"/>
          <w:sz w:val="38"/>
        </w:rPr>
        <w:t>Conclusion</w:t>
      </w:r>
    </w:p>
    <w:p>
      <w:pPr>
        <w:pStyle w:val="BodyText"/>
        <w:spacing w:before="5"/>
        <w:rPr>
          <w:rFonts w:ascii="Arial"/>
          <w:sz w:val="4"/>
        </w:rPr>
      </w:pPr>
      <w:r>
        <w:rPr/>
        <w:pict>
          <v:shape style="position:absolute;margin-left:156pt;margin-top:3.763581pt;width:384pt;height:.1pt;mso-position-horizontal-relative:page;mso-position-vertical-relative:paragraph;z-index:-15703552;mso-wrap-distance-left:0;mso-wrap-distance-right:0" id="docshape223" coordorigin="3120,75" coordsize="7680,0" path="m3120,75l10800,75e" filled="false" stroked="true" strokeweight="1.5pt" strokecolor="#c9bc9e">
            <v:path arrowok="t"/>
            <v:stroke dashstyle="solid"/>
            <w10:wrap type="topAndBottom"/>
          </v:shape>
        </w:pict>
      </w:r>
    </w:p>
    <w:p>
      <w:pPr>
        <w:pStyle w:val="BodyText"/>
        <w:spacing w:line="249" w:lineRule="auto" w:before="123"/>
        <w:ind w:left="3120" w:right="1435"/>
        <w:jc w:val="both"/>
      </w:pPr>
      <w:r>
        <w:rPr>
          <w:color w:val="231F20"/>
        </w:rPr>
        <w:t>Silvia and Sundip reflected on what they had done to try and understand what decisions S&amp;S would need to make and the information needed to make them. They began by obtaining an understanding of S&amp;S’s basic business processes and key decisions that must be made to op- erate the business effectively. They followed that with an analysis of the internal and external parties that the AIS would have to interact with and the information the AIS would have to provide them.</w:t>
      </w:r>
    </w:p>
    <w:p>
      <w:pPr>
        <w:pStyle w:val="BodyText"/>
        <w:spacing w:line="249" w:lineRule="auto" w:before="5"/>
        <w:ind w:left="3120" w:right="1435" w:firstLine="359"/>
        <w:jc w:val="both"/>
      </w:pPr>
      <w:r>
        <w:rPr>
          <w:color w:val="231F20"/>
        </w:rPr>
        <w:t>Since</w:t>
      </w:r>
      <w:r>
        <w:rPr>
          <w:color w:val="231F20"/>
          <w:spacing w:val="19"/>
        </w:rPr>
        <w:t> </w:t>
      </w:r>
      <w:r>
        <w:rPr>
          <w:color w:val="231F20"/>
        </w:rPr>
        <w:t>S&amp;S</w:t>
      </w:r>
      <w:r>
        <w:rPr>
          <w:color w:val="231F20"/>
          <w:spacing w:val="19"/>
        </w:rPr>
        <w:t> </w:t>
      </w:r>
      <w:r>
        <w:rPr>
          <w:color w:val="231F20"/>
        </w:rPr>
        <w:t>is</w:t>
      </w:r>
      <w:r>
        <w:rPr>
          <w:color w:val="231F20"/>
          <w:spacing w:val="19"/>
        </w:rPr>
        <w:t> </w:t>
      </w:r>
      <w:r>
        <w:rPr>
          <w:color w:val="231F20"/>
        </w:rPr>
        <w:t>a</w:t>
      </w:r>
      <w:r>
        <w:rPr>
          <w:color w:val="231F20"/>
          <w:spacing w:val="19"/>
        </w:rPr>
        <w:t> </w:t>
      </w:r>
      <w:r>
        <w:rPr>
          <w:color w:val="231F20"/>
        </w:rPr>
        <w:t>retail</w:t>
      </w:r>
      <w:r>
        <w:rPr>
          <w:color w:val="231F20"/>
          <w:spacing w:val="19"/>
        </w:rPr>
        <w:t> </w:t>
      </w:r>
      <w:r>
        <w:rPr>
          <w:color w:val="231F20"/>
        </w:rPr>
        <w:t>merchandising</w:t>
      </w:r>
      <w:r>
        <w:rPr>
          <w:color w:val="231F20"/>
          <w:spacing w:val="19"/>
        </w:rPr>
        <w:t> </w:t>
      </w:r>
      <w:r>
        <w:rPr>
          <w:color w:val="231F20"/>
        </w:rPr>
        <w:t>company,</w:t>
      </w:r>
      <w:r>
        <w:rPr>
          <w:color w:val="231F20"/>
          <w:spacing w:val="19"/>
        </w:rPr>
        <w:t> </w:t>
      </w:r>
      <w:r>
        <w:rPr>
          <w:color w:val="231F20"/>
        </w:rPr>
        <w:t>its</w:t>
      </w:r>
      <w:r>
        <w:rPr>
          <w:color w:val="231F20"/>
          <w:spacing w:val="19"/>
        </w:rPr>
        <w:t> </w:t>
      </w:r>
      <w:r>
        <w:rPr>
          <w:color w:val="231F20"/>
        </w:rPr>
        <w:t>business</w:t>
      </w:r>
      <w:r>
        <w:rPr>
          <w:color w:val="231F20"/>
          <w:spacing w:val="19"/>
        </w:rPr>
        <w:t> </w:t>
      </w:r>
      <w:r>
        <w:rPr>
          <w:color w:val="231F20"/>
        </w:rPr>
        <w:t>processes</w:t>
      </w:r>
      <w:r>
        <w:rPr>
          <w:color w:val="231F20"/>
          <w:spacing w:val="19"/>
        </w:rPr>
        <w:t> </w:t>
      </w:r>
      <w:r>
        <w:rPr>
          <w:color w:val="231F20"/>
        </w:rPr>
        <w:t>could</w:t>
      </w:r>
      <w:r>
        <w:rPr>
          <w:color w:val="231F20"/>
          <w:spacing w:val="19"/>
        </w:rPr>
        <w:t> </w:t>
      </w:r>
      <w:r>
        <w:rPr>
          <w:color w:val="231F20"/>
        </w:rPr>
        <w:t>be</w:t>
      </w:r>
      <w:r>
        <w:rPr>
          <w:color w:val="231F20"/>
          <w:spacing w:val="19"/>
        </w:rPr>
        <w:t> </w:t>
      </w:r>
      <w:r>
        <w:rPr>
          <w:color w:val="231F20"/>
        </w:rPr>
        <w:t>described in terms of four basic transaction cycles:</w:t>
      </w:r>
    </w:p>
    <w:p>
      <w:pPr>
        <w:pStyle w:val="ListParagraph"/>
        <w:numPr>
          <w:ilvl w:val="1"/>
          <w:numId w:val="16"/>
        </w:numPr>
        <w:tabs>
          <w:tab w:pos="3480" w:val="left" w:leader="none"/>
        </w:tabs>
        <w:spacing w:line="249" w:lineRule="auto" w:before="122" w:after="0"/>
        <w:ind w:left="3479" w:right="1435" w:hanging="254"/>
        <w:jc w:val="both"/>
        <w:rPr>
          <w:sz w:val="20"/>
        </w:rPr>
      </w:pPr>
      <w:r>
        <w:rPr>
          <w:color w:val="231F20"/>
          <w:sz w:val="20"/>
        </w:rPr>
        <w:t>The </w:t>
      </w:r>
      <w:r>
        <w:rPr>
          <w:i/>
          <w:color w:val="231F20"/>
          <w:sz w:val="20"/>
        </w:rPr>
        <w:t>revenue cycle </w:t>
      </w:r>
      <w:r>
        <w:rPr>
          <w:color w:val="231F20"/>
          <w:sz w:val="20"/>
        </w:rPr>
        <w:t>encompasses all transactions involving sales to customers and the col- lection of cash receipts for those sales.</w:t>
      </w:r>
    </w:p>
    <w:p>
      <w:pPr>
        <w:pStyle w:val="ListParagraph"/>
        <w:numPr>
          <w:ilvl w:val="1"/>
          <w:numId w:val="16"/>
        </w:numPr>
        <w:tabs>
          <w:tab w:pos="3480" w:val="left" w:leader="none"/>
        </w:tabs>
        <w:spacing w:line="249" w:lineRule="auto" w:before="2" w:after="0"/>
        <w:ind w:left="3479" w:right="1434" w:hanging="254"/>
        <w:jc w:val="both"/>
        <w:rPr>
          <w:sz w:val="20"/>
        </w:rPr>
      </w:pPr>
      <w:r>
        <w:rPr>
          <w:color w:val="231F20"/>
          <w:sz w:val="20"/>
        </w:rPr>
        <w:t>The</w:t>
      </w:r>
      <w:r>
        <w:rPr>
          <w:color w:val="231F20"/>
          <w:spacing w:val="40"/>
          <w:sz w:val="20"/>
        </w:rPr>
        <w:t> </w:t>
      </w:r>
      <w:r>
        <w:rPr>
          <w:i/>
          <w:color w:val="231F20"/>
          <w:sz w:val="20"/>
        </w:rPr>
        <w:t>expenditure</w:t>
      </w:r>
      <w:r>
        <w:rPr>
          <w:i/>
          <w:color w:val="231F20"/>
          <w:spacing w:val="40"/>
          <w:sz w:val="20"/>
        </w:rPr>
        <w:t> </w:t>
      </w:r>
      <w:r>
        <w:rPr>
          <w:i/>
          <w:color w:val="231F20"/>
          <w:sz w:val="20"/>
        </w:rPr>
        <w:t>cycle</w:t>
      </w:r>
      <w:r>
        <w:rPr>
          <w:i/>
          <w:color w:val="231F20"/>
          <w:spacing w:val="40"/>
          <w:sz w:val="20"/>
        </w:rPr>
        <w:t> </w:t>
      </w:r>
      <w:r>
        <w:rPr>
          <w:color w:val="231F20"/>
          <w:sz w:val="20"/>
        </w:rPr>
        <w:t>encompasses</w:t>
      </w:r>
      <w:r>
        <w:rPr>
          <w:color w:val="231F20"/>
          <w:spacing w:val="40"/>
          <w:sz w:val="20"/>
        </w:rPr>
        <w:t> </w:t>
      </w:r>
      <w:r>
        <w:rPr>
          <w:color w:val="231F20"/>
          <w:sz w:val="20"/>
        </w:rPr>
        <w:t>all</w:t>
      </w:r>
      <w:r>
        <w:rPr>
          <w:color w:val="231F20"/>
          <w:spacing w:val="40"/>
          <w:sz w:val="20"/>
        </w:rPr>
        <w:t> </w:t>
      </w:r>
      <w:r>
        <w:rPr>
          <w:color w:val="231F20"/>
          <w:sz w:val="20"/>
        </w:rPr>
        <w:t>transactions</w:t>
      </w:r>
      <w:r>
        <w:rPr>
          <w:color w:val="231F20"/>
          <w:spacing w:val="40"/>
          <w:sz w:val="20"/>
        </w:rPr>
        <w:t> </w:t>
      </w:r>
      <w:r>
        <w:rPr>
          <w:color w:val="231F20"/>
          <w:sz w:val="20"/>
        </w:rPr>
        <w:t>involving</w:t>
      </w:r>
      <w:r>
        <w:rPr>
          <w:color w:val="231F20"/>
          <w:spacing w:val="40"/>
          <w:sz w:val="20"/>
        </w:rPr>
        <w:t> </w:t>
      </w:r>
      <w:r>
        <w:rPr>
          <w:color w:val="231F20"/>
          <w:sz w:val="20"/>
        </w:rPr>
        <w:t>the</w:t>
      </w:r>
      <w:r>
        <w:rPr>
          <w:color w:val="231F20"/>
          <w:spacing w:val="40"/>
          <w:sz w:val="20"/>
        </w:rPr>
        <w:t> </w:t>
      </w:r>
      <w:r>
        <w:rPr>
          <w:color w:val="231F20"/>
          <w:sz w:val="20"/>
        </w:rPr>
        <w:t>purchase</w:t>
      </w:r>
      <w:r>
        <w:rPr>
          <w:color w:val="231F20"/>
          <w:spacing w:val="40"/>
          <w:sz w:val="20"/>
        </w:rPr>
        <w:t> </w:t>
      </w:r>
      <w:r>
        <w:rPr>
          <w:color w:val="231F20"/>
          <w:sz w:val="20"/>
        </w:rPr>
        <w:t>and</w:t>
      </w:r>
      <w:r>
        <w:rPr>
          <w:color w:val="231F20"/>
          <w:spacing w:val="40"/>
          <w:sz w:val="20"/>
        </w:rPr>
        <w:t> </w:t>
      </w:r>
      <w:r>
        <w:rPr>
          <w:color w:val="231F20"/>
          <w:sz w:val="20"/>
        </w:rPr>
        <w:t>pay- ment of merchandise sold by S&amp;S as well as other services it consumes such as rent and </w:t>
      </w:r>
      <w:r>
        <w:rPr>
          <w:color w:val="231F20"/>
          <w:spacing w:val="-2"/>
          <w:sz w:val="20"/>
        </w:rPr>
        <w:t>utilities.</w:t>
      </w:r>
    </w:p>
    <w:p>
      <w:pPr>
        <w:pStyle w:val="ListParagraph"/>
        <w:numPr>
          <w:ilvl w:val="1"/>
          <w:numId w:val="16"/>
        </w:numPr>
        <w:tabs>
          <w:tab w:pos="3480" w:val="left" w:leader="none"/>
        </w:tabs>
        <w:spacing w:line="249" w:lineRule="auto" w:before="2" w:after="0"/>
        <w:ind w:left="3479" w:right="1437" w:hanging="254"/>
        <w:jc w:val="both"/>
        <w:rPr>
          <w:sz w:val="20"/>
        </w:rPr>
      </w:pPr>
      <w:r>
        <w:rPr>
          <w:color w:val="231F20"/>
          <w:sz w:val="20"/>
        </w:rPr>
        <w:t>The </w:t>
      </w:r>
      <w:r>
        <w:rPr>
          <w:i/>
          <w:color w:val="231F20"/>
          <w:sz w:val="20"/>
        </w:rPr>
        <w:t>human resources/payroll cycle </w:t>
      </w:r>
      <w:r>
        <w:rPr>
          <w:color w:val="231F20"/>
          <w:sz w:val="20"/>
        </w:rPr>
        <w:t>encompasses all the transactions involving the </w:t>
      </w:r>
      <w:r>
        <w:rPr>
          <w:color w:val="231F20"/>
          <w:sz w:val="20"/>
        </w:rPr>
        <w:t>hiring,</w:t>
      </w:r>
      <w:r>
        <w:rPr>
          <w:color w:val="231F20"/>
          <w:sz w:val="20"/>
        </w:rPr>
        <w:t> training, and payment of employees.</w:t>
      </w:r>
    </w:p>
    <w:p>
      <w:pPr>
        <w:pStyle w:val="ListParagraph"/>
        <w:numPr>
          <w:ilvl w:val="1"/>
          <w:numId w:val="16"/>
        </w:numPr>
        <w:tabs>
          <w:tab w:pos="3480" w:val="left" w:leader="none"/>
        </w:tabs>
        <w:spacing w:line="249" w:lineRule="auto" w:before="2" w:after="0"/>
        <w:ind w:left="3479" w:right="1442" w:hanging="254"/>
        <w:jc w:val="both"/>
        <w:rPr>
          <w:sz w:val="20"/>
        </w:rPr>
      </w:pPr>
      <w:r>
        <w:rPr>
          <w:color w:val="231F20"/>
          <w:sz w:val="20"/>
        </w:rPr>
        <w:t>The</w:t>
      </w:r>
      <w:r>
        <w:rPr>
          <w:color w:val="231F20"/>
          <w:spacing w:val="28"/>
          <w:sz w:val="20"/>
        </w:rPr>
        <w:t> </w:t>
      </w:r>
      <w:r>
        <w:rPr>
          <w:i/>
          <w:color w:val="231F20"/>
          <w:sz w:val="20"/>
        </w:rPr>
        <w:t>financing</w:t>
      </w:r>
      <w:r>
        <w:rPr>
          <w:i/>
          <w:color w:val="231F20"/>
          <w:spacing w:val="28"/>
          <w:sz w:val="20"/>
        </w:rPr>
        <w:t> </w:t>
      </w:r>
      <w:r>
        <w:rPr>
          <w:i/>
          <w:color w:val="231F20"/>
          <w:sz w:val="20"/>
        </w:rPr>
        <w:t>cycle</w:t>
      </w:r>
      <w:r>
        <w:rPr>
          <w:i/>
          <w:color w:val="231F20"/>
          <w:spacing w:val="28"/>
          <w:sz w:val="20"/>
        </w:rPr>
        <w:t> </w:t>
      </w:r>
      <w:r>
        <w:rPr>
          <w:color w:val="231F20"/>
          <w:sz w:val="20"/>
        </w:rPr>
        <w:t>encompasses</w:t>
      </w:r>
      <w:r>
        <w:rPr>
          <w:color w:val="231F20"/>
          <w:spacing w:val="28"/>
          <w:sz w:val="20"/>
        </w:rPr>
        <w:t> </w:t>
      </w:r>
      <w:r>
        <w:rPr>
          <w:color w:val="231F20"/>
          <w:sz w:val="20"/>
        </w:rPr>
        <w:t>all</w:t>
      </w:r>
      <w:r>
        <w:rPr>
          <w:color w:val="231F20"/>
          <w:spacing w:val="28"/>
          <w:sz w:val="20"/>
        </w:rPr>
        <w:t> </w:t>
      </w:r>
      <w:r>
        <w:rPr>
          <w:color w:val="231F20"/>
          <w:sz w:val="20"/>
        </w:rPr>
        <w:t>transactions</w:t>
      </w:r>
      <w:r>
        <w:rPr>
          <w:color w:val="231F20"/>
          <w:spacing w:val="28"/>
          <w:sz w:val="20"/>
        </w:rPr>
        <w:t> </w:t>
      </w:r>
      <w:r>
        <w:rPr>
          <w:color w:val="231F20"/>
          <w:sz w:val="20"/>
        </w:rPr>
        <w:t>involving</w:t>
      </w:r>
      <w:r>
        <w:rPr>
          <w:color w:val="231F20"/>
          <w:spacing w:val="28"/>
          <w:sz w:val="20"/>
        </w:rPr>
        <w:t> </w:t>
      </w:r>
      <w:r>
        <w:rPr>
          <w:color w:val="231F20"/>
          <w:sz w:val="20"/>
        </w:rPr>
        <w:t>the</w:t>
      </w:r>
      <w:r>
        <w:rPr>
          <w:color w:val="231F20"/>
          <w:spacing w:val="28"/>
          <w:sz w:val="20"/>
        </w:rPr>
        <w:t> </w:t>
      </w:r>
      <w:r>
        <w:rPr>
          <w:color w:val="231F20"/>
          <w:sz w:val="20"/>
        </w:rPr>
        <w:t>investment</w:t>
      </w:r>
      <w:r>
        <w:rPr>
          <w:color w:val="231F20"/>
          <w:spacing w:val="28"/>
          <w:sz w:val="20"/>
        </w:rPr>
        <w:t> </w:t>
      </w:r>
      <w:r>
        <w:rPr>
          <w:color w:val="231F20"/>
          <w:sz w:val="20"/>
        </w:rPr>
        <w:t>of</w:t>
      </w:r>
      <w:r>
        <w:rPr>
          <w:color w:val="231F20"/>
          <w:spacing w:val="28"/>
          <w:sz w:val="20"/>
        </w:rPr>
        <w:t> </w:t>
      </w:r>
      <w:r>
        <w:rPr>
          <w:color w:val="231F20"/>
          <w:sz w:val="20"/>
        </w:rPr>
        <w:t>capital</w:t>
      </w:r>
      <w:r>
        <w:rPr>
          <w:color w:val="231F20"/>
          <w:spacing w:val="28"/>
          <w:sz w:val="20"/>
        </w:rPr>
        <w:t> </w:t>
      </w:r>
      <w:r>
        <w:rPr>
          <w:color w:val="231F20"/>
          <w:sz w:val="20"/>
        </w:rPr>
        <w:t>in the company, borrowing money, payment of interest, and loan repayments.</w:t>
      </w:r>
    </w:p>
    <w:p>
      <w:pPr>
        <w:pStyle w:val="BodyText"/>
        <w:spacing w:line="249" w:lineRule="auto" w:before="122"/>
        <w:ind w:left="3120" w:right="1431" w:firstLine="359"/>
        <w:jc w:val="right"/>
      </w:pPr>
      <w:r>
        <w:rPr>
          <w:color w:val="231F20"/>
        </w:rPr>
        <w:t>These four cycles interface with the </w:t>
      </w:r>
      <w:r>
        <w:rPr>
          <w:i/>
          <w:color w:val="231F20"/>
        </w:rPr>
        <w:t>general ledger and reporting system</w:t>
      </w:r>
      <w:r>
        <w:rPr>
          <w:color w:val="231F20"/>
        </w:rPr>
        <w:t>, which consists</w:t>
      </w:r>
      <w:r>
        <w:rPr>
          <w:color w:val="231F20"/>
          <w:spacing w:val="80"/>
        </w:rPr>
        <w:t> </w:t>
      </w:r>
      <w:r>
        <w:rPr>
          <w:color w:val="231F20"/>
        </w:rPr>
        <w:t>of all activities related to the preparation of financial statements and other managerial reports. Sundip and Silvia will need a well-designed AIS to provide the information necessary to effectively</w:t>
      </w:r>
      <w:r>
        <w:rPr>
          <w:color w:val="231F20"/>
          <w:spacing w:val="24"/>
        </w:rPr>
        <w:t> </w:t>
      </w:r>
      <w:r>
        <w:rPr>
          <w:color w:val="231F20"/>
        </w:rPr>
        <w:t>plan,</w:t>
      </w:r>
      <w:r>
        <w:rPr>
          <w:color w:val="231F20"/>
          <w:spacing w:val="24"/>
        </w:rPr>
        <w:t> </w:t>
      </w:r>
      <w:r>
        <w:rPr>
          <w:color w:val="231F20"/>
        </w:rPr>
        <w:t>manage,</w:t>
      </w:r>
      <w:r>
        <w:rPr>
          <w:color w:val="231F20"/>
          <w:spacing w:val="24"/>
        </w:rPr>
        <w:t> </w:t>
      </w:r>
      <w:r>
        <w:rPr>
          <w:color w:val="231F20"/>
        </w:rPr>
        <w:t>and</w:t>
      </w:r>
      <w:r>
        <w:rPr>
          <w:color w:val="231F20"/>
          <w:spacing w:val="24"/>
        </w:rPr>
        <w:t> </w:t>
      </w:r>
      <w:r>
        <w:rPr>
          <w:color w:val="231F20"/>
        </w:rPr>
        <w:t>control</w:t>
      </w:r>
      <w:r>
        <w:rPr>
          <w:color w:val="231F20"/>
          <w:spacing w:val="24"/>
        </w:rPr>
        <w:t> </w:t>
      </w:r>
      <w:r>
        <w:rPr>
          <w:color w:val="231F20"/>
        </w:rPr>
        <w:t>their</w:t>
      </w:r>
      <w:r>
        <w:rPr>
          <w:color w:val="231F20"/>
          <w:spacing w:val="24"/>
        </w:rPr>
        <w:t> </w:t>
      </w:r>
      <w:r>
        <w:rPr>
          <w:color w:val="231F20"/>
        </w:rPr>
        <w:t>business. Their AIS</w:t>
      </w:r>
      <w:r>
        <w:rPr>
          <w:color w:val="231F20"/>
          <w:spacing w:val="24"/>
        </w:rPr>
        <w:t> </w:t>
      </w:r>
      <w:r>
        <w:rPr>
          <w:color w:val="231F20"/>
        </w:rPr>
        <w:t>must</w:t>
      </w:r>
      <w:r>
        <w:rPr>
          <w:color w:val="231F20"/>
          <w:spacing w:val="24"/>
        </w:rPr>
        <w:t> </w:t>
      </w:r>
      <w:r>
        <w:rPr>
          <w:color w:val="231F20"/>
        </w:rPr>
        <w:t>be</w:t>
      </w:r>
      <w:r>
        <w:rPr>
          <w:color w:val="231F20"/>
          <w:spacing w:val="24"/>
        </w:rPr>
        <w:t> </w:t>
      </w:r>
      <w:r>
        <w:rPr>
          <w:color w:val="231F20"/>
        </w:rPr>
        <w:t>able</w:t>
      </w:r>
      <w:r>
        <w:rPr>
          <w:color w:val="231F20"/>
          <w:spacing w:val="24"/>
        </w:rPr>
        <w:t> </w:t>
      </w:r>
      <w:r>
        <w:rPr>
          <w:color w:val="231F20"/>
        </w:rPr>
        <w:t>to</w:t>
      </w:r>
      <w:r>
        <w:rPr>
          <w:color w:val="231F20"/>
          <w:spacing w:val="24"/>
        </w:rPr>
        <w:t> </w:t>
      </w:r>
      <w:r>
        <w:rPr>
          <w:color w:val="231F20"/>
        </w:rPr>
        <w:t>process</w:t>
      </w:r>
      <w:r>
        <w:rPr>
          <w:color w:val="231F20"/>
          <w:spacing w:val="24"/>
        </w:rPr>
        <w:t> </w:t>
      </w:r>
      <w:r>
        <w:rPr>
          <w:color w:val="231F20"/>
        </w:rPr>
        <w:t>data about</w:t>
      </w:r>
      <w:r>
        <w:rPr>
          <w:color w:val="231F20"/>
          <w:spacing w:val="32"/>
        </w:rPr>
        <w:t> </w:t>
      </w:r>
      <w:r>
        <w:rPr>
          <w:color w:val="231F20"/>
        </w:rPr>
        <w:t>sales</w:t>
      </w:r>
      <w:r>
        <w:rPr>
          <w:color w:val="231F20"/>
          <w:spacing w:val="32"/>
        </w:rPr>
        <w:t> </w:t>
      </w:r>
      <w:r>
        <w:rPr>
          <w:color w:val="231F20"/>
        </w:rPr>
        <w:t>and</w:t>
      </w:r>
      <w:r>
        <w:rPr>
          <w:color w:val="231F20"/>
          <w:spacing w:val="32"/>
        </w:rPr>
        <w:t> </w:t>
      </w:r>
      <w:r>
        <w:rPr>
          <w:color w:val="231F20"/>
        </w:rPr>
        <w:t>cash</w:t>
      </w:r>
      <w:r>
        <w:rPr>
          <w:color w:val="231F20"/>
          <w:spacing w:val="32"/>
        </w:rPr>
        <w:t> </w:t>
      </w:r>
      <w:r>
        <w:rPr>
          <w:color w:val="231F20"/>
        </w:rPr>
        <w:t>receipts,</w:t>
      </w:r>
      <w:r>
        <w:rPr>
          <w:color w:val="231F20"/>
          <w:spacing w:val="32"/>
        </w:rPr>
        <w:t> </w:t>
      </w:r>
      <w:r>
        <w:rPr>
          <w:color w:val="231F20"/>
        </w:rPr>
        <w:t>purchasing</w:t>
      </w:r>
      <w:r>
        <w:rPr>
          <w:color w:val="231F20"/>
          <w:spacing w:val="32"/>
        </w:rPr>
        <w:t> </w:t>
      </w:r>
      <w:r>
        <w:rPr>
          <w:color w:val="231F20"/>
        </w:rPr>
        <w:t>and</w:t>
      </w:r>
      <w:r>
        <w:rPr>
          <w:color w:val="231F20"/>
          <w:spacing w:val="32"/>
        </w:rPr>
        <w:t> </w:t>
      </w:r>
      <w:r>
        <w:rPr>
          <w:color w:val="231F20"/>
        </w:rPr>
        <w:t>paying</w:t>
      </w:r>
      <w:r>
        <w:rPr>
          <w:color w:val="231F20"/>
          <w:spacing w:val="32"/>
        </w:rPr>
        <w:t> </w:t>
      </w:r>
      <w:r>
        <w:rPr>
          <w:color w:val="231F20"/>
        </w:rPr>
        <w:t>for</w:t>
      </w:r>
      <w:r>
        <w:rPr>
          <w:color w:val="231F20"/>
          <w:spacing w:val="32"/>
        </w:rPr>
        <w:t> </w:t>
      </w:r>
      <w:r>
        <w:rPr>
          <w:color w:val="231F20"/>
        </w:rPr>
        <w:t>merchandise</w:t>
      </w:r>
      <w:r>
        <w:rPr>
          <w:color w:val="231F20"/>
          <w:spacing w:val="32"/>
        </w:rPr>
        <w:t> </w:t>
      </w:r>
      <w:r>
        <w:rPr>
          <w:color w:val="231F20"/>
        </w:rPr>
        <w:t>and</w:t>
      </w:r>
      <w:r>
        <w:rPr>
          <w:color w:val="231F20"/>
          <w:spacing w:val="32"/>
        </w:rPr>
        <w:t> </w:t>
      </w:r>
      <w:r>
        <w:rPr>
          <w:color w:val="231F20"/>
        </w:rPr>
        <w:t>services,</w:t>
      </w:r>
      <w:r>
        <w:rPr>
          <w:color w:val="231F20"/>
          <w:spacing w:val="32"/>
        </w:rPr>
        <w:t> </w:t>
      </w:r>
      <w:r>
        <w:rPr>
          <w:color w:val="231F20"/>
        </w:rPr>
        <w:t>payroll and</w:t>
      </w:r>
      <w:r>
        <w:rPr>
          <w:color w:val="231F20"/>
          <w:spacing w:val="28"/>
        </w:rPr>
        <w:t> </w:t>
      </w:r>
      <w:r>
        <w:rPr>
          <w:color w:val="231F20"/>
        </w:rPr>
        <w:t>tax-related</w:t>
      </w:r>
      <w:r>
        <w:rPr>
          <w:color w:val="231F20"/>
          <w:spacing w:val="28"/>
        </w:rPr>
        <w:t> </w:t>
      </w:r>
      <w:r>
        <w:rPr>
          <w:color w:val="231F20"/>
        </w:rPr>
        <w:t>transactions,</w:t>
      </w:r>
      <w:r>
        <w:rPr>
          <w:color w:val="231F20"/>
          <w:spacing w:val="29"/>
        </w:rPr>
        <w:t> </w:t>
      </w:r>
      <w:r>
        <w:rPr>
          <w:color w:val="231F20"/>
        </w:rPr>
        <w:t>and</w:t>
      </w:r>
      <w:r>
        <w:rPr>
          <w:color w:val="231F20"/>
          <w:spacing w:val="28"/>
        </w:rPr>
        <w:t> </w:t>
      </w:r>
      <w:r>
        <w:rPr>
          <w:color w:val="231F20"/>
        </w:rPr>
        <w:t>acquiring</w:t>
      </w:r>
      <w:r>
        <w:rPr>
          <w:color w:val="231F20"/>
          <w:spacing w:val="28"/>
        </w:rPr>
        <w:t> </w:t>
      </w:r>
      <w:r>
        <w:rPr>
          <w:color w:val="231F20"/>
        </w:rPr>
        <w:t>and</w:t>
      </w:r>
      <w:r>
        <w:rPr>
          <w:color w:val="231F20"/>
          <w:spacing w:val="29"/>
        </w:rPr>
        <w:t> </w:t>
      </w:r>
      <w:r>
        <w:rPr>
          <w:color w:val="231F20"/>
        </w:rPr>
        <w:t>paying</w:t>
      </w:r>
      <w:r>
        <w:rPr>
          <w:color w:val="231F20"/>
          <w:spacing w:val="28"/>
        </w:rPr>
        <w:t> </w:t>
      </w:r>
      <w:r>
        <w:rPr>
          <w:color w:val="231F20"/>
        </w:rPr>
        <w:t>for</w:t>
      </w:r>
      <w:r>
        <w:rPr>
          <w:color w:val="231F20"/>
          <w:spacing w:val="29"/>
        </w:rPr>
        <w:t> </w:t>
      </w:r>
      <w:r>
        <w:rPr>
          <w:color w:val="231F20"/>
        </w:rPr>
        <w:t>fixed</w:t>
      </w:r>
      <w:r>
        <w:rPr>
          <w:color w:val="231F20"/>
          <w:spacing w:val="28"/>
        </w:rPr>
        <w:t> </w:t>
      </w:r>
      <w:r>
        <w:rPr>
          <w:color w:val="231F20"/>
        </w:rPr>
        <w:t>assets.</w:t>
      </w:r>
      <w:r>
        <w:rPr>
          <w:color w:val="231F20"/>
          <w:spacing w:val="23"/>
        </w:rPr>
        <w:t> </w:t>
      </w:r>
      <w:r>
        <w:rPr>
          <w:color w:val="231F20"/>
        </w:rPr>
        <w:t>The</w:t>
      </w:r>
      <w:r>
        <w:rPr>
          <w:color w:val="231F20"/>
          <w:spacing w:val="29"/>
        </w:rPr>
        <w:t> </w:t>
      </w:r>
      <w:r>
        <w:rPr>
          <w:color w:val="231F20"/>
        </w:rPr>
        <w:t>company’s</w:t>
      </w:r>
      <w:r>
        <w:rPr>
          <w:color w:val="231F20"/>
          <w:spacing w:val="12"/>
        </w:rPr>
        <w:t> </w:t>
      </w:r>
      <w:r>
        <w:rPr>
          <w:color w:val="231F20"/>
          <w:spacing w:val="-5"/>
        </w:rPr>
        <w:t>AIS</w:t>
      </w:r>
    </w:p>
    <w:p>
      <w:pPr>
        <w:pStyle w:val="BodyText"/>
        <w:spacing w:before="5"/>
        <w:ind w:left="3120"/>
        <w:jc w:val="both"/>
      </w:pPr>
      <w:r>
        <w:rPr>
          <w:color w:val="231F20"/>
        </w:rPr>
        <w:t>must</w:t>
      </w:r>
      <w:r>
        <w:rPr>
          <w:color w:val="231F20"/>
          <w:spacing w:val="9"/>
        </w:rPr>
        <w:t> </w:t>
      </w:r>
      <w:r>
        <w:rPr>
          <w:color w:val="231F20"/>
        </w:rPr>
        <w:t>also</w:t>
      </w:r>
      <w:r>
        <w:rPr>
          <w:color w:val="231F20"/>
          <w:spacing w:val="10"/>
        </w:rPr>
        <w:t> </w:t>
      </w:r>
      <w:r>
        <w:rPr>
          <w:color w:val="231F20"/>
        </w:rPr>
        <w:t>provide</w:t>
      </w:r>
      <w:r>
        <w:rPr>
          <w:color w:val="231F20"/>
          <w:spacing w:val="10"/>
        </w:rPr>
        <w:t> </w:t>
      </w:r>
      <w:r>
        <w:rPr>
          <w:color w:val="231F20"/>
        </w:rPr>
        <w:t>the</w:t>
      </w:r>
      <w:r>
        <w:rPr>
          <w:color w:val="231F20"/>
          <w:spacing w:val="10"/>
        </w:rPr>
        <w:t> </w:t>
      </w:r>
      <w:r>
        <w:rPr>
          <w:color w:val="231F20"/>
        </w:rPr>
        <w:t>information</w:t>
      </w:r>
      <w:r>
        <w:rPr>
          <w:color w:val="231F20"/>
          <w:spacing w:val="10"/>
        </w:rPr>
        <w:t> </w:t>
      </w:r>
      <w:r>
        <w:rPr>
          <w:color w:val="231F20"/>
        </w:rPr>
        <w:t>needed</w:t>
      </w:r>
      <w:r>
        <w:rPr>
          <w:color w:val="231F20"/>
          <w:spacing w:val="10"/>
        </w:rPr>
        <w:t> </w:t>
      </w:r>
      <w:r>
        <w:rPr>
          <w:color w:val="231F20"/>
        </w:rPr>
        <w:t>to</w:t>
      </w:r>
      <w:r>
        <w:rPr>
          <w:color w:val="231F20"/>
          <w:spacing w:val="9"/>
        </w:rPr>
        <w:t> </w:t>
      </w:r>
      <w:r>
        <w:rPr>
          <w:color w:val="231F20"/>
        </w:rPr>
        <w:t>prepare</w:t>
      </w:r>
      <w:r>
        <w:rPr>
          <w:color w:val="231F20"/>
          <w:spacing w:val="10"/>
        </w:rPr>
        <w:t> </w:t>
      </w:r>
      <w:r>
        <w:rPr>
          <w:color w:val="231F20"/>
        </w:rPr>
        <w:t>financial</w:t>
      </w:r>
      <w:r>
        <w:rPr>
          <w:color w:val="231F20"/>
          <w:spacing w:val="10"/>
        </w:rPr>
        <w:t> </w:t>
      </w:r>
      <w:r>
        <w:rPr>
          <w:color w:val="231F20"/>
          <w:spacing w:val="-2"/>
        </w:rPr>
        <w:t>statements.</w:t>
      </w:r>
    </w:p>
    <w:p>
      <w:pPr>
        <w:pStyle w:val="BodyText"/>
        <w:spacing w:line="249" w:lineRule="auto" w:before="10"/>
        <w:ind w:left="3120" w:right="1433" w:firstLine="359"/>
        <w:jc w:val="both"/>
      </w:pPr>
      <w:r>
        <w:rPr>
          <w:color w:val="231F20"/>
        </w:rPr>
        <w:t>Fortunately, many computer-based accounting packages are available for the retail in- dustry. As they begin looking at various software packages, however, they quickly learn that considerable accounting knowledge is required to choose the one that will best fit their busi- ness. Because neither has an accounting background, they decide their next task is to hire an </w:t>
      </w:r>
      <w:r>
        <w:rPr>
          <w:color w:val="231F20"/>
          <w:spacing w:val="-2"/>
        </w:rPr>
        <w:t>accountant.</w:t>
      </w:r>
    </w:p>
    <w:p>
      <w:pPr>
        <w:spacing w:after="0" w:line="249" w:lineRule="auto"/>
        <w:jc w:val="both"/>
        <w:sectPr>
          <w:pgSz w:w="12240" w:h="15660"/>
          <w:pgMar w:header="540" w:footer="0" w:top="740" w:bottom="280" w:left="0" w:right="0"/>
        </w:sectPr>
      </w:pPr>
    </w:p>
    <w:p>
      <w:pPr>
        <w:pStyle w:val="BodyText"/>
      </w:pPr>
    </w:p>
    <w:p>
      <w:pPr>
        <w:pStyle w:val="BodyText"/>
        <w:spacing w:before="6"/>
        <w:rPr>
          <w:sz w:val="14"/>
        </w:rPr>
      </w:pPr>
    </w:p>
    <w:p>
      <w:pPr>
        <w:pStyle w:val="BodyText"/>
        <w:ind w:left="1440"/>
      </w:pPr>
      <w:r>
        <w:rPr/>
        <w:pict>
          <v:group style="width:504pt;height:19.5pt;mso-position-horizontal-relative:char;mso-position-vertical-relative:line" id="docshapegroup224" coordorigin="0,0" coordsize="10080,390">
            <v:rect style="position:absolute;left:2160;top:0;width:7920;height:390" id="docshape225" filled="true" fillcolor="#005c75" stroked="false">
              <v:fill type="solid"/>
            </v:rect>
            <v:rect style="position:absolute;left:100;top:0;width:2060;height:390" id="docshape226" filled="true" fillcolor="#96362c" stroked="false">
              <v:fill type="solid"/>
            </v:rect>
            <v:line style="position:absolute" from="50,0" to="50,390" stroked="true" strokeweight="5pt" strokecolor="#c9bc9e">
              <v:stroke dashstyle="solid"/>
            </v:line>
            <v:shape style="position:absolute;left:100;top:0;width:2060;height:390" type="#_x0000_t202" id="docshape227" filled="false" stroked="false">
              <v:textbox inset="0,0,0,0">
                <w:txbxContent>
                  <w:p>
                    <w:pPr>
                      <w:spacing w:before="77"/>
                      <w:ind w:left="200" w:right="0" w:firstLine="0"/>
                      <w:jc w:val="left"/>
                      <w:rPr>
                        <w:rFonts w:ascii="Calibri"/>
                        <w:b/>
                        <w:sz w:val="22"/>
                      </w:rPr>
                    </w:pPr>
                    <w:r>
                      <w:rPr>
                        <w:rFonts w:ascii="Calibri"/>
                        <w:b/>
                        <w:color w:val="FFFFFF"/>
                        <w:spacing w:val="23"/>
                        <w:w w:val="120"/>
                        <w:sz w:val="22"/>
                      </w:rPr>
                      <w:t>KEY</w:t>
                    </w:r>
                    <w:r>
                      <w:rPr>
                        <w:rFonts w:ascii="Calibri"/>
                        <w:b/>
                        <w:color w:val="FFFFFF"/>
                        <w:spacing w:val="21"/>
                        <w:w w:val="120"/>
                        <w:sz w:val="22"/>
                      </w:rPr>
                      <w:t>  </w:t>
                    </w:r>
                    <w:r>
                      <w:rPr>
                        <w:rFonts w:ascii="Calibri"/>
                        <w:b/>
                        <w:color w:val="FFFFFF"/>
                        <w:spacing w:val="24"/>
                        <w:w w:val="120"/>
                        <w:sz w:val="22"/>
                      </w:rPr>
                      <w:t>TERMS </w:t>
                    </w:r>
                  </w:p>
                </w:txbxContent>
              </v:textbox>
              <w10:wrap type="none"/>
            </v:shape>
          </v:group>
        </w:pict>
      </w:r>
      <w:r>
        <w:rPr/>
      </w:r>
    </w:p>
    <w:p>
      <w:pPr>
        <w:pStyle w:val="BodyText"/>
        <w:spacing w:before="1"/>
        <w:rPr>
          <w:sz w:val="6"/>
        </w:rPr>
      </w:pPr>
    </w:p>
    <w:p>
      <w:pPr>
        <w:spacing w:after="0"/>
        <w:rPr>
          <w:sz w:val="6"/>
        </w:rPr>
        <w:sectPr>
          <w:pgSz w:w="12240" w:h="15660"/>
          <w:pgMar w:header="540" w:footer="0" w:top="740" w:bottom="280" w:left="0" w:right="0"/>
        </w:sectPr>
      </w:pPr>
    </w:p>
    <w:p>
      <w:pPr>
        <w:pStyle w:val="BodyText"/>
        <w:spacing w:before="40"/>
        <w:ind w:left="1440"/>
      </w:pPr>
      <w:r>
        <w:rPr>
          <w:color w:val="231F20"/>
        </w:rPr>
        <w:t>system</w:t>
      </w:r>
      <w:r>
        <w:rPr>
          <w:color w:val="231F20"/>
          <w:spacing w:val="12"/>
        </w:rPr>
        <w:t> </w:t>
      </w:r>
      <w:r>
        <w:rPr>
          <w:color w:val="231F20"/>
          <w:spacing w:val="-10"/>
        </w:rPr>
        <w:t>3</w:t>
      </w:r>
    </w:p>
    <w:p>
      <w:pPr>
        <w:pStyle w:val="BodyText"/>
        <w:spacing w:line="249" w:lineRule="auto" w:before="10"/>
        <w:ind w:left="1440" w:right="973"/>
      </w:pPr>
      <w:r>
        <w:rPr>
          <w:color w:val="231F20"/>
        </w:rPr>
        <w:t>goal conflict 3 goal</w:t>
      </w:r>
      <w:r>
        <w:rPr>
          <w:color w:val="231F20"/>
          <w:spacing w:val="-1"/>
        </w:rPr>
        <w:t> </w:t>
      </w:r>
      <w:r>
        <w:rPr>
          <w:color w:val="231F20"/>
        </w:rPr>
        <w:t>congruence</w:t>
      </w:r>
      <w:r>
        <w:rPr>
          <w:color w:val="231F20"/>
          <w:spacing w:val="-1"/>
        </w:rPr>
        <w:t> </w:t>
      </w:r>
      <w:r>
        <w:rPr>
          <w:color w:val="231F20"/>
        </w:rPr>
        <w:t>3</w:t>
      </w:r>
    </w:p>
    <w:p>
      <w:pPr>
        <w:pStyle w:val="BodyText"/>
        <w:spacing w:before="2"/>
        <w:ind w:left="1440"/>
      </w:pPr>
      <w:r>
        <w:rPr>
          <w:color w:val="231F20"/>
        </w:rPr>
        <w:t>data</w:t>
      </w:r>
      <w:r>
        <w:rPr>
          <w:color w:val="231F20"/>
          <w:spacing w:val="7"/>
        </w:rPr>
        <w:t> </w:t>
      </w:r>
      <w:r>
        <w:rPr>
          <w:color w:val="231F20"/>
          <w:spacing w:val="-10"/>
        </w:rPr>
        <w:t>3</w:t>
      </w:r>
    </w:p>
    <w:p>
      <w:pPr>
        <w:pStyle w:val="BodyText"/>
        <w:spacing w:before="10"/>
        <w:ind w:left="1440"/>
      </w:pPr>
      <w:r>
        <w:rPr>
          <w:color w:val="231F20"/>
        </w:rPr>
        <w:t>information</w:t>
      </w:r>
      <w:r>
        <w:rPr>
          <w:color w:val="231F20"/>
          <w:spacing w:val="19"/>
        </w:rPr>
        <w:t> </w:t>
      </w:r>
      <w:r>
        <w:rPr>
          <w:color w:val="231F20"/>
          <w:spacing w:val="-10"/>
        </w:rPr>
        <w:t>3</w:t>
      </w:r>
    </w:p>
    <w:p>
      <w:pPr>
        <w:pStyle w:val="BodyText"/>
        <w:spacing w:before="10"/>
        <w:ind w:left="1440"/>
      </w:pPr>
      <w:r>
        <w:rPr>
          <w:color w:val="231F20"/>
        </w:rPr>
        <w:t>machine-readable</w:t>
      </w:r>
      <w:r>
        <w:rPr>
          <w:color w:val="231F20"/>
          <w:spacing w:val="29"/>
        </w:rPr>
        <w:t> </w:t>
      </w:r>
      <w:r>
        <w:rPr>
          <w:color w:val="231F20"/>
          <w:spacing w:val="-10"/>
        </w:rPr>
        <w:t>4</w:t>
      </w:r>
    </w:p>
    <w:p>
      <w:pPr>
        <w:pStyle w:val="BodyText"/>
        <w:spacing w:line="249" w:lineRule="auto" w:before="10"/>
        <w:ind w:left="1440"/>
      </w:pPr>
      <w:r>
        <w:rPr>
          <w:color w:val="231F20"/>
        </w:rPr>
        <w:t>information overload 4 information</w:t>
      </w:r>
      <w:r>
        <w:rPr>
          <w:color w:val="231F20"/>
          <w:spacing w:val="19"/>
        </w:rPr>
        <w:t> </w:t>
      </w:r>
      <w:r>
        <w:rPr>
          <w:color w:val="231F20"/>
          <w:spacing w:val="-2"/>
        </w:rPr>
        <w:t>technology</w:t>
      </w:r>
    </w:p>
    <w:p>
      <w:pPr>
        <w:pStyle w:val="BodyText"/>
        <w:spacing w:before="2"/>
        <w:ind w:left="1549" w:right="1860"/>
        <w:jc w:val="center"/>
      </w:pPr>
      <w:r>
        <w:rPr>
          <w:color w:val="231F20"/>
        </w:rPr>
        <w:t>(IT)</w:t>
      </w:r>
      <w:r>
        <w:rPr>
          <w:color w:val="231F20"/>
          <w:spacing w:val="7"/>
        </w:rPr>
        <w:t> </w:t>
      </w:r>
      <w:r>
        <w:rPr>
          <w:color w:val="231F20"/>
          <w:spacing w:val="-10"/>
        </w:rPr>
        <w:t>4</w:t>
      </w:r>
    </w:p>
    <w:p>
      <w:pPr>
        <w:pStyle w:val="BodyText"/>
        <w:spacing w:line="249" w:lineRule="auto" w:before="10"/>
        <w:ind w:left="1440"/>
      </w:pPr>
      <w:r>
        <w:rPr>
          <w:color w:val="231F20"/>
        </w:rPr>
        <w:t>value of information </w:t>
      </w:r>
      <w:r>
        <w:rPr>
          <w:color w:val="231F20"/>
        </w:rPr>
        <w:t>4 information system 5</w:t>
      </w:r>
    </w:p>
    <w:p>
      <w:pPr>
        <w:pStyle w:val="BodyText"/>
        <w:spacing w:before="2"/>
        <w:ind w:left="1440"/>
      </w:pPr>
      <w:r>
        <w:rPr>
          <w:color w:val="231F20"/>
        </w:rPr>
        <w:t>business</w:t>
      </w:r>
      <w:r>
        <w:rPr>
          <w:color w:val="231F20"/>
          <w:spacing w:val="11"/>
        </w:rPr>
        <w:t> </w:t>
      </w:r>
      <w:r>
        <w:rPr>
          <w:color w:val="231F20"/>
        </w:rPr>
        <w:t>process</w:t>
      </w:r>
      <w:r>
        <w:rPr>
          <w:color w:val="231F20"/>
          <w:spacing w:val="12"/>
        </w:rPr>
        <w:t> </w:t>
      </w:r>
      <w:r>
        <w:rPr>
          <w:color w:val="231F20"/>
          <w:spacing w:val="-10"/>
        </w:rPr>
        <w:t>5</w:t>
      </w:r>
    </w:p>
    <w:p>
      <w:pPr>
        <w:pStyle w:val="BodyText"/>
        <w:spacing w:before="10"/>
        <w:ind w:left="1440"/>
      </w:pPr>
      <w:r>
        <w:rPr>
          <w:color w:val="231F20"/>
        </w:rPr>
        <w:t>transaction</w:t>
      </w:r>
      <w:r>
        <w:rPr>
          <w:color w:val="231F20"/>
          <w:spacing w:val="18"/>
        </w:rPr>
        <w:t> </w:t>
      </w:r>
      <w:r>
        <w:rPr>
          <w:color w:val="231F20"/>
          <w:spacing w:val="-10"/>
        </w:rPr>
        <w:t>7</w:t>
      </w:r>
    </w:p>
    <w:p>
      <w:pPr>
        <w:pStyle w:val="BodyText"/>
        <w:spacing w:before="10"/>
        <w:ind w:left="1440"/>
      </w:pPr>
      <w:r>
        <w:rPr>
          <w:color w:val="231F20"/>
        </w:rPr>
        <w:t>transaction</w:t>
      </w:r>
      <w:r>
        <w:rPr>
          <w:color w:val="231F20"/>
          <w:spacing w:val="18"/>
        </w:rPr>
        <w:t> </w:t>
      </w:r>
      <w:r>
        <w:rPr>
          <w:color w:val="231F20"/>
        </w:rPr>
        <w:t>processing</w:t>
      </w:r>
      <w:r>
        <w:rPr>
          <w:color w:val="231F20"/>
          <w:spacing w:val="18"/>
        </w:rPr>
        <w:t> </w:t>
      </w:r>
      <w:r>
        <w:rPr>
          <w:color w:val="231F20"/>
          <w:spacing w:val="-10"/>
        </w:rPr>
        <w:t>7</w:t>
      </w:r>
    </w:p>
    <w:p>
      <w:pPr>
        <w:pStyle w:val="BodyText"/>
        <w:spacing w:before="8"/>
        <w:rPr>
          <w:sz w:val="21"/>
        </w:rPr>
      </w:pPr>
    </w:p>
    <w:p>
      <w:pPr>
        <w:pStyle w:val="Heading2"/>
      </w:pPr>
      <w:r>
        <w:rPr>
          <w:color w:val="96362C"/>
          <w:w w:val="115"/>
        </w:rPr>
        <w:t>AIS</w:t>
      </w:r>
      <w:r>
        <w:rPr>
          <w:color w:val="96362C"/>
          <w:spacing w:val="5"/>
          <w:w w:val="115"/>
        </w:rPr>
        <w:t> </w:t>
      </w:r>
      <w:r>
        <w:rPr>
          <w:color w:val="96362C"/>
          <w:w w:val="115"/>
        </w:rPr>
        <w:t>in</w:t>
      </w:r>
      <w:r>
        <w:rPr>
          <w:color w:val="96362C"/>
          <w:spacing w:val="-2"/>
          <w:w w:val="115"/>
        </w:rPr>
        <w:t> </w:t>
      </w:r>
      <w:r>
        <w:rPr>
          <w:color w:val="96362C"/>
          <w:spacing w:val="-2"/>
          <w:w w:val="115"/>
        </w:rPr>
        <w:t>Action</w:t>
      </w:r>
    </w:p>
    <w:p>
      <w:pPr>
        <w:pStyle w:val="BodyText"/>
        <w:spacing w:line="249" w:lineRule="auto" w:before="41"/>
        <w:ind w:left="122" w:right="565" w:hanging="110"/>
        <w:jc w:val="center"/>
      </w:pPr>
      <w:r>
        <w:rPr/>
        <w:br w:type="column"/>
      </w:r>
      <w:r>
        <w:rPr>
          <w:color w:val="231F20"/>
        </w:rPr>
        <w:t>give-get exchange 7 business processes </w:t>
      </w:r>
      <w:r>
        <w:rPr>
          <w:color w:val="231F20"/>
        </w:rPr>
        <w:t>or transaction cycles 7</w:t>
      </w:r>
    </w:p>
    <w:p>
      <w:pPr>
        <w:pStyle w:val="BodyText"/>
        <w:spacing w:before="2"/>
        <w:ind w:left="122"/>
      </w:pPr>
      <w:r>
        <w:rPr>
          <w:color w:val="231F20"/>
        </w:rPr>
        <w:t>revenue</w:t>
      </w:r>
      <w:r>
        <w:rPr>
          <w:color w:val="231F20"/>
          <w:spacing w:val="5"/>
        </w:rPr>
        <w:t> </w:t>
      </w:r>
      <w:r>
        <w:rPr>
          <w:color w:val="231F20"/>
        </w:rPr>
        <w:t>cycle</w:t>
      </w:r>
      <w:r>
        <w:rPr>
          <w:color w:val="231F20"/>
          <w:spacing w:val="5"/>
        </w:rPr>
        <w:t> </w:t>
      </w:r>
      <w:r>
        <w:rPr>
          <w:color w:val="231F20"/>
          <w:spacing w:val="-10"/>
        </w:rPr>
        <w:t>7</w:t>
      </w:r>
    </w:p>
    <w:p>
      <w:pPr>
        <w:pStyle w:val="BodyText"/>
        <w:spacing w:before="10"/>
        <w:ind w:left="122"/>
      </w:pPr>
      <w:r>
        <w:rPr>
          <w:color w:val="231F20"/>
        </w:rPr>
        <w:t>expenditure</w:t>
      </w:r>
      <w:r>
        <w:rPr>
          <w:color w:val="231F20"/>
          <w:spacing w:val="11"/>
        </w:rPr>
        <w:t> </w:t>
      </w:r>
      <w:r>
        <w:rPr>
          <w:color w:val="231F20"/>
        </w:rPr>
        <w:t>cycle</w:t>
      </w:r>
      <w:r>
        <w:rPr>
          <w:color w:val="231F20"/>
          <w:spacing w:val="11"/>
        </w:rPr>
        <w:t> </w:t>
      </w:r>
      <w:r>
        <w:rPr>
          <w:color w:val="231F20"/>
          <w:spacing w:val="-10"/>
        </w:rPr>
        <w:t>7</w:t>
      </w:r>
    </w:p>
    <w:p>
      <w:pPr>
        <w:pStyle w:val="BodyText"/>
        <w:spacing w:line="249" w:lineRule="auto" w:before="10"/>
        <w:ind w:left="122" w:right="293"/>
      </w:pPr>
      <w:r>
        <w:rPr>
          <w:color w:val="231F20"/>
        </w:rPr>
        <w:t>production cycle 8 human </w:t>
      </w:r>
      <w:r>
        <w:rPr>
          <w:color w:val="231F20"/>
        </w:rPr>
        <w:t>resources/payroll</w:t>
      </w:r>
    </w:p>
    <w:p>
      <w:pPr>
        <w:pStyle w:val="BodyText"/>
        <w:spacing w:before="2"/>
        <w:ind w:left="242"/>
      </w:pPr>
      <w:r>
        <w:rPr>
          <w:color w:val="231F20"/>
        </w:rPr>
        <w:t>cycle</w:t>
      </w:r>
      <w:r>
        <w:rPr>
          <w:color w:val="231F20"/>
          <w:spacing w:val="5"/>
        </w:rPr>
        <w:t> </w:t>
      </w:r>
      <w:r>
        <w:rPr>
          <w:color w:val="231F20"/>
          <w:spacing w:val="-10"/>
        </w:rPr>
        <w:t>8</w:t>
      </w:r>
    </w:p>
    <w:p>
      <w:pPr>
        <w:pStyle w:val="BodyText"/>
        <w:spacing w:before="10"/>
        <w:ind w:left="122"/>
      </w:pPr>
      <w:r>
        <w:rPr>
          <w:color w:val="231F20"/>
        </w:rPr>
        <w:t>financing</w:t>
      </w:r>
      <w:r>
        <w:rPr>
          <w:color w:val="231F20"/>
          <w:spacing w:val="8"/>
        </w:rPr>
        <w:t> </w:t>
      </w:r>
      <w:r>
        <w:rPr>
          <w:color w:val="231F20"/>
        </w:rPr>
        <w:t>cycle</w:t>
      </w:r>
      <w:r>
        <w:rPr>
          <w:color w:val="231F20"/>
          <w:spacing w:val="8"/>
        </w:rPr>
        <w:t> </w:t>
      </w:r>
      <w:r>
        <w:rPr>
          <w:color w:val="231F20"/>
          <w:spacing w:val="-10"/>
        </w:rPr>
        <w:t>8</w:t>
      </w:r>
    </w:p>
    <w:p>
      <w:pPr>
        <w:pStyle w:val="BodyText"/>
        <w:spacing w:line="249" w:lineRule="auto" w:before="10"/>
        <w:ind w:left="242" w:hanging="120"/>
      </w:pPr>
      <w:r>
        <w:rPr>
          <w:color w:val="231F20"/>
        </w:rPr>
        <w:t>general ledger and </w:t>
      </w:r>
      <w:r>
        <w:rPr>
          <w:color w:val="231F20"/>
        </w:rPr>
        <w:t>reporting system 9</w:t>
      </w:r>
    </w:p>
    <w:p>
      <w:pPr>
        <w:pStyle w:val="BodyText"/>
        <w:spacing w:line="249" w:lineRule="auto" w:before="2"/>
        <w:ind w:left="242" w:hanging="120"/>
      </w:pPr>
      <w:r>
        <w:rPr>
          <w:color w:val="231F20"/>
        </w:rPr>
        <w:t>accounting </w:t>
      </w:r>
      <w:r>
        <w:rPr>
          <w:color w:val="231F20"/>
        </w:rPr>
        <w:t>information system (AIS) 10</w:t>
      </w:r>
    </w:p>
    <w:p>
      <w:pPr>
        <w:pStyle w:val="BodyText"/>
        <w:spacing w:line="249" w:lineRule="auto" w:before="41"/>
        <w:ind w:left="283" w:right="3735"/>
      </w:pPr>
      <w:r>
        <w:rPr/>
        <w:br w:type="column"/>
      </w:r>
      <w:r>
        <w:rPr>
          <w:color w:val="231F20"/>
        </w:rPr>
        <w:t>accounting 10 artificial</w:t>
      </w:r>
      <w:r>
        <w:rPr>
          <w:color w:val="231F20"/>
          <w:spacing w:val="-12"/>
        </w:rPr>
        <w:t> </w:t>
      </w:r>
      <w:r>
        <w:rPr>
          <w:color w:val="231F20"/>
        </w:rPr>
        <w:t>intelligence</w:t>
      </w:r>
    </w:p>
    <w:p>
      <w:pPr>
        <w:pStyle w:val="BodyText"/>
        <w:spacing w:before="2"/>
        <w:ind w:left="403"/>
      </w:pPr>
      <w:r>
        <w:rPr>
          <w:color w:val="231F20"/>
        </w:rPr>
        <w:t>(AI)</w:t>
      </w:r>
      <w:r>
        <w:rPr>
          <w:color w:val="231F20"/>
          <w:spacing w:val="7"/>
        </w:rPr>
        <w:t> </w:t>
      </w:r>
      <w:r>
        <w:rPr>
          <w:color w:val="231F20"/>
          <w:spacing w:val="-5"/>
        </w:rPr>
        <w:t>12</w:t>
      </w:r>
    </w:p>
    <w:p>
      <w:pPr>
        <w:pStyle w:val="BodyText"/>
        <w:spacing w:before="10"/>
        <w:ind w:left="283"/>
      </w:pPr>
      <w:r>
        <w:rPr>
          <w:color w:val="231F20"/>
        </w:rPr>
        <w:t>data</w:t>
      </w:r>
      <w:r>
        <w:rPr>
          <w:color w:val="231F20"/>
          <w:spacing w:val="11"/>
        </w:rPr>
        <w:t> </w:t>
      </w:r>
      <w:r>
        <w:rPr>
          <w:color w:val="231F20"/>
        </w:rPr>
        <w:t>analytics</w:t>
      </w:r>
      <w:r>
        <w:rPr>
          <w:color w:val="231F20"/>
          <w:spacing w:val="11"/>
        </w:rPr>
        <w:t> </w:t>
      </w:r>
      <w:r>
        <w:rPr>
          <w:color w:val="231F20"/>
          <w:spacing w:val="-5"/>
        </w:rPr>
        <w:t>12</w:t>
      </w:r>
    </w:p>
    <w:p>
      <w:pPr>
        <w:pStyle w:val="BodyText"/>
        <w:spacing w:before="10"/>
        <w:ind w:left="283"/>
      </w:pPr>
      <w:r>
        <w:rPr>
          <w:color w:val="231F20"/>
        </w:rPr>
        <w:t>data</w:t>
      </w:r>
      <w:r>
        <w:rPr>
          <w:color w:val="231F20"/>
          <w:spacing w:val="12"/>
        </w:rPr>
        <w:t> </w:t>
      </w:r>
      <w:r>
        <w:rPr>
          <w:color w:val="231F20"/>
        </w:rPr>
        <w:t>dashboard</w:t>
      </w:r>
      <w:r>
        <w:rPr>
          <w:color w:val="231F20"/>
          <w:spacing w:val="13"/>
        </w:rPr>
        <w:t> </w:t>
      </w:r>
      <w:r>
        <w:rPr>
          <w:color w:val="231F20"/>
          <w:spacing w:val="-5"/>
        </w:rPr>
        <w:t>13</w:t>
      </w:r>
    </w:p>
    <w:p>
      <w:pPr>
        <w:pStyle w:val="BodyText"/>
        <w:spacing w:before="10"/>
        <w:ind w:left="283"/>
      </w:pPr>
      <w:r>
        <w:rPr>
          <w:color w:val="231F20"/>
        </w:rPr>
        <w:t>blockchain</w:t>
      </w:r>
      <w:r>
        <w:rPr>
          <w:color w:val="231F20"/>
          <w:spacing w:val="18"/>
        </w:rPr>
        <w:t> </w:t>
      </w:r>
      <w:r>
        <w:rPr>
          <w:color w:val="231F20"/>
          <w:spacing w:val="-5"/>
        </w:rPr>
        <w:t>13</w:t>
      </w:r>
    </w:p>
    <w:p>
      <w:pPr>
        <w:pStyle w:val="BodyText"/>
        <w:spacing w:before="10"/>
        <w:ind w:left="283"/>
      </w:pPr>
      <w:r>
        <w:rPr>
          <w:color w:val="231F20"/>
        </w:rPr>
        <w:t>virtualization</w:t>
      </w:r>
      <w:r>
        <w:rPr>
          <w:color w:val="231F20"/>
          <w:spacing w:val="17"/>
        </w:rPr>
        <w:t> </w:t>
      </w:r>
      <w:r>
        <w:rPr>
          <w:color w:val="231F20"/>
          <w:spacing w:val="-5"/>
        </w:rPr>
        <w:t>17</w:t>
      </w:r>
    </w:p>
    <w:p>
      <w:pPr>
        <w:pStyle w:val="BodyText"/>
        <w:spacing w:line="249" w:lineRule="auto" w:before="10"/>
        <w:ind w:left="283" w:right="3301"/>
      </w:pPr>
      <w:r>
        <w:rPr>
          <w:color w:val="231F20"/>
        </w:rPr>
        <w:t>cloud computing 17 Internet of Things (IoT) </w:t>
      </w:r>
      <w:r>
        <w:rPr>
          <w:color w:val="231F20"/>
        </w:rPr>
        <w:t>18 value chain 19</w:t>
      </w:r>
    </w:p>
    <w:p>
      <w:pPr>
        <w:pStyle w:val="BodyText"/>
        <w:spacing w:before="3"/>
        <w:ind w:left="283"/>
      </w:pPr>
      <w:r>
        <w:rPr>
          <w:color w:val="231F20"/>
        </w:rPr>
        <w:t>primary</w:t>
      </w:r>
      <w:r>
        <w:rPr>
          <w:color w:val="231F20"/>
          <w:spacing w:val="12"/>
        </w:rPr>
        <w:t> </w:t>
      </w:r>
      <w:r>
        <w:rPr>
          <w:color w:val="231F20"/>
        </w:rPr>
        <w:t>activities</w:t>
      </w:r>
      <w:r>
        <w:rPr>
          <w:color w:val="231F20"/>
          <w:spacing w:val="12"/>
        </w:rPr>
        <w:t> </w:t>
      </w:r>
      <w:r>
        <w:rPr>
          <w:color w:val="231F20"/>
          <w:spacing w:val="-5"/>
        </w:rPr>
        <w:t>19</w:t>
      </w:r>
    </w:p>
    <w:p>
      <w:pPr>
        <w:pStyle w:val="BodyText"/>
        <w:spacing w:before="10"/>
        <w:ind w:left="283"/>
      </w:pPr>
      <w:r>
        <w:rPr>
          <w:color w:val="231F20"/>
        </w:rPr>
        <w:t>support</w:t>
      </w:r>
      <w:r>
        <w:rPr>
          <w:color w:val="231F20"/>
          <w:spacing w:val="11"/>
        </w:rPr>
        <w:t> </w:t>
      </w:r>
      <w:r>
        <w:rPr>
          <w:color w:val="231F20"/>
        </w:rPr>
        <w:t>activities</w:t>
      </w:r>
      <w:r>
        <w:rPr>
          <w:color w:val="231F20"/>
          <w:spacing w:val="12"/>
        </w:rPr>
        <w:t> </w:t>
      </w:r>
      <w:r>
        <w:rPr>
          <w:color w:val="231F20"/>
          <w:spacing w:val="-5"/>
        </w:rPr>
        <w:t>19</w:t>
      </w:r>
    </w:p>
    <w:p>
      <w:pPr>
        <w:pStyle w:val="BodyText"/>
        <w:spacing w:before="10"/>
        <w:ind w:left="283"/>
      </w:pPr>
      <w:r>
        <w:rPr>
          <w:color w:val="231F20"/>
        </w:rPr>
        <w:t>supply</w:t>
      </w:r>
      <w:r>
        <w:rPr>
          <w:color w:val="231F20"/>
          <w:spacing w:val="10"/>
        </w:rPr>
        <w:t> </w:t>
      </w:r>
      <w:r>
        <w:rPr>
          <w:color w:val="231F20"/>
        </w:rPr>
        <w:t>chain</w:t>
      </w:r>
      <w:r>
        <w:rPr>
          <w:color w:val="231F20"/>
          <w:spacing w:val="11"/>
        </w:rPr>
        <w:t> </w:t>
      </w:r>
      <w:r>
        <w:rPr>
          <w:color w:val="231F20"/>
          <w:spacing w:val="-5"/>
        </w:rPr>
        <w:t>19</w:t>
      </w:r>
    </w:p>
    <w:p>
      <w:pPr>
        <w:spacing w:after="0"/>
        <w:sectPr>
          <w:type w:val="continuous"/>
          <w:pgSz w:w="12240" w:h="15660"/>
          <w:pgMar w:header="540" w:footer="0" w:top="960" w:bottom="280" w:left="0" w:right="0"/>
          <w:cols w:num="3" w:equalWidth="0">
            <w:col w:w="3918" w:space="40"/>
            <w:col w:w="2440" w:space="39"/>
            <w:col w:w="5803"/>
          </w:cols>
        </w:sectPr>
      </w:pPr>
    </w:p>
    <w:p>
      <w:pPr>
        <w:pStyle w:val="BodyText"/>
        <w:spacing w:before="5"/>
        <w:rPr>
          <w:sz w:val="2"/>
        </w:rPr>
      </w:pPr>
    </w:p>
    <w:p>
      <w:pPr>
        <w:pStyle w:val="BodyText"/>
        <w:ind w:left="1440"/>
      </w:pPr>
      <w:r>
        <w:rPr/>
        <w:pict>
          <v:group style="width:504pt;height:21pt;mso-position-horizontal-relative:char;mso-position-vertical-relative:line" id="docshapegroup228" coordorigin="0,0" coordsize="10080,420">
            <v:rect style="position:absolute;left:2644;top:0;width:7436;height:420" id="docshape229" filled="true" fillcolor="#005c75" stroked="false">
              <v:fill type="solid"/>
            </v:rect>
            <v:rect style="position:absolute;left:100;top:0;width:2545;height:420" id="docshape230" filled="true" fillcolor="#96362c" stroked="false">
              <v:fill type="solid"/>
            </v:rect>
            <v:line style="position:absolute" from="50,0" to="50,420" stroked="true" strokeweight="5pt" strokecolor="#c9bc9e">
              <v:stroke dashstyle="solid"/>
            </v:line>
            <v:shape style="position:absolute;left:100;top:0;width:2545;height:420" type="#_x0000_t202" id="docshape231" filled="false" stroked="false">
              <v:textbox inset="0,0,0,0">
                <w:txbxContent>
                  <w:p>
                    <w:pPr>
                      <w:spacing w:before="78"/>
                      <w:ind w:left="187" w:right="0" w:firstLine="0"/>
                      <w:jc w:val="left"/>
                      <w:rPr>
                        <w:rFonts w:ascii="Calibri"/>
                        <w:b/>
                        <w:sz w:val="22"/>
                      </w:rPr>
                    </w:pPr>
                    <w:r>
                      <w:rPr>
                        <w:rFonts w:ascii="Calibri"/>
                        <w:b/>
                        <w:color w:val="FFFFFF"/>
                        <w:spacing w:val="30"/>
                        <w:w w:val="120"/>
                        <w:sz w:val="22"/>
                      </w:rPr>
                      <w:t>CHAPTER</w:t>
                    </w:r>
                    <w:r>
                      <w:rPr>
                        <w:rFonts w:ascii="Calibri"/>
                        <w:b/>
                        <w:color w:val="FFFFFF"/>
                        <w:spacing w:val="68"/>
                        <w:w w:val="150"/>
                        <w:sz w:val="22"/>
                      </w:rPr>
                      <w:t> </w:t>
                    </w:r>
                    <w:r>
                      <w:rPr>
                        <w:rFonts w:ascii="Calibri"/>
                        <w:b/>
                        <w:color w:val="FFFFFF"/>
                        <w:spacing w:val="18"/>
                        <w:w w:val="120"/>
                        <w:sz w:val="22"/>
                      </w:rPr>
                      <w:t>QUIZ </w:t>
                    </w:r>
                  </w:p>
                </w:txbxContent>
              </v:textbox>
              <w10:wrap type="none"/>
            </v:shape>
          </v:group>
        </w:pict>
      </w:r>
      <w:r>
        <w:rPr/>
      </w:r>
    </w:p>
    <w:p>
      <w:pPr>
        <w:pStyle w:val="ListParagraph"/>
        <w:numPr>
          <w:ilvl w:val="0"/>
          <w:numId w:val="17"/>
        </w:numPr>
        <w:tabs>
          <w:tab w:pos="254" w:val="left" w:leader="none"/>
        </w:tabs>
        <w:spacing w:line="240" w:lineRule="auto" w:before="133" w:after="0"/>
        <w:ind w:left="253" w:right="6840" w:hanging="254"/>
        <w:jc w:val="right"/>
        <w:rPr>
          <w:sz w:val="20"/>
        </w:rPr>
      </w:pPr>
      <w:r>
        <w:rPr>
          <w:color w:val="231F20"/>
          <w:sz w:val="20"/>
        </w:rPr>
        <w:t>Data</w:t>
      </w:r>
      <w:r>
        <w:rPr>
          <w:color w:val="231F20"/>
          <w:spacing w:val="8"/>
          <w:sz w:val="20"/>
        </w:rPr>
        <w:t> </w:t>
      </w:r>
      <w:r>
        <w:rPr>
          <w:color w:val="231F20"/>
          <w:sz w:val="20"/>
        </w:rPr>
        <w:t>differ</w:t>
      </w:r>
      <w:r>
        <w:rPr>
          <w:color w:val="231F20"/>
          <w:spacing w:val="9"/>
          <w:sz w:val="20"/>
        </w:rPr>
        <w:t> </w:t>
      </w:r>
      <w:r>
        <w:rPr>
          <w:color w:val="231F20"/>
          <w:sz w:val="20"/>
        </w:rPr>
        <w:t>from</w:t>
      </w:r>
      <w:r>
        <w:rPr>
          <w:color w:val="231F20"/>
          <w:spacing w:val="9"/>
          <w:sz w:val="20"/>
        </w:rPr>
        <w:t> </w:t>
      </w:r>
      <w:r>
        <w:rPr>
          <w:color w:val="231F20"/>
          <w:sz w:val="20"/>
        </w:rPr>
        <w:t>information</w:t>
      </w:r>
      <w:r>
        <w:rPr>
          <w:color w:val="231F20"/>
          <w:spacing w:val="8"/>
          <w:sz w:val="20"/>
        </w:rPr>
        <w:t> </w:t>
      </w:r>
      <w:r>
        <w:rPr>
          <w:color w:val="231F20"/>
          <w:sz w:val="20"/>
        </w:rPr>
        <w:t>in</w:t>
      </w:r>
      <w:r>
        <w:rPr>
          <w:color w:val="231F20"/>
          <w:spacing w:val="9"/>
          <w:sz w:val="20"/>
        </w:rPr>
        <w:t> </w:t>
      </w:r>
      <w:r>
        <w:rPr>
          <w:color w:val="231F20"/>
          <w:sz w:val="20"/>
        </w:rPr>
        <w:t>which</w:t>
      </w:r>
      <w:r>
        <w:rPr>
          <w:color w:val="231F20"/>
          <w:spacing w:val="8"/>
          <w:sz w:val="20"/>
        </w:rPr>
        <w:t> </w:t>
      </w:r>
      <w:r>
        <w:rPr>
          <w:color w:val="231F20"/>
          <w:spacing w:val="-4"/>
          <w:sz w:val="20"/>
        </w:rPr>
        <w:t>way?</w:t>
      </w:r>
    </w:p>
    <w:p>
      <w:pPr>
        <w:pStyle w:val="ListParagraph"/>
        <w:numPr>
          <w:ilvl w:val="1"/>
          <w:numId w:val="17"/>
        </w:numPr>
        <w:tabs>
          <w:tab w:pos="241" w:val="left" w:leader="none"/>
        </w:tabs>
        <w:spacing w:line="240" w:lineRule="auto" w:before="10" w:after="0"/>
        <w:ind w:left="240" w:right="6804" w:hanging="241"/>
        <w:jc w:val="right"/>
        <w:rPr>
          <w:sz w:val="20"/>
        </w:rPr>
      </w:pPr>
      <w:r>
        <w:rPr>
          <w:color w:val="231F20"/>
          <w:sz w:val="20"/>
        </w:rPr>
        <w:t>Data</w:t>
      </w:r>
      <w:r>
        <w:rPr>
          <w:color w:val="231F20"/>
          <w:spacing w:val="9"/>
          <w:sz w:val="20"/>
        </w:rPr>
        <w:t> </w:t>
      </w:r>
      <w:r>
        <w:rPr>
          <w:color w:val="231F20"/>
          <w:sz w:val="20"/>
        </w:rPr>
        <w:t>are</w:t>
      </w:r>
      <w:r>
        <w:rPr>
          <w:color w:val="231F20"/>
          <w:spacing w:val="10"/>
          <w:sz w:val="20"/>
        </w:rPr>
        <w:t> </w:t>
      </w:r>
      <w:r>
        <w:rPr>
          <w:color w:val="231F20"/>
          <w:sz w:val="20"/>
        </w:rPr>
        <w:t>output,</w:t>
      </w:r>
      <w:r>
        <w:rPr>
          <w:color w:val="231F20"/>
          <w:spacing w:val="9"/>
          <w:sz w:val="20"/>
        </w:rPr>
        <w:t> </w:t>
      </w:r>
      <w:r>
        <w:rPr>
          <w:color w:val="231F20"/>
          <w:sz w:val="20"/>
        </w:rPr>
        <w:t>and</w:t>
      </w:r>
      <w:r>
        <w:rPr>
          <w:color w:val="231F20"/>
          <w:spacing w:val="9"/>
          <w:sz w:val="20"/>
        </w:rPr>
        <w:t> </w:t>
      </w:r>
      <w:r>
        <w:rPr>
          <w:color w:val="231F20"/>
          <w:sz w:val="20"/>
        </w:rPr>
        <w:t>information</w:t>
      </w:r>
      <w:r>
        <w:rPr>
          <w:color w:val="231F20"/>
          <w:spacing w:val="10"/>
          <w:sz w:val="20"/>
        </w:rPr>
        <w:t> </w:t>
      </w:r>
      <w:r>
        <w:rPr>
          <w:color w:val="231F20"/>
          <w:sz w:val="20"/>
        </w:rPr>
        <w:t>is</w:t>
      </w:r>
      <w:r>
        <w:rPr>
          <w:color w:val="231F20"/>
          <w:spacing w:val="9"/>
          <w:sz w:val="20"/>
        </w:rPr>
        <w:t> </w:t>
      </w:r>
      <w:r>
        <w:rPr>
          <w:color w:val="231F20"/>
          <w:spacing w:val="-2"/>
          <w:sz w:val="20"/>
        </w:rPr>
        <w:t>input.</w:t>
      </w:r>
    </w:p>
    <w:p>
      <w:pPr>
        <w:pStyle w:val="ListParagraph"/>
        <w:numPr>
          <w:ilvl w:val="1"/>
          <w:numId w:val="17"/>
        </w:numPr>
        <w:tabs>
          <w:tab w:pos="241" w:val="left" w:leader="none"/>
        </w:tabs>
        <w:spacing w:line="240" w:lineRule="auto" w:before="10" w:after="0"/>
        <w:ind w:left="240" w:right="6838" w:hanging="241"/>
        <w:jc w:val="right"/>
        <w:rPr>
          <w:sz w:val="20"/>
        </w:rPr>
      </w:pPr>
      <w:r>
        <w:rPr>
          <w:color w:val="231F20"/>
          <w:sz w:val="20"/>
        </w:rPr>
        <w:t>Information</w:t>
      </w:r>
      <w:r>
        <w:rPr>
          <w:color w:val="231F20"/>
          <w:spacing w:val="9"/>
          <w:sz w:val="20"/>
        </w:rPr>
        <w:t> </w:t>
      </w:r>
      <w:r>
        <w:rPr>
          <w:color w:val="231F20"/>
          <w:sz w:val="20"/>
        </w:rPr>
        <w:t>is</w:t>
      </w:r>
      <w:r>
        <w:rPr>
          <w:color w:val="231F20"/>
          <w:spacing w:val="9"/>
          <w:sz w:val="20"/>
        </w:rPr>
        <w:t> </w:t>
      </w:r>
      <w:r>
        <w:rPr>
          <w:color w:val="231F20"/>
          <w:sz w:val="20"/>
        </w:rPr>
        <w:t>output,</w:t>
      </w:r>
      <w:r>
        <w:rPr>
          <w:color w:val="231F20"/>
          <w:spacing w:val="10"/>
          <w:sz w:val="20"/>
        </w:rPr>
        <w:t> </w:t>
      </w:r>
      <w:r>
        <w:rPr>
          <w:color w:val="231F20"/>
          <w:sz w:val="20"/>
        </w:rPr>
        <w:t>and</w:t>
      </w:r>
      <w:r>
        <w:rPr>
          <w:color w:val="231F20"/>
          <w:spacing w:val="9"/>
          <w:sz w:val="20"/>
        </w:rPr>
        <w:t> </w:t>
      </w:r>
      <w:r>
        <w:rPr>
          <w:color w:val="231F20"/>
          <w:sz w:val="20"/>
        </w:rPr>
        <w:t>data</w:t>
      </w:r>
      <w:r>
        <w:rPr>
          <w:color w:val="231F20"/>
          <w:spacing w:val="9"/>
          <w:sz w:val="20"/>
        </w:rPr>
        <w:t> </w:t>
      </w:r>
      <w:r>
        <w:rPr>
          <w:color w:val="231F20"/>
          <w:sz w:val="20"/>
        </w:rPr>
        <w:t>are</w:t>
      </w:r>
      <w:r>
        <w:rPr>
          <w:color w:val="231F20"/>
          <w:spacing w:val="10"/>
          <w:sz w:val="20"/>
        </w:rPr>
        <w:t> </w:t>
      </w:r>
      <w:r>
        <w:rPr>
          <w:color w:val="231F20"/>
          <w:spacing w:val="-2"/>
          <w:sz w:val="20"/>
        </w:rPr>
        <w:t>input.</w:t>
      </w:r>
    </w:p>
    <w:p>
      <w:pPr>
        <w:pStyle w:val="ListParagraph"/>
        <w:numPr>
          <w:ilvl w:val="1"/>
          <w:numId w:val="17"/>
        </w:numPr>
        <w:tabs>
          <w:tab w:pos="241" w:val="left" w:leader="none"/>
        </w:tabs>
        <w:spacing w:line="240" w:lineRule="auto" w:before="10" w:after="0"/>
        <w:ind w:left="240" w:right="6884" w:hanging="241"/>
        <w:jc w:val="right"/>
        <w:rPr>
          <w:sz w:val="20"/>
        </w:rPr>
      </w:pPr>
      <w:r>
        <w:rPr>
          <w:color w:val="231F20"/>
          <w:sz w:val="20"/>
        </w:rPr>
        <w:t>Data</w:t>
      </w:r>
      <w:r>
        <w:rPr>
          <w:color w:val="231F20"/>
          <w:spacing w:val="8"/>
          <w:sz w:val="20"/>
        </w:rPr>
        <w:t> </w:t>
      </w:r>
      <w:r>
        <w:rPr>
          <w:color w:val="231F20"/>
          <w:sz w:val="20"/>
        </w:rPr>
        <w:t>are</w:t>
      </w:r>
      <w:r>
        <w:rPr>
          <w:color w:val="231F20"/>
          <w:spacing w:val="9"/>
          <w:sz w:val="20"/>
        </w:rPr>
        <w:t> </w:t>
      </w:r>
      <w:r>
        <w:rPr>
          <w:color w:val="231F20"/>
          <w:sz w:val="20"/>
        </w:rPr>
        <w:t>meaningful</w:t>
      </w:r>
      <w:r>
        <w:rPr>
          <w:color w:val="231F20"/>
          <w:spacing w:val="9"/>
          <w:sz w:val="20"/>
        </w:rPr>
        <w:t> </w:t>
      </w:r>
      <w:r>
        <w:rPr>
          <w:color w:val="231F20"/>
          <w:sz w:val="20"/>
        </w:rPr>
        <w:t>bits</w:t>
      </w:r>
      <w:r>
        <w:rPr>
          <w:color w:val="231F20"/>
          <w:spacing w:val="9"/>
          <w:sz w:val="20"/>
        </w:rPr>
        <w:t> </w:t>
      </w:r>
      <w:r>
        <w:rPr>
          <w:color w:val="231F20"/>
          <w:sz w:val="20"/>
        </w:rPr>
        <w:t>of</w:t>
      </w:r>
      <w:r>
        <w:rPr>
          <w:color w:val="231F20"/>
          <w:spacing w:val="9"/>
          <w:sz w:val="20"/>
        </w:rPr>
        <w:t> </w:t>
      </w:r>
      <w:r>
        <w:rPr>
          <w:color w:val="231F20"/>
          <w:spacing w:val="-2"/>
          <w:sz w:val="20"/>
        </w:rPr>
        <w:t>information.</w:t>
      </w:r>
    </w:p>
    <w:p>
      <w:pPr>
        <w:pStyle w:val="ListParagraph"/>
        <w:numPr>
          <w:ilvl w:val="1"/>
          <w:numId w:val="17"/>
        </w:numPr>
        <w:tabs>
          <w:tab w:pos="2041" w:val="left" w:leader="none"/>
        </w:tabs>
        <w:spacing w:line="240" w:lineRule="auto" w:before="10" w:after="0"/>
        <w:ind w:left="2040" w:right="0" w:hanging="241"/>
        <w:jc w:val="left"/>
        <w:rPr>
          <w:sz w:val="20"/>
        </w:rPr>
      </w:pPr>
      <w:r>
        <w:rPr>
          <w:color w:val="231F20"/>
          <w:sz w:val="20"/>
        </w:rPr>
        <w:t>There</w:t>
      </w:r>
      <w:r>
        <w:rPr>
          <w:color w:val="231F20"/>
          <w:spacing w:val="4"/>
          <w:sz w:val="20"/>
        </w:rPr>
        <w:t> </w:t>
      </w:r>
      <w:r>
        <w:rPr>
          <w:color w:val="231F20"/>
          <w:sz w:val="20"/>
        </w:rPr>
        <w:t>is</w:t>
      </w:r>
      <w:r>
        <w:rPr>
          <w:color w:val="231F20"/>
          <w:spacing w:val="6"/>
          <w:sz w:val="20"/>
        </w:rPr>
        <w:t> </w:t>
      </w:r>
      <w:r>
        <w:rPr>
          <w:color w:val="231F20"/>
          <w:sz w:val="20"/>
        </w:rPr>
        <w:t>no</w:t>
      </w:r>
      <w:r>
        <w:rPr>
          <w:color w:val="231F20"/>
          <w:spacing w:val="7"/>
          <w:sz w:val="20"/>
        </w:rPr>
        <w:t> </w:t>
      </w:r>
      <w:r>
        <w:rPr>
          <w:color w:val="231F20"/>
          <w:spacing w:val="-2"/>
          <w:sz w:val="20"/>
        </w:rPr>
        <w:t>difference.</w:t>
      </w:r>
    </w:p>
    <w:p>
      <w:pPr>
        <w:pStyle w:val="ListParagraph"/>
        <w:numPr>
          <w:ilvl w:val="0"/>
          <w:numId w:val="17"/>
        </w:numPr>
        <w:tabs>
          <w:tab w:pos="1801" w:val="left" w:leader="none"/>
        </w:tabs>
        <w:spacing w:line="240" w:lineRule="auto" w:before="130" w:after="0"/>
        <w:ind w:left="1800" w:right="0" w:hanging="255"/>
        <w:jc w:val="left"/>
        <w:rPr>
          <w:sz w:val="20"/>
        </w:rPr>
      </w:pPr>
      <w:r>
        <w:rPr>
          <w:color w:val="231F20"/>
          <w:sz w:val="20"/>
        </w:rPr>
        <w:t>Which</w:t>
      </w:r>
      <w:r>
        <w:rPr>
          <w:color w:val="231F20"/>
          <w:spacing w:val="8"/>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following</w:t>
      </w:r>
      <w:r>
        <w:rPr>
          <w:color w:val="231F20"/>
          <w:spacing w:val="9"/>
          <w:sz w:val="20"/>
        </w:rPr>
        <w:t> </w:t>
      </w:r>
      <w:r>
        <w:rPr>
          <w:color w:val="231F20"/>
          <w:sz w:val="20"/>
        </w:rPr>
        <w:t>is</w:t>
      </w:r>
      <w:r>
        <w:rPr>
          <w:color w:val="231F20"/>
          <w:spacing w:val="9"/>
          <w:sz w:val="20"/>
        </w:rPr>
        <w:t> </w:t>
      </w:r>
      <w:r>
        <w:rPr>
          <w:color w:val="231F20"/>
          <w:sz w:val="20"/>
        </w:rPr>
        <w:t>NOT</w:t>
      </w:r>
      <w:r>
        <w:rPr>
          <w:color w:val="231F20"/>
          <w:spacing w:val="9"/>
          <w:sz w:val="20"/>
        </w:rPr>
        <w:t> </w:t>
      </w:r>
      <w:r>
        <w:rPr>
          <w:color w:val="231F20"/>
          <w:sz w:val="20"/>
        </w:rPr>
        <w:t>a</w:t>
      </w:r>
      <w:r>
        <w:rPr>
          <w:color w:val="231F20"/>
          <w:spacing w:val="9"/>
          <w:sz w:val="20"/>
        </w:rPr>
        <w:t> </w:t>
      </w:r>
      <w:r>
        <w:rPr>
          <w:color w:val="231F20"/>
          <w:sz w:val="20"/>
        </w:rPr>
        <w:t>characteristic</w:t>
      </w:r>
      <w:r>
        <w:rPr>
          <w:color w:val="231F20"/>
          <w:spacing w:val="9"/>
          <w:sz w:val="20"/>
        </w:rPr>
        <w:t> </w:t>
      </w:r>
      <w:r>
        <w:rPr>
          <w:color w:val="231F20"/>
          <w:sz w:val="20"/>
        </w:rPr>
        <w:t>that</w:t>
      </w:r>
      <w:r>
        <w:rPr>
          <w:color w:val="231F20"/>
          <w:spacing w:val="9"/>
          <w:sz w:val="20"/>
        </w:rPr>
        <w:t> </w:t>
      </w:r>
      <w:r>
        <w:rPr>
          <w:color w:val="231F20"/>
          <w:sz w:val="20"/>
        </w:rPr>
        <w:t>makes</w:t>
      </w:r>
      <w:r>
        <w:rPr>
          <w:color w:val="231F20"/>
          <w:spacing w:val="9"/>
          <w:sz w:val="20"/>
        </w:rPr>
        <w:t> </w:t>
      </w:r>
      <w:r>
        <w:rPr>
          <w:color w:val="231F20"/>
          <w:sz w:val="20"/>
        </w:rPr>
        <w:t>information</w:t>
      </w:r>
      <w:r>
        <w:rPr>
          <w:color w:val="231F20"/>
          <w:spacing w:val="9"/>
          <w:sz w:val="20"/>
        </w:rPr>
        <w:t> </w:t>
      </w:r>
      <w:r>
        <w:rPr>
          <w:color w:val="231F20"/>
          <w:spacing w:val="-2"/>
          <w:sz w:val="20"/>
        </w:rPr>
        <w:t>useful?</w:t>
      </w:r>
    </w:p>
    <w:p>
      <w:pPr>
        <w:spacing w:after="0" w:line="240" w:lineRule="auto"/>
        <w:jc w:val="left"/>
        <w:rPr>
          <w:sz w:val="20"/>
        </w:rPr>
        <w:sectPr>
          <w:type w:val="continuous"/>
          <w:pgSz w:w="12240" w:h="15660"/>
          <w:pgMar w:header="540" w:footer="0" w:top="960" w:bottom="280" w:left="0" w:right="0"/>
        </w:sectPr>
      </w:pPr>
    </w:p>
    <w:p>
      <w:pPr>
        <w:pStyle w:val="ListParagraph"/>
        <w:numPr>
          <w:ilvl w:val="1"/>
          <w:numId w:val="17"/>
        </w:numPr>
        <w:tabs>
          <w:tab w:pos="2041" w:val="left" w:leader="none"/>
        </w:tabs>
        <w:spacing w:line="240" w:lineRule="auto" w:before="10" w:after="0"/>
        <w:ind w:left="2040" w:right="0" w:hanging="241"/>
        <w:jc w:val="left"/>
        <w:rPr>
          <w:sz w:val="20"/>
        </w:rPr>
      </w:pPr>
      <w:r>
        <w:rPr>
          <w:color w:val="231F20"/>
          <w:sz w:val="20"/>
        </w:rPr>
        <w:t>It</w:t>
      </w:r>
      <w:r>
        <w:rPr>
          <w:color w:val="231F20"/>
          <w:spacing w:val="3"/>
          <w:sz w:val="20"/>
        </w:rPr>
        <w:t> </w:t>
      </w:r>
      <w:r>
        <w:rPr>
          <w:color w:val="231F20"/>
          <w:sz w:val="20"/>
        </w:rPr>
        <w:t>is</w:t>
      </w:r>
      <w:r>
        <w:rPr>
          <w:color w:val="231F20"/>
          <w:spacing w:val="4"/>
          <w:sz w:val="20"/>
        </w:rPr>
        <w:t> </w:t>
      </w:r>
      <w:r>
        <w:rPr>
          <w:color w:val="231F20"/>
          <w:spacing w:val="-2"/>
          <w:sz w:val="20"/>
        </w:rPr>
        <w:t>accurate.</w:t>
      </w:r>
    </w:p>
    <w:p>
      <w:pPr>
        <w:pStyle w:val="ListParagraph"/>
        <w:numPr>
          <w:ilvl w:val="1"/>
          <w:numId w:val="17"/>
        </w:numPr>
        <w:tabs>
          <w:tab w:pos="2041" w:val="left" w:leader="none"/>
        </w:tabs>
        <w:spacing w:line="240" w:lineRule="auto" w:before="10" w:after="0"/>
        <w:ind w:left="2040" w:right="0" w:hanging="241"/>
        <w:jc w:val="left"/>
        <w:rPr>
          <w:sz w:val="20"/>
        </w:rPr>
      </w:pPr>
      <w:r>
        <w:rPr>
          <w:color w:val="231F20"/>
          <w:sz w:val="20"/>
        </w:rPr>
        <w:t>It</w:t>
      </w:r>
      <w:r>
        <w:rPr>
          <w:color w:val="231F20"/>
          <w:spacing w:val="3"/>
          <w:sz w:val="20"/>
        </w:rPr>
        <w:t> </w:t>
      </w:r>
      <w:r>
        <w:rPr>
          <w:color w:val="231F20"/>
          <w:sz w:val="20"/>
        </w:rPr>
        <w:t>is</w:t>
      </w:r>
      <w:r>
        <w:rPr>
          <w:color w:val="231F20"/>
          <w:spacing w:val="4"/>
          <w:sz w:val="20"/>
        </w:rPr>
        <w:t> </w:t>
      </w:r>
      <w:r>
        <w:rPr>
          <w:color w:val="231F20"/>
          <w:spacing w:val="-2"/>
          <w:sz w:val="20"/>
        </w:rPr>
        <w:t>timely.</w:t>
      </w:r>
    </w:p>
    <w:p>
      <w:pPr>
        <w:pStyle w:val="ListParagraph"/>
        <w:numPr>
          <w:ilvl w:val="1"/>
          <w:numId w:val="17"/>
        </w:numPr>
        <w:tabs>
          <w:tab w:pos="2041" w:val="left" w:leader="none"/>
        </w:tabs>
        <w:spacing w:line="240" w:lineRule="auto" w:before="10" w:after="0"/>
        <w:ind w:left="2040" w:right="0" w:hanging="241"/>
        <w:jc w:val="left"/>
        <w:rPr>
          <w:sz w:val="20"/>
        </w:rPr>
      </w:pPr>
      <w:r>
        <w:rPr/>
        <w:br w:type="column"/>
      </w:r>
      <w:r>
        <w:rPr>
          <w:color w:val="231F20"/>
          <w:sz w:val="20"/>
        </w:rPr>
        <w:t>It</w:t>
      </w:r>
      <w:r>
        <w:rPr>
          <w:color w:val="231F20"/>
          <w:spacing w:val="3"/>
          <w:sz w:val="20"/>
        </w:rPr>
        <w:t> </w:t>
      </w:r>
      <w:r>
        <w:rPr>
          <w:color w:val="231F20"/>
          <w:sz w:val="20"/>
        </w:rPr>
        <w:t>is</w:t>
      </w:r>
      <w:r>
        <w:rPr>
          <w:color w:val="231F20"/>
          <w:spacing w:val="4"/>
          <w:sz w:val="20"/>
        </w:rPr>
        <w:t> </w:t>
      </w:r>
      <w:r>
        <w:rPr>
          <w:color w:val="231F20"/>
          <w:spacing w:val="-2"/>
          <w:sz w:val="20"/>
        </w:rPr>
        <w:t>inexpensive.</w:t>
      </w:r>
    </w:p>
    <w:p>
      <w:pPr>
        <w:pStyle w:val="ListParagraph"/>
        <w:numPr>
          <w:ilvl w:val="1"/>
          <w:numId w:val="17"/>
        </w:numPr>
        <w:tabs>
          <w:tab w:pos="2041" w:val="left" w:leader="none"/>
        </w:tabs>
        <w:spacing w:line="240" w:lineRule="auto" w:before="10" w:after="0"/>
        <w:ind w:left="2040" w:right="0" w:hanging="241"/>
        <w:jc w:val="left"/>
        <w:rPr>
          <w:sz w:val="20"/>
        </w:rPr>
      </w:pPr>
      <w:r>
        <w:rPr>
          <w:color w:val="231F20"/>
          <w:sz w:val="20"/>
        </w:rPr>
        <w:t>It</w:t>
      </w:r>
      <w:r>
        <w:rPr>
          <w:color w:val="231F20"/>
          <w:spacing w:val="3"/>
          <w:sz w:val="20"/>
        </w:rPr>
        <w:t> </w:t>
      </w:r>
      <w:r>
        <w:rPr>
          <w:color w:val="231F20"/>
          <w:sz w:val="20"/>
        </w:rPr>
        <w:t>is</w:t>
      </w:r>
      <w:r>
        <w:rPr>
          <w:color w:val="231F20"/>
          <w:spacing w:val="4"/>
          <w:sz w:val="20"/>
        </w:rPr>
        <w:t> </w:t>
      </w:r>
      <w:r>
        <w:rPr>
          <w:color w:val="231F20"/>
          <w:spacing w:val="-2"/>
          <w:sz w:val="20"/>
        </w:rPr>
        <w:t>relevant.</w:t>
      </w:r>
    </w:p>
    <w:p>
      <w:pPr>
        <w:spacing w:after="0" w:line="240" w:lineRule="auto"/>
        <w:jc w:val="left"/>
        <w:rPr>
          <w:sz w:val="20"/>
        </w:rPr>
        <w:sectPr>
          <w:type w:val="continuous"/>
          <w:pgSz w:w="12240" w:h="15660"/>
          <w:pgMar w:header="540" w:footer="0" w:top="960" w:bottom="280" w:left="0" w:right="0"/>
          <w:cols w:num="2" w:equalWidth="0">
            <w:col w:w="3179" w:space="721"/>
            <w:col w:w="8340"/>
          </w:cols>
        </w:sectPr>
      </w:pPr>
    </w:p>
    <w:p>
      <w:pPr>
        <w:pStyle w:val="ListParagraph"/>
        <w:numPr>
          <w:ilvl w:val="0"/>
          <w:numId w:val="17"/>
        </w:numPr>
        <w:tabs>
          <w:tab w:pos="1801" w:val="left" w:leader="none"/>
        </w:tabs>
        <w:spacing w:line="240" w:lineRule="auto" w:before="130" w:after="0"/>
        <w:ind w:left="1800" w:right="0" w:hanging="255"/>
        <w:jc w:val="left"/>
        <w:rPr>
          <w:sz w:val="20"/>
        </w:rPr>
      </w:pPr>
      <w:r>
        <w:rPr>
          <w:color w:val="231F20"/>
          <w:sz w:val="20"/>
        </w:rPr>
        <w:t>Which</w:t>
      </w:r>
      <w:r>
        <w:rPr>
          <w:color w:val="231F20"/>
          <w:spacing w:val="6"/>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following</w:t>
      </w:r>
      <w:r>
        <w:rPr>
          <w:color w:val="231F20"/>
          <w:spacing w:val="7"/>
          <w:sz w:val="20"/>
        </w:rPr>
        <w:t> </w:t>
      </w:r>
      <w:r>
        <w:rPr>
          <w:color w:val="231F20"/>
          <w:sz w:val="20"/>
        </w:rPr>
        <w:t>is</w:t>
      </w:r>
      <w:r>
        <w:rPr>
          <w:color w:val="231F20"/>
          <w:spacing w:val="7"/>
          <w:sz w:val="20"/>
        </w:rPr>
        <w:t> </w:t>
      </w:r>
      <w:r>
        <w:rPr>
          <w:color w:val="231F20"/>
          <w:sz w:val="20"/>
        </w:rPr>
        <w:t>a</w:t>
      </w:r>
      <w:r>
        <w:rPr>
          <w:color w:val="231F20"/>
          <w:spacing w:val="7"/>
          <w:sz w:val="20"/>
        </w:rPr>
        <w:t> </w:t>
      </w:r>
      <w:r>
        <w:rPr>
          <w:color w:val="231F20"/>
          <w:sz w:val="20"/>
        </w:rPr>
        <w:t>primary</w:t>
      </w:r>
      <w:r>
        <w:rPr>
          <w:color w:val="231F20"/>
          <w:spacing w:val="6"/>
          <w:sz w:val="20"/>
        </w:rPr>
        <w:t> </w:t>
      </w:r>
      <w:r>
        <w:rPr>
          <w:color w:val="231F20"/>
          <w:sz w:val="20"/>
        </w:rPr>
        <w:t>activity</w:t>
      </w:r>
      <w:r>
        <w:rPr>
          <w:color w:val="231F20"/>
          <w:spacing w:val="7"/>
          <w:sz w:val="20"/>
        </w:rPr>
        <w:t> </w:t>
      </w:r>
      <w:r>
        <w:rPr>
          <w:color w:val="231F20"/>
          <w:sz w:val="20"/>
        </w:rPr>
        <w:t>in</w:t>
      </w:r>
      <w:r>
        <w:rPr>
          <w:color w:val="231F20"/>
          <w:spacing w:val="7"/>
          <w:sz w:val="20"/>
        </w:rPr>
        <w:t> </w:t>
      </w:r>
      <w:r>
        <w:rPr>
          <w:color w:val="231F20"/>
          <w:sz w:val="20"/>
        </w:rPr>
        <w:t>the</w:t>
      </w:r>
      <w:r>
        <w:rPr>
          <w:color w:val="231F20"/>
          <w:spacing w:val="7"/>
          <w:sz w:val="20"/>
        </w:rPr>
        <w:t> </w:t>
      </w:r>
      <w:r>
        <w:rPr>
          <w:color w:val="231F20"/>
          <w:sz w:val="20"/>
        </w:rPr>
        <w:t>value</w:t>
      </w:r>
      <w:r>
        <w:rPr>
          <w:color w:val="231F20"/>
          <w:spacing w:val="7"/>
          <w:sz w:val="20"/>
        </w:rPr>
        <w:t> </w:t>
      </w:r>
      <w:r>
        <w:rPr>
          <w:color w:val="231F20"/>
          <w:spacing w:val="-2"/>
          <w:sz w:val="20"/>
        </w:rPr>
        <w:t>chain?</w:t>
      </w:r>
    </w:p>
    <w:p>
      <w:pPr>
        <w:spacing w:after="0" w:line="240" w:lineRule="auto"/>
        <w:jc w:val="left"/>
        <w:rPr>
          <w:sz w:val="20"/>
        </w:rPr>
        <w:sectPr>
          <w:type w:val="continuous"/>
          <w:pgSz w:w="12240" w:h="15660"/>
          <w:pgMar w:header="540" w:footer="0" w:top="960" w:bottom="280" w:left="0" w:right="0"/>
        </w:sectPr>
      </w:pPr>
    </w:p>
    <w:p>
      <w:pPr>
        <w:pStyle w:val="ListParagraph"/>
        <w:numPr>
          <w:ilvl w:val="1"/>
          <w:numId w:val="17"/>
        </w:numPr>
        <w:tabs>
          <w:tab w:pos="2041" w:val="left" w:leader="none"/>
        </w:tabs>
        <w:spacing w:line="240" w:lineRule="auto" w:before="11" w:after="0"/>
        <w:ind w:left="2040" w:right="0" w:hanging="241"/>
        <w:jc w:val="left"/>
        <w:rPr>
          <w:sz w:val="20"/>
        </w:rPr>
      </w:pPr>
      <w:r>
        <w:rPr>
          <w:color w:val="231F20"/>
          <w:spacing w:val="-2"/>
          <w:sz w:val="20"/>
        </w:rPr>
        <w:t>purchasing</w:t>
      </w:r>
    </w:p>
    <w:p>
      <w:pPr>
        <w:pStyle w:val="ListParagraph"/>
        <w:numPr>
          <w:ilvl w:val="1"/>
          <w:numId w:val="17"/>
        </w:numPr>
        <w:tabs>
          <w:tab w:pos="2041" w:val="left" w:leader="none"/>
        </w:tabs>
        <w:spacing w:line="240" w:lineRule="auto" w:before="10" w:after="0"/>
        <w:ind w:left="2040" w:right="0" w:hanging="241"/>
        <w:jc w:val="left"/>
        <w:rPr>
          <w:sz w:val="20"/>
        </w:rPr>
      </w:pPr>
      <w:r>
        <w:rPr>
          <w:color w:val="231F20"/>
          <w:spacing w:val="-2"/>
          <w:sz w:val="20"/>
        </w:rPr>
        <w:t>accounting</w:t>
      </w:r>
    </w:p>
    <w:p>
      <w:pPr>
        <w:pStyle w:val="ListParagraph"/>
        <w:numPr>
          <w:ilvl w:val="1"/>
          <w:numId w:val="17"/>
        </w:numPr>
        <w:tabs>
          <w:tab w:pos="2041" w:val="left" w:leader="none"/>
        </w:tabs>
        <w:spacing w:line="240" w:lineRule="auto" w:before="11" w:after="0"/>
        <w:ind w:left="2040" w:right="0" w:hanging="241"/>
        <w:jc w:val="left"/>
        <w:rPr>
          <w:sz w:val="20"/>
        </w:rPr>
      </w:pPr>
      <w:r>
        <w:rPr/>
        <w:br w:type="column"/>
      </w:r>
      <w:r>
        <w:rPr>
          <w:color w:val="231F20"/>
          <w:sz w:val="20"/>
        </w:rPr>
        <w:t>post-sales</w:t>
      </w:r>
      <w:r>
        <w:rPr>
          <w:color w:val="231F20"/>
          <w:spacing w:val="16"/>
          <w:sz w:val="20"/>
        </w:rPr>
        <w:t> </w:t>
      </w:r>
      <w:r>
        <w:rPr>
          <w:color w:val="231F20"/>
          <w:spacing w:val="-2"/>
          <w:sz w:val="20"/>
        </w:rPr>
        <w:t>service</w:t>
      </w:r>
    </w:p>
    <w:p>
      <w:pPr>
        <w:pStyle w:val="ListParagraph"/>
        <w:numPr>
          <w:ilvl w:val="1"/>
          <w:numId w:val="17"/>
        </w:numPr>
        <w:tabs>
          <w:tab w:pos="2041" w:val="left" w:leader="none"/>
        </w:tabs>
        <w:spacing w:line="240" w:lineRule="auto" w:before="10" w:after="0"/>
        <w:ind w:left="2040" w:right="0" w:hanging="241"/>
        <w:jc w:val="left"/>
        <w:rPr>
          <w:sz w:val="20"/>
        </w:rPr>
      </w:pPr>
      <w:r>
        <w:rPr>
          <w:color w:val="231F20"/>
          <w:sz w:val="20"/>
        </w:rPr>
        <w:t>human</w:t>
      </w:r>
      <w:r>
        <w:rPr>
          <w:color w:val="231F20"/>
          <w:spacing w:val="13"/>
          <w:sz w:val="20"/>
        </w:rPr>
        <w:t> </w:t>
      </w:r>
      <w:r>
        <w:rPr>
          <w:color w:val="231F20"/>
          <w:sz w:val="20"/>
        </w:rPr>
        <w:t>resource</w:t>
      </w:r>
      <w:r>
        <w:rPr>
          <w:color w:val="231F20"/>
          <w:spacing w:val="13"/>
          <w:sz w:val="20"/>
        </w:rPr>
        <w:t> </w:t>
      </w:r>
      <w:r>
        <w:rPr>
          <w:color w:val="231F20"/>
          <w:spacing w:val="-2"/>
          <w:sz w:val="20"/>
        </w:rPr>
        <w:t>management</w:t>
      </w:r>
    </w:p>
    <w:p>
      <w:pPr>
        <w:spacing w:after="0" w:line="240" w:lineRule="auto"/>
        <w:jc w:val="left"/>
        <w:rPr>
          <w:sz w:val="20"/>
        </w:rPr>
        <w:sectPr>
          <w:type w:val="continuous"/>
          <w:pgSz w:w="12240" w:h="15660"/>
          <w:pgMar w:header="540" w:footer="0" w:top="960" w:bottom="280" w:left="0" w:right="0"/>
          <w:cols w:num="2" w:equalWidth="0">
            <w:col w:w="2980" w:space="920"/>
            <w:col w:w="8340"/>
          </w:cols>
        </w:sectPr>
      </w:pPr>
    </w:p>
    <w:p>
      <w:pPr>
        <w:pStyle w:val="ListParagraph"/>
        <w:numPr>
          <w:ilvl w:val="0"/>
          <w:numId w:val="17"/>
        </w:numPr>
        <w:tabs>
          <w:tab w:pos="1801" w:val="left" w:leader="none"/>
        </w:tabs>
        <w:spacing w:line="240" w:lineRule="auto" w:before="130" w:after="0"/>
        <w:ind w:left="1800" w:right="0" w:hanging="255"/>
        <w:jc w:val="left"/>
        <w:rPr>
          <w:sz w:val="20"/>
        </w:rPr>
      </w:pPr>
      <w:r>
        <w:rPr>
          <w:color w:val="231F20"/>
          <w:sz w:val="20"/>
        </w:rPr>
        <w:t>Which</w:t>
      </w:r>
      <w:r>
        <w:rPr>
          <w:color w:val="231F20"/>
          <w:spacing w:val="11"/>
          <w:sz w:val="20"/>
        </w:rPr>
        <w:t> </w:t>
      </w:r>
      <w:r>
        <w:rPr>
          <w:color w:val="231F20"/>
          <w:sz w:val="20"/>
        </w:rPr>
        <w:t>transaction</w:t>
      </w:r>
      <w:r>
        <w:rPr>
          <w:color w:val="231F20"/>
          <w:spacing w:val="12"/>
          <w:sz w:val="20"/>
        </w:rPr>
        <w:t> </w:t>
      </w:r>
      <w:r>
        <w:rPr>
          <w:color w:val="231F20"/>
          <w:sz w:val="20"/>
        </w:rPr>
        <w:t>cycle</w:t>
      </w:r>
      <w:r>
        <w:rPr>
          <w:color w:val="231F20"/>
          <w:spacing w:val="11"/>
          <w:sz w:val="20"/>
        </w:rPr>
        <w:t> </w:t>
      </w:r>
      <w:r>
        <w:rPr>
          <w:color w:val="231F20"/>
          <w:sz w:val="20"/>
        </w:rPr>
        <w:t>includes</w:t>
      </w:r>
      <w:r>
        <w:rPr>
          <w:color w:val="231F20"/>
          <w:spacing w:val="12"/>
          <w:sz w:val="20"/>
        </w:rPr>
        <w:t> </w:t>
      </w:r>
      <w:r>
        <w:rPr>
          <w:color w:val="231F20"/>
          <w:sz w:val="20"/>
        </w:rPr>
        <w:t>interactions</w:t>
      </w:r>
      <w:r>
        <w:rPr>
          <w:color w:val="231F20"/>
          <w:spacing w:val="12"/>
          <w:sz w:val="20"/>
        </w:rPr>
        <w:t> </w:t>
      </w:r>
      <w:r>
        <w:rPr>
          <w:color w:val="231F20"/>
          <w:sz w:val="20"/>
        </w:rPr>
        <w:t>between</w:t>
      </w:r>
      <w:r>
        <w:rPr>
          <w:color w:val="231F20"/>
          <w:spacing w:val="11"/>
          <w:sz w:val="20"/>
        </w:rPr>
        <w:t> </w:t>
      </w:r>
      <w:r>
        <w:rPr>
          <w:color w:val="231F20"/>
          <w:sz w:val="20"/>
        </w:rPr>
        <w:t>an</w:t>
      </w:r>
      <w:r>
        <w:rPr>
          <w:color w:val="231F20"/>
          <w:spacing w:val="12"/>
          <w:sz w:val="20"/>
        </w:rPr>
        <w:t> </w:t>
      </w:r>
      <w:r>
        <w:rPr>
          <w:color w:val="231F20"/>
          <w:sz w:val="20"/>
        </w:rPr>
        <w:t>organization</w:t>
      </w:r>
      <w:r>
        <w:rPr>
          <w:color w:val="231F20"/>
          <w:spacing w:val="12"/>
          <w:sz w:val="20"/>
        </w:rPr>
        <w:t> </w:t>
      </w:r>
      <w:r>
        <w:rPr>
          <w:color w:val="231F20"/>
          <w:sz w:val="20"/>
        </w:rPr>
        <w:t>and</w:t>
      </w:r>
      <w:r>
        <w:rPr>
          <w:color w:val="231F20"/>
          <w:spacing w:val="11"/>
          <w:sz w:val="20"/>
        </w:rPr>
        <w:t> </w:t>
      </w:r>
      <w:r>
        <w:rPr>
          <w:color w:val="231F20"/>
          <w:sz w:val="20"/>
        </w:rPr>
        <w:t>its</w:t>
      </w:r>
      <w:r>
        <w:rPr>
          <w:color w:val="231F20"/>
          <w:spacing w:val="12"/>
          <w:sz w:val="20"/>
        </w:rPr>
        <w:t> </w:t>
      </w:r>
      <w:r>
        <w:rPr>
          <w:color w:val="231F20"/>
          <w:spacing w:val="-2"/>
          <w:sz w:val="20"/>
        </w:rPr>
        <w:t>suppliers?</w:t>
      </w:r>
    </w:p>
    <w:p>
      <w:pPr>
        <w:spacing w:after="0" w:line="240" w:lineRule="auto"/>
        <w:jc w:val="left"/>
        <w:rPr>
          <w:sz w:val="20"/>
        </w:rPr>
        <w:sectPr>
          <w:type w:val="continuous"/>
          <w:pgSz w:w="12240" w:h="15660"/>
          <w:pgMar w:header="540" w:footer="0" w:top="960" w:bottom="280" w:left="0" w:right="0"/>
        </w:sectPr>
      </w:pPr>
    </w:p>
    <w:p>
      <w:pPr>
        <w:pStyle w:val="ListParagraph"/>
        <w:numPr>
          <w:ilvl w:val="1"/>
          <w:numId w:val="17"/>
        </w:numPr>
        <w:tabs>
          <w:tab w:pos="2041" w:val="left" w:leader="none"/>
        </w:tabs>
        <w:spacing w:line="240" w:lineRule="auto" w:before="10" w:after="0"/>
        <w:ind w:left="2040" w:right="0" w:hanging="241"/>
        <w:jc w:val="left"/>
        <w:rPr>
          <w:sz w:val="20"/>
        </w:rPr>
      </w:pPr>
      <w:r>
        <w:rPr>
          <w:color w:val="231F20"/>
          <w:sz w:val="20"/>
        </w:rPr>
        <w:t>revenue</w:t>
      </w:r>
      <w:r>
        <w:rPr>
          <w:color w:val="231F20"/>
          <w:spacing w:val="4"/>
          <w:sz w:val="20"/>
        </w:rPr>
        <w:t> </w:t>
      </w:r>
      <w:r>
        <w:rPr>
          <w:color w:val="231F20"/>
          <w:spacing w:val="-2"/>
          <w:sz w:val="20"/>
        </w:rPr>
        <w:t>cycle</w:t>
      </w:r>
    </w:p>
    <w:p>
      <w:pPr>
        <w:pStyle w:val="ListParagraph"/>
        <w:numPr>
          <w:ilvl w:val="1"/>
          <w:numId w:val="17"/>
        </w:numPr>
        <w:tabs>
          <w:tab w:pos="2041" w:val="left" w:leader="none"/>
        </w:tabs>
        <w:spacing w:line="240" w:lineRule="auto" w:before="10" w:after="0"/>
        <w:ind w:left="2040" w:right="0" w:hanging="241"/>
        <w:jc w:val="left"/>
        <w:rPr>
          <w:sz w:val="20"/>
        </w:rPr>
      </w:pPr>
      <w:r>
        <w:rPr>
          <w:color w:val="231F20"/>
          <w:sz w:val="20"/>
        </w:rPr>
        <w:t>expenditure</w:t>
      </w:r>
      <w:r>
        <w:rPr>
          <w:color w:val="231F20"/>
          <w:spacing w:val="16"/>
          <w:sz w:val="20"/>
        </w:rPr>
        <w:t> </w:t>
      </w:r>
      <w:r>
        <w:rPr>
          <w:color w:val="231F20"/>
          <w:spacing w:val="-4"/>
          <w:sz w:val="20"/>
        </w:rPr>
        <w:t>cycle</w:t>
      </w:r>
    </w:p>
    <w:p>
      <w:pPr>
        <w:pStyle w:val="ListParagraph"/>
        <w:numPr>
          <w:ilvl w:val="1"/>
          <w:numId w:val="17"/>
        </w:numPr>
        <w:tabs>
          <w:tab w:pos="2041" w:val="left" w:leader="none"/>
        </w:tabs>
        <w:spacing w:line="240" w:lineRule="auto" w:before="10" w:after="0"/>
        <w:ind w:left="2040" w:right="0" w:hanging="241"/>
        <w:jc w:val="left"/>
        <w:rPr>
          <w:sz w:val="20"/>
        </w:rPr>
      </w:pPr>
      <w:r>
        <w:rPr/>
        <w:br w:type="column"/>
      </w:r>
      <w:r>
        <w:rPr>
          <w:color w:val="231F20"/>
          <w:sz w:val="20"/>
        </w:rPr>
        <w:t>human</w:t>
      </w:r>
      <w:r>
        <w:rPr>
          <w:color w:val="231F20"/>
          <w:spacing w:val="20"/>
          <w:sz w:val="20"/>
        </w:rPr>
        <w:t> </w:t>
      </w:r>
      <w:r>
        <w:rPr>
          <w:color w:val="231F20"/>
          <w:sz w:val="20"/>
        </w:rPr>
        <w:t>resources/payroll</w:t>
      </w:r>
      <w:r>
        <w:rPr>
          <w:color w:val="231F20"/>
          <w:spacing w:val="20"/>
          <w:sz w:val="20"/>
        </w:rPr>
        <w:t> </w:t>
      </w:r>
      <w:r>
        <w:rPr>
          <w:color w:val="231F20"/>
          <w:spacing w:val="-2"/>
          <w:sz w:val="20"/>
        </w:rPr>
        <w:t>cycle</w:t>
      </w:r>
    </w:p>
    <w:p>
      <w:pPr>
        <w:pStyle w:val="ListParagraph"/>
        <w:numPr>
          <w:ilvl w:val="1"/>
          <w:numId w:val="17"/>
        </w:numPr>
        <w:tabs>
          <w:tab w:pos="2041" w:val="left" w:leader="none"/>
        </w:tabs>
        <w:spacing w:line="240" w:lineRule="auto" w:before="10" w:after="0"/>
        <w:ind w:left="2040" w:right="0" w:hanging="241"/>
        <w:jc w:val="left"/>
        <w:rPr>
          <w:sz w:val="20"/>
        </w:rPr>
      </w:pPr>
      <w:r>
        <w:rPr>
          <w:color w:val="231F20"/>
          <w:sz w:val="20"/>
        </w:rPr>
        <w:t>general</w:t>
      </w:r>
      <w:r>
        <w:rPr>
          <w:color w:val="231F20"/>
          <w:spacing w:val="11"/>
          <w:sz w:val="20"/>
        </w:rPr>
        <w:t> </w:t>
      </w:r>
      <w:r>
        <w:rPr>
          <w:color w:val="231F20"/>
          <w:sz w:val="20"/>
        </w:rPr>
        <w:t>ledger</w:t>
      </w:r>
      <w:r>
        <w:rPr>
          <w:color w:val="231F20"/>
          <w:spacing w:val="12"/>
          <w:sz w:val="20"/>
        </w:rPr>
        <w:t> </w:t>
      </w:r>
      <w:r>
        <w:rPr>
          <w:color w:val="231F20"/>
          <w:sz w:val="20"/>
        </w:rPr>
        <w:t>and</w:t>
      </w:r>
      <w:r>
        <w:rPr>
          <w:color w:val="231F20"/>
          <w:spacing w:val="11"/>
          <w:sz w:val="20"/>
        </w:rPr>
        <w:t> </w:t>
      </w:r>
      <w:r>
        <w:rPr>
          <w:color w:val="231F20"/>
          <w:sz w:val="20"/>
        </w:rPr>
        <w:t>reporting</w:t>
      </w:r>
      <w:r>
        <w:rPr>
          <w:color w:val="231F20"/>
          <w:spacing w:val="12"/>
          <w:sz w:val="20"/>
        </w:rPr>
        <w:t> </w:t>
      </w:r>
      <w:r>
        <w:rPr>
          <w:color w:val="231F20"/>
          <w:spacing w:val="-2"/>
          <w:sz w:val="20"/>
        </w:rPr>
        <w:t>system</w:t>
      </w:r>
    </w:p>
    <w:p>
      <w:pPr>
        <w:spacing w:after="0" w:line="240" w:lineRule="auto"/>
        <w:jc w:val="left"/>
        <w:rPr>
          <w:sz w:val="20"/>
        </w:rPr>
        <w:sectPr>
          <w:type w:val="continuous"/>
          <w:pgSz w:w="12240" w:h="15660"/>
          <w:pgMar w:header="540" w:footer="0" w:top="960" w:bottom="280" w:left="0" w:right="0"/>
          <w:cols w:num="2" w:equalWidth="0">
            <w:col w:w="3527" w:space="373"/>
            <w:col w:w="8340"/>
          </w:cols>
        </w:sectPr>
      </w:pPr>
    </w:p>
    <w:p>
      <w:pPr>
        <w:pStyle w:val="ListParagraph"/>
        <w:numPr>
          <w:ilvl w:val="0"/>
          <w:numId w:val="17"/>
        </w:numPr>
        <w:tabs>
          <w:tab w:pos="1801" w:val="left" w:leader="none"/>
        </w:tabs>
        <w:spacing w:line="240" w:lineRule="auto" w:before="130" w:after="0"/>
        <w:ind w:left="1800" w:right="0" w:hanging="255"/>
        <w:jc w:val="left"/>
        <w:rPr>
          <w:sz w:val="20"/>
        </w:rPr>
      </w:pPr>
      <w:r>
        <w:rPr>
          <w:color w:val="231F20"/>
          <w:sz w:val="20"/>
        </w:rPr>
        <w:t>Which</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2"/>
          <w:sz w:val="20"/>
        </w:rPr>
        <w:t> </w:t>
      </w:r>
      <w:r>
        <w:rPr>
          <w:color w:val="231F20"/>
          <w:sz w:val="20"/>
        </w:rPr>
        <w:t>following</w:t>
      </w:r>
      <w:r>
        <w:rPr>
          <w:color w:val="231F20"/>
          <w:spacing w:val="1"/>
          <w:sz w:val="20"/>
        </w:rPr>
        <w:t> </w:t>
      </w:r>
      <w:r>
        <w:rPr>
          <w:color w:val="231F20"/>
          <w:sz w:val="20"/>
        </w:rPr>
        <w:t>is</w:t>
      </w:r>
      <w:r>
        <w:rPr>
          <w:color w:val="231F20"/>
          <w:spacing w:val="2"/>
          <w:sz w:val="20"/>
        </w:rPr>
        <w:t> </w:t>
      </w:r>
      <w:r>
        <w:rPr>
          <w:color w:val="231F20"/>
          <w:sz w:val="20"/>
        </w:rPr>
        <w:t>NOT</w:t>
      </w:r>
      <w:r>
        <w:rPr>
          <w:color w:val="231F20"/>
          <w:spacing w:val="1"/>
          <w:sz w:val="20"/>
        </w:rPr>
        <w:t> </w:t>
      </w:r>
      <w:r>
        <w:rPr>
          <w:color w:val="231F20"/>
          <w:sz w:val="20"/>
        </w:rPr>
        <w:t>a</w:t>
      </w:r>
      <w:r>
        <w:rPr>
          <w:color w:val="231F20"/>
          <w:spacing w:val="2"/>
          <w:sz w:val="20"/>
        </w:rPr>
        <w:t> </w:t>
      </w:r>
      <w:r>
        <w:rPr>
          <w:color w:val="231F20"/>
          <w:sz w:val="20"/>
        </w:rPr>
        <w:t>means</w:t>
      </w:r>
      <w:r>
        <w:rPr>
          <w:color w:val="231F20"/>
          <w:spacing w:val="1"/>
          <w:sz w:val="20"/>
        </w:rPr>
        <w:t> </w:t>
      </w:r>
      <w:r>
        <w:rPr>
          <w:color w:val="231F20"/>
          <w:sz w:val="20"/>
        </w:rPr>
        <w:t>by</w:t>
      </w:r>
      <w:r>
        <w:rPr>
          <w:color w:val="231F20"/>
          <w:spacing w:val="2"/>
          <w:sz w:val="20"/>
        </w:rPr>
        <w:t> </w:t>
      </w:r>
      <w:r>
        <w:rPr>
          <w:color w:val="231F20"/>
          <w:sz w:val="20"/>
        </w:rPr>
        <w:t>which</w:t>
      </w:r>
      <w:r>
        <w:rPr>
          <w:color w:val="231F20"/>
          <w:spacing w:val="1"/>
          <w:sz w:val="20"/>
        </w:rPr>
        <w:t> </w:t>
      </w:r>
      <w:r>
        <w:rPr>
          <w:color w:val="231F20"/>
          <w:sz w:val="20"/>
        </w:rPr>
        <w:t>information</w:t>
      </w:r>
      <w:r>
        <w:rPr>
          <w:color w:val="231F20"/>
          <w:spacing w:val="2"/>
          <w:sz w:val="20"/>
        </w:rPr>
        <w:t> </w:t>
      </w:r>
      <w:r>
        <w:rPr>
          <w:color w:val="231F20"/>
          <w:sz w:val="20"/>
        </w:rPr>
        <w:t>improves</w:t>
      </w:r>
      <w:r>
        <w:rPr>
          <w:color w:val="231F20"/>
          <w:spacing w:val="1"/>
          <w:sz w:val="20"/>
        </w:rPr>
        <w:t> </w:t>
      </w:r>
      <w:r>
        <w:rPr>
          <w:color w:val="231F20"/>
          <w:sz w:val="20"/>
        </w:rPr>
        <w:t>decision</w:t>
      </w:r>
      <w:r>
        <w:rPr>
          <w:color w:val="231F20"/>
          <w:spacing w:val="2"/>
          <w:sz w:val="20"/>
        </w:rPr>
        <w:t> </w:t>
      </w:r>
      <w:r>
        <w:rPr>
          <w:color w:val="231F20"/>
          <w:spacing w:val="-2"/>
          <w:sz w:val="20"/>
        </w:rPr>
        <w:t>making?</w:t>
      </w:r>
    </w:p>
    <w:p>
      <w:pPr>
        <w:pStyle w:val="ListParagraph"/>
        <w:numPr>
          <w:ilvl w:val="1"/>
          <w:numId w:val="17"/>
        </w:numPr>
        <w:tabs>
          <w:tab w:pos="2041" w:val="left" w:leader="none"/>
        </w:tabs>
        <w:spacing w:line="240" w:lineRule="auto" w:before="10" w:after="0"/>
        <w:ind w:left="2040" w:right="0" w:hanging="241"/>
        <w:jc w:val="left"/>
        <w:rPr>
          <w:sz w:val="20"/>
        </w:rPr>
      </w:pPr>
      <w:r>
        <w:rPr>
          <w:color w:val="231F20"/>
          <w:sz w:val="20"/>
        </w:rPr>
        <w:t>increases</w:t>
      </w:r>
      <w:r>
        <w:rPr>
          <w:color w:val="231F20"/>
          <w:spacing w:val="17"/>
          <w:sz w:val="20"/>
        </w:rPr>
        <w:t> </w:t>
      </w:r>
      <w:r>
        <w:rPr>
          <w:color w:val="231F20"/>
          <w:sz w:val="20"/>
        </w:rPr>
        <w:t>information</w:t>
      </w:r>
      <w:r>
        <w:rPr>
          <w:color w:val="231F20"/>
          <w:spacing w:val="18"/>
          <w:sz w:val="20"/>
        </w:rPr>
        <w:t> </w:t>
      </w:r>
      <w:r>
        <w:rPr>
          <w:color w:val="231F20"/>
          <w:spacing w:val="-2"/>
          <w:sz w:val="20"/>
        </w:rPr>
        <w:t>overload</w:t>
      </w:r>
    </w:p>
    <w:p>
      <w:pPr>
        <w:pStyle w:val="ListParagraph"/>
        <w:numPr>
          <w:ilvl w:val="1"/>
          <w:numId w:val="17"/>
        </w:numPr>
        <w:tabs>
          <w:tab w:pos="2041" w:val="left" w:leader="none"/>
        </w:tabs>
        <w:spacing w:line="240" w:lineRule="auto" w:before="10" w:after="0"/>
        <w:ind w:left="2040" w:right="0" w:hanging="241"/>
        <w:jc w:val="left"/>
        <w:rPr>
          <w:sz w:val="20"/>
        </w:rPr>
      </w:pPr>
      <w:r>
        <w:rPr>
          <w:color w:val="231F20"/>
          <w:sz w:val="20"/>
        </w:rPr>
        <w:t>reduces</w:t>
      </w:r>
      <w:r>
        <w:rPr>
          <w:color w:val="231F20"/>
          <w:spacing w:val="13"/>
          <w:sz w:val="20"/>
        </w:rPr>
        <w:t> </w:t>
      </w:r>
      <w:r>
        <w:rPr>
          <w:color w:val="231F20"/>
          <w:spacing w:val="-2"/>
          <w:sz w:val="20"/>
        </w:rPr>
        <w:t>uncertainty</w:t>
      </w:r>
    </w:p>
    <w:p>
      <w:pPr>
        <w:pStyle w:val="ListParagraph"/>
        <w:numPr>
          <w:ilvl w:val="1"/>
          <w:numId w:val="17"/>
        </w:numPr>
        <w:tabs>
          <w:tab w:pos="2041" w:val="left" w:leader="none"/>
        </w:tabs>
        <w:spacing w:line="240" w:lineRule="auto" w:before="10" w:after="0"/>
        <w:ind w:left="2040" w:right="0" w:hanging="241"/>
        <w:jc w:val="left"/>
        <w:rPr>
          <w:sz w:val="20"/>
        </w:rPr>
      </w:pPr>
      <w:r>
        <w:rPr>
          <w:color w:val="231F20"/>
          <w:sz w:val="20"/>
        </w:rPr>
        <w:t>provides</w:t>
      </w:r>
      <w:r>
        <w:rPr>
          <w:color w:val="231F20"/>
          <w:spacing w:val="9"/>
          <w:sz w:val="20"/>
        </w:rPr>
        <w:t> </w:t>
      </w:r>
      <w:r>
        <w:rPr>
          <w:color w:val="231F20"/>
          <w:sz w:val="20"/>
        </w:rPr>
        <w:t>feedback</w:t>
      </w:r>
      <w:r>
        <w:rPr>
          <w:color w:val="231F20"/>
          <w:spacing w:val="9"/>
          <w:sz w:val="20"/>
        </w:rPr>
        <w:t> </w:t>
      </w:r>
      <w:r>
        <w:rPr>
          <w:color w:val="231F20"/>
          <w:sz w:val="20"/>
        </w:rPr>
        <w:t>about</w:t>
      </w:r>
      <w:r>
        <w:rPr>
          <w:color w:val="231F20"/>
          <w:spacing w:val="8"/>
          <w:sz w:val="20"/>
        </w:rPr>
        <w:t> </w:t>
      </w:r>
      <w:r>
        <w:rPr>
          <w:color w:val="231F20"/>
          <w:sz w:val="20"/>
        </w:rPr>
        <w:t>the</w:t>
      </w:r>
      <w:r>
        <w:rPr>
          <w:color w:val="231F20"/>
          <w:spacing w:val="9"/>
          <w:sz w:val="20"/>
        </w:rPr>
        <w:t> </w:t>
      </w:r>
      <w:r>
        <w:rPr>
          <w:color w:val="231F20"/>
          <w:sz w:val="20"/>
        </w:rPr>
        <w:t>effectiveness</w:t>
      </w:r>
      <w:r>
        <w:rPr>
          <w:color w:val="231F20"/>
          <w:spacing w:val="9"/>
          <w:sz w:val="20"/>
        </w:rPr>
        <w:t> </w:t>
      </w:r>
      <w:r>
        <w:rPr>
          <w:color w:val="231F20"/>
          <w:sz w:val="20"/>
        </w:rPr>
        <w:t>of</w:t>
      </w:r>
      <w:r>
        <w:rPr>
          <w:color w:val="231F20"/>
          <w:spacing w:val="9"/>
          <w:sz w:val="20"/>
        </w:rPr>
        <w:t> </w:t>
      </w:r>
      <w:r>
        <w:rPr>
          <w:color w:val="231F20"/>
          <w:sz w:val="20"/>
        </w:rPr>
        <w:t>prior</w:t>
      </w:r>
      <w:r>
        <w:rPr>
          <w:color w:val="231F20"/>
          <w:spacing w:val="9"/>
          <w:sz w:val="20"/>
        </w:rPr>
        <w:t> </w:t>
      </w:r>
      <w:r>
        <w:rPr>
          <w:color w:val="231F20"/>
          <w:spacing w:val="-2"/>
          <w:sz w:val="20"/>
        </w:rPr>
        <w:t>decisions</w:t>
      </w:r>
    </w:p>
    <w:p>
      <w:pPr>
        <w:pStyle w:val="ListParagraph"/>
        <w:numPr>
          <w:ilvl w:val="1"/>
          <w:numId w:val="17"/>
        </w:numPr>
        <w:tabs>
          <w:tab w:pos="2041" w:val="left" w:leader="none"/>
        </w:tabs>
        <w:spacing w:line="240" w:lineRule="auto" w:before="10" w:after="0"/>
        <w:ind w:left="2040" w:right="0" w:hanging="241"/>
        <w:jc w:val="left"/>
        <w:rPr>
          <w:sz w:val="20"/>
        </w:rPr>
      </w:pPr>
      <w:r>
        <w:rPr>
          <w:color w:val="231F20"/>
          <w:sz w:val="20"/>
        </w:rPr>
        <w:t>identifies</w:t>
      </w:r>
      <w:r>
        <w:rPr>
          <w:color w:val="231F20"/>
          <w:spacing w:val="14"/>
          <w:sz w:val="20"/>
        </w:rPr>
        <w:t> </w:t>
      </w:r>
      <w:r>
        <w:rPr>
          <w:color w:val="231F20"/>
          <w:sz w:val="20"/>
        </w:rPr>
        <w:t>situations</w:t>
      </w:r>
      <w:r>
        <w:rPr>
          <w:color w:val="231F20"/>
          <w:spacing w:val="15"/>
          <w:sz w:val="20"/>
        </w:rPr>
        <w:t> </w:t>
      </w:r>
      <w:r>
        <w:rPr>
          <w:color w:val="231F20"/>
          <w:sz w:val="20"/>
        </w:rPr>
        <w:t>requiring</w:t>
      </w:r>
      <w:r>
        <w:rPr>
          <w:color w:val="231F20"/>
          <w:spacing w:val="15"/>
          <w:sz w:val="20"/>
        </w:rPr>
        <w:t> </w:t>
      </w:r>
      <w:r>
        <w:rPr>
          <w:color w:val="231F20"/>
          <w:sz w:val="20"/>
        </w:rPr>
        <w:t>management</w:t>
      </w:r>
      <w:r>
        <w:rPr>
          <w:color w:val="231F20"/>
          <w:spacing w:val="15"/>
          <w:sz w:val="20"/>
        </w:rPr>
        <w:t> </w:t>
      </w:r>
      <w:r>
        <w:rPr>
          <w:color w:val="231F20"/>
          <w:spacing w:val="-2"/>
          <w:sz w:val="20"/>
        </w:rPr>
        <w:t>action</w:t>
      </w:r>
    </w:p>
    <w:p>
      <w:pPr>
        <w:pStyle w:val="ListParagraph"/>
        <w:numPr>
          <w:ilvl w:val="0"/>
          <w:numId w:val="17"/>
        </w:numPr>
        <w:tabs>
          <w:tab w:pos="1801" w:val="left" w:leader="none"/>
        </w:tabs>
        <w:spacing w:line="240" w:lineRule="auto" w:before="130" w:after="0"/>
        <w:ind w:left="1800" w:right="0" w:hanging="255"/>
        <w:jc w:val="left"/>
        <w:rPr>
          <w:sz w:val="20"/>
        </w:rPr>
      </w:pPr>
      <w:r>
        <w:rPr>
          <w:color w:val="231F20"/>
          <w:sz w:val="20"/>
        </w:rPr>
        <w:t>In</w:t>
      </w:r>
      <w:r>
        <w:rPr>
          <w:color w:val="231F20"/>
          <w:spacing w:val="8"/>
          <w:sz w:val="20"/>
        </w:rPr>
        <w:t> </w:t>
      </w:r>
      <w:r>
        <w:rPr>
          <w:color w:val="231F20"/>
          <w:sz w:val="20"/>
        </w:rPr>
        <w:t>the</w:t>
      </w:r>
      <w:r>
        <w:rPr>
          <w:color w:val="231F20"/>
          <w:spacing w:val="9"/>
          <w:sz w:val="20"/>
        </w:rPr>
        <w:t> </w:t>
      </w:r>
      <w:r>
        <w:rPr>
          <w:color w:val="231F20"/>
          <w:sz w:val="20"/>
        </w:rPr>
        <w:t>value</w:t>
      </w:r>
      <w:r>
        <w:rPr>
          <w:color w:val="231F20"/>
          <w:spacing w:val="8"/>
          <w:sz w:val="20"/>
        </w:rPr>
        <w:t> </w:t>
      </w:r>
      <w:r>
        <w:rPr>
          <w:color w:val="231F20"/>
          <w:sz w:val="20"/>
        </w:rPr>
        <w:t>chain</w:t>
      </w:r>
      <w:r>
        <w:rPr>
          <w:color w:val="231F20"/>
          <w:spacing w:val="9"/>
          <w:sz w:val="20"/>
        </w:rPr>
        <w:t> </w:t>
      </w:r>
      <w:r>
        <w:rPr>
          <w:color w:val="231F20"/>
          <w:sz w:val="20"/>
        </w:rPr>
        <w:t>concept,</w:t>
      </w:r>
      <w:r>
        <w:rPr>
          <w:color w:val="231F20"/>
          <w:spacing w:val="9"/>
          <w:sz w:val="20"/>
        </w:rPr>
        <w:t> </w:t>
      </w:r>
      <w:r>
        <w:rPr>
          <w:color w:val="231F20"/>
          <w:sz w:val="20"/>
        </w:rPr>
        <w:t>upgrading</w:t>
      </w:r>
      <w:r>
        <w:rPr>
          <w:color w:val="231F20"/>
          <w:spacing w:val="8"/>
          <w:sz w:val="20"/>
        </w:rPr>
        <w:t> </w:t>
      </w:r>
      <w:r>
        <w:rPr>
          <w:color w:val="231F20"/>
          <w:sz w:val="20"/>
        </w:rPr>
        <w:t>IT</w:t>
      </w:r>
      <w:r>
        <w:rPr>
          <w:color w:val="231F20"/>
          <w:spacing w:val="9"/>
          <w:sz w:val="20"/>
        </w:rPr>
        <w:t> </w:t>
      </w:r>
      <w:r>
        <w:rPr>
          <w:color w:val="231F20"/>
          <w:sz w:val="20"/>
        </w:rPr>
        <w:t>is</w:t>
      </w:r>
      <w:r>
        <w:rPr>
          <w:color w:val="231F20"/>
          <w:spacing w:val="8"/>
          <w:sz w:val="20"/>
        </w:rPr>
        <w:t> </w:t>
      </w:r>
      <w:r>
        <w:rPr>
          <w:color w:val="231F20"/>
          <w:sz w:val="20"/>
        </w:rPr>
        <w:t>considered</w:t>
      </w:r>
      <w:r>
        <w:rPr>
          <w:color w:val="231F20"/>
          <w:spacing w:val="9"/>
          <w:sz w:val="20"/>
        </w:rPr>
        <w:t> </w:t>
      </w:r>
      <w:r>
        <w:rPr>
          <w:color w:val="231F20"/>
          <w:sz w:val="20"/>
        </w:rPr>
        <w:t>what</w:t>
      </w:r>
      <w:r>
        <w:rPr>
          <w:color w:val="231F20"/>
          <w:spacing w:val="8"/>
          <w:sz w:val="20"/>
        </w:rPr>
        <w:t> </w:t>
      </w:r>
      <w:r>
        <w:rPr>
          <w:color w:val="231F20"/>
          <w:sz w:val="20"/>
        </w:rPr>
        <w:t>kind</w:t>
      </w:r>
      <w:r>
        <w:rPr>
          <w:color w:val="231F20"/>
          <w:spacing w:val="9"/>
          <w:sz w:val="20"/>
        </w:rPr>
        <w:t> </w:t>
      </w:r>
      <w:r>
        <w:rPr>
          <w:color w:val="231F20"/>
          <w:sz w:val="20"/>
        </w:rPr>
        <w:t>of</w:t>
      </w:r>
      <w:r>
        <w:rPr>
          <w:color w:val="231F20"/>
          <w:spacing w:val="9"/>
          <w:sz w:val="20"/>
        </w:rPr>
        <w:t> </w:t>
      </w:r>
      <w:r>
        <w:rPr>
          <w:color w:val="231F20"/>
          <w:spacing w:val="-2"/>
          <w:sz w:val="20"/>
        </w:rPr>
        <w:t>activity?</w:t>
      </w:r>
    </w:p>
    <w:p>
      <w:pPr>
        <w:spacing w:after="0" w:line="240" w:lineRule="auto"/>
        <w:jc w:val="left"/>
        <w:rPr>
          <w:sz w:val="20"/>
        </w:rPr>
        <w:sectPr>
          <w:type w:val="continuous"/>
          <w:pgSz w:w="12240" w:h="15660"/>
          <w:pgMar w:header="540" w:footer="0" w:top="960" w:bottom="280" w:left="0" w:right="0"/>
        </w:sectPr>
      </w:pPr>
    </w:p>
    <w:p>
      <w:pPr>
        <w:pStyle w:val="ListParagraph"/>
        <w:numPr>
          <w:ilvl w:val="1"/>
          <w:numId w:val="17"/>
        </w:numPr>
        <w:tabs>
          <w:tab w:pos="2041" w:val="left" w:leader="none"/>
        </w:tabs>
        <w:spacing w:line="240" w:lineRule="auto" w:before="10" w:after="0"/>
        <w:ind w:left="2040" w:right="0" w:hanging="241"/>
        <w:jc w:val="left"/>
        <w:rPr>
          <w:sz w:val="20"/>
        </w:rPr>
      </w:pPr>
      <w:r>
        <w:rPr>
          <w:color w:val="231F20"/>
          <w:sz w:val="20"/>
        </w:rPr>
        <w:t>primary</w:t>
      </w:r>
      <w:r>
        <w:rPr>
          <w:color w:val="231F20"/>
          <w:spacing w:val="13"/>
          <w:sz w:val="20"/>
        </w:rPr>
        <w:t> </w:t>
      </w:r>
      <w:r>
        <w:rPr>
          <w:color w:val="231F20"/>
          <w:spacing w:val="-2"/>
          <w:sz w:val="20"/>
        </w:rPr>
        <w:t>activity</w:t>
      </w:r>
    </w:p>
    <w:p>
      <w:pPr>
        <w:pStyle w:val="ListParagraph"/>
        <w:numPr>
          <w:ilvl w:val="1"/>
          <w:numId w:val="17"/>
        </w:numPr>
        <w:tabs>
          <w:tab w:pos="2041" w:val="left" w:leader="none"/>
        </w:tabs>
        <w:spacing w:line="240" w:lineRule="auto" w:before="10" w:after="0"/>
        <w:ind w:left="2040" w:right="0" w:hanging="241"/>
        <w:jc w:val="left"/>
        <w:rPr>
          <w:sz w:val="20"/>
        </w:rPr>
      </w:pPr>
      <w:r>
        <w:rPr>
          <w:color w:val="231F20"/>
          <w:sz w:val="20"/>
        </w:rPr>
        <w:t>support</w:t>
      </w:r>
      <w:r>
        <w:rPr>
          <w:color w:val="231F20"/>
          <w:spacing w:val="13"/>
          <w:sz w:val="20"/>
        </w:rPr>
        <w:t> </w:t>
      </w:r>
      <w:r>
        <w:rPr>
          <w:color w:val="231F20"/>
          <w:spacing w:val="-2"/>
          <w:sz w:val="20"/>
        </w:rPr>
        <w:t>activity</w:t>
      </w:r>
    </w:p>
    <w:p>
      <w:pPr>
        <w:pStyle w:val="ListParagraph"/>
        <w:numPr>
          <w:ilvl w:val="1"/>
          <w:numId w:val="17"/>
        </w:numPr>
        <w:tabs>
          <w:tab w:pos="2041" w:val="left" w:leader="none"/>
        </w:tabs>
        <w:spacing w:line="240" w:lineRule="auto" w:before="10" w:after="0"/>
        <w:ind w:left="2040" w:right="0" w:hanging="241"/>
        <w:jc w:val="left"/>
        <w:rPr>
          <w:sz w:val="20"/>
        </w:rPr>
      </w:pPr>
      <w:r>
        <w:rPr/>
        <w:br w:type="column"/>
      </w:r>
      <w:r>
        <w:rPr>
          <w:color w:val="231F20"/>
          <w:sz w:val="20"/>
        </w:rPr>
        <w:t>service</w:t>
      </w:r>
      <w:r>
        <w:rPr>
          <w:color w:val="231F20"/>
          <w:spacing w:val="12"/>
          <w:sz w:val="20"/>
        </w:rPr>
        <w:t> </w:t>
      </w:r>
      <w:r>
        <w:rPr>
          <w:color w:val="231F20"/>
          <w:spacing w:val="-2"/>
          <w:sz w:val="20"/>
        </w:rPr>
        <w:t>activity</w:t>
      </w:r>
    </w:p>
    <w:p>
      <w:pPr>
        <w:pStyle w:val="ListParagraph"/>
        <w:numPr>
          <w:ilvl w:val="1"/>
          <w:numId w:val="17"/>
        </w:numPr>
        <w:tabs>
          <w:tab w:pos="2041" w:val="left" w:leader="none"/>
        </w:tabs>
        <w:spacing w:line="240" w:lineRule="auto" w:before="10" w:after="0"/>
        <w:ind w:left="2040" w:right="0" w:hanging="241"/>
        <w:jc w:val="left"/>
        <w:rPr>
          <w:sz w:val="20"/>
        </w:rPr>
      </w:pPr>
      <w:r>
        <w:rPr>
          <w:color w:val="231F20"/>
          <w:sz w:val="20"/>
        </w:rPr>
        <w:t>structured</w:t>
      </w:r>
      <w:r>
        <w:rPr>
          <w:color w:val="231F20"/>
          <w:spacing w:val="15"/>
          <w:sz w:val="20"/>
        </w:rPr>
        <w:t> </w:t>
      </w:r>
      <w:r>
        <w:rPr>
          <w:color w:val="231F20"/>
          <w:spacing w:val="-2"/>
          <w:sz w:val="20"/>
        </w:rPr>
        <w:t>activity</w:t>
      </w:r>
    </w:p>
    <w:p>
      <w:pPr>
        <w:spacing w:after="0" w:line="240" w:lineRule="auto"/>
        <w:jc w:val="left"/>
        <w:rPr>
          <w:sz w:val="20"/>
        </w:rPr>
        <w:sectPr>
          <w:type w:val="continuous"/>
          <w:pgSz w:w="12240" w:h="15660"/>
          <w:pgMar w:header="540" w:footer="0" w:top="960" w:bottom="280" w:left="0" w:right="0"/>
          <w:cols w:num="2" w:equalWidth="0">
            <w:col w:w="3392" w:space="509"/>
            <w:col w:w="8339"/>
          </w:cols>
        </w:sectPr>
      </w:pPr>
    </w:p>
    <w:p>
      <w:pPr>
        <w:pStyle w:val="ListParagraph"/>
        <w:numPr>
          <w:ilvl w:val="0"/>
          <w:numId w:val="17"/>
        </w:numPr>
        <w:tabs>
          <w:tab w:pos="1801" w:val="left" w:leader="none"/>
        </w:tabs>
        <w:spacing w:line="240" w:lineRule="auto" w:before="130" w:after="0"/>
        <w:ind w:left="1800" w:right="0" w:hanging="254"/>
        <w:jc w:val="left"/>
        <w:rPr>
          <w:sz w:val="20"/>
        </w:rPr>
      </w:pPr>
      <w:r>
        <w:rPr>
          <w:color w:val="231F20"/>
          <w:sz w:val="20"/>
        </w:rPr>
        <w:t>In</w:t>
      </w:r>
      <w:r>
        <w:rPr>
          <w:color w:val="231F20"/>
          <w:spacing w:val="7"/>
          <w:sz w:val="20"/>
        </w:rPr>
        <w:t> </w:t>
      </w:r>
      <w:r>
        <w:rPr>
          <w:color w:val="231F20"/>
          <w:sz w:val="20"/>
        </w:rPr>
        <w:t>which</w:t>
      </w:r>
      <w:r>
        <w:rPr>
          <w:color w:val="231F20"/>
          <w:spacing w:val="7"/>
          <w:sz w:val="20"/>
        </w:rPr>
        <w:t> </w:t>
      </w:r>
      <w:r>
        <w:rPr>
          <w:color w:val="231F20"/>
          <w:sz w:val="20"/>
        </w:rPr>
        <w:t>cycle</w:t>
      </w:r>
      <w:r>
        <w:rPr>
          <w:color w:val="231F20"/>
          <w:spacing w:val="7"/>
          <w:sz w:val="20"/>
        </w:rPr>
        <w:t> </w:t>
      </w:r>
      <w:r>
        <w:rPr>
          <w:color w:val="231F20"/>
          <w:sz w:val="20"/>
        </w:rPr>
        <w:t>does</w:t>
      </w:r>
      <w:r>
        <w:rPr>
          <w:color w:val="231F20"/>
          <w:spacing w:val="8"/>
          <w:sz w:val="20"/>
        </w:rPr>
        <w:t> </w:t>
      </w:r>
      <w:r>
        <w:rPr>
          <w:color w:val="231F20"/>
          <w:sz w:val="20"/>
        </w:rPr>
        <w:t>a</w:t>
      </w:r>
      <w:r>
        <w:rPr>
          <w:color w:val="231F20"/>
          <w:spacing w:val="7"/>
          <w:sz w:val="20"/>
        </w:rPr>
        <w:t> </w:t>
      </w:r>
      <w:r>
        <w:rPr>
          <w:color w:val="231F20"/>
          <w:sz w:val="20"/>
        </w:rPr>
        <w:t>company</w:t>
      </w:r>
      <w:r>
        <w:rPr>
          <w:color w:val="231F20"/>
          <w:spacing w:val="7"/>
          <w:sz w:val="20"/>
        </w:rPr>
        <w:t> </w:t>
      </w:r>
      <w:r>
        <w:rPr>
          <w:color w:val="231F20"/>
          <w:sz w:val="20"/>
        </w:rPr>
        <w:t>ship</w:t>
      </w:r>
      <w:r>
        <w:rPr>
          <w:color w:val="231F20"/>
          <w:spacing w:val="8"/>
          <w:sz w:val="20"/>
        </w:rPr>
        <w:t> </w:t>
      </w:r>
      <w:r>
        <w:rPr>
          <w:color w:val="231F20"/>
          <w:sz w:val="20"/>
        </w:rPr>
        <w:t>goods</w:t>
      </w:r>
      <w:r>
        <w:rPr>
          <w:color w:val="231F20"/>
          <w:spacing w:val="7"/>
          <w:sz w:val="20"/>
        </w:rPr>
        <w:t> </w:t>
      </w:r>
      <w:r>
        <w:rPr>
          <w:color w:val="231F20"/>
          <w:sz w:val="20"/>
        </w:rPr>
        <w:t>to</w:t>
      </w:r>
      <w:r>
        <w:rPr>
          <w:color w:val="231F20"/>
          <w:spacing w:val="7"/>
          <w:sz w:val="20"/>
        </w:rPr>
        <w:t> </w:t>
      </w:r>
      <w:r>
        <w:rPr>
          <w:color w:val="231F20"/>
          <w:spacing w:val="-2"/>
          <w:sz w:val="20"/>
        </w:rPr>
        <w:t>customers?</w:t>
      </w:r>
    </w:p>
    <w:p>
      <w:pPr>
        <w:spacing w:after="0" w:line="240" w:lineRule="auto"/>
        <w:jc w:val="left"/>
        <w:rPr>
          <w:sz w:val="20"/>
        </w:rPr>
        <w:sectPr>
          <w:type w:val="continuous"/>
          <w:pgSz w:w="12240" w:h="15660"/>
          <w:pgMar w:header="540" w:footer="0" w:top="960" w:bottom="280" w:left="0" w:right="0"/>
        </w:sectPr>
      </w:pPr>
    </w:p>
    <w:p>
      <w:pPr>
        <w:pStyle w:val="ListParagraph"/>
        <w:numPr>
          <w:ilvl w:val="1"/>
          <w:numId w:val="17"/>
        </w:numPr>
        <w:tabs>
          <w:tab w:pos="2041" w:val="left" w:leader="none"/>
        </w:tabs>
        <w:spacing w:line="240" w:lineRule="auto" w:before="10" w:after="0"/>
        <w:ind w:left="2040" w:right="0" w:hanging="241"/>
        <w:jc w:val="left"/>
        <w:rPr>
          <w:sz w:val="20"/>
        </w:rPr>
      </w:pPr>
      <w:r>
        <w:rPr>
          <w:color w:val="231F20"/>
          <w:sz w:val="20"/>
        </w:rPr>
        <w:t>production</w:t>
      </w:r>
      <w:r>
        <w:rPr>
          <w:color w:val="231F20"/>
          <w:spacing w:val="18"/>
          <w:sz w:val="20"/>
        </w:rPr>
        <w:t> </w:t>
      </w:r>
      <w:r>
        <w:rPr>
          <w:color w:val="231F20"/>
          <w:spacing w:val="-2"/>
          <w:sz w:val="20"/>
        </w:rPr>
        <w:t>cycle</w:t>
      </w:r>
    </w:p>
    <w:p>
      <w:pPr>
        <w:pStyle w:val="ListParagraph"/>
        <w:numPr>
          <w:ilvl w:val="1"/>
          <w:numId w:val="17"/>
        </w:numPr>
        <w:tabs>
          <w:tab w:pos="2041" w:val="left" w:leader="none"/>
        </w:tabs>
        <w:spacing w:line="240" w:lineRule="auto" w:before="10" w:after="0"/>
        <w:ind w:left="2040" w:right="0" w:hanging="241"/>
        <w:jc w:val="left"/>
        <w:rPr>
          <w:sz w:val="20"/>
        </w:rPr>
      </w:pPr>
      <w:r>
        <w:rPr>
          <w:color w:val="231F20"/>
          <w:sz w:val="20"/>
        </w:rPr>
        <w:t>financing</w:t>
      </w:r>
      <w:r>
        <w:rPr>
          <w:color w:val="231F20"/>
          <w:spacing w:val="11"/>
          <w:sz w:val="20"/>
        </w:rPr>
        <w:t> </w:t>
      </w:r>
      <w:r>
        <w:rPr>
          <w:color w:val="231F20"/>
          <w:spacing w:val="-2"/>
          <w:sz w:val="20"/>
        </w:rPr>
        <w:t>cycle</w:t>
      </w:r>
    </w:p>
    <w:p>
      <w:pPr>
        <w:pStyle w:val="ListParagraph"/>
        <w:numPr>
          <w:ilvl w:val="1"/>
          <w:numId w:val="17"/>
        </w:numPr>
        <w:tabs>
          <w:tab w:pos="2041" w:val="left" w:leader="none"/>
        </w:tabs>
        <w:spacing w:line="240" w:lineRule="auto" w:before="10" w:after="0"/>
        <w:ind w:left="2040" w:right="0" w:hanging="241"/>
        <w:jc w:val="left"/>
        <w:rPr>
          <w:sz w:val="20"/>
        </w:rPr>
      </w:pPr>
      <w:r>
        <w:rPr/>
        <w:br w:type="column"/>
      </w:r>
      <w:r>
        <w:rPr>
          <w:color w:val="231F20"/>
          <w:sz w:val="20"/>
        </w:rPr>
        <w:t>revenue</w:t>
      </w:r>
      <w:r>
        <w:rPr>
          <w:color w:val="231F20"/>
          <w:spacing w:val="4"/>
          <w:sz w:val="20"/>
        </w:rPr>
        <w:t> </w:t>
      </w:r>
      <w:r>
        <w:rPr>
          <w:color w:val="231F20"/>
          <w:spacing w:val="-2"/>
          <w:sz w:val="20"/>
        </w:rPr>
        <w:t>cycle</w:t>
      </w:r>
    </w:p>
    <w:p>
      <w:pPr>
        <w:pStyle w:val="ListParagraph"/>
        <w:numPr>
          <w:ilvl w:val="1"/>
          <w:numId w:val="17"/>
        </w:numPr>
        <w:tabs>
          <w:tab w:pos="2041" w:val="left" w:leader="none"/>
        </w:tabs>
        <w:spacing w:line="240" w:lineRule="auto" w:before="10" w:after="0"/>
        <w:ind w:left="2040" w:right="0" w:hanging="241"/>
        <w:jc w:val="left"/>
        <w:rPr>
          <w:sz w:val="20"/>
        </w:rPr>
      </w:pPr>
      <w:r>
        <w:rPr>
          <w:color w:val="231F20"/>
          <w:sz w:val="20"/>
        </w:rPr>
        <w:t>expenditure</w:t>
      </w:r>
      <w:r>
        <w:rPr>
          <w:color w:val="231F20"/>
          <w:spacing w:val="16"/>
          <w:sz w:val="20"/>
        </w:rPr>
        <w:t> </w:t>
      </w:r>
      <w:r>
        <w:rPr>
          <w:color w:val="231F20"/>
          <w:spacing w:val="-4"/>
          <w:sz w:val="20"/>
        </w:rPr>
        <w:t>cycle</w:t>
      </w:r>
    </w:p>
    <w:p>
      <w:pPr>
        <w:spacing w:after="0" w:line="240" w:lineRule="auto"/>
        <w:jc w:val="left"/>
        <w:rPr>
          <w:sz w:val="20"/>
        </w:rPr>
        <w:sectPr>
          <w:type w:val="continuous"/>
          <w:pgSz w:w="12240" w:h="15660"/>
          <w:pgMar w:header="540" w:footer="0" w:top="960" w:bottom="280" w:left="0" w:right="0"/>
          <w:cols w:num="2" w:equalWidth="0">
            <w:col w:w="3450" w:space="450"/>
            <w:col w:w="8340"/>
          </w:cols>
        </w:sectPr>
      </w:pPr>
    </w:p>
    <w:p>
      <w:pPr>
        <w:pStyle w:val="ListParagraph"/>
        <w:numPr>
          <w:ilvl w:val="0"/>
          <w:numId w:val="17"/>
        </w:numPr>
        <w:tabs>
          <w:tab w:pos="1802" w:val="left" w:leader="none"/>
        </w:tabs>
        <w:spacing w:line="240" w:lineRule="auto" w:before="130" w:after="0"/>
        <w:ind w:left="1801" w:right="0" w:hanging="255"/>
        <w:jc w:val="left"/>
        <w:rPr>
          <w:sz w:val="20"/>
        </w:rPr>
      </w:pPr>
      <w:r>
        <w:rPr>
          <w:color w:val="231F20"/>
          <w:sz w:val="20"/>
        </w:rPr>
        <w:t>Which</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following</w:t>
      </w:r>
      <w:r>
        <w:rPr>
          <w:color w:val="231F20"/>
          <w:spacing w:val="7"/>
          <w:sz w:val="20"/>
        </w:rPr>
        <w:t> </w:t>
      </w:r>
      <w:r>
        <w:rPr>
          <w:color w:val="231F20"/>
          <w:sz w:val="20"/>
        </w:rPr>
        <w:t>is</w:t>
      </w:r>
      <w:r>
        <w:rPr>
          <w:color w:val="231F20"/>
          <w:spacing w:val="7"/>
          <w:sz w:val="20"/>
        </w:rPr>
        <w:t> </w:t>
      </w:r>
      <w:r>
        <w:rPr>
          <w:color w:val="231F20"/>
          <w:sz w:val="20"/>
        </w:rPr>
        <w:t>a</w:t>
      </w:r>
      <w:r>
        <w:rPr>
          <w:color w:val="231F20"/>
          <w:spacing w:val="8"/>
          <w:sz w:val="20"/>
        </w:rPr>
        <w:t> </w:t>
      </w:r>
      <w:r>
        <w:rPr>
          <w:color w:val="231F20"/>
          <w:sz w:val="20"/>
        </w:rPr>
        <w:t>function</w:t>
      </w:r>
      <w:r>
        <w:rPr>
          <w:color w:val="231F20"/>
          <w:spacing w:val="7"/>
          <w:sz w:val="20"/>
        </w:rPr>
        <w:t> </w:t>
      </w:r>
      <w:r>
        <w:rPr>
          <w:color w:val="231F20"/>
          <w:sz w:val="20"/>
        </w:rPr>
        <w:t>of</w:t>
      </w:r>
      <w:r>
        <w:rPr>
          <w:color w:val="231F20"/>
          <w:spacing w:val="7"/>
          <w:sz w:val="20"/>
        </w:rPr>
        <w:t> </w:t>
      </w:r>
      <w:r>
        <w:rPr>
          <w:color w:val="231F20"/>
          <w:sz w:val="20"/>
        </w:rPr>
        <w:t>an</w:t>
      </w:r>
      <w:r>
        <w:rPr>
          <w:color w:val="231F20"/>
          <w:spacing w:val="-6"/>
          <w:sz w:val="20"/>
        </w:rPr>
        <w:t> </w:t>
      </w:r>
      <w:r>
        <w:rPr>
          <w:color w:val="231F20"/>
          <w:spacing w:val="-4"/>
          <w:sz w:val="20"/>
        </w:rPr>
        <w:t>AIS?</w:t>
      </w:r>
    </w:p>
    <w:p>
      <w:pPr>
        <w:pStyle w:val="ListParagraph"/>
        <w:numPr>
          <w:ilvl w:val="1"/>
          <w:numId w:val="17"/>
        </w:numPr>
        <w:tabs>
          <w:tab w:pos="2042" w:val="left" w:leader="none"/>
        </w:tabs>
        <w:spacing w:line="240" w:lineRule="auto" w:before="10" w:after="0"/>
        <w:ind w:left="2041" w:right="0" w:hanging="241"/>
        <w:jc w:val="left"/>
        <w:rPr>
          <w:sz w:val="20"/>
        </w:rPr>
      </w:pPr>
      <w:r>
        <w:rPr>
          <w:color w:val="231F20"/>
          <w:sz w:val="20"/>
        </w:rPr>
        <w:t>reducing</w:t>
      </w:r>
      <w:r>
        <w:rPr>
          <w:color w:val="231F20"/>
          <w:spacing w:val="7"/>
          <w:sz w:val="20"/>
        </w:rPr>
        <w:t> </w:t>
      </w:r>
      <w:r>
        <w:rPr>
          <w:color w:val="231F20"/>
          <w:sz w:val="20"/>
        </w:rPr>
        <w:t>the</w:t>
      </w:r>
      <w:r>
        <w:rPr>
          <w:color w:val="231F20"/>
          <w:spacing w:val="8"/>
          <w:sz w:val="20"/>
        </w:rPr>
        <w:t> </w:t>
      </w:r>
      <w:r>
        <w:rPr>
          <w:color w:val="231F20"/>
          <w:sz w:val="20"/>
        </w:rPr>
        <w:t>need</w:t>
      </w:r>
      <w:r>
        <w:rPr>
          <w:color w:val="231F20"/>
          <w:spacing w:val="8"/>
          <w:sz w:val="20"/>
        </w:rPr>
        <w:t> </w:t>
      </w:r>
      <w:r>
        <w:rPr>
          <w:color w:val="231F20"/>
          <w:sz w:val="20"/>
        </w:rPr>
        <w:t>to</w:t>
      </w:r>
      <w:r>
        <w:rPr>
          <w:color w:val="231F20"/>
          <w:spacing w:val="8"/>
          <w:sz w:val="20"/>
        </w:rPr>
        <w:t> </w:t>
      </w:r>
      <w:r>
        <w:rPr>
          <w:color w:val="231F20"/>
          <w:sz w:val="20"/>
        </w:rPr>
        <w:t>identify</w:t>
      </w:r>
      <w:r>
        <w:rPr>
          <w:color w:val="231F20"/>
          <w:spacing w:val="8"/>
          <w:sz w:val="20"/>
        </w:rPr>
        <w:t> </w:t>
      </w:r>
      <w:r>
        <w:rPr>
          <w:color w:val="231F20"/>
          <w:sz w:val="20"/>
        </w:rPr>
        <w:t>a</w:t>
      </w:r>
      <w:r>
        <w:rPr>
          <w:color w:val="231F20"/>
          <w:spacing w:val="8"/>
          <w:sz w:val="20"/>
        </w:rPr>
        <w:t> </w:t>
      </w:r>
      <w:r>
        <w:rPr>
          <w:color w:val="231F20"/>
          <w:sz w:val="20"/>
        </w:rPr>
        <w:t>strategy</w:t>
      </w:r>
      <w:r>
        <w:rPr>
          <w:color w:val="231F20"/>
          <w:spacing w:val="8"/>
          <w:sz w:val="20"/>
        </w:rPr>
        <w:t> </w:t>
      </w:r>
      <w:r>
        <w:rPr>
          <w:color w:val="231F20"/>
          <w:sz w:val="20"/>
        </w:rPr>
        <w:t>and</w:t>
      </w:r>
      <w:r>
        <w:rPr>
          <w:color w:val="231F20"/>
          <w:spacing w:val="8"/>
          <w:sz w:val="20"/>
        </w:rPr>
        <w:t> </w:t>
      </w:r>
      <w:r>
        <w:rPr>
          <w:color w:val="231F20"/>
          <w:sz w:val="20"/>
        </w:rPr>
        <w:t>strategic</w:t>
      </w:r>
      <w:r>
        <w:rPr>
          <w:color w:val="231F20"/>
          <w:spacing w:val="8"/>
          <w:sz w:val="20"/>
        </w:rPr>
        <w:t> </w:t>
      </w:r>
      <w:r>
        <w:rPr>
          <w:color w:val="231F20"/>
          <w:spacing w:val="-2"/>
          <w:sz w:val="20"/>
        </w:rPr>
        <w:t>position</w:t>
      </w:r>
    </w:p>
    <w:p>
      <w:pPr>
        <w:pStyle w:val="ListParagraph"/>
        <w:numPr>
          <w:ilvl w:val="1"/>
          <w:numId w:val="17"/>
        </w:numPr>
        <w:tabs>
          <w:tab w:pos="2042" w:val="left" w:leader="none"/>
        </w:tabs>
        <w:spacing w:line="240" w:lineRule="auto" w:before="11" w:after="0"/>
        <w:ind w:left="2041" w:right="0" w:hanging="241"/>
        <w:jc w:val="left"/>
        <w:rPr>
          <w:sz w:val="20"/>
        </w:rPr>
      </w:pPr>
      <w:r>
        <w:rPr>
          <w:color w:val="231F20"/>
          <w:sz w:val="20"/>
        </w:rPr>
        <w:t>transforming</w:t>
      </w:r>
      <w:r>
        <w:rPr>
          <w:color w:val="231F20"/>
          <w:spacing w:val="11"/>
          <w:sz w:val="20"/>
        </w:rPr>
        <w:t> </w:t>
      </w:r>
      <w:r>
        <w:rPr>
          <w:color w:val="231F20"/>
          <w:sz w:val="20"/>
        </w:rPr>
        <w:t>data</w:t>
      </w:r>
      <w:r>
        <w:rPr>
          <w:color w:val="231F20"/>
          <w:spacing w:val="12"/>
          <w:sz w:val="20"/>
        </w:rPr>
        <w:t> </w:t>
      </w:r>
      <w:r>
        <w:rPr>
          <w:color w:val="231F20"/>
          <w:sz w:val="20"/>
        </w:rPr>
        <w:t>into</w:t>
      </w:r>
      <w:r>
        <w:rPr>
          <w:color w:val="231F20"/>
          <w:spacing w:val="12"/>
          <w:sz w:val="20"/>
        </w:rPr>
        <w:t> </w:t>
      </w:r>
      <w:r>
        <w:rPr>
          <w:color w:val="231F20"/>
          <w:sz w:val="20"/>
        </w:rPr>
        <w:t>useful</w:t>
      </w:r>
      <w:r>
        <w:rPr>
          <w:color w:val="231F20"/>
          <w:spacing w:val="12"/>
          <w:sz w:val="20"/>
        </w:rPr>
        <w:t> </w:t>
      </w:r>
      <w:r>
        <w:rPr>
          <w:color w:val="231F20"/>
          <w:spacing w:val="-2"/>
          <w:sz w:val="20"/>
        </w:rPr>
        <w:t>information</w:t>
      </w:r>
    </w:p>
    <w:p>
      <w:pPr>
        <w:pStyle w:val="ListParagraph"/>
        <w:numPr>
          <w:ilvl w:val="1"/>
          <w:numId w:val="17"/>
        </w:numPr>
        <w:tabs>
          <w:tab w:pos="2042" w:val="left" w:leader="none"/>
        </w:tabs>
        <w:spacing w:line="240" w:lineRule="auto" w:before="10" w:after="0"/>
        <w:ind w:left="2041" w:right="0" w:hanging="241"/>
        <w:jc w:val="left"/>
        <w:rPr>
          <w:sz w:val="20"/>
        </w:rPr>
      </w:pPr>
      <w:r>
        <w:rPr>
          <w:color w:val="231F20"/>
          <w:sz w:val="20"/>
        </w:rPr>
        <w:t>allocating</w:t>
      </w:r>
      <w:r>
        <w:rPr>
          <w:color w:val="231F20"/>
          <w:spacing w:val="17"/>
          <w:sz w:val="20"/>
        </w:rPr>
        <w:t> </w:t>
      </w:r>
      <w:r>
        <w:rPr>
          <w:color w:val="231F20"/>
          <w:sz w:val="20"/>
        </w:rPr>
        <w:t>organizational</w:t>
      </w:r>
      <w:r>
        <w:rPr>
          <w:color w:val="231F20"/>
          <w:spacing w:val="18"/>
          <w:sz w:val="20"/>
        </w:rPr>
        <w:t> </w:t>
      </w:r>
      <w:r>
        <w:rPr>
          <w:color w:val="231F20"/>
          <w:spacing w:val="-2"/>
          <w:sz w:val="20"/>
        </w:rPr>
        <w:t>resources</w:t>
      </w:r>
    </w:p>
    <w:p>
      <w:pPr>
        <w:pStyle w:val="ListParagraph"/>
        <w:numPr>
          <w:ilvl w:val="1"/>
          <w:numId w:val="17"/>
        </w:numPr>
        <w:tabs>
          <w:tab w:pos="2042" w:val="left" w:leader="none"/>
        </w:tabs>
        <w:spacing w:line="240" w:lineRule="auto" w:before="10" w:after="0"/>
        <w:ind w:left="2041" w:right="0" w:hanging="241"/>
        <w:jc w:val="left"/>
        <w:rPr>
          <w:sz w:val="20"/>
        </w:rPr>
      </w:pPr>
      <w:r>
        <w:rPr>
          <w:color w:val="231F20"/>
          <w:sz w:val="20"/>
        </w:rPr>
        <w:t>automating</w:t>
      </w:r>
      <w:r>
        <w:rPr>
          <w:color w:val="231F20"/>
          <w:spacing w:val="12"/>
          <w:sz w:val="20"/>
        </w:rPr>
        <w:t> </w:t>
      </w:r>
      <w:r>
        <w:rPr>
          <w:color w:val="231F20"/>
          <w:sz w:val="20"/>
        </w:rPr>
        <w:t>all</w:t>
      </w:r>
      <w:r>
        <w:rPr>
          <w:color w:val="231F20"/>
          <w:spacing w:val="13"/>
          <w:sz w:val="20"/>
        </w:rPr>
        <w:t> </w:t>
      </w:r>
      <w:r>
        <w:rPr>
          <w:color w:val="231F20"/>
          <w:sz w:val="20"/>
        </w:rPr>
        <w:t>decision</w:t>
      </w:r>
      <w:r>
        <w:rPr>
          <w:color w:val="231F20"/>
          <w:spacing w:val="13"/>
          <w:sz w:val="20"/>
        </w:rPr>
        <w:t> </w:t>
      </w:r>
      <w:r>
        <w:rPr>
          <w:color w:val="231F20"/>
          <w:spacing w:val="-2"/>
          <w:sz w:val="20"/>
        </w:rPr>
        <w:t>making</w:t>
      </w:r>
    </w:p>
    <w:p>
      <w:pPr>
        <w:spacing w:after="0" w:line="240" w:lineRule="auto"/>
        <w:jc w:val="left"/>
        <w:rPr>
          <w:sz w:val="20"/>
        </w:rPr>
        <w:sectPr>
          <w:type w:val="continuous"/>
          <w:pgSz w:w="12240" w:h="15660"/>
          <w:pgMar w:header="540" w:footer="0" w:top="960" w:bottom="280" w:left="0" w:right="0"/>
        </w:sectPr>
      </w:pPr>
    </w:p>
    <w:p>
      <w:pPr>
        <w:pStyle w:val="BodyText"/>
        <w:spacing w:before="7"/>
        <w:rPr>
          <w:sz w:val="25"/>
        </w:rPr>
      </w:pPr>
    </w:p>
    <w:p>
      <w:pPr>
        <w:pStyle w:val="ListParagraph"/>
        <w:numPr>
          <w:ilvl w:val="0"/>
          <w:numId w:val="17"/>
        </w:numPr>
        <w:tabs>
          <w:tab w:pos="3481" w:val="left" w:leader="none"/>
        </w:tabs>
        <w:spacing w:line="240" w:lineRule="auto" w:before="106" w:after="0"/>
        <w:ind w:left="3480" w:right="0" w:hanging="255"/>
        <w:jc w:val="left"/>
        <w:rPr>
          <w:sz w:val="20"/>
        </w:rPr>
      </w:pPr>
      <w:r>
        <w:rPr>
          <w:color w:val="231F20"/>
          <w:sz w:val="20"/>
        </w:rPr>
        <w:t>A</w:t>
      </w:r>
      <w:r>
        <w:rPr>
          <w:color w:val="231F20"/>
          <w:spacing w:val="7"/>
          <w:sz w:val="20"/>
        </w:rPr>
        <w:t> </w:t>
      </w:r>
      <w:r>
        <w:rPr>
          <w:color w:val="231F20"/>
          <w:sz w:val="20"/>
        </w:rPr>
        <w:t>firm,</w:t>
      </w:r>
      <w:r>
        <w:rPr>
          <w:color w:val="231F20"/>
          <w:spacing w:val="8"/>
          <w:sz w:val="20"/>
        </w:rPr>
        <w:t> </w:t>
      </w:r>
      <w:r>
        <w:rPr>
          <w:color w:val="231F20"/>
          <w:sz w:val="20"/>
        </w:rPr>
        <w:t>its</w:t>
      </w:r>
      <w:r>
        <w:rPr>
          <w:color w:val="231F20"/>
          <w:spacing w:val="8"/>
          <w:sz w:val="20"/>
        </w:rPr>
        <w:t> </w:t>
      </w:r>
      <w:r>
        <w:rPr>
          <w:color w:val="231F20"/>
          <w:sz w:val="20"/>
        </w:rPr>
        <w:t>suppliers,</w:t>
      </w:r>
      <w:r>
        <w:rPr>
          <w:color w:val="231F20"/>
          <w:spacing w:val="8"/>
          <w:sz w:val="20"/>
        </w:rPr>
        <w:t> </w:t>
      </w:r>
      <w:r>
        <w:rPr>
          <w:color w:val="231F20"/>
          <w:sz w:val="20"/>
        </w:rPr>
        <w:t>and</w:t>
      </w:r>
      <w:r>
        <w:rPr>
          <w:color w:val="231F20"/>
          <w:spacing w:val="7"/>
          <w:sz w:val="20"/>
        </w:rPr>
        <w:t> </w:t>
      </w:r>
      <w:r>
        <w:rPr>
          <w:color w:val="231F20"/>
          <w:sz w:val="20"/>
        </w:rPr>
        <w:t>its</w:t>
      </w:r>
      <w:r>
        <w:rPr>
          <w:color w:val="231F20"/>
          <w:spacing w:val="8"/>
          <w:sz w:val="20"/>
        </w:rPr>
        <w:t> </w:t>
      </w:r>
      <w:r>
        <w:rPr>
          <w:color w:val="231F20"/>
          <w:sz w:val="20"/>
        </w:rPr>
        <w:t>customers</w:t>
      </w:r>
      <w:r>
        <w:rPr>
          <w:color w:val="231F20"/>
          <w:spacing w:val="8"/>
          <w:sz w:val="20"/>
        </w:rPr>
        <w:t> </w:t>
      </w:r>
      <w:r>
        <w:rPr>
          <w:color w:val="231F20"/>
          <w:sz w:val="20"/>
        </w:rPr>
        <w:t>collectively</w:t>
      </w:r>
      <w:r>
        <w:rPr>
          <w:color w:val="231F20"/>
          <w:spacing w:val="8"/>
          <w:sz w:val="20"/>
        </w:rPr>
        <w:t> </w:t>
      </w:r>
      <w:r>
        <w:rPr>
          <w:color w:val="231F20"/>
          <w:sz w:val="20"/>
        </w:rPr>
        <w:t>form</w:t>
      </w:r>
      <w:r>
        <w:rPr>
          <w:color w:val="231F20"/>
          <w:spacing w:val="7"/>
          <w:sz w:val="20"/>
        </w:rPr>
        <w:t> </w:t>
      </w:r>
      <w:r>
        <w:rPr>
          <w:color w:val="231F20"/>
          <w:sz w:val="20"/>
        </w:rPr>
        <w:t>which</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pacing w:val="-2"/>
          <w:sz w:val="20"/>
        </w:rPr>
        <w:t>following?</w:t>
      </w:r>
    </w:p>
    <w:p>
      <w:pPr>
        <w:spacing w:after="0" w:line="240" w:lineRule="auto"/>
        <w:jc w:val="left"/>
        <w:rPr>
          <w:sz w:val="20"/>
        </w:rPr>
        <w:sectPr>
          <w:pgSz w:w="12240" w:h="15660"/>
          <w:pgMar w:header="540" w:footer="0" w:top="740" w:bottom="280" w:left="0" w:right="0"/>
        </w:sectPr>
      </w:pPr>
    </w:p>
    <w:p>
      <w:pPr>
        <w:pStyle w:val="ListParagraph"/>
        <w:numPr>
          <w:ilvl w:val="1"/>
          <w:numId w:val="17"/>
        </w:numPr>
        <w:tabs>
          <w:tab w:pos="3721" w:val="left" w:leader="none"/>
        </w:tabs>
        <w:spacing w:line="240" w:lineRule="auto" w:before="10" w:after="0"/>
        <w:ind w:left="3720" w:right="0" w:hanging="241"/>
        <w:jc w:val="left"/>
        <w:rPr>
          <w:sz w:val="20"/>
        </w:rPr>
      </w:pPr>
      <w:r>
        <w:rPr>
          <w:color w:val="231F20"/>
          <w:sz w:val="20"/>
        </w:rPr>
        <w:t>supply</w:t>
      </w:r>
      <w:r>
        <w:rPr>
          <w:color w:val="231F20"/>
          <w:spacing w:val="11"/>
          <w:sz w:val="20"/>
        </w:rPr>
        <w:t> </w:t>
      </w:r>
      <w:r>
        <w:rPr>
          <w:color w:val="231F20"/>
          <w:spacing w:val="-2"/>
          <w:sz w:val="20"/>
        </w:rPr>
        <w:t>chain</w:t>
      </w:r>
    </w:p>
    <w:p>
      <w:pPr>
        <w:pStyle w:val="ListParagraph"/>
        <w:numPr>
          <w:ilvl w:val="1"/>
          <w:numId w:val="17"/>
        </w:numPr>
        <w:tabs>
          <w:tab w:pos="3721" w:val="left" w:leader="none"/>
        </w:tabs>
        <w:spacing w:line="240" w:lineRule="auto" w:before="10" w:after="0"/>
        <w:ind w:left="3720" w:right="0" w:hanging="241"/>
        <w:jc w:val="left"/>
        <w:rPr>
          <w:sz w:val="20"/>
        </w:rPr>
      </w:pPr>
      <w:r>
        <w:rPr>
          <w:color w:val="231F20"/>
          <w:sz w:val="20"/>
        </w:rPr>
        <w:t>value</w:t>
      </w:r>
      <w:r>
        <w:rPr>
          <w:color w:val="231F20"/>
          <w:spacing w:val="3"/>
          <w:sz w:val="20"/>
        </w:rPr>
        <w:t> </w:t>
      </w:r>
      <w:r>
        <w:rPr>
          <w:color w:val="231F20"/>
          <w:spacing w:val="-2"/>
          <w:sz w:val="20"/>
        </w:rPr>
        <w:t>chain</w:t>
      </w:r>
    </w:p>
    <w:p>
      <w:pPr>
        <w:pStyle w:val="ListParagraph"/>
        <w:numPr>
          <w:ilvl w:val="1"/>
          <w:numId w:val="17"/>
        </w:numPr>
        <w:tabs>
          <w:tab w:pos="2819" w:val="left" w:leader="none"/>
        </w:tabs>
        <w:spacing w:line="240" w:lineRule="auto" w:before="10" w:after="0"/>
        <w:ind w:left="2818" w:right="0" w:hanging="241"/>
        <w:jc w:val="left"/>
        <w:rPr>
          <w:sz w:val="20"/>
        </w:rPr>
      </w:pPr>
      <w:r>
        <w:rPr/>
        <w:br w:type="column"/>
      </w:r>
      <w:r>
        <w:rPr>
          <w:color w:val="231F20"/>
          <w:sz w:val="20"/>
        </w:rPr>
        <w:t>ERP</w:t>
      </w:r>
      <w:r>
        <w:rPr>
          <w:color w:val="231F20"/>
          <w:spacing w:val="8"/>
          <w:sz w:val="20"/>
        </w:rPr>
        <w:t> </w:t>
      </w:r>
      <w:r>
        <w:rPr>
          <w:color w:val="231F20"/>
          <w:spacing w:val="-2"/>
          <w:sz w:val="20"/>
        </w:rPr>
        <w:t>system</w:t>
      </w:r>
    </w:p>
    <w:p>
      <w:pPr>
        <w:pStyle w:val="ListParagraph"/>
        <w:numPr>
          <w:ilvl w:val="1"/>
          <w:numId w:val="17"/>
        </w:numPr>
        <w:tabs>
          <w:tab w:pos="2819" w:val="left" w:leader="none"/>
        </w:tabs>
        <w:spacing w:line="240" w:lineRule="auto" w:before="10" w:after="0"/>
        <w:ind w:left="2818" w:right="0" w:hanging="241"/>
        <w:jc w:val="left"/>
        <w:rPr>
          <w:sz w:val="20"/>
        </w:rPr>
      </w:pPr>
      <w:r>
        <w:rPr>
          <w:color w:val="231F20"/>
          <w:spacing w:val="-5"/>
          <w:sz w:val="20"/>
        </w:rPr>
        <w:t>AIS</w:t>
      </w:r>
    </w:p>
    <w:p>
      <w:pPr>
        <w:spacing w:after="0" w:line="240" w:lineRule="auto"/>
        <w:jc w:val="left"/>
        <w:rPr>
          <w:sz w:val="20"/>
        </w:rPr>
        <w:sectPr>
          <w:type w:val="continuous"/>
          <w:pgSz w:w="12240" w:h="15660"/>
          <w:pgMar w:header="540" w:footer="0" w:top="960" w:bottom="280" w:left="0" w:right="0"/>
          <w:cols w:num="2" w:equalWidth="0">
            <w:col w:w="4763" w:space="40"/>
            <w:col w:w="7437"/>
          </w:cols>
        </w:sectPr>
      </w:pPr>
    </w:p>
    <w:p>
      <w:pPr>
        <w:pStyle w:val="ListParagraph"/>
        <w:numPr>
          <w:ilvl w:val="0"/>
          <w:numId w:val="17"/>
        </w:numPr>
        <w:tabs>
          <w:tab w:pos="3481" w:val="left" w:leader="none"/>
        </w:tabs>
        <w:spacing w:line="249" w:lineRule="auto" w:before="130" w:after="0"/>
        <w:ind w:left="3480" w:right="1437" w:hanging="357"/>
        <w:jc w:val="left"/>
        <w:rPr>
          <w:sz w:val="20"/>
        </w:rPr>
      </w:pPr>
      <w:r>
        <w:rPr>
          <w:color w:val="231F20"/>
          <w:sz w:val="20"/>
        </w:rPr>
        <w:t>A performance report about all approved vendors during the previous 12 months is </w:t>
      </w:r>
      <w:r>
        <w:rPr>
          <w:color w:val="231F20"/>
          <w:sz w:val="20"/>
        </w:rPr>
        <w:t>infor-</w:t>
      </w:r>
      <w:r>
        <w:rPr>
          <w:color w:val="231F20"/>
          <w:sz w:val="20"/>
        </w:rPr>
        <w:t> mation MOST needed in which business process?</w:t>
      </w:r>
    </w:p>
    <w:p>
      <w:pPr>
        <w:spacing w:after="0" w:line="249" w:lineRule="auto"/>
        <w:jc w:val="left"/>
        <w:rPr>
          <w:sz w:val="20"/>
        </w:rPr>
        <w:sectPr>
          <w:type w:val="continuous"/>
          <w:pgSz w:w="12240" w:h="15660"/>
          <w:pgMar w:header="540" w:footer="0" w:top="960" w:bottom="280" w:left="0" w:right="0"/>
        </w:sectPr>
      </w:pPr>
    </w:p>
    <w:p>
      <w:pPr>
        <w:pStyle w:val="ListParagraph"/>
        <w:numPr>
          <w:ilvl w:val="1"/>
          <w:numId w:val="17"/>
        </w:numPr>
        <w:tabs>
          <w:tab w:pos="3721" w:val="left" w:leader="none"/>
        </w:tabs>
        <w:spacing w:line="240" w:lineRule="auto" w:before="2" w:after="0"/>
        <w:ind w:left="3720" w:right="0" w:hanging="241"/>
        <w:jc w:val="left"/>
        <w:rPr>
          <w:sz w:val="20"/>
        </w:rPr>
      </w:pPr>
      <w:r>
        <w:rPr>
          <w:color w:val="231F20"/>
          <w:sz w:val="20"/>
        </w:rPr>
        <w:t>paying</w:t>
      </w:r>
      <w:r>
        <w:rPr>
          <w:color w:val="231F20"/>
          <w:spacing w:val="11"/>
          <w:sz w:val="20"/>
        </w:rPr>
        <w:t> </w:t>
      </w:r>
      <w:r>
        <w:rPr>
          <w:color w:val="231F20"/>
          <w:spacing w:val="-2"/>
          <w:sz w:val="20"/>
        </w:rPr>
        <w:t>vendors</w:t>
      </w:r>
    </w:p>
    <w:p>
      <w:pPr>
        <w:pStyle w:val="ListParagraph"/>
        <w:numPr>
          <w:ilvl w:val="1"/>
          <w:numId w:val="17"/>
        </w:numPr>
        <w:tabs>
          <w:tab w:pos="3721" w:val="left" w:leader="none"/>
        </w:tabs>
        <w:spacing w:line="240" w:lineRule="auto" w:before="10" w:after="0"/>
        <w:ind w:left="3720" w:right="0" w:hanging="241"/>
        <w:jc w:val="left"/>
        <w:rPr>
          <w:sz w:val="20"/>
        </w:rPr>
      </w:pPr>
      <w:r>
        <w:rPr>
          <w:color w:val="231F20"/>
          <w:sz w:val="20"/>
        </w:rPr>
        <w:t>acquiring</w:t>
      </w:r>
      <w:r>
        <w:rPr>
          <w:color w:val="231F20"/>
          <w:spacing w:val="16"/>
          <w:sz w:val="20"/>
        </w:rPr>
        <w:t> </w:t>
      </w:r>
      <w:r>
        <w:rPr>
          <w:color w:val="231F20"/>
          <w:spacing w:val="-2"/>
          <w:sz w:val="20"/>
        </w:rPr>
        <w:t>inventory</w:t>
      </w:r>
    </w:p>
    <w:p>
      <w:pPr>
        <w:pStyle w:val="ListParagraph"/>
        <w:numPr>
          <w:ilvl w:val="1"/>
          <w:numId w:val="17"/>
        </w:numPr>
        <w:tabs>
          <w:tab w:pos="2261" w:val="left" w:leader="none"/>
        </w:tabs>
        <w:spacing w:line="240" w:lineRule="auto" w:before="2" w:after="0"/>
        <w:ind w:left="2260" w:right="0" w:hanging="241"/>
        <w:jc w:val="left"/>
        <w:rPr>
          <w:sz w:val="20"/>
        </w:rPr>
      </w:pPr>
      <w:r>
        <w:rPr/>
        <w:br w:type="column"/>
      </w:r>
      <w:r>
        <w:rPr>
          <w:color w:val="231F20"/>
          <w:sz w:val="20"/>
        </w:rPr>
        <w:t>selling</w:t>
      </w:r>
      <w:r>
        <w:rPr>
          <w:color w:val="231F20"/>
          <w:spacing w:val="6"/>
          <w:sz w:val="20"/>
        </w:rPr>
        <w:t> </w:t>
      </w:r>
      <w:r>
        <w:rPr>
          <w:color w:val="231F20"/>
          <w:spacing w:val="-2"/>
          <w:sz w:val="20"/>
        </w:rPr>
        <w:t>merchandise</w:t>
      </w:r>
    </w:p>
    <w:p>
      <w:pPr>
        <w:pStyle w:val="ListParagraph"/>
        <w:numPr>
          <w:ilvl w:val="1"/>
          <w:numId w:val="17"/>
        </w:numPr>
        <w:tabs>
          <w:tab w:pos="2261" w:val="left" w:leader="none"/>
        </w:tabs>
        <w:spacing w:line="240" w:lineRule="auto" w:before="10" w:after="0"/>
        <w:ind w:left="2260" w:right="0" w:hanging="241"/>
        <w:jc w:val="left"/>
        <w:rPr>
          <w:sz w:val="20"/>
        </w:rPr>
      </w:pPr>
      <w:r>
        <w:rPr>
          <w:color w:val="231F20"/>
          <w:sz w:val="20"/>
        </w:rPr>
        <w:t>paying</w:t>
      </w:r>
      <w:r>
        <w:rPr>
          <w:color w:val="231F20"/>
          <w:spacing w:val="11"/>
          <w:sz w:val="20"/>
        </w:rPr>
        <w:t> </w:t>
      </w:r>
      <w:r>
        <w:rPr>
          <w:color w:val="231F20"/>
          <w:spacing w:val="-2"/>
          <w:sz w:val="20"/>
        </w:rPr>
        <w:t>employees</w:t>
      </w:r>
    </w:p>
    <w:p>
      <w:pPr>
        <w:spacing w:after="0" w:line="240" w:lineRule="auto"/>
        <w:jc w:val="left"/>
        <w:rPr>
          <w:sz w:val="20"/>
        </w:rPr>
        <w:sectPr>
          <w:type w:val="continuous"/>
          <w:pgSz w:w="12240" w:h="15660"/>
          <w:pgMar w:header="540" w:footer="0" w:top="960" w:bottom="280" w:left="0" w:right="0"/>
          <w:cols w:num="2" w:equalWidth="0">
            <w:col w:w="5321" w:space="40"/>
            <w:col w:w="6879"/>
          </w:cols>
        </w:sectPr>
      </w:pPr>
    </w:p>
    <w:p>
      <w:pPr>
        <w:pStyle w:val="BodyText"/>
      </w:pPr>
    </w:p>
    <w:p>
      <w:pPr>
        <w:pStyle w:val="BodyText"/>
      </w:pPr>
    </w:p>
    <w:p>
      <w:pPr>
        <w:pStyle w:val="BodyText"/>
        <w:spacing w:before="3"/>
        <w:rPr>
          <w:sz w:val="29"/>
        </w:rPr>
      </w:pPr>
    </w:p>
    <w:p>
      <w:pPr>
        <w:pStyle w:val="BodyText"/>
        <w:ind w:left="720"/>
      </w:pPr>
      <w:r>
        <w:rPr/>
        <w:pict>
          <v:group style="width:504pt;height:21pt;mso-position-horizontal-relative:char;mso-position-vertical-relative:line" id="docshapegroup232" coordorigin="0,0" coordsize="10080,420">
            <v:rect style="position:absolute;left:4014;top:0;width:6066;height:420" id="docshape233" filled="true" fillcolor="#005c75" stroked="false">
              <v:fill type="solid"/>
            </v:rect>
            <v:shape style="position:absolute;left:100;top:0;width:3915;height:420" type="#_x0000_t202" id="docshape234" filled="true" fillcolor="#96362c" stroked="false">
              <v:textbox inset="0,0,0,0">
                <w:txbxContent>
                  <w:p>
                    <w:pPr>
                      <w:spacing w:before="78"/>
                      <w:ind w:left="200" w:right="0" w:firstLine="0"/>
                      <w:jc w:val="left"/>
                      <w:rPr>
                        <w:rFonts w:ascii="Calibri"/>
                        <w:b/>
                        <w:color w:val="000000"/>
                        <w:sz w:val="22"/>
                      </w:rPr>
                    </w:pPr>
                    <w:r>
                      <w:rPr>
                        <w:rFonts w:ascii="Calibri"/>
                        <w:b/>
                        <w:color w:val="FFFFFF"/>
                        <w:spacing w:val="31"/>
                        <w:w w:val="120"/>
                        <w:sz w:val="22"/>
                      </w:rPr>
                      <w:t>DISCUSSION</w:t>
                    </w:r>
                    <w:r>
                      <w:rPr>
                        <w:rFonts w:ascii="Calibri"/>
                        <w:b/>
                        <w:color w:val="FFFFFF"/>
                        <w:spacing w:val="79"/>
                        <w:w w:val="120"/>
                        <w:sz w:val="22"/>
                      </w:rPr>
                      <w:t> </w:t>
                    </w:r>
                    <w:r>
                      <w:rPr>
                        <w:rFonts w:ascii="Calibri"/>
                        <w:b/>
                        <w:color w:val="FFFFFF"/>
                        <w:spacing w:val="27"/>
                        <w:w w:val="120"/>
                        <w:sz w:val="22"/>
                      </w:rPr>
                      <w:t>QUESTIONS </w:t>
                    </w:r>
                  </w:p>
                </w:txbxContent>
              </v:textbox>
              <v:fill type="solid"/>
              <w10:wrap type="none"/>
            </v:shape>
            <v:line style="position:absolute" from="50,0" to="50,420" stroked="true" strokeweight="5pt" strokecolor="#c9bc9e">
              <v:stroke dashstyle="solid"/>
            </v:line>
          </v:group>
        </w:pict>
      </w:r>
      <w:r>
        <w:rPr/>
      </w:r>
    </w:p>
    <w:p>
      <w:pPr>
        <w:pStyle w:val="ListParagraph"/>
        <w:numPr>
          <w:ilvl w:val="1"/>
          <w:numId w:val="18"/>
        </w:numPr>
        <w:tabs>
          <w:tab w:pos="3560" w:val="left" w:leader="none"/>
        </w:tabs>
        <w:spacing w:line="249" w:lineRule="auto" w:before="117" w:after="0"/>
        <w:ind w:left="3559" w:right="1437" w:hanging="440"/>
        <w:jc w:val="both"/>
        <w:rPr>
          <w:sz w:val="20"/>
        </w:rPr>
      </w:pPr>
      <w:r>
        <w:rPr>
          <w:color w:val="231F20"/>
          <w:sz w:val="20"/>
        </w:rPr>
        <w:t>The value of information is the difference between the benefits realized from using that information and the costs of producing it. Would you, or any organization, ever produce information if its expected costs exceeded its benefits? If so, provide some examples. If not, why?</w:t>
      </w:r>
    </w:p>
    <w:p>
      <w:pPr>
        <w:pStyle w:val="ListParagraph"/>
        <w:numPr>
          <w:ilvl w:val="1"/>
          <w:numId w:val="18"/>
        </w:numPr>
        <w:tabs>
          <w:tab w:pos="3560" w:val="left" w:leader="none"/>
        </w:tabs>
        <w:spacing w:line="249" w:lineRule="auto" w:before="123" w:after="0"/>
        <w:ind w:left="3559" w:right="1434" w:hanging="440"/>
        <w:jc w:val="both"/>
        <w:rPr>
          <w:sz w:val="20"/>
        </w:rPr>
      </w:pPr>
      <w:r>
        <w:rPr>
          <w:color w:val="231F20"/>
          <w:sz w:val="20"/>
        </w:rPr>
        <w:t>Can the characteristics of useful information listed in Table 1-1 be met simultaneously?</w:t>
      </w:r>
      <w:r>
        <w:rPr>
          <w:color w:val="231F20"/>
          <w:spacing w:val="40"/>
          <w:sz w:val="20"/>
        </w:rPr>
        <w:t> </w:t>
      </w:r>
      <w:r>
        <w:rPr>
          <w:color w:val="231F20"/>
          <w:sz w:val="20"/>
        </w:rPr>
        <w:t>Or does achieving one mean sacrificing another?</w:t>
      </w:r>
    </w:p>
    <w:p>
      <w:pPr>
        <w:pStyle w:val="ListParagraph"/>
        <w:numPr>
          <w:ilvl w:val="1"/>
          <w:numId w:val="18"/>
        </w:numPr>
        <w:tabs>
          <w:tab w:pos="3560" w:val="left" w:leader="none"/>
        </w:tabs>
        <w:spacing w:line="249" w:lineRule="auto" w:before="122" w:after="0"/>
        <w:ind w:left="3559" w:right="1430" w:hanging="440"/>
        <w:jc w:val="both"/>
        <w:rPr>
          <w:sz w:val="20"/>
        </w:rPr>
      </w:pPr>
      <w:r>
        <w:rPr>
          <w:color w:val="231F20"/>
          <w:sz w:val="20"/>
        </w:rPr>
        <w:t>You</w:t>
      </w:r>
      <w:r>
        <w:rPr>
          <w:color w:val="231F20"/>
          <w:spacing w:val="18"/>
          <w:sz w:val="20"/>
        </w:rPr>
        <w:t> </w:t>
      </w:r>
      <w:r>
        <w:rPr>
          <w:color w:val="231F20"/>
          <w:sz w:val="20"/>
        </w:rPr>
        <w:t>and</w:t>
      </w:r>
      <w:r>
        <w:rPr>
          <w:color w:val="231F20"/>
          <w:spacing w:val="18"/>
          <w:sz w:val="20"/>
        </w:rPr>
        <w:t> </w:t>
      </w:r>
      <w:r>
        <w:rPr>
          <w:color w:val="231F20"/>
          <w:sz w:val="20"/>
        </w:rPr>
        <w:t>a</w:t>
      </w:r>
      <w:r>
        <w:rPr>
          <w:color w:val="231F20"/>
          <w:spacing w:val="18"/>
          <w:sz w:val="20"/>
        </w:rPr>
        <w:t> </w:t>
      </w:r>
      <w:r>
        <w:rPr>
          <w:color w:val="231F20"/>
          <w:sz w:val="20"/>
        </w:rPr>
        <w:t>few</w:t>
      </w:r>
      <w:r>
        <w:rPr>
          <w:color w:val="231F20"/>
          <w:spacing w:val="18"/>
          <w:sz w:val="20"/>
        </w:rPr>
        <w:t> </w:t>
      </w:r>
      <w:r>
        <w:rPr>
          <w:color w:val="231F20"/>
          <w:sz w:val="20"/>
        </w:rPr>
        <w:t>of</w:t>
      </w:r>
      <w:r>
        <w:rPr>
          <w:color w:val="231F20"/>
          <w:spacing w:val="18"/>
          <w:sz w:val="20"/>
        </w:rPr>
        <w:t> </w:t>
      </w:r>
      <w:r>
        <w:rPr>
          <w:color w:val="231F20"/>
          <w:sz w:val="20"/>
        </w:rPr>
        <w:t>your</w:t>
      </w:r>
      <w:r>
        <w:rPr>
          <w:color w:val="231F20"/>
          <w:spacing w:val="18"/>
          <w:sz w:val="20"/>
        </w:rPr>
        <w:t> </w:t>
      </w:r>
      <w:r>
        <w:rPr>
          <w:color w:val="231F20"/>
          <w:sz w:val="20"/>
        </w:rPr>
        <w:t>classmates</w:t>
      </w:r>
      <w:r>
        <w:rPr>
          <w:color w:val="231F20"/>
          <w:spacing w:val="18"/>
          <w:sz w:val="20"/>
        </w:rPr>
        <w:t> </w:t>
      </w:r>
      <w:r>
        <w:rPr>
          <w:color w:val="231F20"/>
          <w:sz w:val="20"/>
        </w:rPr>
        <w:t>decided</w:t>
      </w:r>
      <w:r>
        <w:rPr>
          <w:color w:val="231F20"/>
          <w:spacing w:val="18"/>
          <w:sz w:val="20"/>
        </w:rPr>
        <w:t> </w:t>
      </w:r>
      <w:r>
        <w:rPr>
          <w:color w:val="231F20"/>
          <w:sz w:val="20"/>
        </w:rPr>
        <w:t>to</w:t>
      </w:r>
      <w:r>
        <w:rPr>
          <w:color w:val="231F20"/>
          <w:spacing w:val="18"/>
          <w:sz w:val="20"/>
        </w:rPr>
        <w:t> </w:t>
      </w:r>
      <w:r>
        <w:rPr>
          <w:color w:val="231F20"/>
          <w:sz w:val="20"/>
        </w:rPr>
        <w:t>become</w:t>
      </w:r>
      <w:r>
        <w:rPr>
          <w:color w:val="231F20"/>
          <w:spacing w:val="18"/>
          <w:sz w:val="20"/>
        </w:rPr>
        <w:t> </w:t>
      </w:r>
      <w:r>
        <w:rPr>
          <w:color w:val="231F20"/>
          <w:sz w:val="20"/>
        </w:rPr>
        <w:t>entrepreneurs.</w:t>
      </w:r>
      <w:r>
        <w:rPr>
          <w:color w:val="231F20"/>
          <w:spacing w:val="-5"/>
          <w:sz w:val="20"/>
        </w:rPr>
        <w:t> </w:t>
      </w:r>
      <w:r>
        <w:rPr>
          <w:color w:val="231F20"/>
          <w:sz w:val="20"/>
        </w:rPr>
        <w:t>You</w:t>
      </w:r>
      <w:r>
        <w:rPr>
          <w:color w:val="231F20"/>
          <w:spacing w:val="18"/>
          <w:sz w:val="20"/>
        </w:rPr>
        <w:t> </w:t>
      </w:r>
      <w:r>
        <w:rPr>
          <w:color w:val="231F20"/>
          <w:sz w:val="20"/>
        </w:rPr>
        <w:t>came</w:t>
      </w:r>
      <w:r>
        <w:rPr>
          <w:color w:val="231F20"/>
          <w:spacing w:val="18"/>
          <w:sz w:val="20"/>
        </w:rPr>
        <w:t> </w:t>
      </w:r>
      <w:r>
        <w:rPr>
          <w:color w:val="231F20"/>
          <w:sz w:val="20"/>
        </w:rPr>
        <w:t>up</w:t>
      </w:r>
      <w:r>
        <w:rPr>
          <w:color w:val="231F20"/>
          <w:spacing w:val="18"/>
          <w:sz w:val="20"/>
        </w:rPr>
        <w:t> </w:t>
      </w:r>
      <w:r>
        <w:rPr>
          <w:color w:val="231F20"/>
          <w:sz w:val="20"/>
        </w:rPr>
        <w:t>with a great idea for a new mobile phone application that you think will make lots of money. Your</w:t>
      </w:r>
      <w:r>
        <w:rPr>
          <w:color w:val="231F20"/>
          <w:spacing w:val="40"/>
          <w:sz w:val="20"/>
        </w:rPr>
        <w:t> </w:t>
      </w:r>
      <w:r>
        <w:rPr>
          <w:color w:val="231F20"/>
          <w:sz w:val="20"/>
        </w:rPr>
        <w:t>business</w:t>
      </w:r>
      <w:r>
        <w:rPr>
          <w:color w:val="231F20"/>
          <w:spacing w:val="40"/>
          <w:sz w:val="20"/>
        </w:rPr>
        <w:t> </w:t>
      </w:r>
      <w:r>
        <w:rPr>
          <w:color w:val="231F20"/>
          <w:sz w:val="20"/>
        </w:rPr>
        <w:t>plan</w:t>
      </w:r>
      <w:r>
        <w:rPr>
          <w:color w:val="231F20"/>
          <w:spacing w:val="40"/>
          <w:sz w:val="20"/>
        </w:rPr>
        <w:t> </w:t>
      </w:r>
      <w:r>
        <w:rPr>
          <w:color w:val="231F20"/>
          <w:sz w:val="20"/>
        </w:rPr>
        <w:t>won</w:t>
      </w:r>
      <w:r>
        <w:rPr>
          <w:color w:val="231F20"/>
          <w:spacing w:val="40"/>
          <w:sz w:val="20"/>
        </w:rPr>
        <w:t> </w:t>
      </w:r>
      <w:r>
        <w:rPr>
          <w:color w:val="231F20"/>
          <w:sz w:val="20"/>
        </w:rPr>
        <w:t>second</w:t>
      </w:r>
      <w:r>
        <w:rPr>
          <w:color w:val="231F20"/>
          <w:spacing w:val="40"/>
          <w:sz w:val="20"/>
        </w:rPr>
        <w:t> </w:t>
      </w:r>
      <w:r>
        <w:rPr>
          <w:color w:val="231F20"/>
          <w:sz w:val="20"/>
        </w:rPr>
        <w:t>place</w:t>
      </w:r>
      <w:r>
        <w:rPr>
          <w:color w:val="231F20"/>
          <w:spacing w:val="40"/>
          <w:sz w:val="20"/>
        </w:rPr>
        <w:t> </w:t>
      </w:r>
      <w:r>
        <w:rPr>
          <w:color w:val="231F20"/>
          <w:sz w:val="20"/>
        </w:rPr>
        <w:t>in</w:t>
      </w:r>
      <w:r>
        <w:rPr>
          <w:color w:val="231F20"/>
          <w:spacing w:val="40"/>
          <w:sz w:val="20"/>
        </w:rPr>
        <w:t> </w:t>
      </w:r>
      <w:r>
        <w:rPr>
          <w:color w:val="231F20"/>
          <w:sz w:val="20"/>
        </w:rPr>
        <w:t>a</w:t>
      </w:r>
      <w:r>
        <w:rPr>
          <w:color w:val="231F20"/>
          <w:spacing w:val="40"/>
          <w:sz w:val="20"/>
        </w:rPr>
        <w:t> </w:t>
      </w:r>
      <w:r>
        <w:rPr>
          <w:color w:val="231F20"/>
          <w:sz w:val="20"/>
        </w:rPr>
        <w:t>local</w:t>
      </w:r>
      <w:r>
        <w:rPr>
          <w:color w:val="231F20"/>
          <w:spacing w:val="40"/>
          <w:sz w:val="20"/>
        </w:rPr>
        <w:t> </w:t>
      </w:r>
      <w:r>
        <w:rPr>
          <w:color w:val="231F20"/>
          <w:sz w:val="20"/>
        </w:rPr>
        <w:t>competition,</w:t>
      </w:r>
      <w:r>
        <w:rPr>
          <w:color w:val="231F20"/>
          <w:spacing w:val="40"/>
          <w:sz w:val="20"/>
        </w:rPr>
        <w:t> </w:t>
      </w:r>
      <w:r>
        <w:rPr>
          <w:color w:val="231F20"/>
          <w:sz w:val="20"/>
        </w:rPr>
        <w:t>and</w:t>
      </w:r>
      <w:r>
        <w:rPr>
          <w:color w:val="231F20"/>
          <w:spacing w:val="40"/>
          <w:sz w:val="20"/>
        </w:rPr>
        <w:t> </w:t>
      </w:r>
      <w:r>
        <w:rPr>
          <w:color w:val="231F20"/>
          <w:sz w:val="20"/>
        </w:rPr>
        <w:t>you</w:t>
      </w:r>
      <w:r>
        <w:rPr>
          <w:color w:val="231F20"/>
          <w:spacing w:val="40"/>
          <w:sz w:val="20"/>
        </w:rPr>
        <w:t> </w:t>
      </w:r>
      <w:r>
        <w:rPr>
          <w:color w:val="231F20"/>
          <w:sz w:val="20"/>
        </w:rPr>
        <w:t>are</w:t>
      </w:r>
      <w:r>
        <w:rPr>
          <w:color w:val="231F20"/>
          <w:spacing w:val="40"/>
          <w:sz w:val="20"/>
        </w:rPr>
        <w:t> </w:t>
      </w:r>
      <w:r>
        <w:rPr>
          <w:color w:val="231F20"/>
          <w:sz w:val="20"/>
        </w:rPr>
        <w:t>using</w:t>
      </w:r>
      <w:r>
        <w:rPr>
          <w:color w:val="231F20"/>
          <w:spacing w:val="40"/>
          <w:sz w:val="20"/>
        </w:rPr>
        <w:t> </w:t>
      </w:r>
      <w:r>
        <w:rPr>
          <w:color w:val="231F20"/>
          <w:sz w:val="20"/>
        </w:rPr>
        <w:t>the</w:t>
      </w:r>
    </w:p>
    <w:p>
      <w:pPr>
        <w:pStyle w:val="BodyText"/>
        <w:spacing w:before="3"/>
        <w:ind w:left="3559"/>
        <w:jc w:val="both"/>
      </w:pPr>
      <w:r>
        <w:rPr>
          <w:color w:val="231F20"/>
        </w:rPr>
        <w:t>$10,000</w:t>
      </w:r>
      <w:r>
        <w:rPr>
          <w:color w:val="231F20"/>
          <w:spacing w:val="9"/>
        </w:rPr>
        <w:t> </w:t>
      </w:r>
      <w:r>
        <w:rPr>
          <w:color w:val="231F20"/>
        </w:rPr>
        <w:t>prize</w:t>
      </w:r>
      <w:r>
        <w:rPr>
          <w:color w:val="231F20"/>
          <w:spacing w:val="9"/>
        </w:rPr>
        <w:t> </w:t>
      </w:r>
      <w:r>
        <w:rPr>
          <w:color w:val="231F20"/>
        </w:rPr>
        <w:t>to</w:t>
      </w:r>
      <w:r>
        <w:rPr>
          <w:color w:val="231F20"/>
          <w:spacing w:val="9"/>
        </w:rPr>
        <w:t> </w:t>
      </w:r>
      <w:r>
        <w:rPr>
          <w:color w:val="231F20"/>
        </w:rPr>
        <w:t>support</w:t>
      </w:r>
      <w:r>
        <w:rPr>
          <w:color w:val="231F20"/>
          <w:spacing w:val="9"/>
        </w:rPr>
        <w:t> </w:t>
      </w:r>
      <w:r>
        <w:rPr>
          <w:color w:val="231F20"/>
        </w:rPr>
        <w:t>yourselves</w:t>
      </w:r>
      <w:r>
        <w:rPr>
          <w:color w:val="231F20"/>
          <w:spacing w:val="9"/>
        </w:rPr>
        <w:t> </w:t>
      </w:r>
      <w:r>
        <w:rPr>
          <w:color w:val="231F20"/>
        </w:rPr>
        <w:t>as</w:t>
      </w:r>
      <w:r>
        <w:rPr>
          <w:color w:val="231F20"/>
          <w:spacing w:val="9"/>
        </w:rPr>
        <w:t> </w:t>
      </w:r>
      <w:r>
        <w:rPr>
          <w:color w:val="231F20"/>
        </w:rPr>
        <w:t>you</w:t>
      </w:r>
      <w:r>
        <w:rPr>
          <w:color w:val="231F20"/>
          <w:spacing w:val="9"/>
        </w:rPr>
        <w:t> </w:t>
      </w:r>
      <w:r>
        <w:rPr>
          <w:color w:val="231F20"/>
        </w:rPr>
        <w:t>start</w:t>
      </w:r>
      <w:r>
        <w:rPr>
          <w:color w:val="231F20"/>
          <w:spacing w:val="9"/>
        </w:rPr>
        <w:t> </w:t>
      </w:r>
      <w:r>
        <w:rPr>
          <w:color w:val="231F20"/>
        </w:rPr>
        <w:t>your</w:t>
      </w:r>
      <w:r>
        <w:rPr>
          <w:color w:val="231F20"/>
          <w:spacing w:val="9"/>
        </w:rPr>
        <w:t> </w:t>
      </w:r>
      <w:r>
        <w:rPr>
          <w:color w:val="231F20"/>
          <w:spacing w:val="-2"/>
        </w:rPr>
        <w:t>company.</w:t>
      </w:r>
    </w:p>
    <w:p>
      <w:pPr>
        <w:pStyle w:val="ListParagraph"/>
        <w:numPr>
          <w:ilvl w:val="2"/>
          <w:numId w:val="18"/>
        </w:numPr>
        <w:tabs>
          <w:tab w:pos="3800" w:val="left" w:leader="none"/>
        </w:tabs>
        <w:spacing w:line="249" w:lineRule="auto" w:before="10" w:after="0"/>
        <w:ind w:left="3799" w:right="1434" w:hanging="241"/>
        <w:jc w:val="both"/>
        <w:rPr>
          <w:sz w:val="20"/>
        </w:rPr>
      </w:pPr>
      <w:r>
        <w:rPr>
          <w:color w:val="231F20"/>
          <w:sz w:val="20"/>
        </w:rPr>
        <w:t>Identify the key decisions you need to make to be successful entrepreneurs, the information you need to make them, and the business processes you will need </w:t>
      </w:r>
      <w:r>
        <w:rPr>
          <w:color w:val="231F20"/>
          <w:sz w:val="20"/>
        </w:rPr>
        <w:t>to</w:t>
      </w:r>
      <w:r>
        <w:rPr>
          <w:color w:val="231F20"/>
          <w:sz w:val="20"/>
        </w:rPr>
        <w:t> engage in.</w:t>
      </w:r>
    </w:p>
    <w:p>
      <w:pPr>
        <w:pStyle w:val="ListParagraph"/>
        <w:numPr>
          <w:ilvl w:val="2"/>
          <w:numId w:val="18"/>
        </w:numPr>
        <w:tabs>
          <w:tab w:pos="3800" w:val="left" w:leader="none"/>
        </w:tabs>
        <w:spacing w:line="249" w:lineRule="auto" w:before="2" w:after="0"/>
        <w:ind w:left="3799" w:right="1438" w:hanging="241"/>
        <w:jc w:val="both"/>
        <w:rPr>
          <w:sz w:val="20"/>
        </w:rPr>
      </w:pPr>
      <w:r>
        <w:rPr>
          <w:color w:val="231F20"/>
          <w:sz w:val="20"/>
        </w:rPr>
        <w:t>Your company will need to exchange information with various external parties. Iden- tify</w:t>
      </w:r>
      <w:r>
        <w:rPr>
          <w:color w:val="231F20"/>
          <w:spacing w:val="23"/>
          <w:sz w:val="20"/>
        </w:rPr>
        <w:t> </w:t>
      </w:r>
      <w:r>
        <w:rPr>
          <w:color w:val="231F20"/>
          <w:sz w:val="20"/>
        </w:rPr>
        <w:t>the</w:t>
      </w:r>
      <w:r>
        <w:rPr>
          <w:color w:val="231F20"/>
          <w:spacing w:val="23"/>
          <w:sz w:val="20"/>
        </w:rPr>
        <w:t> </w:t>
      </w:r>
      <w:r>
        <w:rPr>
          <w:color w:val="231F20"/>
          <w:sz w:val="20"/>
        </w:rPr>
        <w:t>external</w:t>
      </w:r>
      <w:r>
        <w:rPr>
          <w:color w:val="231F20"/>
          <w:spacing w:val="23"/>
          <w:sz w:val="20"/>
        </w:rPr>
        <w:t> </w:t>
      </w:r>
      <w:r>
        <w:rPr>
          <w:color w:val="231F20"/>
          <w:sz w:val="20"/>
        </w:rPr>
        <w:t>parties,</w:t>
      </w:r>
      <w:r>
        <w:rPr>
          <w:color w:val="231F20"/>
          <w:spacing w:val="23"/>
          <w:sz w:val="20"/>
        </w:rPr>
        <w:t> </w:t>
      </w:r>
      <w:r>
        <w:rPr>
          <w:color w:val="231F20"/>
          <w:sz w:val="20"/>
        </w:rPr>
        <w:t>and</w:t>
      </w:r>
      <w:r>
        <w:rPr>
          <w:color w:val="231F20"/>
          <w:spacing w:val="23"/>
          <w:sz w:val="20"/>
        </w:rPr>
        <w:t> </w:t>
      </w:r>
      <w:r>
        <w:rPr>
          <w:color w:val="231F20"/>
          <w:sz w:val="20"/>
        </w:rPr>
        <w:t>specify</w:t>
      </w:r>
      <w:r>
        <w:rPr>
          <w:color w:val="231F20"/>
          <w:spacing w:val="23"/>
          <w:sz w:val="20"/>
        </w:rPr>
        <w:t> </w:t>
      </w:r>
      <w:r>
        <w:rPr>
          <w:color w:val="231F20"/>
          <w:sz w:val="20"/>
        </w:rPr>
        <w:t>the</w:t>
      </w:r>
      <w:r>
        <w:rPr>
          <w:color w:val="231F20"/>
          <w:spacing w:val="23"/>
          <w:sz w:val="20"/>
        </w:rPr>
        <w:t> </w:t>
      </w:r>
      <w:r>
        <w:rPr>
          <w:color w:val="231F20"/>
          <w:sz w:val="20"/>
        </w:rPr>
        <w:t>information</w:t>
      </w:r>
      <w:r>
        <w:rPr>
          <w:color w:val="231F20"/>
          <w:spacing w:val="23"/>
          <w:sz w:val="20"/>
        </w:rPr>
        <w:t> </w:t>
      </w:r>
      <w:r>
        <w:rPr>
          <w:color w:val="231F20"/>
          <w:sz w:val="20"/>
        </w:rPr>
        <w:t>received</w:t>
      </w:r>
      <w:r>
        <w:rPr>
          <w:color w:val="231F20"/>
          <w:spacing w:val="23"/>
          <w:sz w:val="20"/>
        </w:rPr>
        <w:t> </w:t>
      </w:r>
      <w:r>
        <w:rPr>
          <w:color w:val="231F20"/>
          <w:sz w:val="20"/>
        </w:rPr>
        <w:t>from</w:t>
      </w:r>
      <w:r>
        <w:rPr>
          <w:color w:val="231F20"/>
          <w:spacing w:val="23"/>
          <w:sz w:val="20"/>
        </w:rPr>
        <w:t> </w:t>
      </w:r>
      <w:r>
        <w:rPr>
          <w:color w:val="231F20"/>
          <w:sz w:val="20"/>
        </w:rPr>
        <w:t>and</w:t>
      </w:r>
      <w:r>
        <w:rPr>
          <w:color w:val="231F20"/>
          <w:spacing w:val="23"/>
          <w:sz w:val="20"/>
        </w:rPr>
        <w:t> </w:t>
      </w:r>
      <w:r>
        <w:rPr>
          <w:color w:val="231F20"/>
          <w:sz w:val="20"/>
        </w:rPr>
        <w:t>sent</w:t>
      </w:r>
      <w:r>
        <w:rPr>
          <w:color w:val="231F20"/>
          <w:spacing w:val="23"/>
          <w:sz w:val="20"/>
        </w:rPr>
        <w:t> </w:t>
      </w:r>
      <w:r>
        <w:rPr>
          <w:color w:val="231F20"/>
          <w:sz w:val="20"/>
        </w:rPr>
        <w:t>to</w:t>
      </w:r>
      <w:r>
        <w:rPr>
          <w:color w:val="231F20"/>
          <w:spacing w:val="23"/>
          <w:sz w:val="20"/>
        </w:rPr>
        <w:t> </w:t>
      </w:r>
      <w:r>
        <w:rPr>
          <w:color w:val="231F20"/>
          <w:sz w:val="20"/>
        </w:rPr>
        <w:t>each of them.</w:t>
      </w:r>
    </w:p>
    <w:p>
      <w:pPr>
        <w:pStyle w:val="ListParagraph"/>
        <w:numPr>
          <w:ilvl w:val="1"/>
          <w:numId w:val="18"/>
        </w:numPr>
        <w:tabs>
          <w:tab w:pos="3560" w:val="left" w:leader="none"/>
        </w:tabs>
        <w:spacing w:line="249" w:lineRule="auto" w:before="123" w:after="0"/>
        <w:ind w:left="3559" w:right="1431" w:hanging="440"/>
        <w:jc w:val="both"/>
        <w:rPr>
          <w:sz w:val="20"/>
        </w:rPr>
      </w:pPr>
      <w:r>
        <w:rPr>
          <w:color w:val="231F20"/>
          <w:sz w:val="20"/>
        </w:rPr>
        <w:t>How</w:t>
      </w:r>
      <w:r>
        <w:rPr>
          <w:color w:val="231F20"/>
          <w:spacing w:val="22"/>
          <w:sz w:val="20"/>
        </w:rPr>
        <w:t> </w:t>
      </w:r>
      <w:r>
        <w:rPr>
          <w:color w:val="231F20"/>
          <w:sz w:val="20"/>
        </w:rPr>
        <w:t>do</w:t>
      </w:r>
      <w:r>
        <w:rPr>
          <w:color w:val="231F20"/>
          <w:spacing w:val="22"/>
          <w:sz w:val="20"/>
        </w:rPr>
        <w:t> </w:t>
      </w:r>
      <w:r>
        <w:rPr>
          <w:color w:val="231F20"/>
          <w:sz w:val="20"/>
        </w:rPr>
        <w:t>an</w:t>
      </w:r>
      <w:r>
        <w:rPr>
          <w:color w:val="231F20"/>
          <w:spacing w:val="22"/>
          <w:sz w:val="20"/>
        </w:rPr>
        <w:t> </w:t>
      </w:r>
      <w:r>
        <w:rPr>
          <w:color w:val="231F20"/>
          <w:sz w:val="20"/>
        </w:rPr>
        <w:t>organization’s</w:t>
      </w:r>
      <w:r>
        <w:rPr>
          <w:color w:val="231F20"/>
          <w:spacing w:val="22"/>
          <w:sz w:val="20"/>
        </w:rPr>
        <w:t> </w:t>
      </w:r>
      <w:r>
        <w:rPr>
          <w:color w:val="231F20"/>
          <w:sz w:val="20"/>
        </w:rPr>
        <w:t>business</w:t>
      </w:r>
      <w:r>
        <w:rPr>
          <w:color w:val="231F20"/>
          <w:spacing w:val="22"/>
          <w:sz w:val="20"/>
        </w:rPr>
        <w:t> </w:t>
      </w:r>
      <w:r>
        <w:rPr>
          <w:color w:val="231F20"/>
          <w:sz w:val="20"/>
        </w:rPr>
        <w:t>processes</w:t>
      </w:r>
      <w:r>
        <w:rPr>
          <w:color w:val="231F20"/>
          <w:spacing w:val="22"/>
          <w:sz w:val="20"/>
        </w:rPr>
        <w:t> </w:t>
      </w:r>
      <w:r>
        <w:rPr>
          <w:color w:val="231F20"/>
          <w:sz w:val="20"/>
        </w:rPr>
        <w:t>and</w:t>
      </w:r>
      <w:r>
        <w:rPr>
          <w:color w:val="231F20"/>
          <w:spacing w:val="22"/>
          <w:sz w:val="20"/>
        </w:rPr>
        <w:t> </w:t>
      </w:r>
      <w:r>
        <w:rPr>
          <w:color w:val="231F20"/>
          <w:sz w:val="20"/>
        </w:rPr>
        <w:t>lines</w:t>
      </w:r>
      <w:r>
        <w:rPr>
          <w:color w:val="231F20"/>
          <w:spacing w:val="22"/>
          <w:sz w:val="20"/>
        </w:rPr>
        <w:t> </w:t>
      </w:r>
      <w:r>
        <w:rPr>
          <w:color w:val="231F20"/>
          <w:sz w:val="20"/>
        </w:rPr>
        <w:t>of</w:t>
      </w:r>
      <w:r>
        <w:rPr>
          <w:color w:val="231F20"/>
          <w:spacing w:val="22"/>
          <w:sz w:val="20"/>
        </w:rPr>
        <w:t> </w:t>
      </w:r>
      <w:r>
        <w:rPr>
          <w:color w:val="231F20"/>
          <w:sz w:val="20"/>
        </w:rPr>
        <w:t>business</w:t>
      </w:r>
      <w:r>
        <w:rPr>
          <w:color w:val="231F20"/>
          <w:spacing w:val="22"/>
          <w:sz w:val="20"/>
        </w:rPr>
        <w:t> </w:t>
      </w:r>
      <w:r>
        <w:rPr>
          <w:color w:val="231F20"/>
          <w:sz w:val="20"/>
        </w:rPr>
        <w:t>affect</w:t>
      </w:r>
      <w:r>
        <w:rPr>
          <w:color w:val="231F20"/>
          <w:spacing w:val="22"/>
          <w:sz w:val="20"/>
        </w:rPr>
        <w:t> </w:t>
      </w:r>
      <w:r>
        <w:rPr>
          <w:color w:val="231F20"/>
          <w:sz w:val="20"/>
        </w:rPr>
        <w:t>the</w:t>
      </w:r>
      <w:r>
        <w:rPr>
          <w:color w:val="231F20"/>
          <w:spacing w:val="22"/>
          <w:sz w:val="20"/>
        </w:rPr>
        <w:t> </w:t>
      </w:r>
      <w:r>
        <w:rPr>
          <w:color w:val="231F20"/>
          <w:sz w:val="20"/>
        </w:rPr>
        <w:t>design</w:t>
      </w:r>
      <w:r>
        <w:rPr>
          <w:color w:val="231F20"/>
          <w:spacing w:val="22"/>
          <w:sz w:val="20"/>
        </w:rPr>
        <w:t> </w:t>
      </w:r>
      <w:r>
        <w:rPr>
          <w:color w:val="231F20"/>
          <w:sz w:val="20"/>
        </w:rPr>
        <w:t>of its AIS? Give several examples of how differences among organizations are reflected in their</w:t>
      </w:r>
      <w:r>
        <w:rPr>
          <w:color w:val="231F20"/>
          <w:spacing w:val="-13"/>
          <w:sz w:val="20"/>
        </w:rPr>
        <w:t> </w:t>
      </w:r>
      <w:r>
        <w:rPr>
          <w:color w:val="231F20"/>
          <w:sz w:val="20"/>
        </w:rPr>
        <w:t>AIS.</w:t>
      </w:r>
    </w:p>
    <w:p>
      <w:pPr>
        <w:pStyle w:val="ListParagraph"/>
        <w:numPr>
          <w:ilvl w:val="1"/>
          <w:numId w:val="18"/>
        </w:numPr>
        <w:tabs>
          <w:tab w:pos="3560" w:val="left" w:leader="none"/>
        </w:tabs>
        <w:spacing w:line="249" w:lineRule="auto" w:before="122" w:after="0"/>
        <w:ind w:left="3559" w:right="1429" w:hanging="440"/>
        <w:jc w:val="both"/>
        <w:rPr>
          <w:sz w:val="20"/>
        </w:rPr>
      </w:pPr>
      <w:r>
        <w:rPr>
          <w:color w:val="231F20"/>
          <w:sz w:val="20"/>
        </w:rPr>
        <w:t>Figure 1-5 shows that organizational culture and the design of an AIS influence one another.</w:t>
      </w:r>
      <w:r>
        <w:rPr>
          <w:color w:val="231F20"/>
          <w:spacing w:val="-1"/>
          <w:sz w:val="20"/>
        </w:rPr>
        <w:t> </w:t>
      </w:r>
      <w:r>
        <w:rPr>
          <w:color w:val="231F20"/>
          <w:sz w:val="20"/>
        </w:rPr>
        <w:t>What does this imply about the degree to which an innovative system developed by one company can be transferred to another company?</w:t>
      </w:r>
    </w:p>
    <w:p>
      <w:pPr>
        <w:pStyle w:val="ListParagraph"/>
        <w:numPr>
          <w:ilvl w:val="1"/>
          <w:numId w:val="18"/>
        </w:numPr>
        <w:tabs>
          <w:tab w:pos="3560" w:val="left" w:leader="none"/>
        </w:tabs>
        <w:spacing w:line="249" w:lineRule="auto" w:before="123" w:after="0"/>
        <w:ind w:left="3559" w:right="1432" w:hanging="440"/>
        <w:jc w:val="both"/>
        <w:rPr>
          <w:sz w:val="20"/>
        </w:rPr>
      </w:pPr>
      <w:r>
        <w:rPr>
          <w:color w:val="231F20"/>
          <w:sz w:val="20"/>
        </w:rPr>
        <w:t>Figure 1-5 shows that developments in IT affect both an organization’s strategy and the design of its AIS. How can a company determine whether it is spending too much, too little, or just enough on IT?</w:t>
      </w:r>
    </w:p>
    <w:p>
      <w:pPr>
        <w:pStyle w:val="ListParagraph"/>
        <w:numPr>
          <w:ilvl w:val="1"/>
          <w:numId w:val="18"/>
        </w:numPr>
        <w:tabs>
          <w:tab w:pos="3560" w:val="left" w:leader="none"/>
        </w:tabs>
        <w:spacing w:line="249" w:lineRule="auto" w:before="123" w:after="0"/>
        <w:ind w:left="3559" w:right="1438" w:hanging="440"/>
        <w:jc w:val="both"/>
        <w:rPr>
          <w:sz w:val="20"/>
        </w:rPr>
      </w:pPr>
      <w:r>
        <w:rPr>
          <w:color w:val="231F20"/>
          <w:sz w:val="20"/>
        </w:rPr>
        <w:t>Apply the value chain concept to S&amp;S. Explain how it would perform the various pri- mary and support activities.</w:t>
      </w:r>
    </w:p>
    <w:p>
      <w:pPr>
        <w:pStyle w:val="ListParagraph"/>
        <w:numPr>
          <w:ilvl w:val="1"/>
          <w:numId w:val="18"/>
        </w:numPr>
        <w:tabs>
          <w:tab w:pos="3560" w:val="left" w:leader="none"/>
        </w:tabs>
        <w:spacing w:line="249" w:lineRule="auto" w:before="121" w:after="0"/>
        <w:ind w:left="3559" w:right="1438" w:hanging="440"/>
        <w:jc w:val="both"/>
        <w:rPr>
          <w:sz w:val="20"/>
        </w:rPr>
      </w:pPr>
      <w:r>
        <w:rPr>
          <w:color w:val="231F20"/>
          <w:sz w:val="20"/>
        </w:rPr>
        <w:t>IT enables organizations to easily collect large amounts of information about employees. Discuss the following issues:</w:t>
      </w:r>
    </w:p>
    <w:p>
      <w:pPr>
        <w:pStyle w:val="ListParagraph"/>
        <w:numPr>
          <w:ilvl w:val="2"/>
          <w:numId w:val="18"/>
        </w:numPr>
        <w:tabs>
          <w:tab w:pos="3800" w:val="left" w:leader="none"/>
        </w:tabs>
        <w:spacing w:line="240" w:lineRule="auto" w:before="2" w:after="0"/>
        <w:ind w:left="3799" w:right="0" w:hanging="241"/>
        <w:jc w:val="both"/>
        <w:rPr>
          <w:sz w:val="20"/>
        </w:rPr>
      </w:pPr>
      <w:r>
        <w:rPr>
          <w:color w:val="231F20"/>
          <w:sz w:val="20"/>
        </w:rPr>
        <w:t>To</w:t>
      </w:r>
      <w:r>
        <w:rPr>
          <w:color w:val="231F20"/>
          <w:spacing w:val="10"/>
          <w:sz w:val="20"/>
        </w:rPr>
        <w:t> </w:t>
      </w:r>
      <w:r>
        <w:rPr>
          <w:color w:val="231F20"/>
          <w:sz w:val="20"/>
        </w:rPr>
        <w:t>what</w:t>
      </w:r>
      <w:r>
        <w:rPr>
          <w:color w:val="231F20"/>
          <w:spacing w:val="11"/>
          <w:sz w:val="20"/>
        </w:rPr>
        <w:t> </w:t>
      </w:r>
      <w:r>
        <w:rPr>
          <w:color w:val="231F20"/>
          <w:sz w:val="20"/>
        </w:rPr>
        <w:t>extent</w:t>
      </w:r>
      <w:r>
        <w:rPr>
          <w:color w:val="231F20"/>
          <w:spacing w:val="11"/>
          <w:sz w:val="20"/>
        </w:rPr>
        <w:t> </w:t>
      </w:r>
      <w:r>
        <w:rPr>
          <w:color w:val="231F20"/>
          <w:sz w:val="20"/>
        </w:rPr>
        <w:t>should</w:t>
      </w:r>
      <w:r>
        <w:rPr>
          <w:color w:val="231F20"/>
          <w:spacing w:val="11"/>
          <w:sz w:val="20"/>
        </w:rPr>
        <w:t> </w:t>
      </w:r>
      <w:r>
        <w:rPr>
          <w:color w:val="231F20"/>
          <w:sz w:val="20"/>
        </w:rPr>
        <w:t>management</w:t>
      </w:r>
      <w:r>
        <w:rPr>
          <w:color w:val="231F20"/>
          <w:spacing w:val="10"/>
          <w:sz w:val="20"/>
        </w:rPr>
        <w:t> </w:t>
      </w:r>
      <w:r>
        <w:rPr>
          <w:color w:val="231F20"/>
          <w:sz w:val="20"/>
        </w:rPr>
        <w:t>monitor</w:t>
      </w:r>
      <w:r>
        <w:rPr>
          <w:color w:val="231F20"/>
          <w:spacing w:val="11"/>
          <w:sz w:val="20"/>
        </w:rPr>
        <w:t> </w:t>
      </w:r>
      <w:r>
        <w:rPr>
          <w:color w:val="231F20"/>
          <w:sz w:val="20"/>
        </w:rPr>
        <w:t>employees’</w:t>
      </w:r>
      <w:r>
        <w:rPr>
          <w:color w:val="231F20"/>
          <w:spacing w:val="-8"/>
          <w:sz w:val="20"/>
        </w:rPr>
        <w:t> </w:t>
      </w:r>
      <w:r>
        <w:rPr>
          <w:color w:val="231F20"/>
          <w:sz w:val="20"/>
        </w:rPr>
        <w:t>e-</w:t>
      </w:r>
      <w:r>
        <w:rPr>
          <w:color w:val="231F20"/>
          <w:spacing w:val="-2"/>
          <w:sz w:val="20"/>
        </w:rPr>
        <w:t>mail?</w:t>
      </w:r>
    </w:p>
    <w:p>
      <w:pPr>
        <w:pStyle w:val="ListParagraph"/>
        <w:numPr>
          <w:ilvl w:val="2"/>
          <w:numId w:val="18"/>
        </w:numPr>
        <w:tabs>
          <w:tab w:pos="3800" w:val="left" w:leader="none"/>
        </w:tabs>
        <w:spacing w:line="240" w:lineRule="auto" w:before="10" w:after="0"/>
        <w:ind w:left="3799" w:right="0" w:hanging="241"/>
        <w:jc w:val="both"/>
        <w:rPr>
          <w:sz w:val="20"/>
        </w:rPr>
      </w:pPr>
      <w:r>
        <w:rPr>
          <w:color w:val="231F20"/>
          <w:sz w:val="20"/>
        </w:rPr>
        <w:t>To</w:t>
      </w:r>
      <w:r>
        <w:rPr>
          <w:color w:val="231F20"/>
          <w:spacing w:val="10"/>
          <w:sz w:val="20"/>
        </w:rPr>
        <w:t> </w:t>
      </w:r>
      <w:r>
        <w:rPr>
          <w:color w:val="231F20"/>
          <w:sz w:val="20"/>
        </w:rPr>
        <w:t>what</w:t>
      </w:r>
      <w:r>
        <w:rPr>
          <w:color w:val="231F20"/>
          <w:spacing w:val="10"/>
          <w:sz w:val="20"/>
        </w:rPr>
        <w:t> </w:t>
      </w:r>
      <w:r>
        <w:rPr>
          <w:color w:val="231F20"/>
          <w:sz w:val="20"/>
        </w:rPr>
        <w:t>extent</w:t>
      </w:r>
      <w:r>
        <w:rPr>
          <w:color w:val="231F20"/>
          <w:spacing w:val="11"/>
          <w:sz w:val="20"/>
        </w:rPr>
        <w:t> </w:t>
      </w:r>
      <w:r>
        <w:rPr>
          <w:color w:val="231F20"/>
          <w:sz w:val="20"/>
        </w:rPr>
        <w:t>should</w:t>
      </w:r>
      <w:r>
        <w:rPr>
          <w:color w:val="231F20"/>
          <w:spacing w:val="10"/>
          <w:sz w:val="20"/>
        </w:rPr>
        <w:t> </w:t>
      </w:r>
      <w:r>
        <w:rPr>
          <w:color w:val="231F20"/>
          <w:sz w:val="20"/>
        </w:rPr>
        <w:t>management</w:t>
      </w:r>
      <w:r>
        <w:rPr>
          <w:color w:val="231F20"/>
          <w:spacing w:val="10"/>
          <w:sz w:val="20"/>
        </w:rPr>
        <w:t> </w:t>
      </w:r>
      <w:r>
        <w:rPr>
          <w:color w:val="231F20"/>
          <w:sz w:val="20"/>
        </w:rPr>
        <w:t>monitor</w:t>
      </w:r>
      <w:r>
        <w:rPr>
          <w:color w:val="231F20"/>
          <w:spacing w:val="11"/>
          <w:sz w:val="20"/>
        </w:rPr>
        <w:t> </w:t>
      </w:r>
      <w:r>
        <w:rPr>
          <w:color w:val="231F20"/>
          <w:sz w:val="20"/>
        </w:rPr>
        <w:t>which</w:t>
      </w:r>
      <w:r>
        <w:rPr>
          <w:color w:val="231F20"/>
          <w:spacing w:val="10"/>
          <w:sz w:val="20"/>
        </w:rPr>
        <w:t> </w:t>
      </w:r>
      <w:r>
        <w:rPr>
          <w:color w:val="231F20"/>
          <w:sz w:val="20"/>
        </w:rPr>
        <w:t>websites</w:t>
      </w:r>
      <w:r>
        <w:rPr>
          <w:color w:val="231F20"/>
          <w:spacing w:val="11"/>
          <w:sz w:val="20"/>
        </w:rPr>
        <w:t> </w:t>
      </w:r>
      <w:r>
        <w:rPr>
          <w:color w:val="231F20"/>
          <w:sz w:val="20"/>
        </w:rPr>
        <w:t>employees</w:t>
      </w:r>
      <w:r>
        <w:rPr>
          <w:color w:val="231F20"/>
          <w:spacing w:val="10"/>
          <w:sz w:val="20"/>
        </w:rPr>
        <w:t> </w:t>
      </w:r>
      <w:r>
        <w:rPr>
          <w:color w:val="231F20"/>
          <w:spacing w:val="-2"/>
          <w:sz w:val="20"/>
        </w:rPr>
        <w:t>visit?</w:t>
      </w:r>
    </w:p>
    <w:p>
      <w:pPr>
        <w:pStyle w:val="ListParagraph"/>
        <w:numPr>
          <w:ilvl w:val="2"/>
          <w:numId w:val="18"/>
        </w:numPr>
        <w:tabs>
          <w:tab w:pos="3800" w:val="left" w:leader="none"/>
        </w:tabs>
        <w:spacing w:line="249" w:lineRule="auto" w:before="10" w:after="0"/>
        <w:ind w:left="3799" w:right="1438" w:hanging="241"/>
        <w:jc w:val="both"/>
        <w:rPr>
          <w:sz w:val="20"/>
        </w:rPr>
      </w:pPr>
      <w:r>
        <w:rPr>
          <w:color w:val="231F20"/>
          <w:sz w:val="20"/>
        </w:rPr>
        <w:t>To what extent should management monitor employee performance by, for </w:t>
      </w:r>
      <w:r>
        <w:rPr>
          <w:color w:val="231F20"/>
          <w:sz w:val="20"/>
        </w:rPr>
        <w:t>example,</w:t>
      </w:r>
      <w:r>
        <w:rPr>
          <w:color w:val="231F20"/>
          <w:sz w:val="20"/>
        </w:rPr>
        <w:t> using software to track keystrokes per hour or some other unit of time? If such infor- mation is collected, how should it be used?</w:t>
      </w:r>
    </w:p>
    <w:p>
      <w:pPr>
        <w:pStyle w:val="ListParagraph"/>
        <w:numPr>
          <w:ilvl w:val="2"/>
          <w:numId w:val="18"/>
        </w:numPr>
        <w:tabs>
          <w:tab w:pos="3800" w:val="left" w:leader="none"/>
        </w:tabs>
        <w:spacing w:line="240" w:lineRule="auto" w:before="3" w:after="0"/>
        <w:ind w:left="3799" w:right="0" w:hanging="241"/>
        <w:jc w:val="both"/>
        <w:rPr>
          <w:sz w:val="20"/>
        </w:rPr>
      </w:pPr>
      <w:r>
        <w:rPr>
          <w:color w:val="231F20"/>
          <w:sz w:val="20"/>
        </w:rPr>
        <w:t>Should</w:t>
      </w:r>
      <w:r>
        <w:rPr>
          <w:color w:val="231F20"/>
          <w:spacing w:val="11"/>
          <w:sz w:val="20"/>
        </w:rPr>
        <w:t> </w:t>
      </w:r>
      <w:r>
        <w:rPr>
          <w:color w:val="231F20"/>
          <w:sz w:val="20"/>
        </w:rPr>
        <w:t>companies</w:t>
      </w:r>
      <w:r>
        <w:rPr>
          <w:color w:val="231F20"/>
          <w:spacing w:val="11"/>
          <w:sz w:val="20"/>
        </w:rPr>
        <w:t> </w:t>
      </w:r>
      <w:r>
        <w:rPr>
          <w:color w:val="231F20"/>
          <w:sz w:val="20"/>
        </w:rPr>
        <w:t>use</w:t>
      </w:r>
      <w:r>
        <w:rPr>
          <w:color w:val="231F20"/>
          <w:spacing w:val="11"/>
          <w:sz w:val="20"/>
        </w:rPr>
        <w:t> </w:t>
      </w:r>
      <w:r>
        <w:rPr>
          <w:color w:val="231F20"/>
          <w:sz w:val="20"/>
        </w:rPr>
        <w:t>software</w:t>
      </w:r>
      <w:r>
        <w:rPr>
          <w:color w:val="231F20"/>
          <w:spacing w:val="11"/>
          <w:sz w:val="20"/>
        </w:rPr>
        <w:t> </w:t>
      </w:r>
      <w:r>
        <w:rPr>
          <w:color w:val="231F20"/>
          <w:sz w:val="20"/>
        </w:rPr>
        <w:t>to</w:t>
      </w:r>
      <w:r>
        <w:rPr>
          <w:color w:val="231F20"/>
          <w:spacing w:val="12"/>
          <w:sz w:val="20"/>
        </w:rPr>
        <w:t> </w:t>
      </w:r>
      <w:r>
        <w:rPr>
          <w:color w:val="231F20"/>
          <w:sz w:val="20"/>
        </w:rPr>
        <w:t>electronically</w:t>
      </w:r>
      <w:r>
        <w:rPr>
          <w:color w:val="231F20"/>
          <w:spacing w:val="11"/>
          <w:sz w:val="20"/>
        </w:rPr>
        <w:t> </w:t>
      </w:r>
      <w:r>
        <w:rPr>
          <w:color w:val="231F20"/>
          <w:sz w:val="20"/>
        </w:rPr>
        <w:t>“shred”</w:t>
      </w:r>
      <w:r>
        <w:rPr>
          <w:color w:val="231F20"/>
          <w:spacing w:val="11"/>
          <w:sz w:val="20"/>
        </w:rPr>
        <w:t> </w:t>
      </w:r>
      <w:r>
        <w:rPr>
          <w:color w:val="231F20"/>
          <w:sz w:val="20"/>
        </w:rPr>
        <w:t>all</w:t>
      </w:r>
      <w:r>
        <w:rPr>
          <w:color w:val="231F20"/>
          <w:spacing w:val="11"/>
          <w:sz w:val="20"/>
        </w:rPr>
        <w:t> </w:t>
      </w:r>
      <w:r>
        <w:rPr>
          <w:color w:val="231F20"/>
          <w:sz w:val="20"/>
        </w:rPr>
        <w:t>traces</w:t>
      </w:r>
      <w:r>
        <w:rPr>
          <w:color w:val="231F20"/>
          <w:spacing w:val="12"/>
          <w:sz w:val="20"/>
        </w:rPr>
        <w:t> </w:t>
      </w:r>
      <w:r>
        <w:rPr>
          <w:color w:val="231F20"/>
          <w:sz w:val="20"/>
        </w:rPr>
        <w:t>of</w:t>
      </w:r>
      <w:r>
        <w:rPr>
          <w:color w:val="231F20"/>
          <w:spacing w:val="11"/>
          <w:sz w:val="20"/>
        </w:rPr>
        <w:t> </w:t>
      </w:r>
      <w:r>
        <w:rPr>
          <w:color w:val="231F20"/>
          <w:sz w:val="20"/>
        </w:rPr>
        <w:t>e-</w:t>
      </w:r>
      <w:r>
        <w:rPr>
          <w:color w:val="231F20"/>
          <w:spacing w:val="-2"/>
          <w:sz w:val="20"/>
        </w:rPr>
        <w:t>mail?</w:t>
      </w:r>
    </w:p>
    <w:p>
      <w:pPr>
        <w:pStyle w:val="ListParagraph"/>
        <w:numPr>
          <w:ilvl w:val="2"/>
          <w:numId w:val="18"/>
        </w:numPr>
        <w:tabs>
          <w:tab w:pos="3800" w:val="left" w:leader="none"/>
        </w:tabs>
        <w:spacing w:line="249" w:lineRule="auto" w:before="10" w:after="0"/>
        <w:ind w:left="3799" w:right="1439" w:hanging="241"/>
        <w:jc w:val="both"/>
        <w:rPr>
          <w:sz w:val="20"/>
        </w:rPr>
      </w:pPr>
      <w:r>
        <w:rPr>
          <w:color w:val="231F20"/>
          <w:sz w:val="20"/>
        </w:rPr>
        <w:t>Under what circumstances and to whom is it appropriate for a company to </w:t>
      </w:r>
      <w:r>
        <w:rPr>
          <w:color w:val="231F20"/>
          <w:sz w:val="20"/>
        </w:rPr>
        <w:t>distribute</w:t>
      </w:r>
      <w:r>
        <w:rPr>
          <w:color w:val="231F20"/>
          <w:sz w:val="20"/>
        </w:rPr>
        <w:t> information it collects about the people who visit its website?</w:t>
      </w:r>
    </w:p>
    <w:p>
      <w:pPr>
        <w:spacing w:after="0" w:line="249" w:lineRule="auto"/>
        <w:jc w:val="both"/>
        <w:rPr>
          <w:sz w:val="20"/>
        </w:rPr>
        <w:sectPr>
          <w:type w:val="continuous"/>
          <w:pgSz w:w="12240" w:h="15660"/>
          <w:pgMar w:header="540" w:footer="0" w:top="960" w:bottom="280" w:left="0" w:right="0"/>
        </w:sectPr>
      </w:pPr>
    </w:p>
    <w:p>
      <w:pPr>
        <w:pStyle w:val="BodyText"/>
      </w:pPr>
    </w:p>
    <w:p>
      <w:pPr>
        <w:pStyle w:val="BodyText"/>
        <w:spacing w:before="6"/>
        <w:rPr>
          <w:sz w:val="14"/>
        </w:rPr>
      </w:pPr>
    </w:p>
    <w:p>
      <w:pPr>
        <w:pStyle w:val="BodyText"/>
        <w:ind w:left="1440"/>
      </w:pPr>
      <w:r>
        <w:rPr/>
        <w:pict>
          <v:group style="width:504pt;height:21pt;mso-position-horizontal-relative:char;mso-position-vertical-relative:line" id="docshapegroup235" coordorigin="0,0" coordsize="10080,420">
            <v:rect style="position:absolute;left:2075;top:0;width:8005;height:420" id="docshape236" filled="true" fillcolor="#005c75" stroked="false">
              <v:fill type="solid"/>
            </v:rect>
            <v:shape style="position:absolute;left:100;top:0;width:1975;height:420" type="#_x0000_t202" id="docshape237" filled="true" fillcolor="#96362c" stroked="false">
              <v:textbox inset="0,0,0,0">
                <w:txbxContent>
                  <w:p>
                    <w:pPr>
                      <w:spacing w:before="78"/>
                      <w:ind w:left="200" w:right="0" w:firstLine="0"/>
                      <w:jc w:val="left"/>
                      <w:rPr>
                        <w:rFonts w:ascii="Calibri"/>
                        <w:b/>
                        <w:color w:val="000000"/>
                        <w:sz w:val="22"/>
                      </w:rPr>
                    </w:pPr>
                    <w:r>
                      <w:rPr>
                        <w:rFonts w:ascii="Calibri"/>
                        <w:b/>
                        <w:color w:val="FFFFFF"/>
                        <w:spacing w:val="26"/>
                        <w:w w:val="120"/>
                        <w:sz w:val="22"/>
                      </w:rPr>
                      <w:t>PROBLEMS </w:t>
                    </w:r>
                  </w:p>
                </w:txbxContent>
              </v:textbox>
              <v:fill type="solid"/>
              <w10:wrap type="none"/>
            </v:shape>
            <v:line style="position:absolute" from="50,0" to="50,420" stroked="true" strokeweight="5pt" strokecolor="#c9bc9e">
              <v:stroke dashstyle="solid"/>
            </v:line>
          </v:group>
        </w:pict>
      </w:r>
      <w:r>
        <w:rPr/>
      </w:r>
    </w:p>
    <w:p>
      <w:pPr>
        <w:pStyle w:val="ListParagraph"/>
        <w:numPr>
          <w:ilvl w:val="1"/>
          <w:numId w:val="19"/>
        </w:numPr>
        <w:tabs>
          <w:tab w:pos="1880" w:val="left" w:leader="none"/>
        </w:tabs>
        <w:spacing w:line="249" w:lineRule="auto" w:before="134" w:after="0"/>
        <w:ind w:left="1879" w:right="3117" w:hanging="440"/>
        <w:jc w:val="both"/>
        <w:rPr>
          <w:sz w:val="20"/>
        </w:rPr>
      </w:pPr>
      <w:r>
        <w:rPr>
          <w:color w:val="231F20"/>
          <w:sz w:val="20"/>
        </w:rPr>
        <w:t>IT is continually changing the nature of accounting and the role of accountants. Write a two-page report describing what you think the nature of the accounting function and the AIS in a large company will be like in the year 2030.</w:t>
      </w:r>
    </w:p>
    <w:p>
      <w:pPr>
        <w:pStyle w:val="BodyText"/>
        <w:rPr>
          <w:sz w:val="21"/>
        </w:rPr>
      </w:pPr>
    </w:p>
    <w:p>
      <w:pPr>
        <w:pStyle w:val="ListParagraph"/>
        <w:numPr>
          <w:ilvl w:val="1"/>
          <w:numId w:val="19"/>
        </w:numPr>
        <w:tabs>
          <w:tab w:pos="1880" w:val="left" w:leader="none"/>
        </w:tabs>
        <w:spacing w:line="249" w:lineRule="auto" w:before="1" w:after="0"/>
        <w:ind w:left="1879" w:right="3114" w:hanging="440"/>
        <w:jc w:val="both"/>
        <w:rPr>
          <w:sz w:val="20"/>
        </w:rPr>
      </w:pPr>
      <w:r>
        <w:rPr>
          <w:color w:val="231F20"/>
          <w:sz w:val="20"/>
        </w:rPr>
        <w:t>The annual report is considered by some to be the single most important printed docu- ment that companies produce. In recent years, annual reports have become large docu- ments. They now include such sections as letters to the stockholders, descriptions of the business, operating highlights, financial review, management discussion and analysis, a discussion</w:t>
      </w:r>
      <w:r>
        <w:rPr>
          <w:color w:val="231F20"/>
          <w:spacing w:val="29"/>
          <w:sz w:val="20"/>
        </w:rPr>
        <w:t> </w:t>
      </w:r>
      <w:r>
        <w:rPr>
          <w:color w:val="231F20"/>
          <w:sz w:val="20"/>
        </w:rPr>
        <w:t>of</w:t>
      </w:r>
      <w:r>
        <w:rPr>
          <w:color w:val="231F20"/>
          <w:spacing w:val="29"/>
          <w:sz w:val="20"/>
        </w:rPr>
        <w:t> </w:t>
      </w:r>
      <w:r>
        <w:rPr>
          <w:color w:val="231F20"/>
          <w:sz w:val="20"/>
        </w:rPr>
        <w:t>company</w:t>
      </w:r>
      <w:r>
        <w:rPr>
          <w:color w:val="231F20"/>
          <w:spacing w:val="29"/>
          <w:sz w:val="20"/>
        </w:rPr>
        <w:t> </w:t>
      </w:r>
      <w:r>
        <w:rPr>
          <w:color w:val="231F20"/>
          <w:sz w:val="20"/>
        </w:rPr>
        <w:t>internal</w:t>
      </w:r>
      <w:r>
        <w:rPr>
          <w:color w:val="231F20"/>
          <w:spacing w:val="29"/>
          <w:sz w:val="20"/>
        </w:rPr>
        <w:t> </w:t>
      </w:r>
      <w:r>
        <w:rPr>
          <w:color w:val="231F20"/>
          <w:sz w:val="20"/>
        </w:rPr>
        <w:t>controls,</w:t>
      </w:r>
      <w:r>
        <w:rPr>
          <w:color w:val="231F20"/>
          <w:spacing w:val="29"/>
          <w:sz w:val="20"/>
        </w:rPr>
        <w:t> </w:t>
      </w:r>
      <w:r>
        <w:rPr>
          <w:color w:val="231F20"/>
          <w:sz w:val="20"/>
        </w:rPr>
        <w:t>segment</w:t>
      </w:r>
      <w:r>
        <w:rPr>
          <w:color w:val="231F20"/>
          <w:spacing w:val="29"/>
          <w:sz w:val="20"/>
        </w:rPr>
        <w:t> </w:t>
      </w:r>
      <w:r>
        <w:rPr>
          <w:color w:val="231F20"/>
          <w:sz w:val="20"/>
        </w:rPr>
        <w:t>reporting,</w:t>
      </w:r>
      <w:r>
        <w:rPr>
          <w:color w:val="231F20"/>
          <w:spacing w:val="29"/>
          <w:sz w:val="20"/>
        </w:rPr>
        <w:t> </w:t>
      </w:r>
      <w:r>
        <w:rPr>
          <w:color w:val="231F20"/>
          <w:sz w:val="20"/>
        </w:rPr>
        <w:t>inflation</w:t>
      </w:r>
      <w:r>
        <w:rPr>
          <w:color w:val="231F20"/>
          <w:spacing w:val="29"/>
          <w:sz w:val="20"/>
        </w:rPr>
        <w:t> </w:t>
      </w:r>
      <w:r>
        <w:rPr>
          <w:color w:val="231F20"/>
          <w:sz w:val="20"/>
        </w:rPr>
        <w:t>data,</w:t>
      </w:r>
      <w:r>
        <w:rPr>
          <w:color w:val="231F20"/>
          <w:spacing w:val="29"/>
          <w:sz w:val="20"/>
        </w:rPr>
        <w:t> </w:t>
      </w:r>
      <w:r>
        <w:rPr>
          <w:color w:val="231F20"/>
          <w:sz w:val="20"/>
        </w:rPr>
        <w:t>and</w:t>
      </w:r>
      <w:r>
        <w:rPr>
          <w:color w:val="231F20"/>
          <w:spacing w:val="29"/>
          <w:sz w:val="20"/>
        </w:rPr>
        <w:t> </w:t>
      </w:r>
      <w:r>
        <w:rPr>
          <w:color w:val="231F20"/>
          <w:sz w:val="20"/>
        </w:rPr>
        <w:t>the</w:t>
      </w:r>
      <w:r>
        <w:rPr>
          <w:color w:val="231F20"/>
          <w:spacing w:val="29"/>
          <w:sz w:val="20"/>
        </w:rPr>
        <w:t> </w:t>
      </w:r>
      <w:r>
        <w:rPr>
          <w:color w:val="231F20"/>
          <w:sz w:val="20"/>
        </w:rPr>
        <w:t>ba- sic financial statements. The expansion has been due in part to a general increase in the degree of sophistication and complexity in accounting standards and disclosure require- ments for financial reporting.</w:t>
      </w:r>
    </w:p>
    <w:p>
      <w:pPr>
        <w:pStyle w:val="BodyText"/>
        <w:spacing w:line="249" w:lineRule="auto" w:before="7"/>
        <w:ind w:left="1879" w:right="3116" w:firstLine="240"/>
        <w:jc w:val="both"/>
      </w:pPr>
      <w:r>
        <w:rPr>
          <w:color w:val="231F20"/>
        </w:rPr>
        <w:t>The expansion also is reflective of the change in the composition and level of sop- histication of users. Current users include not only stockholders but also financial and securities analysts, potential investors, lending institutions, stockbrokers, customers, employees,</w:t>
      </w:r>
      <w:r>
        <w:rPr>
          <w:color w:val="231F20"/>
          <w:spacing w:val="40"/>
        </w:rPr>
        <w:t> </w:t>
      </w:r>
      <w:r>
        <w:rPr>
          <w:color w:val="231F20"/>
        </w:rPr>
        <w:t>and—whether</w:t>
      </w:r>
      <w:r>
        <w:rPr>
          <w:color w:val="231F20"/>
          <w:spacing w:val="40"/>
        </w:rPr>
        <w:t> </w:t>
      </w:r>
      <w:r>
        <w:rPr>
          <w:color w:val="231F20"/>
        </w:rPr>
        <w:t>the</w:t>
      </w:r>
      <w:r>
        <w:rPr>
          <w:color w:val="231F20"/>
          <w:spacing w:val="40"/>
        </w:rPr>
        <w:t> </w:t>
      </w:r>
      <w:r>
        <w:rPr>
          <w:color w:val="231F20"/>
        </w:rPr>
        <w:t>reporting</w:t>
      </w:r>
      <w:r>
        <w:rPr>
          <w:color w:val="231F20"/>
          <w:spacing w:val="40"/>
        </w:rPr>
        <w:t> </w:t>
      </w:r>
      <w:r>
        <w:rPr>
          <w:color w:val="231F20"/>
        </w:rPr>
        <w:t>company</w:t>
      </w:r>
      <w:r>
        <w:rPr>
          <w:color w:val="231F20"/>
          <w:spacing w:val="40"/>
        </w:rPr>
        <w:t> </w:t>
      </w:r>
      <w:r>
        <w:rPr>
          <w:color w:val="231F20"/>
        </w:rPr>
        <w:t>likes</w:t>
      </w:r>
      <w:r>
        <w:rPr>
          <w:color w:val="231F20"/>
          <w:spacing w:val="40"/>
        </w:rPr>
        <w:t> </w:t>
      </w:r>
      <w:r>
        <w:rPr>
          <w:color w:val="231F20"/>
        </w:rPr>
        <w:t>it</w:t>
      </w:r>
      <w:r>
        <w:rPr>
          <w:color w:val="231F20"/>
          <w:spacing w:val="40"/>
        </w:rPr>
        <w:t> </w:t>
      </w:r>
      <w:r>
        <w:rPr>
          <w:color w:val="231F20"/>
        </w:rPr>
        <w:t>or</w:t>
      </w:r>
      <w:r>
        <w:rPr>
          <w:color w:val="231F20"/>
          <w:spacing w:val="40"/>
        </w:rPr>
        <w:t> </w:t>
      </w:r>
      <w:r>
        <w:rPr>
          <w:color w:val="231F20"/>
        </w:rPr>
        <w:t>not—competitors.</w:t>
      </w:r>
      <w:r>
        <w:rPr>
          <w:color w:val="231F20"/>
          <w:spacing w:val="40"/>
        </w:rPr>
        <w:t> </w:t>
      </w:r>
      <w:r>
        <w:rPr>
          <w:color w:val="231F20"/>
        </w:rPr>
        <w:t>Thus,</w:t>
      </w:r>
      <w:r>
        <w:rPr>
          <w:color w:val="231F20"/>
          <w:spacing w:val="40"/>
        </w:rPr>
        <w:t> </w:t>
      </w:r>
      <w:r>
        <w:rPr>
          <w:color w:val="231F20"/>
        </w:rPr>
        <w:t>a report originally designed as a device for communicating basic financial </w:t>
      </w:r>
      <w:r>
        <w:rPr>
          <w:color w:val="231F20"/>
        </w:rPr>
        <w:t>information now attempts to meet the diverse needs of an ever-expanding audience.</w:t>
      </w:r>
    </w:p>
    <w:p>
      <w:pPr>
        <w:pStyle w:val="BodyText"/>
        <w:spacing w:line="249" w:lineRule="auto" w:before="5"/>
        <w:ind w:left="1879" w:right="3116" w:firstLine="240"/>
        <w:jc w:val="both"/>
      </w:pPr>
      <w:r>
        <w:rPr>
          <w:color w:val="231F20"/>
        </w:rPr>
        <w:t>Users</w:t>
      </w:r>
      <w:r>
        <w:rPr>
          <w:color w:val="231F20"/>
          <w:spacing w:val="34"/>
        </w:rPr>
        <w:t> </w:t>
      </w:r>
      <w:r>
        <w:rPr>
          <w:color w:val="231F20"/>
        </w:rPr>
        <w:t>hold</w:t>
      </w:r>
      <w:r>
        <w:rPr>
          <w:color w:val="231F20"/>
          <w:spacing w:val="34"/>
        </w:rPr>
        <w:t> </w:t>
      </w:r>
      <w:r>
        <w:rPr>
          <w:color w:val="231F20"/>
        </w:rPr>
        <w:t>conflicting</w:t>
      </w:r>
      <w:r>
        <w:rPr>
          <w:color w:val="231F20"/>
          <w:spacing w:val="34"/>
        </w:rPr>
        <w:t> </w:t>
      </w:r>
      <w:r>
        <w:rPr>
          <w:color w:val="231F20"/>
        </w:rPr>
        <w:t>views</w:t>
      </w:r>
      <w:r>
        <w:rPr>
          <w:color w:val="231F20"/>
          <w:spacing w:val="34"/>
        </w:rPr>
        <w:t> </w:t>
      </w:r>
      <w:r>
        <w:rPr>
          <w:color w:val="231F20"/>
        </w:rPr>
        <w:t>on</w:t>
      </w:r>
      <w:r>
        <w:rPr>
          <w:color w:val="231F20"/>
          <w:spacing w:val="34"/>
        </w:rPr>
        <w:t> </w:t>
      </w:r>
      <w:r>
        <w:rPr>
          <w:color w:val="231F20"/>
        </w:rPr>
        <w:t>the</w:t>
      </w:r>
      <w:r>
        <w:rPr>
          <w:color w:val="231F20"/>
          <w:spacing w:val="34"/>
        </w:rPr>
        <w:t> </w:t>
      </w:r>
      <w:r>
        <w:rPr>
          <w:color w:val="231F20"/>
        </w:rPr>
        <w:t>value</w:t>
      </w:r>
      <w:r>
        <w:rPr>
          <w:color w:val="231F20"/>
          <w:spacing w:val="34"/>
        </w:rPr>
        <w:t> </w:t>
      </w:r>
      <w:r>
        <w:rPr>
          <w:color w:val="231F20"/>
        </w:rPr>
        <w:t>of</w:t>
      </w:r>
      <w:r>
        <w:rPr>
          <w:color w:val="231F20"/>
          <w:spacing w:val="34"/>
        </w:rPr>
        <w:t> </w:t>
      </w:r>
      <w:r>
        <w:rPr>
          <w:color w:val="231F20"/>
        </w:rPr>
        <w:t>annual</w:t>
      </w:r>
      <w:r>
        <w:rPr>
          <w:color w:val="231F20"/>
          <w:spacing w:val="34"/>
        </w:rPr>
        <w:t> </w:t>
      </w:r>
      <w:r>
        <w:rPr>
          <w:color w:val="231F20"/>
        </w:rPr>
        <w:t>reports.</w:t>
      </w:r>
      <w:r>
        <w:rPr>
          <w:color w:val="231F20"/>
          <w:spacing w:val="34"/>
        </w:rPr>
        <w:t> </w:t>
      </w:r>
      <w:r>
        <w:rPr>
          <w:color w:val="231F20"/>
        </w:rPr>
        <w:t>Some</w:t>
      </w:r>
      <w:r>
        <w:rPr>
          <w:color w:val="231F20"/>
          <w:spacing w:val="34"/>
        </w:rPr>
        <w:t> </w:t>
      </w:r>
      <w:r>
        <w:rPr>
          <w:color w:val="231F20"/>
        </w:rPr>
        <w:t>argue</w:t>
      </w:r>
      <w:r>
        <w:rPr>
          <w:color w:val="231F20"/>
          <w:spacing w:val="34"/>
        </w:rPr>
        <w:t> </w:t>
      </w:r>
      <w:r>
        <w:rPr>
          <w:color w:val="231F20"/>
        </w:rPr>
        <w:t>that</w:t>
      </w:r>
      <w:r>
        <w:rPr>
          <w:color w:val="231F20"/>
          <w:spacing w:val="34"/>
        </w:rPr>
        <w:t> </w:t>
      </w:r>
      <w:r>
        <w:rPr>
          <w:color w:val="231F20"/>
        </w:rPr>
        <w:t>they fail to provide enough information, whereas others believe disclosures in annual reports have expanded to the point where they create information overload. Others argue that the future of most companies depends on acceptance by the investing public and by its cus- tomers; therefore, companies should take this opportunity to communicate well-defined corporate strategies.</w:t>
      </w:r>
    </w:p>
    <w:p>
      <w:pPr>
        <w:pStyle w:val="BodyText"/>
        <w:spacing w:before="4"/>
        <w:rPr>
          <w:sz w:val="31"/>
        </w:rPr>
      </w:pPr>
    </w:p>
    <w:p>
      <w:pPr>
        <w:spacing w:before="0"/>
        <w:ind w:left="1880" w:right="0" w:firstLine="0"/>
        <w:jc w:val="left"/>
        <w:rPr>
          <w:rFonts w:ascii="Calibri"/>
          <w:b/>
          <w:sz w:val="20"/>
        </w:rPr>
      </w:pPr>
      <w:r>
        <w:rPr>
          <w:rFonts w:ascii="Calibri"/>
          <w:b/>
          <w:color w:val="005D2A"/>
          <w:spacing w:val="-2"/>
          <w:w w:val="120"/>
          <w:sz w:val="20"/>
        </w:rPr>
        <w:t>REQUIRED</w:t>
      </w:r>
    </w:p>
    <w:p>
      <w:pPr>
        <w:pStyle w:val="ListParagraph"/>
        <w:numPr>
          <w:ilvl w:val="2"/>
          <w:numId w:val="19"/>
        </w:numPr>
        <w:tabs>
          <w:tab w:pos="2121" w:val="left" w:leader="none"/>
        </w:tabs>
        <w:spacing w:line="249" w:lineRule="auto" w:before="39" w:after="0"/>
        <w:ind w:left="2120" w:right="3119" w:hanging="241"/>
        <w:jc w:val="both"/>
        <w:rPr>
          <w:sz w:val="20"/>
        </w:rPr>
      </w:pPr>
      <w:r>
        <w:rPr>
          <w:color w:val="231F20"/>
          <w:sz w:val="20"/>
        </w:rPr>
        <w:t>Identify and discuss the basic factors of communication that must be considered in the presentation of the annual report.</w:t>
      </w:r>
    </w:p>
    <w:p>
      <w:pPr>
        <w:pStyle w:val="ListParagraph"/>
        <w:numPr>
          <w:ilvl w:val="2"/>
          <w:numId w:val="19"/>
        </w:numPr>
        <w:tabs>
          <w:tab w:pos="2121" w:val="left" w:leader="none"/>
        </w:tabs>
        <w:spacing w:line="249" w:lineRule="auto" w:before="22" w:after="0"/>
        <w:ind w:left="2120" w:right="3118" w:hanging="241"/>
        <w:jc w:val="both"/>
        <w:rPr>
          <w:sz w:val="20"/>
        </w:rPr>
      </w:pPr>
      <w:r>
        <w:rPr>
          <w:color w:val="231F20"/>
          <w:sz w:val="20"/>
        </w:rPr>
        <w:t>Discuss the communication problems a corporation faces in preparing the annual re- port that result from the diversity of the users.</w:t>
      </w:r>
    </w:p>
    <w:p>
      <w:pPr>
        <w:pStyle w:val="ListParagraph"/>
        <w:numPr>
          <w:ilvl w:val="2"/>
          <w:numId w:val="19"/>
        </w:numPr>
        <w:tabs>
          <w:tab w:pos="2121" w:val="left" w:leader="none"/>
        </w:tabs>
        <w:spacing w:line="249" w:lineRule="auto" w:before="22" w:after="0"/>
        <w:ind w:left="2120" w:right="3118" w:hanging="241"/>
        <w:jc w:val="both"/>
        <w:rPr>
          <w:sz w:val="20"/>
        </w:rPr>
      </w:pPr>
      <w:r>
        <w:rPr>
          <w:color w:val="231F20"/>
          <w:sz w:val="20"/>
        </w:rPr>
        <w:t>Select two types of information found in an annual report, other than the financial statements and accompanying footnotes, and describe how they are helpful to the </w:t>
      </w:r>
      <w:r>
        <w:rPr>
          <w:color w:val="231F20"/>
          <w:sz w:val="20"/>
        </w:rPr>
        <w:t>users</w:t>
      </w:r>
      <w:r>
        <w:rPr>
          <w:color w:val="231F20"/>
          <w:sz w:val="20"/>
        </w:rPr>
        <w:t> of annual reports.</w:t>
      </w:r>
    </w:p>
    <w:p>
      <w:pPr>
        <w:pStyle w:val="ListParagraph"/>
        <w:numPr>
          <w:ilvl w:val="2"/>
          <w:numId w:val="19"/>
        </w:numPr>
        <w:tabs>
          <w:tab w:pos="2121" w:val="left" w:leader="none"/>
        </w:tabs>
        <w:spacing w:line="249" w:lineRule="auto" w:before="22" w:after="0"/>
        <w:ind w:left="2120" w:right="3117" w:hanging="241"/>
        <w:jc w:val="both"/>
        <w:rPr>
          <w:sz w:val="20"/>
        </w:rPr>
      </w:pPr>
      <w:r>
        <w:rPr>
          <w:color w:val="231F20"/>
          <w:sz w:val="20"/>
        </w:rPr>
        <w:t>Discuss at least two advantages and two disadvantages of stating well-defined corpo- rate strategies in the annual report.</w:t>
      </w:r>
    </w:p>
    <w:p>
      <w:pPr>
        <w:pStyle w:val="ListParagraph"/>
        <w:numPr>
          <w:ilvl w:val="2"/>
          <w:numId w:val="19"/>
        </w:numPr>
        <w:tabs>
          <w:tab w:pos="2121" w:val="left" w:leader="none"/>
        </w:tabs>
        <w:spacing w:line="249" w:lineRule="auto" w:before="22" w:after="0"/>
        <w:ind w:left="2120" w:right="3117" w:hanging="241"/>
        <w:jc w:val="both"/>
        <w:rPr>
          <w:sz w:val="20"/>
        </w:rPr>
      </w:pPr>
      <w:r>
        <w:rPr>
          <w:color w:val="231F20"/>
          <w:sz w:val="20"/>
        </w:rPr>
        <w:t>Evaluate the effectiveness of annual reports in fulfilling the information needs of the following current and potential users: shareholders, creditors, employees, </w:t>
      </w:r>
      <w:r>
        <w:rPr>
          <w:color w:val="231F20"/>
          <w:sz w:val="20"/>
        </w:rPr>
        <w:t>customers,</w:t>
      </w:r>
      <w:r>
        <w:rPr>
          <w:color w:val="231F20"/>
          <w:sz w:val="20"/>
        </w:rPr>
        <w:t> and financial analysts.</w:t>
      </w:r>
    </w:p>
    <w:p>
      <w:pPr>
        <w:pStyle w:val="ListParagraph"/>
        <w:numPr>
          <w:ilvl w:val="2"/>
          <w:numId w:val="19"/>
        </w:numPr>
        <w:tabs>
          <w:tab w:pos="2121" w:val="left" w:leader="none"/>
        </w:tabs>
        <w:spacing w:line="249" w:lineRule="auto" w:before="22" w:after="0"/>
        <w:ind w:left="2120" w:right="3117" w:hanging="241"/>
        <w:jc w:val="both"/>
        <w:rPr>
          <w:sz w:val="20"/>
        </w:rPr>
      </w:pPr>
      <w:r>
        <w:rPr>
          <w:color w:val="231F20"/>
          <w:sz w:val="20"/>
        </w:rPr>
        <w:t>Annual reports are public and accessible to anyone, including competitors. </w:t>
      </w:r>
      <w:r>
        <w:rPr>
          <w:color w:val="231F20"/>
          <w:sz w:val="20"/>
        </w:rPr>
        <w:t>Discuss</w:t>
      </w:r>
      <w:r>
        <w:rPr>
          <w:color w:val="231F20"/>
          <w:spacing w:val="40"/>
          <w:sz w:val="20"/>
        </w:rPr>
        <w:t> </w:t>
      </w:r>
      <w:r>
        <w:rPr>
          <w:color w:val="231F20"/>
          <w:sz w:val="20"/>
        </w:rPr>
        <w:t>how this affects decisions about what information should be provided in annual </w:t>
      </w:r>
      <w:r>
        <w:rPr>
          <w:color w:val="231F20"/>
          <w:sz w:val="20"/>
        </w:rPr>
        <w:t>re-</w:t>
      </w:r>
      <w:r>
        <w:rPr>
          <w:color w:val="231F20"/>
          <w:sz w:val="20"/>
        </w:rPr>
        <w:t> ports. (CMA Examination, adapted)</w:t>
      </w:r>
    </w:p>
    <w:p>
      <w:pPr>
        <w:pStyle w:val="BodyText"/>
        <w:spacing w:before="1"/>
        <w:rPr>
          <w:sz w:val="21"/>
        </w:rPr>
      </w:pPr>
    </w:p>
    <w:p>
      <w:pPr>
        <w:pStyle w:val="ListParagraph"/>
        <w:numPr>
          <w:ilvl w:val="1"/>
          <w:numId w:val="19"/>
        </w:numPr>
        <w:tabs>
          <w:tab w:pos="1880" w:val="left" w:leader="none"/>
        </w:tabs>
        <w:spacing w:line="249" w:lineRule="auto" w:before="0" w:after="0"/>
        <w:ind w:left="1880" w:right="3113" w:hanging="440"/>
        <w:jc w:val="both"/>
        <w:rPr>
          <w:sz w:val="20"/>
        </w:rPr>
      </w:pPr>
      <w:r>
        <w:rPr>
          <w:color w:val="231F20"/>
          <w:sz w:val="20"/>
        </w:rPr>
        <w:t>United Services Automotive Association (USAA) is one of the largest diversified finan- cial services companies in the United States, with close to $111 billion in assets under management. One reason for its success is the use of IT to lower costs and improve customer service. USAA operates one of the most advanced and successful information systems in the world. Most of its communication with its widely scattered customers, mostly military officers and their families, is digital. It was the first U.S. bank to imple- ment a remote deposit capture application for the iPhone.</w:t>
      </w:r>
    </w:p>
    <w:p>
      <w:pPr>
        <w:spacing w:after="0" w:line="249" w:lineRule="auto"/>
        <w:jc w:val="both"/>
        <w:rPr>
          <w:sz w:val="20"/>
        </w:rPr>
        <w:sectPr>
          <w:pgSz w:w="12240" w:h="15660"/>
          <w:pgMar w:header="540" w:footer="0" w:top="740" w:bottom="280" w:left="0" w:right="0"/>
        </w:sectPr>
      </w:pPr>
    </w:p>
    <w:p>
      <w:pPr>
        <w:pStyle w:val="BodyText"/>
        <w:spacing w:before="1"/>
        <w:rPr>
          <w:sz w:val="26"/>
        </w:rPr>
      </w:pPr>
    </w:p>
    <w:p>
      <w:pPr>
        <w:pStyle w:val="BodyText"/>
        <w:spacing w:line="249" w:lineRule="auto" w:before="101"/>
        <w:ind w:left="3559" w:right="1437" w:firstLine="240"/>
        <w:jc w:val="both"/>
      </w:pPr>
      <w:r>
        <w:rPr>
          <w:color w:val="231F20"/>
        </w:rPr>
        <w:t>Early on, USAA made a strategic choice to become one of the more </w:t>
      </w:r>
      <w:r>
        <w:rPr>
          <w:color w:val="231F20"/>
        </w:rPr>
        <w:t>technology- intensive companies in the world. It views IT as a strategic weapon and uses it in several ways, including the following:</w:t>
      </w:r>
    </w:p>
    <w:p>
      <w:pPr>
        <w:pStyle w:val="ListParagraph"/>
        <w:numPr>
          <w:ilvl w:val="0"/>
          <w:numId w:val="20"/>
        </w:numPr>
        <w:tabs>
          <w:tab w:pos="3901" w:val="left" w:leader="none"/>
        </w:tabs>
        <w:spacing w:line="249" w:lineRule="auto" w:before="2" w:after="0"/>
        <w:ind w:left="3900" w:right="1435" w:hanging="241"/>
        <w:jc w:val="both"/>
        <w:rPr>
          <w:sz w:val="20"/>
        </w:rPr>
      </w:pPr>
      <w:r>
        <w:rPr>
          <w:color w:val="231F20"/>
          <w:sz w:val="20"/>
        </w:rPr>
        <w:t>When customers call, USAA personnel greet them personally by name. Unlike many diversified companies, a customer representative can handle inquiries and transac- tions about all of USAA’s products using a highly integrated database.</w:t>
      </w:r>
    </w:p>
    <w:p>
      <w:pPr>
        <w:pStyle w:val="ListParagraph"/>
        <w:numPr>
          <w:ilvl w:val="0"/>
          <w:numId w:val="20"/>
        </w:numPr>
        <w:tabs>
          <w:tab w:pos="3901" w:val="left" w:leader="none"/>
        </w:tabs>
        <w:spacing w:line="249" w:lineRule="auto" w:before="3" w:after="0"/>
        <w:ind w:left="3900" w:right="1434" w:hanging="241"/>
        <w:jc w:val="both"/>
        <w:rPr>
          <w:sz w:val="20"/>
        </w:rPr>
      </w:pPr>
      <w:r>
        <w:rPr>
          <w:color w:val="231F20"/>
          <w:sz w:val="20"/>
        </w:rPr>
        <w:t>USAA</w:t>
      </w:r>
      <w:r>
        <w:rPr>
          <w:color w:val="231F20"/>
          <w:spacing w:val="34"/>
          <w:sz w:val="20"/>
        </w:rPr>
        <w:t> </w:t>
      </w:r>
      <w:r>
        <w:rPr>
          <w:color w:val="231F20"/>
          <w:sz w:val="20"/>
        </w:rPr>
        <w:t>uses</w:t>
      </w:r>
      <w:r>
        <w:rPr>
          <w:color w:val="231F20"/>
          <w:spacing w:val="34"/>
          <w:sz w:val="20"/>
        </w:rPr>
        <w:t> </w:t>
      </w:r>
      <w:r>
        <w:rPr>
          <w:color w:val="231F20"/>
          <w:sz w:val="20"/>
        </w:rPr>
        <w:t>its</w:t>
      </w:r>
      <w:r>
        <w:rPr>
          <w:color w:val="231F20"/>
          <w:spacing w:val="34"/>
          <w:sz w:val="20"/>
        </w:rPr>
        <w:t> </w:t>
      </w:r>
      <w:r>
        <w:rPr>
          <w:color w:val="231F20"/>
          <w:sz w:val="20"/>
        </w:rPr>
        <w:t>extensive</w:t>
      </w:r>
      <w:r>
        <w:rPr>
          <w:color w:val="231F20"/>
          <w:spacing w:val="34"/>
          <w:sz w:val="20"/>
        </w:rPr>
        <w:t> </w:t>
      </w:r>
      <w:r>
        <w:rPr>
          <w:color w:val="231F20"/>
          <w:sz w:val="20"/>
        </w:rPr>
        <w:t>database</w:t>
      </w:r>
      <w:r>
        <w:rPr>
          <w:color w:val="231F20"/>
          <w:spacing w:val="34"/>
          <w:sz w:val="20"/>
        </w:rPr>
        <w:t> </w:t>
      </w:r>
      <w:r>
        <w:rPr>
          <w:color w:val="231F20"/>
          <w:sz w:val="20"/>
        </w:rPr>
        <w:t>to</w:t>
      </w:r>
      <w:r>
        <w:rPr>
          <w:color w:val="231F20"/>
          <w:spacing w:val="34"/>
          <w:sz w:val="20"/>
        </w:rPr>
        <w:t> </w:t>
      </w:r>
      <w:r>
        <w:rPr>
          <w:color w:val="231F20"/>
          <w:sz w:val="20"/>
        </w:rPr>
        <w:t>keep</w:t>
      </w:r>
      <w:r>
        <w:rPr>
          <w:color w:val="231F20"/>
          <w:spacing w:val="34"/>
          <w:sz w:val="20"/>
        </w:rPr>
        <w:t> </w:t>
      </w:r>
      <w:r>
        <w:rPr>
          <w:color w:val="231F20"/>
          <w:sz w:val="20"/>
        </w:rPr>
        <w:t>track</w:t>
      </w:r>
      <w:r>
        <w:rPr>
          <w:color w:val="231F20"/>
          <w:spacing w:val="34"/>
          <w:sz w:val="20"/>
        </w:rPr>
        <w:t> </w:t>
      </w:r>
      <w:r>
        <w:rPr>
          <w:color w:val="231F20"/>
          <w:sz w:val="20"/>
        </w:rPr>
        <w:t>of</w:t>
      </w:r>
      <w:r>
        <w:rPr>
          <w:color w:val="231F20"/>
          <w:spacing w:val="34"/>
          <w:sz w:val="20"/>
        </w:rPr>
        <w:t> </w:t>
      </w:r>
      <w:r>
        <w:rPr>
          <w:color w:val="231F20"/>
          <w:sz w:val="20"/>
        </w:rPr>
        <w:t>minute</w:t>
      </w:r>
      <w:r>
        <w:rPr>
          <w:color w:val="231F20"/>
          <w:spacing w:val="34"/>
          <w:sz w:val="20"/>
        </w:rPr>
        <w:t> </w:t>
      </w:r>
      <w:r>
        <w:rPr>
          <w:color w:val="231F20"/>
          <w:sz w:val="20"/>
        </w:rPr>
        <w:t>details,</w:t>
      </w:r>
      <w:r>
        <w:rPr>
          <w:color w:val="231F20"/>
          <w:spacing w:val="34"/>
          <w:sz w:val="20"/>
        </w:rPr>
        <w:t> </w:t>
      </w:r>
      <w:r>
        <w:rPr>
          <w:color w:val="231F20"/>
          <w:sz w:val="20"/>
        </w:rPr>
        <w:t>such</w:t>
      </w:r>
      <w:r>
        <w:rPr>
          <w:color w:val="231F20"/>
          <w:spacing w:val="34"/>
          <w:sz w:val="20"/>
        </w:rPr>
        <w:t> </w:t>
      </w:r>
      <w:r>
        <w:rPr>
          <w:color w:val="231F20"/>
          <w:sz w:val="20"/>
        </w:rPr>
        <w:t>as</w:t>
      </w:r>
      <w:r>
        <w:rPr>
          <w:color w:val="231F20"/>
          <w:spacing w:val="34"/>
          <w:sz w:val="20"/>
        </w:rPr>
        <w:t> </w:t>
      </w:r>
      <w:r>
        <w:rPr>
          <w:color w:val="231F20"/>
          <w:sz w:val="20"/>
        </w:rPr>
        <w:t>which auto parts are fixed most frequently. It also uses its database to find ways to reduce claims costs. For example, USAA discovered that repair shops would rather charge</w:t>
      </w:r>
      <w:r>
        <w:rPr>
          <w:color w:val="231F20"/>
          <w:spacing w:val="40"/>
          <w:sz w:val="20"/>
        </w:rPr>
        <w:t> </w:t>
      </w:r>
      <w:r>
        <w:rPr>
          <w:color w:val="231F20"/>
          <w:sz w:val="20"/>
        </w:rPr>
        <w:t>up to $300 to replace a windshield with punctures than to charge $40 to repair it. USAA began offering to waive the deductible if the owners would repair their wind- shield rather than replace it.</w:t>
      </w:r>
    </w:p>
    <w:p>
      <w:pPr>
        <w:pStyle w:val="ListParagraph"/>
        <w:numPr>
          <w:ilvl w:val="0"/>
          <w:numId w:val="20"/>
        </w:numPr>
        <w:tabs>
          <w:tab w:pos="3901" w:val="left" w:leader="none"/>
        </w:tabs>
        <w:spacing w:line="249" w:lineRule="auto" w:before="5" w:after="0"/>
        <w:ind w:left="3900" w:right="1432" w:hanging="241"/>
        <w:jc w:val="both"/>
        <w:rPr>
          <w:sz w:val="20"/>
        </w:rPr>
      </w:pPr>
      <w:r>
        <w:rPr>
          <w:color w:val="231F20"/>
          <w:sz w:val="20"/>
        </w:rPr>
        <w:t>USAA spent extensively to develop an image-processing system that digitizes all paper documents sent in by claimants. It takes only a few keystrokes for a policy service representative to retrieve pictures of all the documents in a customer’s file. The system can sort and prioritize documents so that employees are always working on the most important and urgent tasks.</w:t>
      </w:r>
    </w:p>
    <w:p>
      <w:pPr>
        <w:pStyle w:val="ListParagraph"/>
        <w:numPr>
          <w:ilvl w:val="0"/>
          <w:numId w:val="20"/>
        </w:numPr>
        <w:tabs>
          <w:tab w:pos="3901" w:val="left" w:leader="none"/>
        </w:tabs>
        <w:spacing w:line="249" w:lineRule="auto" w:before="5" w:after="0"/>
        <w:ind w:left="3900" w:right="1433" w:hanging="241"/>
        <w:jc w:val="both"/>
        <w:rPr>
          <w:sz w:val="20"/>
        </w:rPr>
      </w:pPr>
      <w:r>
        <w:rPr>
          <w:color w:val="231F20"/>
          <w:sz w:val="20"/>
        </w:rPr>
        <w:t>USAA is a world leader in mobile banking. Customers can use their cell phones and other mobile devices to access and execute banking, investment, stock trading, and insurance applications such as filing claims. More than 70% of USAA’s logins are from cell phone users.</w:t>
      </w:r>
    </w:p>
    <w:p>
      <w:pPr>
        <w:pStyle w:val="ListParagraph"/>
        <w:numPr>
          <w:ilvl w:val="0"/>
          <w:numId w:val="20"/>
        </w:numPr>
        <w:tabs>
          <w:tab w:pos="3901" w:val="left" w:leader="none"/>
        </w:tabs>
        <w:spacing w:line="249" w:lineRule="auto" w:before="3" w:after="0"/>
        <w:ind w:left="3900" w:right="1435" w:hanging="241"/>
        <w:jc w:val="both"/>
        <w:rPr>
          <w:sz w:val="20"/>
        </w:rPr>
      </w:pPr>
      <w:r>
        <w:rPr>
          <w:color w:val="231F20"/>
          <w:sz w:val="20"/>
        </w:rPr>
        <w:t>USAA was among the first financial institutions to use text and e-mail messaging</w:t>
      </w:r>
      <w:r>
        <w:rPr>
          <w:color w:val="231F20"/>
          <w:spacing w:val="80"/>
          <w:w w:val="150"/>
          <w:sz w:val="20"/>
        </w:rPr>
        <w:t> </w:t>
      </w:r>
      <w:r>
        <w:rPr>
          <w:color w:val="231F20"/>
          <w:sz w:val="20"/>
        </w:rPr>
        <w:t>and notification technologies, person-to-person payment applications, and social networking and personal financial management tools connected to bank accounts.</w:t>
      </w:r>
    </w:p>
    <w:p>
      <w:pPr>
        <w:pStyle w:val="BodyText"/>
        <w:spacing w:before="1"/>
        <w:rPr>
          <w:sz w:val="31"/>
        </w:rPr>
      </w:pPr>
    </w:p>
    <w:p>
      <w:pPr>
        <w:spacing w:before="0"/>
        <w:ind w:left="3560" w:right="0" w:firstLine="0"/>
        <w:jc w:val="left"/>
        <w:rPr>
          <w:rFonts w:ascii="Calibri"/>
          <w:b/>
          <w:sz w:val="20"/>
        </w:rPr>
      </w:pPr>
      <w:r>
        <w:rPr>
          <w:rFonts w:ascii="Calibri"/>
          <w:b/>
          <w:color w:val="005D2A"/>
          <w:spacing w:val="-2"/>
          <w:w w:val="120"/>
          <w:sz w:val="20"/>
        </w:rPr>
        <w:t>REQUIRED</w:t>
      </w:r>
    </w:p>
    <w:p>
      <w:pPr>
        <w:pStyle w:val="ListParagraph"/>
        <w:numPr>
          <w:ilvl w:val="2"/>
          <w:numId w:val="19"/>
        </w:numPr>
        <w:tabs>
          <w:tab w:pos="3801" w:val="left" w:leader="none"/>
        </w:tabs>
        <w:spacing w:line="249" w:lineRule="auto" w:before="40" w:after="0"/>
        <w:ind w:left="3800" w:right="1437" w:hanging="241"/>
        <w:jc w:val="both"/>
        <w:rPr>
          <w:sz w:val="20"/>
        </w:rPr>
      </w:pPr>
      <w:r>
        <w:rPr>
          <w:color w:val="231F20"/>
          <w:sz w:val="20"/>
        </w:rPr>
        <w:t>Why should USAA collect data on which auto parts are fixed most frequently? </w:t>
      </w:r>
      <w:r>
        <w:rPr>
          <w:color w:val="231F20"/>
          <w:sz w:val="20"/>
        </w:rPr>
        <w:t>What</w:t>
      </w:r>
      <w:r>
        <w:rPr>
          <w:color w:val="231F20"/>
          <w:sz w:val="20"/>
        </w:rPr>
        <w:t> could it do with this data?</w:t>
      </w:r>
    </w:p>
    <w:p>
      <w:pPr>
        <w:pStyle w:val="ListParagraph"/>
        <w:numPr>
          <w:ilvl w:val="2"/>
          <w:numId w:val="19"/>
        </w:numPr>
        <w:tabs>
          <w:tab w:pos="3801" w:val="left" w:leader="none"/>
        </w:tabs>
        <w:spacing w:line="249" w:lineRule="auto" w:before="1" w:after="0"/>
        <w:ind w:left="3800" w:right="1437" w:hanging="241"/>
        <w:jc w:val="both"/>
        <w:rPr>
          <w:sz w:val="20"/>
        </w:rPr>
      </w:pPr>
      <w:r>
        <w:rPr>
          <w:color w:val="231F20"/>
          <w:sz w:val="20"/>
        </w:rPr>
        <w:t>Even though USAA offered to waive the deductible, the repair shops still managed to convince 95% of the owners to replace rather than repair their damaged </w:t>
      </w:r>
      <w:r>
        <w:rPr>
          <w:color w:val="231F20"/>
          <w:sz w:val="20"/>
        </w:rPr>
        <w:t>windshields.</w:t>
      </w:r>
      <w:r>
        <w:rPr>
          <w:color w:val="231F20"/>
          <w:sz w:val="20"/>
        </w:rPr>
        <w:t> How could USAA use its AIS to persuade more shop owners to repair rather </w:t>
      </w:r>
      <w:r>
        <w:rPr>
          <w:color w:val="231F20"/>
          <w:sz w:val="20"/>
        </w:rPr>
        <w:t>than</w:t>
      </w:r>
      <w:r>
        <w:rPr>
          <w:color w:val="231F20"/>
          <w:sz w:val="20"/>
        </w:rPr>
        <w:t> replace their windshields?</w:t>
      </w:r>
    </w:p>
    <w:p>
      <w:pPr>
        <w:pStyle w:val="ListParagraph"/>
        <w:numPr>
          <w:ilvl w:val="2"/>
          <w:numId w:val="19"/>
        </w:numPr>
        <w:tabs>
          <w:tab w:pos="3801" w:val="left" w:leader="none"/>
        </w:tabs>
        <w:spacing w:line="240" w:lineRule="auto" w:before="4" w:after="0"/>
        <w:ind w:left="3800" w:right="0" w:hanging="241"/>
        <w:jc w:val="both"/>
        <w:rPr>
          <w:sz w:val="20"/>
        </w:rPr>
      </w:pPr>
      <w:r>
        <w:rPr>
          <w:color w:val="231F20"/>
          <w:sz w:val="20"/>
        </w:rPr>
        <w:t>How</w:t>
      </w:r>
      <w:r>
        <w:rPr>
          <w:color w:val="231F20"/>
          <w:spacing w:val="8"/>
          <w:sz w:val="20"/>
        </w:rPr>
        <w:t> </w:t>
      </w:r>
      <w:r>
        <w:rPr>
          <w:color w:val="231F20"/>
          <w:sz w:val="20"/>
        </w:rPr>
        <w:t>does</w:t>
      </w:r>
      <w:r>
        <w:rPr>
          <w:color w:val="231F20"/>
          <w:spacing w:val="9"/>
          <w:sz w:val="20"/>
        </w:rPr>
        <w:t> </w:t>
      </w:r>
      <w:r>
        <w:rPr>
          <w:color w:val="231F20"/>
          <w:sz w:val="20"/>
        </w:rPr>
        <w:t>the</w:t>
      </w:r>
      <w:r>
        <w:rPr>
          <w:color w:val="231F20"/>
          <w:spacing w:val="9"/>
          <w:sz w:val="20"/>
        </w:rPr>
        <w:t> </w:t>
      </w:r>
      <w:r>
        <w:rPr>
          <w:color w:val="231F20"/>
          <w:sz w:val="20"/>
        </w:rPr>
        <w:t>image-processing</w:t>
      </w:r>
      <w:r>
        <w:rPr>
          <w:color w:val="231F20"/>
          <w:spacing w:val="8"/>
          <w:sz w:val="20"/>
        </w:rPr>
        <w:t> </w:t>
      </w:r>
      <w:r>
        <w:rPr>
          <w:color w:val="231F20"/>
          <w:sz w:val="20"/>
        </w:rPr>
        <w:t>system</w:t>
      </w:r>
      <w:r>
        <w:rPr>
          <w:color w:val="231F20"/>
          <w:spacing w:val="9"/>
          <w:sz w:val="20"/>
        </w:rPr>
        <w:t> </w:t>
      </w:r>
      <w:r>
        <w:rPr>
          <w:color w:val="231F20"/>
          <w:sz w:val="20"/>
        </w:rPr>
        <w:t>at</w:t>
      </w:r>
      <w:r>
        <w:rPr>
          <w:color w:val="231F20"/>
          <w:spacing w:val="9"/>
          <w:sz w:val="20"/>
        </w:rPr>
        <w:t> </w:t>
      </w:r>
      <w:r>
        <w:rPr>
          <w:color w:val="231F20"/>
          <w:sz w:val="20"/>
        </w:rPr>
        <w:t>USAA</w:t>
      </w:r>
      <w:r>
        <w:rPr>
          <w:color w:val="231F20"/>
          <w:spacing w:val="8"/>
          <w:sz w:val="20"/>
        </w:rPr>
        <w:t> </w:t>
      </w:r>
      <w:r>
        <w:rPr>
          <w:color w:val="231F20"/>
          <w:sz w:val="20"/>
        </w:rPr>
        <w:t>add</w:t>
      </w:r>
      <w:r>
        <w:rPr>
          <w:color w:val="231F20"/>
          <w:spacing w:val="9"/>
          <w:sz w:val="20"/>
        </w:rPr>
        <w:t> </w:t>
      </w:r>
      <w:r>
        <w:rPr>
          <w:color w:val="231F20"/>
          <w:sz w:val="20"/>
        </w:rPr>
        <w:t>value</w:t>
      </w:r>
      <w:r>
        <w:rPr>
          <w:color w:val="231F20"/>
          <w:spacing w:val="9"/>
          <w:sz w:val="20"/>
        </w:rPr>
        <w:t> </w:t>
      </w:r>
      <w:r>
        <w:rPr>
          <w:color w:val="231F20"/>
          <w:sz w:val="20"/>
        </w:rPr>
        <w:t>to</w:t>
      </w:r>
      <w:r>
        <w:rPr>
          <w:color w:val="231F20"/>
          <w:spacing w:val="8"/>
          <w:sz w:val="20"/>
        </w:rPr>
        <w:t> </w:t>
      </w:r>
      <w:r>
        <w:rPr>
          <w:color w:val="231F20"/>
          <w:sz w:val="20"/>
        </w:rPr>
        <w:t>the</w:t>
      </w:r>
      <w:r>
        <w:rPr>
          <w:color w:val="231F20"/>
          <w:spacing w:val="9"/>
          <w:sz w:val="20"/>
        </w:rPr>
        <w:t> </w:t>
      </w:r>
      <w:r>
        <w:rPr>
          <w:color w:val="231F20"/>
          <w:spacing w:val="-2"/>
          <w:sz w:val="20"/>
        </w:rPr>
        <w:t>organization?</w:t>
      </w:r>
    </w:p>
    <w:p>
      <w:pPr>
        <w:pStyle w:val="ListParagraph"/>
        <w:numPr>
          <w:ilvl w:val="2"/>
          <w:numId w:val="19"/>
        </w:numPr>
        <w:tabs>
          <w:tab w:pos="3801" w:val="left" w:leader="none"/>
        </w:tabs>
        <w:spacing w:line="249" w:lineRule="auto" w:before="10" w:after="0"/>
        <w:ind w:left="3800" w:right="1439" w:hanging="241"/>
        <w:jc w:val="both"/>
        <w:rPr>
          <w:sz w:val="20"/>
        </w:rPr>
      </w:pPr>
      <w:r>
        <w:rPr>
          <w:color w:val="231F20"/>
          <w:sz w:val="20"/>
        </w:rPr>
        <w:t>How do the remote deposit capture and mobile banking system at USAA add value </w:t>
      </w:r>
      <w:r>
        <w:rPr>
          <w:color w:val="231F20"/>
          <w:sz w:val="20"/>
        </w:rPr>
        <w:t>to</w:t>
      </w:r>
      <w:r>
        <w:rPr>
          <w:color w:val="231F20"/>
          <w:sz w:val="20"/>
        </w:rPr>
        <w:t> the organization?</w:t>
      </w:r>
    </w:p>
    <w:p>
      <w:pPr>
        <w:pStyle w:val="ListParagraph"/>
        <w:numPr>
          <w:ilvl w:val="2"/>
          <w:numId w:val="19"/>
        </w:numPr>
        <w:tabs>
          <w:tab w:pos="3801" w:val="left" w:leader="none"/>
        </w:tabs>
        <w:spacing w:line="249" w:lineRule="auto" w:before="2" w:after="0"/>
        <w:ind w:left="3800" w:right="1437" w:hanging="241"/>
        <w:jc w:val="both"/>
        <w:rPr>
          <w:sz w:val="20"/>
        </w:rPr>
      </w:pPr>
      <w:r>
        <w:rPr>
          <w:color w:val="231F20"/>
          <w:sz w:val="20"/>
        </w:rPr>
        <w:t>Do an Internet search and find out what other advancements USAA has introduced.</w:t>
      </w:r>
      <w:r>
        <w:rPr>
          <w:color w:val="231F20"/>
          <w:spacing w:val="40"/>
          <w:sz w:val="20"/>
        </w:rPr>
        <w:t> </w:t>
      </w:r>
      <w:r>
        <w:rPr>
          <w:color w:val="231F20"/>
          <w:sz w:val="20"/>
        </w:rPr>
        <w:t>For example, see if you can find out how USAA is using artificial intelligence, </w:t>
      </w:r>
      <w:r>
        <w:rPr>
          <w:color w:val="231F20"/>
          <w:sz w:val="20"/>
        </w:rPr>
        <w:t>data</w:t>
      </w:r>
      <w:r>
        <w:rPr>
          <w:color w:val="231F20"/>
          <w:sz w:val="20"/>
        </w:rPr>
        <w:t> analytics,</w:t>
      </w:r>
      <w:r>
        <w:rPr>
          <w:color w:val="231F20"/>
          <w:spacing w:val="33"/>
          <w:sz w:val="20"/>
        </w:rPr>
        <w:t> </w:t>
      </w:r>
      <w:r>
        <w:rPr>
          <w:color w:val="231F20"/>
          <w:sz w:val="20"/>
        </w:rPr>
        <w:t>blockchain,</w:t>
      </w:r>
      <w:r>
        <w:rPr>
          <w:color w:val="231F20"/>
          <w:spacing w:val="33"/>
          <w:sz w:val="20"/>
        </w:rPr>
        <w:t> </w:t>
      </w:r>
      <w:r>
        <w:rPr>
          <w:color w:val="231F20"/>
          <w:sz w:val="20"/>
        </w:rPr>
        <w:t>or</w:t>
      </w:r>
      <w:r>
        <w:rPr>
          <w:color w:val="231F20"/>
          <w:spacing w:val="33"/>
          <w:sz w:val="20"/>
        </w:rPr>
        <w:t> </w:t>
      </w:r>
      <w:r>
        <w:rPr>
          <w:color w:val="231F20"/>
          <w:sz w:val="20"/>
        </w:rPr>
        <w:t>some</w:t>
      </w:r>
      <w:r>
        <w:rPr>
          <w:color w:val="231F20"/>
          <w:spacing w:val="33"/>
          <w:sz w:val="20"/>
        </w:rPr>
        <w:t> </w:t>
      </w:r>
      <w:r>
        <w:rPr>
          <w:color w:val="231F20"/>
          <w:sz w:val="20"/>
        </w:rPr>
        <w:t>other</w:t>
      </w:r>
      <w:r>
        <w:rPr>
          <w:color w:val="231F20"/>
          <w:spacing w:val="33"/>
          <w:sz w:val="20"/>
        </w:rPr>
        <w:t> </w:t>
      </w:r>
      <w:r>
        <w:rPr>
          <w:color w:val="231F20"/>
          <w:sz w:val="20"/>
        </w:rPr>
        <w:t>emerging</w:t>
      </w:r>
      <w:r>
        <w:rPr>
          <w:color w:val="231F20"/>
          <w:spacing w:val="33"/>
          <w:sz w:val="20"/>
        </w:rPr>
        <w:t> </w:t>
      </w:r>
      <w:r>
        <w:rPr>
          <w:color w:val="231F20"/>
          <w:sz w:val="20"/>
        </w:rPr>
        <w:t>technology.</w:t>
      </w:r>
      <w:r>
        <w:rPr>
          <w:color w:val="231F20"/>
          <w:spacing w:val="25"/>
          <w:sz w:val="20"/>
        </w:rPr>
        <w:t> </w:t>
      </w:r>
      <w:r>
        <w:rPr>
          <w:color w:val="231F20"/>
          <w:sz w:val="20"/>
        </w:rPr>
        <w:t>Write</w:t>
      </w:r>
      <w:r>
        <w:rPr>
          <w:color w:val="231F20"/>
          <w:spacing w:val="33"/>
          <w:sz w:val="20"/>
        </w:rPr>
        <w:t> </w:t>
      </w:r>
      <w:r>
        <w:rPr>
          <w:color w:val="231F20"/>
          <w:sz w:val="20"/>
        </w:rPr>
        <w:t>a</w:t>
      </w:r>
      <w:r>
        <w:rPr>
          <w:color w:val="231F20"/>
          <w:spacing w:val="33"/>
          <w:sz w:val="20"/>
        </w:rPr>
        <w:t> </w:t>
      </w:r>
      <w:r>
        <w:rPr>
          <w:color w:val="231F20"/>
          <w:sz w:val="20"/>
        </w:rPr>
        <w:t>one-page</w:t>
      </w:r>
      <w:r>
        <w:rPr>
          <w:color w:val="231F20"/>
          <w:spacing w:val="23"/>
          <w:sz w:val="20"/>
        </w:rPr>
        <w:t> </w:t>
      </w:r>
      <w:r>
        <w:rPr>
          <w:color w:val="231F20"/>
          <w:sz w:val="20"/>
        </w:rPr>
        <w:t>report</w:t>
      </w:r>
      <w:r>
        <w:rPr>
          <w:color w:val="231F20"/>
          <w:sz w:val="20"/>
        </w:rPr>
        <w:t> on each new application or other newsworthy item you find (maximum limit of </w:t>
      </w:r>
      <w:r>
        <w:rPr>
          <w:color w:val="231F20"/>
          <w:sz w:val="20"/>
        </w:rPr>
        <w:t>three</w:t>
      </w:r>
      <w:r>
        <w:rPr>
          <w:color w:val="231F20"/>
          <w:sz w:val="20"/>
        </w:rPr>
        <w:t> applications or items).</w:t>
      </w:r>
    </w:p>
    <w:p>
      <w:pPr>
        <w:pStyle w:val="ListParagraph"/>
        <w:numPr>
          <w:ilvl w:val="1"/>
          <w:numId w:val="21"/>
        </w:numPr>
        <w:tabs>
          <w:tab w:pos="3560" w:val="left" w:leader="none"/>
        </w:tabs>
        <w:spacing w:line="249" w:lineRule="auto" w:before="184" w:after="0"/>
        <w:ind w:left="3559" w:right="1437" w:hanging="440"/>
        <w:jc w:val="left"/>
        <w:rPr>
          <w:sz w:val="20"/>
        </w:rPr>
      </w:pPr>
      <w:r>
        <w:rPr>
          <w:color w:val="231F20"/>
          <w:sz w:val="20"/>
        </w:rPr>
        <w:t>Match the description listed in the right column with the correct information characteris- tic listed in the left column.</w:t>
      </w:r>
    </w:p>
    <w:p>
      <w:pPr>
        <w:spacing w:after="0" w:line="249" w:lineRule="auto"/>
        <w:jc w:val="left"/>
        <w:rPr>
          <w:sz w:val="20"/>
        </w:rPr>
        <w:sectPr>
          <w:pgSz w:w="12240" w:h="15660"/>
          <w:pgMar w:header="540" w:footer="0" w:top="740" w:bottom="280" w:left="0" w:right="0"/>
        </w:sectPr>
      </w:pPr>
    </w:p>
    <w:p>
      <w:pPr>
        <w:tabs>
          <w:tab w:pos="4072" w:val="left" w:leader="none"/>
          <w:tab w:pos="4277" w:val="left" w:leader="none"/>
          <w:tab w:pos="4659" w:val="left" w:leader="none"/>
        </w:tabs>
        <w:spacing w:before="165"/>
        <w:ind w:left="3560" w:right="0" w:firstLine="0"/>
        <w:jc w:val="left"/>
        <w:rPr>
          <w:sz w:val="20"/>
        </w:rPr>
      </w:pPr>
      <w:r>
        <w:rPr>
          <w:b/>
          <w:color w:val="231F20"/>
          <w:sz w:val="20"/>
          <w:u w:val="single" w:color="231F20"/>
        </w:rPr>
        <w:tab/>
      </w:r>
      <w:r>
        <w:rPr>
          <w:b/>
          <w:color w:val="231F20"/>
          <w:sz w:val="20"/>
        </w:rPr>
        <w:tab/>
      </w:r>
      <w:r>
        <w:rPr>
          <w:b/>
          <w:color w:val="231F20"/>
          <w:spacing w:val="-5"/>
          <w:sz w:val="20"/>
        </w:rPr>
        <w:t>1.</w:t>
      </w:r>
      <w:r>
        <w:rPr>
          <w:b/>
          <w:color w:val="231F20"/>
          <w:sz w:val="20"/>
        </w:rPr>
        <w:tab/>
      </w:r>
      <w:r>
        <w:rPr>
          <w:color w:val="231F20"/>
          <w:sz w:val="20"/>
        </w:rPr>
        <w:t>access</w:t>
      </w:r>
      <w:r>
        <w:rPr>
          <w:color w:val="231F20"/>
          <w:spacing w:val="11"/>
          <w:sz w:val="20"/>
        </w:rPr>
        <w:t> </w:t>
      </w:r>
      <w:r>
        <w:rPr>
          <w:color w:val="231F20"/>
          <w:spacing w:val="-2"/>
          <w:sz w:val="20"/>
        </w:rPr>
        <w:t>restricted</w:t>
      </w:r>
    </w:p>
    <w:p>
      <w:pPr>
        <w:pStyle w:val="BodyText"/>
        <w:spacing w:before="8"/>
        <w:rPr>
          <w:sz w:val="21"/>
        </w:rPr>
      </w:pPr>
    </w:p>
    <w:p>
      <w:pPr>
        <w:tabs>
          <w:tab w:pos="4072" w:val="left" w:leader="none"/>
          <w:tab w:pos="4277" w:val="left" w:leader="none"/>
          <w:tab w:pos="4659" w:val="left" w:leader="none"/>
        </w:tabs>
        <w:spacing w:before="1"/>
        <w:ind w:left="3560" w:right="0" w:firstLine="0"/>
        <w:jc w:val="left"/>
        <w:rPr>
          <w:sz w:val="20"/>
        </w:rPr>
      </w:pPr>
      <w:r>
        <w:rPr>
          <w:b/>
          <w:color w:val="231F20"/>
          <w:sz w:val="20"/>
          <w:u w:val="single" w:color="231F20"/>
        </w:rPr>
        <w:tab/>
      </w:r>
      <w:r>
        <w:rPr>
          <w:b/>
          <w:color w:val="231F20"/>
          <w:sz w:val="20"/>
        </w:rPr>
        <w:tab/>
      </w:r>
      <w:r>
        <w:rPr>
          <w:b/>
          <w:color w:val="231F20"/>
          <w:spacing w:val="-5"/>
          <w:sz w:val="20"/>
        </w:rPr>
        <w:t>2.</w:t>
      </w:r>
      <w:r>
        <w:rPr>
          <w:b/>
          <w:color w:val="231F20"/>
          <w:sz w:val="20"/>
        </w:rPr>
        <w:tab/>
      </w:r>
      <w:r>
        <w:rPr>
          <w:color w:val="231F20"/>
          <w:spacing w:val="-2"/>
          <w:sz w:val="20"/>
        </w:rPr>
        <w:t>accurate</w:t>
      </w:r>
    </w:p>
    <w:p>
      <w:pPr>
        <w:pStyle w:val="BodyText"/>
        <w:rPr>
          <w:sz w:val="24"/>
        </w:rPr>
      </w:pPr>
    </w:p>
    <w:p>
      <w:pPr>
        <w:tabs>
          <w:tab w:pos="4072" w:val="left" w:leader="none"/>
          <w:tab w:pos="4277" w:val="left" w:leader="none"/>
          <w:tab w:pos="4659" w:val="left" w:leader="none"/>
        </w:tabs>
        <w:spacing w:before="214"/>
        <w:ind w:left="3560" w:right="0" w:firstLine="0"/>
        <w:jc w:val="left"/>
        <w:rPr>
          <w:sz w:val="20"/>
        </w:rPr>
      </w:pPr>
      <w:r>
        <w:rPr>
          <w:b/>
          <w:color w:val="231F20"/>
          <w:sz w:val="20"/>
          <w:u w:val="single" w:color="231F20"/>
        </w:rPr>
        <w:tab/>
      </w:r>
      <w:r>
        <w:rPr>
          <w:b/>
          <w:color w:val="231F20"/>
          <w:sz w:val="20"/>
        </w:rPr>
        <w:tab/>
      </w:r>
      <w:r>
        <w:rPr>
          <w:b/>
          <w:color w:val="231F20"/>
          <w:spacing w:val="-5"/>
          <w:sz w:val="20"/>
        </w:rPr>
        <w:t>3.</w:t>
      </w:r>
      <w:r>
        <w:rPr>
          <w:b/>
          <w:color w:val="231F20"/>
          <w:sz w:val="20"/>
        </w:rPr>
        <w:tab/>
      </w:r>
      <w:r>
        <w:rPr>
          <w:color w:val="231F20"/>
          <w:spacing w:val="-2"/>
          <w:sz w:val="20"/>
        </w:rPr>
        <w:t>available</w:t>
      </w:r>
    </w:p>
    <w:p>
      <w:pPr>
        <w:pStyle w:val="BodyText"/>
        <w:rPr>
          <w:sz w:val="24"/>
        </w:rPr>
      </w:pPr>
    </w:p>
    <w:p>
      <w:pPr>
        <w:tabs>
          <w:tab w:pos="4072" w:val="left" w:leader="none"/>
          <w:tab w:pos="4277" w:val="left" w:leader="none"/>
          <w:tab w:pos="4659" w:val="left" w:leader="none"/>
        </w:tabs>
        <w:spacing w:before="214"/>
        <w:ind w:left="3560" w:right="0" w:firstLine="0"/>
        <w:jc w:val="left"/>
        <w:rPr>
          <w:sz w:val="20"/>
        </w:rPr>
      </w:pPr>
      <w:r>
        <w:rPr>
          <w:b/>
          <w:color w:val="231F20"/>
          <w:sz w:val="20"/>
          <w:u w:val="single" w:color="231F20"/>
        </w:rPr>
        <w:tab/>
      </w:r>
      <w:r>
        <w:rPr>
          <w:b/>
          <w:color w:val="231F20"/>
          <w:sz w:val="20"/>
        </w:rPr>
        <w:tab/>
      </w:r>
      <w:r>
        <w:rPr>
          <w:b/>
          <w:color w:val="231F20"/>
          <w:spacing w:val="-5"/>
          <w:sz w:val="20"/>
        </w:rPr>
        <w:t>4.</w:t>
      </w:r>
      <w:r>
        <w:rPr>
          <w:b/>
          <w:color w:val="231F20"/>
          <w:sz w:val="20"/>
        </w:rPr>
        <w:tab/>
      </w:r>
      <w:r>
        <w:rPr>
          <w:color w:val="231F20"/>
          <w:spacing w:val="-2"/>
          <w:sz w:val="20"/>
        </w:rPr>
        <w:t>complete</w:t>
      </w:r>
    </w:p>
    <w:p>
      <w:pPr>
        <w:pStyle w:val="ListParagraph"/>
        <w:numPr>
          <w:ilvl w:val="0"/>
          <w:numId w:val="22"/>
        </w:numPr>
        <w:tabs>
          <w:tab w:pos="692" w:val="left" w:leader="none"/>
        </w:tabs>
        <w:spacing w:line="249" w:lineRule="auto" w:before="168" w:after="0"/>
        <w:ind w:left="691" w:right="1850" w:hanging="241"/>
        <w:jc w:val="left"/>
        <w:rPr>
          <w:sz w:val="20"/>
        </w:rPr>
      </w:pPr>
      <w:r>
        <w:rPr/>
        <w:br w:type="column"/>
      </w:r>
      <w:r>
        <w:rPr>
          <w:color w:val="231F20"/>
          <w:sz w:val="20"/>
        </w:rPr>
        <w:t>A report was carefully designed so that its data was easily comprehended by the </w:t>
      </w:r>
      <w:r>
        <w:rPr>
          <w:color w:val="231F20"/>
          <w:sz w:val="20"/>
        </w:rPr>
        <w:t>reader.</w:t>
      </w:r>
    </w:p>
    <w:p>
      <w:pPr>
        <w:pStyle w:val="ListParagraph"/>
        <w:numPr>
          <w:ilvl w:val="0"/>
          <w:numId w:val="22"/>
        </w:numPr>
        <w:tabs>
          <w:tab w:pos="692" w:val="left" w:leader="none"/>
        </w:tabs>
        <w:spacing w:line="249" w:lineRule="auto" w:before="2" w:after="0"/>
        <w:ind w:left="691" w:right="1449" w:hanging="241"/>
        <w:jc w:val="left"/>
        <w:rPr>
          <w:sz w:val="20"/>
        </w:rPr>
      </w:pPr>
      <w:r>
        <w:rPr>
          <w:color w:val="231F20"/>
          <w:sz w:val="20"/>
        </w:rPr>
        <w:t>A manager working on the weekend needed in- formation about a customer’s production </w:t>
      </w:r>
      <w:r>
        <w:rPr>
          <w:color w:val="231F20"/>
          <w:sz w:val="20"/>
        </w:rPr>
        <w:t>requests</w:t>
      </w:r>
      <w:r>
        <w:rPr>
          <w:color w:val="231F20"/>
          <w:sz w:val="20"/>
        </w:rPr>
        <w:t> and found it on the company’s network.</w:t>
      </w:r>
    </w:p>
    <w:p>
      <w:pPr>
        <w:pStyle w:val="ListParagraph"/>
        <w:numPr>
          <w:ilvl w:val="0"/>
          <w:numId w:val="22"/>
        </w:numPr>
        <w:tabs>
          <w:tab w:pos="692" w:val="left" w:leader="none"/>
        </w:tabs>
        <w:spacing w:line="249" w:lineRule="auto" w:before="2" w:after="0"/>
        <w:ind w:left="691" w:right="1611" w:hanging="241"/>
        <w:jc w:val="left"/>
        <w:rPr>
          <w:sz w:val="20"/>
        </w:rPr>
      </w:pPr>
      <w:r>
        <w:rPr>
          <w:color w:val="231F20"/>
          <w:sz w:val="20"/>
        </w:rPr>
        <w:t>Before production reports are accepted, two clerks working independently must produce </w:t>
      </w:r>
      <w:r>
        <w:rPr>
          <w:color w:val="231F20"/>
          <w:sz w:val="20"/>
        </w:rPr>
        <w:t>the</w:t>
      </w:r>
      <w:r>
        <w:rPr>
          <w:color w:val="231F20"/>
          <w:sz w:val="20"/>
        </w:rPr>
        <w:t> same information.</w:t>
      </w:r>
    </w:p>
    <w:p>
      <w:pPr>
        <w:pStyle w:val="ListParagraph"/>
        <w:numPr>
          <w:ilvl w:val="0"/>
          <w:numId w:val="22"/>
        </w:numPr>
        <w:tabs>
          <w:tab w:pos="692" w:val="left" w:leader="none"/>
        </w:tabs>
        <w:spacing w:line="249" w:lineRule="auto" w:before="3" w:after="0"/>
        <w:ind w:left="691" w:right="1457" w:hanging="241"/>
        <w:jc w:val="left"/>
        <w:rPr>
          <w:sz w:val="20"/>
        </w:rPr>
      </w:pPr>
      <w:r>
        <w:rPr>
          <w:color w:val="231F20"/>
          <w:sz w:val="20"/>
        </w:rPr>
        <w:t>A report was checked by three different people </w:t>
      </w:r>
      <w:r>
        <w:rPr>
          <w:color w:val="231F20"/>
          <w:sz w:val="20"/>
        </w:rPr>
        <w:t>to</w:t>
      </w:r>
      <w:r>
        <w:rPr>
          <w:color w:val="231F20"/>
          <w:sz w:val="20"/>
        </w:rPr>
        <w:t> make sure it was correct.</w:t>
      </w:r>
    </w:p>
    <w:p>
      <w:pPr>
        <w:spacing w:after="0" w:line="249" w:lineRule="auto"/>
        <w:jc w:val="left"/>
        <w:rPr>
          <w:sz w:val="20"/>
        </w:rPr>
        <w:sectPr>
          <w:type w:val="continuous"/>
          <w:pgSz w:w="12240" w:h="15660"/>
          <w:pgMar w:header="540" w:footer="0" w:top="960" w:bottom="280" w:left="0" w:right="0"/>
          <w:cols w:num="2" w:equalWidth="0">
            <w:col w:w="5998" w:space="40"/>
            <w:col w:w="6202"/>
          </w:cols>
        </w:sectPr>
      </w:pPr>
    </w:p>
    <w:p>
      <w:pPr>
        <w:pStyle w:val="BodyText"/>
        <w:spacing w:before="8"/>
        <w:rPr>
          <w:sz w:val="25"/>
        </w:rPr>
      </w:pPr>
    </w:p>
    <w:p>
      <w:pPr>
        <w:spacing w:after="0"/>
        <w:rPr>
          <w:sz w:val="25"/>
        </w:rPr>
        <w:sectPr>
          <w:pgSz w:w="12240" w:h="15660"/>
          <w:pgMar w:header="540" w:footer="0" w:top="740" w:bottom="280" w:left="0" w:right="0"/>
        </w:sectPr>
      </w:pPr>
    </w:p>
    <w:p>
      <w:pPr>
        <w:tabs>
          <w:tab w:pos="2392" w:val="left" w:leader="none"/>
          <w:tab w:pos="2597" w:val="left" w:leader="none"/>
          <w:tab w:pos="2979" w:val="left" w:leader="none"/>
        </w:tabs>
        <w:spacing w:before="105"/>
        <w:ind w:left="1880" w:right="0" w:firstLine="0"/>
        <w:jc w:val="left"/>
        <w:rPr>
          <w:sz w:val="20"/>
        </w:rPr>
      </w:pPr>
      <w:r>
        <w:rPr>
          <w:b/>
          <w:color w:val="231F20"/>
          <w:sz w:val="20"/>
          <w:u w:val="single" w:color="231F20"/>
        </w:rPr>
        <w:tab/>
      </w:r>
      <w:r>
        <w:rPr>
          <w:b/>
          <w:color w:val="231F20"/>
          <w:sz w:val="20"/>
        </w:rPr>
        <w:tab/>
      </w:r>
      <w:r>
        <w:rPr>
          <w:b/>
          <w:color w:val="231F20"/>
          <w:spacing w:val="-5"/>
          <w:sz w:val="20"/>
        </w:rPr>
        <w:t>5.</w:t>
      </w:r>
      <w:r>
        <w:rPr>
          <w:b/>
          <w:color w:val="231F20"/>
          <w:sz w:val="20"/>
        </w:rPr>
        <w:tab/>
      </w:r>
      <w:r>
        <w:rPr>
          <w:color w:val="231F20"/>
          <w:spacing w:val="-2"/>
          <w:sz w:val="20"/>
        </w:rPr>
        <w:t>concise</w:t>
      </w:r>
    </w:p>
    <w:p>
      <w:pPr>
        <w:pStyle w:val="BodyText"/>
        <w:spacing w:before="8"/>
        <w:rPr>
          <w:sz w:val="21"/>
        </w:rPr>
      </w:pPr>
    </w:p>
    <w:p>
      <w:pPr>
        <w:tabs>
          <w:tab w:pos="2392" w:val="left" w:leader="none"/>
          <w:tab w:pos="2597" w:val="left" w:leader="none"/>
          <w:tab w:pos="2979" w:val="left" w:leader="none"/>
        </w:tabs>
        <w:spacing w:before="1"/>
        <w:ind w:left="1880" w:right="0" w:firstLine="0"/>
        <w:jc w:val="left"/>
        <w:rPr>
          <w:sz w:val="20"/>
        </w:rPr>
      </w:pPr>
      <w:r>
        <w:rPr>
          <w:b/>
          <w:color w:val="231F20"/>
          <w:sz w:val="20"/>
          <w:u w:val="single" w:color="231F20"/>
        </w:rPr>
        <w:tab/>
      </w:r>
      <w:r>
        <w:rPr>
          <w:b/>
          <w:color w:val="231F20"/>
          <w:sz w:val="20"/>
        </w:rPr>
        <w:tab/>
      </w:r>
      <w:r>
        <w:rPr>
          <w:b/>
          <w:color w:val="231F20"/>
          <w:spacing w:val="-5"/>
          <w:sz w:val="20"/>
        </w:rPr>
        <w:t>6.</w:t>
      </w:r>
      <w:r>
        <w:rPr>
          <w:b/>
          <w:color w:val="231F20"/>
          <w:sz w:val="20"/>
        </w:rPr>
        <w:tab/>
      </w:r>
      <w:r>
        <w:rPr>
          <w:color w:val="231F20"/>
          <w:spacing w:val="-2"/>
          <w:sz w:val="20"/>
        </w:rPr>
        <w:t>consistent</w:t>
      </w:r>
    </w:p>
    <w:p>
      <w:pPr>
        <w:pStyle w:val="BodyText"/>
        <w:rPr>
          <w:sz w:val="24"/>
        </w:rPr>
      </w:pPr>
    </w:p>
    <w:p>
      <w:pPr>
        <w:tabs>
          <w:tab w:pos="2392" w:val="left" w:leader="none"/>
          <w:tab w:pos="2597" w:val="left" w:leader="none"/>
          <w:tab w:pos="2979" w:val="left" w:leader="none"/>
        </w:tabs>
        <w:spacing w:before="214"/>
        <w:ind w:left="1880" w:right="0" w:firstLine="0"/>
        <w:jc w:val="left"/>
        <w:rPr>
          <w:sz w:val="20"/>
        </w:rPr>
      </w:pPr>
      <w:r>
        <w:rPr>
          <w:b/>
          <w:color w:val="231F20"/>
          <w:sz w:val="20"/>
          <w:u w:val="single" w:color="231F20"/>
        </w:rPr>
        <w:tab/>
      </w:r>
      <w:r>
        <w:rPr>
          <w:b/>
          <w:color w:val="231F20"/>
          <w:sz w:val="20"/>
        </w:rPr>
        <w:tab/>
      </w:r>
      <w:r>
        <w:rPr>
          <w:b/>
          <w:color w:val="231F20"/>
          <w:spacing w:val="-5"/>
          <w:sz w:val="20"/>
        </w:rPr>
        <w:t>7.</w:t>
      </w:r>
      <w:r>
        <w:rPr>
          <w:b/>
          <w:color w:val="231F20"/>
          <w:sz w:val="20"/>
        </w:rPr>
        <w:tab/>
      </w:r>
      <w:r>
        <w:rPr>
          <w:color w:val="231F20"/>
          <w:spacing w:val="-2"/>
          <w:sz w:val="20"/>
        </w:rPr>
        <w:t>current</w:t>
      </w:r>
    </w:p>
    <w:p>
      <w:pPr>
        <w:pStyle w:val="BodyText"/>
        <w:spacing w:before="8"/>
        <w:rPr>
          <w:sz w:val="21"/>
        </w:rPr>
      </w:pPr>
    </w:p>
    <w:p>
      <w:pPr>
        <w:tabs>
          <w:tab w:pos="2392" w:val="left" w:leader="none"/>
          <w:tab w:pos="2597" w:val="left" w:leader="none"/>
          <w:tab w:pos="2979" w:val="left" w:leader="none"/>
        </w:tabs>
        <w:spacing w:before="0"/>
        <w:ind w:left="1880" w:right="0" w:firstLine="0"/>
        <w:jc w:val="left"/>
        <w:rPr>
          <w:sz w:val="20"/>
        </w:rPr>
      </w:pPr>
      <w:r>
        <w:rPr>
          <w:b/>
          <w:color w:val="231F20"/>
          <w:sz w:val="20"/>
          <w:u w:val="single" w:color="231F20"/>
        </w:rPr>
        <w:tab/>
      </w:r>
      <w:r>
        <w:rPr>
          <w:b/>
          <w:color w:val="231F20"/>
          <w:sz w:val="20"/>
        </w:rPr>
        <w:tab/>
      </w:r>
      <w:r>
        <w:rPr>
          <w:b/>
          <w:color w:val="231F20"/>
          <w:spacing w:val="-5"/>
          <w:sz w:val="20"/>
        </w:rPr>
        <w:t>8.</w:t>
      </w:r>
      <w:r>
        <w:rPr>
          <w:b/>
          <w:color w:val="231F20"/>
          <w:sz w:val="20"/>
        </w:rPr>
        <w:tab/>
      </w:r>
      <w:r>
        <w:rPr>
          <w:color w:val="231F20"/>
          <w:spacing w:val="-2"/>
          <w:sz w:val="20"/>
        </w:rPr>
        <w:t>objective</w:t>
      </w:r>
    </w:p>
    <w:p>
      <w:pPr>
        <w:pStyle w:val="BodyText"/>
        <w:rPr>
          <w:sz w:val="24"/>
        </w:rPr>
      </w:pPr>
    </w:p>
    <w:p>
      <w:pPr>
        <w:tabs>
          <w:tab w:pos="2392" w:val="left" w:leader="none"/>
          <w:tab w:pos="2597" w:val="left" w:leader="none"/>
          <w:tab w:pos="2979" w:val="left" w:leader="none"/>
        </w:tabs>
        <w:spacing w:before="214"/>
        <w:ind w:left="1880" w:right="0" w:firstLine="0"/>
        <w:jc w:val="left"/>
        <w:rPr>
          <w:sz w:val="20"/>
        </w:rPr>
      </w:pPr>
      <w:r>
        <w:rPr>
          <w:b/>
          <w:color w:val="231F20"/>
          <w:sz w:val="20"/>
          <w:u w:val="single" w:color="231F20"/>
        </w:rPr>
        <w:tab/>
      </w:r>
      <w:r>
        <w:rPr>
          <w:b/>
          <w:color w:val="231F20"/>
          <w:sz w:val="20"/>
        </w:rPr>
        <w:tab/>
      </w:r>
      <w:r>
        <w:rPr>
          <w:b/>
          <w:color w:val="231F20"/>
          <w:spacing w:val="-5"/>
          <w:sz w:val="20"/>
        </w:rPr>
        <w:t>9.</w:t>
      </w:r>
      <w:r>
        <w:rPr>
          <w:b/>
          <w:color w:val="231F20"/>
          <w:sz w:val="20"/>
        </w:rPr>
        <w:tab/>
      </w:r>
      <w:r>
        <w:rPr>
          <w:color w:val="231F20"/>
          <w:spacing w:val="-2"/>
          <w:sz w:val="20"/>
        </w:rPr>
        <w:t>relevant</w:t>
      </w:r>
    </w:p>
    <w:p>
      <w:pPr>
        <w:pStyle w:val="BodyText"/>
        <w:rPr>
          <w:sz w:val="24"/>
        </w:rPr>
      </w:pPr>
    </w:p>
    <w:p>
      <w:pPr>
        <w:tabs>
          <w:tab w:pos="2392" w:val="left" w:leader="none"/>
          <w:tab w:pos="2979" w:val="left" w:leader="none"/>
        </w:tabs>
        <w:spacing w:before="214"/>
        <w:ind w:left="1880" w:right="0" w:firstLine="0"/>
        <w:jc w:val="left"/>
        <w:rPr>
          <w:sz w:val="20"/>
        </w:rPr>
      </w:pPr>
      <w:r>
        <w:rPr>
          <w:b/>
          <w:color w:val="231F20"/>
          <w:sz w:val="20"/>
          <w:u w:val="single" w:color="231F20"/>
        </w:rPr>
        <w:tab/>
      </w:r>
      <w:r>
        <w:rPr>
          <w:b/>
          <w:color w:val="231F20"/>
          <w:spacing w:val="40"/>
          <w:sz w:val="20"/>
        </w:rPr>
        <w:t> </w:t>
      </w:r>
      <w:r>
        <w:rPr>
          <w:b/>
          <w:color w:val="231F20"/>
          <w:sz w:val="20"/>
        </w:rPr>
        <w:t>10.</w:t>
        <w:tab/>
      </w:r>
      <w:r>
        <w:rPr>
          <w:color w:val="231F20"/>
          <w:spacing w:val="-2"/>
          <w:sz w:val="20"/>
        </w:rPr>
        <w:t>reputable</w:t>
      </w:r>
    </w:p>
    <w:p>
      <w:pPr>
        <w:pStyle w:val="BodyText"/>
        <w:spacing w:before="8"/>
        <w:rPr>
          <w:sz w:val="21"/>
        </w:rPr>
      </w:pPr>
    </w:p>
    <w:p>
      <w:pPr>
        <w:tabs>
          <w:tab w:pos="2392" w:val="left" w:leader="none"/>
          <w:tab w:pos="2979" w:val="left" w:leader="none"/>
        </w:tabs>
        <w:spacing w:before="0"/>
        <w:ind w:left="1880" w:right="0" w:firstLine="0"/>
        <w:jc w:val="left"/>
        <w:rPr>
          <w:sz w:val="20"/>
        </w:rPr>
      </w:pPr>
      <w:r>
        <w:rPr>
          <w:b/>
          <w:color w:val="231F20"/>
          <w:sz w:val="20"/>
          <w:u w:val="single" w:color="231F20"/>
        </w:rPr>
        <w:tab/>
      </w:r>
      <w:r>
        <w:rPr>
          <w:b/>
          <w:color w:val="231F20"/>
          <w:spacing w:val="40"/>
          <w:sz w:val="20"/>
        </w:rPr>
        <w:t> </w:t>
      </w:r>
      <w:r>
        <w:rPr>
          <w:b/>
          <w:color w:val="231F20"/>
          <w:sz w:val="20"/>
        </w:rPr>
        <w:t>11.</w:t>
        <w:tab/>
      </w:r>
      <w:r>
        <w:rPr>
          <w:color w:val="231F20"/>
          <w:spacing w:val="-2"/>
          <w:sz w:val="20"/>
        </w:rPr>
        <w:t>timely</w:t>
      </w:r>
    </w:p>
    <w:p>
      <w:pPr>
        <w:pStyle w:val="BodyText"/>
        <w:rPr>
          <w:sz w:val="24"/>
        </w:rPr>
      </w:pPr>
    </w:p>
    <w:p>
      <w:pPr>
        <w:tabs>
          <w:tab w:pos="2392" w:val="left" w:leader="none"/>
          <w:tab w:pos="2979" w:val="left" w:leader="none"/>
        </w:tabs>
        <w:spacing w:before="214"/>
        <w:ind w:left="1880" w:right="0" w:firstLine="0"/>
        <w:jc w:val="left"/>
        <w:rPr>
          <w:sz w:val="20"/>
        </w:rPr>
      </w:pPr>
      <w:r>
        <w:rPr>
          <w:b/>
          <w:color w:val="231F20"/>
          <w:sz w:val="20"/>
          <w:u w:val="single" w:color="231F20"/>
        </w:rPr>
        <w:tab/>
      </w:r>
      <w:r>
        <w:rPr>
          <w:b/>
          <w:color w:val="231F20"/>
          <w:spacing w:val="40"/>
          <w:sz w:val="20"/>
        </w:rPr>
        <w:t> </w:t>
      </w:r>
      <w:r>
        <w:rPr>
          <w:b/>
          <w:color w:val="231F20"/>
          <w:sz w:val="20"/>
        </w:rPr>
        <w:t>12.</w:t>
        <w:tab/>
      </w:r>
      <w:r>
        <w:rPr>
          <w:color w:val="231F20"/>
          <w:spacing w:val="-2"/>
          <w:sz w:val="20"/>
        </w:rPr>
        <w:t>useable</w:t>
      </w:r>
    </w:p>
    <w:p>
      <w:pPr>
        <w:pStyle w:val="BodyText"/>
        <w:rPr>
          <w:sz w:val="24"/>
        </w:rPr>
      </w:pPr>
    </w:p>
    <w:p>
      <w:pPr>
        <w:pStyle w:val="BodyText"/>
        <w:rPr>
          <w:sz w:val="24"/>
        </w:rPr>
      </w:pPr>
    </w:p>
    <w:p>
      <w:pPr>
        <w:tabs>
          <w:tab w:pos="2392" w:val="left" w:leader="none"/>
          <w:tab w:pos="2979" w:val="left" w:leader="none"/>
        </w:tabs>
        <w:spacing w:before="179"/>
        <w:ind w:left="1880" w:right="0" w:firstLine="0"/>
        <w:jc w:val="left"/>
        <w:rPr>
          <w:sz w:val="20"/>
        </w:rPr>
      </w:pPr>
      <w:r>
        <w:rPr>
          <w:b/>
          <w:color w:val="231F20"/>
          <w:sz w:val="20"/>
          <w:u w:val="single" w:color="231F20"/>
        </w:rPr>
        <w:tab/>
      </w:r>
      <w:r>
        <w:rPr>
          <w:b/>
          <w:color w:val="231F20"/>
          <w:spacing w:val="40"/>
          <w:sz w:val="20"/>
        </w:rPr>
        <w:t> </w:t>
      </w:r>
      <w:r>
        <w:rPr>
          <w:b/>
          <w:color w:val="231F20"/>
          <w:sz w:val="20"/>
        </w:rPr>
        <w:t>13.</w:t>
        <w:tab/>
      </w:r>
      <w:r>
        <w:rPr>
          <w:color w:val="231F20"/>
          <w:spacing w:val="-2"/>
          <w:sz w:val="20"/>
        </w:rPr>
        <w:t>understandable</w:t>
      </w:r>
    </w:p>
    <w:p>
      <w:pPr>
        <w:pStyle w:val="BodyText"/>
        <w:rPr>
          <w:sz w:val="24"/>
        </w:rPr>
      </w:pPr>
    </w:p>
    <w:p>
      <w:pPr>
        <w:tabs>
          <w:tab w:pos="2392" w:val="left" w:leader="none"/>
          <w:tab w:pos="2979" w:val="left" w:leader="none"/>
        </w:tabs>
        <w:spacing w:before="214"/>
        <w:ind w:left="1880" w:right="0" w:firstLine="0"/>
        <w:jc w:val="left"/>
        <w:rPr>
          <w:sz w:val="20"/>
        </w:rPr>
      </w:pPr>
      <w:r>
        <w:rPr>
          <w:b/>
          <w:color w:val="231F20"/>
          <w:sz w:val="20"/>
          <w:u w:val="single" w:color="231F20"/>
        </w:rPr>
        <w:tab/>
      </w:r>
      <w:r>
        <w:rPr>
          <w:b/>
          <w:color w:val="231F20"/>
          <w:spacing w:val="40"/>
          <w:sz w:val="20"/>
        </w:rPr>
        <w:t> </w:t>
      </w:r>
      <w:r>
        <w:rPr>
          <w:b/>
          <w:color w:val="231F20"/>
          <w:sz w:val="20"/>
        </w:rPr>
        <w:t>14.</w:t>
        <w:tab/>
      </w:r>
      <w:r>
        <w:rPr>
          <w:color w:val="231F20"/>
          <w:spacing w:val="-2"/>
          <w:sz w:val="20"/>
        </w:rPr>
        <w:t>verifiable</w:t>
      </w:r>
    </w:p>
    <w:p>
      <w:pPr>
        <w:pStyle w:val="ListParagraph"/>
        <w:numPr>
          <w:ilvl w:val="0"/>
          <w:numId w:val="22"/>
        </w:numPr>
        <w:tabs>
          <w:tab w:pos="788" w:val="left" w:leader="none"/>
        </w:tabs>
        <w:spacing w:line="249" w:lineRule="auto" w:before="105" w:after="0"/>
        <w:ind w:left="787" w:right="3270" w:hanging="241"/>
        <w:jc w:val="left"/>
        <w:rPr>
          <w:sz w:val="20"/>
        </w:rPr>
      </w:pPr>
      <w:r>
        <w:rPr/>
        <w:br w:type="column"/>
      </w:r>
      <w:r>
        <w:rPr>
          <w:color w:val="231F20"/>
          <w:sz w:val="20"/>
        </w:rPr>
        <w:t>An accounts receivable aging report is used in </w:t>
      </w:r>
      <w:r>
        <w:rPr>
          <w:color w:val="231F20"/>
          <w:sz w:val="20"/>
        </w:rPr>
        <w:t>a</w:t>
      </w:r>
      <w:r>
        <w:rPr>
          <w:color w:val="231F20"/>
          <w:sz w:val="20"/>
        </w:rPr>
        <w:t> credit-granting decision.</w:t>
      </w:r>
    </w:p>
    <w:p>
      <w:pPr>
        <w:pStyle w:val="ListParagraph"/>
        <w:numPr>
          <w:ilvl w:val="0"/>
          <w:numId w:val="22"/>
        </w:numPr>
        <w:tabs>
          <w:tab w:pos="788" w:val="left" w:leader="none"/>
        </w:tabs>
        <w:spacing w:line="249" w:lineRule="auto" w:before="1" w:after="0"/>
        <w:ind w:left="787" w:right="3132" w:hanging="241"/>
        <w:jc w:val="left"/>
        <w:rPr>
          <w:sz w:val="20"/>
        </w:rPr>
      </w:pPr>
      <w:r>
        <w:rPr>
          <w:color w:val="231F20"/>
          <w:sz w:val="20"/>
        </w:rPr>
        <w:t>An accounts receivable aging report was </w:t>
      </w:r>
      <w:r>
        <w:rPr>
          <w:color w:val="231F20"/>
          <w:sz w:val="20"/>
        </w:rPr>
        <w:t>received</w:t>
      </w:r>
      <w:r>
        <w:rPr>
          <w:color w:val="231F20"/>
          <w:sz w:val="20"/>
        </w:rPr>
        <w:t> before the credit manager had to decide whether</w:t>
      </w:r>
      <w:r>
        <w:rPr>
          <w:color w:val="231F20"/>
          <w:spacing w:val="40"/>
          <w:sz w:val="20"/>
        </w:rPr>
        <w:t> </w:t>
      </w:r>
      <w:r>
        <w:rPr>
          <w:color w:val="231F20"/>
          <w:sz w:val="20"/>
        </w:rPr>
        <w:t>to extend credit to a customer.</w:t>
      </w:r>
    </w:p>
    <w:p>
      <w:pPr>
        <w:pStyle w:val="ListParagraph"/>
        <w:numPr>
          <w:ilvl w:val="0"/>
          <w:numId w:val="22"/>
        </w:numPr>
        <w:tabs>
          <w:tab w:pos="788" w:val="left" w:leader="none"/>
        </w:tabs>
        <w:spacing w:line="249" w:lineRule="auto" w:before="3" w:after="0"/>
        <w:ind w:left="787" w:right="3249" w:hanging="241"/>
        <w:jc w:val="left"/>
        <w:rPr>
          <w:sz w:val="20"/>
        </w:rPr>
      </w:pPr>
      <w:r>
        <w:rPr>
          <w:color w:val="231F20"/>
          <w:sz w:val="20"/>
        </w:rPr>
        <w:t>Needing help with a decision, a manager </w:t>
      </w:r>
      <w:r>
        <w:rPr>
          <w:color w:val="231F20"/>
          <w:sz w:val="20"/>
        </w:rPr>
        <w:t>sought</w:t>
      </w:r>
      <w:r>
        <w:rPr>
          <w:color w:val="231F20"/>
          <w:sz w:val="20"/>
        </w:rPr>
        <w:t> the opinion of a highly regarded expert.</w:t>
      </w:r>
    </w:p>
    <w:p>
      <w:pPr>
        <w:pStyle w:val="ListParagraph"/>
        <w:numPr>
          <w:ilvl w:val="0"/>
          <w:numId w:val="22"/>
        </w:numPr>
        <w:tabs>
          <w:tab w:pos="788" w:val="left" w:leader="none"/>
        </w:tabs>
        <w:spacing w:line="249" w:lineRule="auto" w:before="2" w:after="0"/>
        <w:ind w:left="787" w:right="3577" w:hanging="241"/>
        <w:jc w:val="left"/>
        <w:rPr>
          <w:sz w:val="20"/>
        </w:rPr>
      </w:pPr>
      <w:r>
        <w:rPr>
          <w:color w:val="231F20"/>
          <w:sz w:val="20"/>
        </w:rPr>
        <w:t>To protect intellectual property, a company encrypted the data, stored it in a very </w:t>
      </w:r>
      <w:r>
        <w:rPr>
          <w:color w:val="231F20"/>
          <w:sz w:val="20"/>
        </w:rPr>
        <w:t>secure</w:t>
      </w:r>
      <w:r>
        <w:rPr>
          <w:color w:val="231F20"/>
          <w:sz w:val="20"/>
        </w:rPr>
        <w:t> facility, and limited its use to five people.</w:t>
      </w:r>
    </w:p>
    <w:p>
      <w:pPr>
        <w:pStyle w:val="ListParagraph"/>
        <w:numPr>
          <w:ilvl w:val="0"/>
          <w:numId w:val="22"/>
        </w:numPr>
        <w:tabs>
          <w:tab w:pos="788" w:val="left" w:leader="none"/>
        </w:tabs>
        <w:spacing w:line="249" w:lineRule="auto" w:before="2" w:after="0"/>
        <w:ind w:left="787" w:right="3214" w:hanging="241"/>
        <w:jc w:val="left"/>
        <w:rPr>
          <w:sz w:val="20"/>
        </w:rPr>
      </w:pPr>
      <w:r>
        <w:rPr>
          <w:color w:val="231F20"/>
          <w:sz w:val="20"/>
        </w:rPr>
        <w:t>Tired of keying supplier prices into a database, a purchasing manager insisted the data be sent in machine-readable form.</w:t>
      </w:r>
    </w:p>
    <w:p>
      <w:pPr>
        <w:pStyle w:val="ListParagraph"/>
        <w:numPr>
          <w:ilvl w:val="0"/>
          <w:numId w:val="22"/>
        </w:numPr>
        <w:tabs>
          <w:tab w:pos="788" w:val="left" w:leader="none"/>
        </w:tabs>
        <w:spacing w:line="249" w:lineRule="auto" w:before="3" w:after="0"/>
        <w:ind w:left="787" w:right="3225" w:hanging="241"/>
        <w:jc w:val="left"/>
        <w:rPr>
          <w:sz w:val="20"/>
        </w:rPr>
      </w:pPr>
      <w:r>
        <w:rPr>
          <w:color w:val="231F20"/>
          <w:sz w:val="20"/>
        </w:rPr>
        <w:t>An accounts receivable aging report included </w:t>
      </w:r>
      <w:r>
        <w:rPr>
          <w:color w:val="231F20"/>
          <w:sz w:val="20"/>
        </w:rPr>
        <w:t>all</w:t>
      </w:r>
      <w:r>
        <w:rPr>
          <w:color w:val="231F20"/>
          <w:sz w:val="20"/>
        </w:rPr>
        <w:t> customer accounts.</w:t>
      </w:r>
    </w:p>
    <w:p>
      <w:pPr>
        <w:pStyle w:val="ListParagraph"/>
        <w:numPr>
          <w:ilvl w:val="0"/>
          <w:numId w:val="22"/>
        </w:numPr>
        <w:tabs>
          <w:tab w:pos="788" w:val="left" w:leader="none"/>
        </w:tabs>
        <w:spacing w:line="249" w:lineRule="auto" w:before="2" w:after="0"/>
        <w:ind w:left="787" w:right="3137" w:hanging="241"/>
        <w:jc w:val="left"/>
        <w:rPr>
          <w:sz w:val="20"/>
        </w:rPr>
      </w:pPr>
      <w:r>
        <w:rPr>
          <w:color w:val="231F20"/>
          <w:sz w:val="20"/>
        </w:rPr>
        <w:t>After a lengthy, rambling presentation, a CEO </w:t>
      </w:r>
      <w:r>
        <w:rPr>
          <w:color w:val="231F20"/>
          <w:sz w:val="20"/>
        </w:rPr>
        <w:t>in-</w:t>
      </w:r>
      <w:r>
        <w:rPr>
          <w:color w:val="231F20"/>
          <w:sz w:val="20"/>
        </w:rPr>
        <w:t> sisted future presentations contain only pertinent facts and last no more than 30 minutes.</w:t>
      </w:r>
    </w:p>
    <w:p>
      <w:pPr>
        <w:pStyle w:val="ListParagraph"/>
        <w:numPr>
          <w:ilvl w:val="0"/>
          <w:numId w:val="22"/>
        </w:numPr>
        <w:tabs>
          <w:tab w:pos="788" w:val="left" w:leader="none"/>
        </w:tabs>
        <w:spacing w:line="240" w:lineRule="auto" w:before="2" w:after="0"/>
        <w:ind w:left="788" w:right="0" w:hanging="241"/>
        <w:jc w:val="left"/>
        <w:rPr>
          <w:sz w:val="20"/>
        </w:rPr>
      </w:pPr>
      <w:r>
        <w:rPr>
          <w:color w:val="231F20"/>
          <w:sz w:val="20"/>
        </w:rPr>
        <w:t>A</w:t>
      </w:r>
      <w:r>
        <w:rPr>
          <w:color w:val="231F20"/>
          <w:spacing w:val="8"/>
          <w:sz w:val="20"/>
        </w:rPr>
        <w:t> </w:t>
      </w:r>
      <w:r>
        <w:rPr>
          <w:color w:val="231F20"/>
          <w:sz w:val="20"/>
        </w:rPr>
        <w:t>new</w:t>
      </w:r>
      <w:r>
        <w:rPr>
          <w:color w:val="231F20"/>
          <w:spacing w:val="8"/>
          <w:sz w:val="20"/>
        </w:rPr>
        <w:t> </w:t>
      </w:r>
      <w:r>
        <w:rPr>
          <w:color w:val="231F20"/>
          <w:sz w:val="20"/>
        </w:rPr>
        <w:t>manager</w:t>
      </w:r>
      <w:r>
        <w:rPr>
          <w:color w:val="231F20"/>
          <w:spacing w:val="8"/>
          <w:sz w:val="20"/>
        </w:rPr>
        <w:t> </w:t>
      </w:r>
      <w:r>
        <w:rPr>
          <w:color w:val="231F20"/>
          <w:sz w:val="20"/>
        </w:rPr>
        <w:t>insisted</w:t>
      </w:r>
      <w:r>
        <w:rPr>
          <w:color w:val="231F20"/>
          <w:spacing w:val="8"/>
          <w:sz w:val="20"/>
        </w:rPr>
        <w:t> </w:t>
      </w:r>
      <w:r>
        <w:rPr>
          <w:color w:val="231F20"/>
          <w:sz w:val="20"/>
        </w:rPr>
        <w:t>that</w:t>
      </w:r>
      <w:r>
        <w:rPr>
          <w:color w:val="231F20"/>
          <w:spacing w:val="8"/>
          <w:sz w:val="20"/>
        </w:rPr>
        <w:t> </w:t>
      </w:r>
      <w:r>
        <w:rPr>
          <w:color w:val="231F20"/>
          <w:spacing w:val="-2"/>
          <w:sz w:val="20"/>
        </w:rPr>
        <w:t>monthly</w:t>
      </w:r>
    </w:p>
    <w:p>
      <w:pPr>
        <w:pStyle w:val="BodyText"/>
        <w:spacing w:line="249" w:lineRule="auto" w:before="11"/>
        <w:ind w:left="787" w:right="3342"/>
      </w:pPr>
      <w:r>
        <w:rPr>
          <w:color w:val="231F20"/>
        </w:rPr>
        <w:t>reports look the same so she could compare </w:t>
      </w:r>
      <w:r>
        <w:rPr>
          <w:color w:val="231F20"/>
        </w:rPr>
        <w:t>a new month’s results to those of previous </w:t>
      </w:r>
      <w:r>
        <w:rPr>
          <w:color w:val="231F20"/>
          <w:spacing w:val="-2"/>
        </w:rPr>
        <w:t>months.</w:t>
      </w:r>
    </w:p>
    <w:p>
      <w:pPr>
        <w:pStyle w:val="ListParagraph"/>
        <w:numPr>
          <w:ilvl w:val="0"/>
          <w:numId w:val="22"/>
        </w:numPr>
        <w:tabs>
          <w:tab w:pos="788" w:val="left" w:leader="none"/>
        </w:tabs>
        <w:spacing w:line="249" w:lineRule="auto" w:before="2" w:after="0"/>
        <w:ind w:left="787" w:right="3163" w:hanging="241"/>
        <w:jc w:val="left"/>
        <w:rPr>
          <w:sz w:val="20"/>
        </w:rPr>
      </w:pPr>
      <w:r>
        <w:rPr>
          <w:color w:val="231F20"/>
          <w:sz w:val="20"/>
        </w:rPr>
        <w:t>After making a decision based on outdated data,</w:t>
      </w:r>
      <w:r>
        <w:rPr>
          <w:color w:val="231F20"/>
          <w:spacing w:val="80"/>
          <w:sz w:val="20"/>
        </w:rPr>
        <w:t> </w:t>
      </w:r>
      <w:r>
        <w:rPr>
          <w:color w:val="231F20"/>
          <w:sz w:val="20"/>
        </w:rPr>
        <w:t>a new CEO required all analyses to be </w:t>
      </w:r>
      <w:r>
        <w:rPr>
          <w:color w:val="231F20"/>
          <w:sz w:val="20"/>
        </w:rPr>
        <w:t>conducted</w:t>
      </w:r>
      <w:r>
        <w:rPr>
          <w:color w:val="231F20"/>
          <w:sz w:val="20"/>
        </w:rPr>
        <w:t> with up-to-date data.</w:t>
      </w:r>
    </w:p>
    <w:p>
      <w:pPr>
        <w:pStyle w:val="ListParagraph"/>
        <w:numPr>
          <w:ilvl w:val="0"/>
          <w:numId w:val="22"/>
        </w:numPr>
        <w:tabs>
          <w:tab w:pos="788" w:val="left" w:leader="none"/>
        </w:tabs>
        <w:spacing w:line="249" w:lineRule="auto" w:before="3" w:after="0"/>
        <w:ind w:left="787" w:right="3327" w:hanging="241"/>
        <w:jc w:val="both"/>
        <w:rPr>
          <w:sz w:val="20"/>
        </w:rPr>
      </w:pPr>
      <w:r>
        <w:rPr>
          <w:color w:val="231F20"/>
          <w:sz w:val="20"/>
        </w:rPr>
        <w:t>Reluctant to rely on his personal feelings </w:t>
      </w:r>
      <w:r>
        <w:rPr>
          <w:color w:val="231F20"/>
          <w:sz w:val="20"/>
        </w:rPr>
        <w:t>about</w:t>
      </w:r>
      <w:r>
        <w:rPr>
          <w:color w:val="231F20"/>
          <w:sz w:val="20"/>
        </w:rPr>
        <w:t> a decision, a manager sought the opinion of an outside expert.</w:t>
      </w:r>
    </w:p>
    <w:p>
      <w:pPr>
        <w:spacing w:after="0" w:line="249" w:lineRule="auto"/>
        <w:jc w:val="both"/>
        <w:rPr>
          <w:sz w:val="20"/>
        </w:rPr>
        <w:sectPr>
          <w:type w:val="continuous"/>
          <w:pgSz w:w="12240" w:h="15660"/>
          <w:pgMar w:header="540" w:footer="0" w:top="960" w:bottom="280" w:left="0" w:right="0"/>
          <w:cols w:num="2" w:equalWidth="0">
            <w:col w:w="4222" w:space="40"/>
            <w:col w:w="7978"/>
          </w:cols>
        </w:sectPr>
      </w:pPr>
    </w:p>
    <w:p>
      <w:pPr>
        <w:pStyle w:val="BodyText"/>
        <w:spacing w:before="4"/>
        <w:rPr>
          <w:sz w:val="17"/>
        </w:rPr>
      </w:pPr>
    </w:p>
    <w:p>
      <w:pPr>
        <w:pStyle w:val="ListParagraph"/>
        <w:numPr>
          <w:ilvl w:val="1"/>
          <w:numId w:val="21"/>
        </w:numPr>
        <w:tabs>
          <w:tab w:pos="1880" w:val="left" w:leader="none"/>
        </w:tabs>
        <w:spacing w:line="249" w:lineRule="auto" w:before="0" w:after="0"/>
        <w:ind w:left="1879" w:right="3118" w:hanging="440"/>
        <w:jc w:val="left"/>
        <w:rPr>
          <w:sz w:val="20"/>
        </w:rPr>
      </w:pPr>
      <w:r>
        <w:rPr>
          <w:color w:val="231F20"/>
          <w:sz w:val="20"/>
        </w:rPr>
        <w:t>Classify</w:t>
      </w:r>
      <w:r>
        <w:rPr>
          <w:color w:val="231F20"/>
          <w:spacing w:val="30"/>
          <w:sz w:val="20"/>
        </w:rPr>
        <w:t> </w:t>
      </w:r>
      <w:r>
        <w:rPr>
          <w:color w:val="231F20"/>
          <w:sz w:val="20"/>
        </w:rPr>
        <w:t>each</w:t>
      </w:r>
      <w:r>
        <w:rPr>
          <w:color w:val="231F20"/>
          <w:spacing w:val="30"/>
          <w:sz w:val="20"/>
        </w:rPr>
        <w:t> </w:t>
      </w:r>
      <w:r>
        <w:rPr>
          <w:color w:val="231F20"/>
          <w:sz w:val="20"/>
        </w:rPr>
        <w:t>of</w:t>
      </w:r>
      <w:r>
        <w:rPr>
          <w:color w:val="231F20"/>
          <w:spacing w:val="30"/>
          <w:sz w:val="20"/>
        </w:rPr>
        <w:t> </w:t>
      </w:r>
      <w:r>
        <w:rPr>
          <w:color w:val="231F20"/>
          <w:sz w:val="20"/>
        </w:rPr>
        <w:t>the</w:t>
      </w:r>
      <w:r>
        <w:rPr>
          <w:color w:val="231F20"/>
          <w:spacing w:val="30"/>
          <w:sz w:val="20"/>
        </w:rPr>
        <w:t> </w:t>
      </w:r>
      <w:r>
        <w:rPr>
          <w:color w:val="231F20"/>
          <w:sz w:val="20"/>
        </w:rPr>
        <w:t>following</w:t>
      </w:r>
      <w:r>
        <w:rPr>
          <w:color w:val="231F20"/>
          <w:spacing w:val="30"/>
          <w:sz w:val="20"/>
        </w:rPr>
        <w:t> </w:t>
      </w:r>
      <w:r>
        <w:rPr>
          <w:color w:val="231F20"/>
          <w:sz w:val="20"/>
        </w:rPr>
        <w:t>items</w:t>
      </w:r>
      <w:r>
        <w:rPr>
          <w:color w:val="231F20"/>
          <w:spacing w:val="30"/>
          <w:sz w:val="20"/>
        </w:rPr>
        <w:t> </w:t>
      </w:r>
      <w:r>
        <w:rPr>
          <w:color w:val="231F20"/>
          <w:sz w:val="20"/>
        </w:rPr>
        <w:t>as</w:t>
      </w:r>
      <w:r>
        <w:rPr>
          <w:color w:val="231F20"/>
          <w:spacing w:val="30"/>
          <w:sz w:val="20"/>
        </w:rPr>
        <w:t> </w:t>
      </w:r>
      <w:r>
        <w:rPr>
          <w:color w:val="231F20"/>
          <w:sz w:val="20"/>
        </w:rPr>
        <w:t>belonging</w:t>
      </w:r>
      <w:r>
        <w:rPr>
          <w:color w:val="231F20"/>
          <w:spacing w:val="30"/>
          <w:sz w:val="20"/>
        </w:rPr>
        <w:t> </w:t>
      </w:r>
      <w:r>
        <w:rPr>
          <w:color w:val="231F20"/>
          <w:sz w:val="20"/>
        </w:rPr>
        <w:t>in</w:t>
      </w:r>
      <w:r>
        <w:rPr>
          <w:color w:val="231F20"/>
          <w:spacing w:val="30"/>
          <w:sz w:val="20"/>
        </w:rPr>
        <w:t> </w:t>
      </w:r>
      <w:r>
        <w:rPr>
          <w:color w:val="231F20"/>
          <w:sz w:val="20"/>
        </w:rPr>
        <w:t>the</w:t>
      </w:r>
      <w:r>
        <w:rPr>
          <w:color w:val="231F20"/>
          <w:spacing w:val="30"/>
          <w:sz w:val="20"/>
        </w:rPr>
        <w:t> </w:t>
      </w:r>
      <w:r>
        <w:rPr>
          <w:color w:val="231F20"/>
          <w:sz w:val="20"/>
        </w:rPr>
        <w:t>revenue,</w:t>
      </w:r>
      <w:r>
        <w:rPr>
          <w:color w:val="231F20"/>
          <w:spacing w:val="30"/>
          <w:sz w:val="20"/>
        </w:rPr>
        <w:t> </w:t>
      </w:r>
      <w:r>
        <w:rPr>
          <w:color w:val="231F20"/>
          <w:sz w:val="20"/>
        </w:rPr>
        <w:t>expenditure,</w:t>
      </w:r>
      <w:r>
        <w:rPr>
          <w:color w:val="231F20"/>
          <w:spacing w:val="30"/>
          <w:sz w:val="20"/>
        </w:rPr>
        <w:t> </w:t>
      </w:r>
      <w:r>
        <w:rPr>
          <w:color w:val="231F20"/>
          <w:sz w:val="20"/>
        </w:rPr>
        <w:t>human resources/payroll, production, or financing cycle.</w:t>
      </w:r>
    </w:p>
    <w:p>
      <w:pPr>
        <w:pStyle w:val="ListParagraph"/>
        <w:numPr>
          <w:ilvl w:val="2"/>
          <w:numId w:val="21"/>
        </w:numPr>
        <w:tabs>
          <w:tab w:pos="2120" w:val="left" w:leader="none"/>
        </w:tabs>
        <w:spacing w:line="240" w:lineRule="auto" w:before="2" w:after="0"/>
        <w:ind w:left="2119" w:right="0" w:hanging="241"/>
        <w:jc w:val="left"/>
        <w:rPr>
          <w:sz w:val="20"/>
        </w:rPr>
      </w:pPr>
      <w:r>
        <w:rPr>
          <w:color w:val="231F20"/>
          <w:sz w:val="20"/>
        </w:rPr>
        <w:t>Collect</w:t>
      </w:r>
      <w:r>
        <w:rPr>
          <w:color w:val="231F20"/>
          <w:spacing w:val="12"/>
          <w:sz w:val="20"/>
        </w:rPr>
        <w:t> </w:t>
      </w:r>
      <w:r>
        <w:rPr>
          <w:color w:val="231F20"/>
          <w:sz w:val="20"/>
        </w:rPr>
        <w:t>payment</w:t>
      </w:r>
      <w:r>
        <w:rPr>
          <w:color w:val="231F20"/>
          <w:spacing w:val="12"/>
          <w:sz w:val="20"/>
        </w:rPr>
        <w:t> </w:t>
      </w:r>
      <w:r>
        <w:rPr>
          <w:color w:val="231F20"/>
          <w:sz w:val="20"/>
        </w:rPr>
        <w:t>on</w:t>
      </w:r>
      <w:r>
        <w:rPr>
          <w:color w:val="231F20"/>
          <w:spacing w:val="12"/>
          <w:sz w:val="20"/>
        </w:rPr>
        <w:t> </w:t>
      </w:r>
      <w:r>
        <w:rPr>
          <w:color w:val="231F20"/>
          <w:sz w:val="20"/>
        </w:rPr>
        <w:t>customer</w:t>
      </w:r>
      <w:r>
        <w:rPr>
          <w:color w:val="231F20"/>
          <w:spacing w:val="11"/>
          <w:sz w:val="20"/>
        </w:rPr>
        <w:t> </w:t>
      </w:r>
      <w:r>
        <w:rPr>
          <w:color w:val="231F20"/>
          <w:spacing w:val="-2"/>
          <w:sz w:val="20"/>
        </w:rPr>
        <w:t>accounts.</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Complete</w:t>
      </w:r>
      <w:r>
        <w:rPr>
          <w:color w:val="231F20"/>
          <w:spacing w:val="9"/>
          <w:sz w:val="20"/>
        </w:rPr>
        <w:t> </w:t>
      </w:r>
      <w:r>
        <w:rPr>
          <w:color w:val="231F20"/>
          <w:sz w:val="20"/>
        </w:rPr>
        <w:t>a</w:t>
      </w:r>
      <w:r>
        <w:rPr>
          <w:color w:val="231F20"/>
          <w:spacing w:val="9"/>
          <w:sz w:val="20"/>
        </w:rPr>
        <w:t> </w:t>
      </w:r>
      <w:r>
        <w:rPr>
          <w:color w:val="231F20"/>
          <w:sz w:val="20"/>
        </w:rPr>
        <w:t>picking</w:t>
      </w:r>
      <w:r>
        <w:rPr>
          <w:color w:val="231F20"/>
          <w:spacing w:val="9"/>
          <w:sz w:val="20"/>
        </w:rPr>
        <w:t> </w:t>
      </w:r>
      <w:r>
        <w:rPr>
          <w:color w:val="231F20"/>
          <w:sz w:val="20"/>
        </w:rPr>
        <w:t>ticket</w:t>
      </w:r>
      <w:r>
        <w:rPr>
          <w:color w:val="231F20"/>
          <w:spacing w:val="9"/>
          <w:sz w:val="20"/>
        </w:rPr>
        <w:t> </w:t>
      </w:r>
      <w:r>
        <w:rPr>
          <w:color w:val="231F20"/>
          <w:sz w:val="20"/>
        </w:rPr>
        <w:t>for</w:t>
      </w:r>
      <w:r>
        <w:rPr>
          <w:color w:val="231F20"/>
          <w:spacing w:val="9"/>
          <w:sz w:val="20"/>
        </w:rPr>
        <w:t> </w:t>
      </w:r>
      <w:r>
        <w:rPr>
          <w:color w:val="231F20"/>
          <w:sz w:val="20"/>
        </w:rPr>
        <w:t>a</w:t>
      </w:r>
      <w:r>
        <w:rPr>
          <w:color w:val="231F20"/>
          <w:spacing w:val="9"/>
          <w:sz w:val="20"/>
        </w:rPr>
        <w:t> </w:t>
      </w:r>
      <w:r>
        <w:rPr>
          <w:color w:val="231F20"/>
          <w:sz w:val="20"/>
        </w:rPr>
        <w:t>customer</w:t>
      </w:r>
      <w:r>
        <w:rPr>
          <w:color w:val="231F20"/>
          <w:spacing w:val="9"/>
          <w:sz w:val="20"/>
        </w:rPr>
        <w:t> </w:t>
      </w:r>
      <w:r>
        <w:rPr>
          <w:color w:val="231F20"/>
          <w:spacing w:val="-2"/>
          <w:sz w:val="20"/>
        </w:rPr>
        <w:t>order.</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Decide</w:t>
      </w:r>
      <w:r>
        <w:rPr>
          <w:color w:val="231F20"/>
          <w:spacing w:val="6"/>
          <w:sz w:val="20"/>
        </w:rPr>
        <w:t> </w:t>
      </w:r>
      <w:r>
        <w:rPr>
          <w:color w:val="231F20"/>
          <w:sz w:val="20"/>
        </w:rPr>
        <w:t>how</w:t>
      </w:r>
      <w:r>
        <w:rPr>
          <w:color w:val="231F20"/>
          <w:spacing w:val="7"/>
          <w:sz w:val="20"/>
        </w:rPr>
        <w:t> </w:t>
      </w:r>
      <w:r>
        <w:rPr>
          <w:color w:val="231F20"/>
          <w:sz w:val="20"/>
        </w:rPr>
        <w:t>many</w:t>
      </w:r>
      <w:r>
        <w:rPr>
          <w:color w:val="231F20"/>
          <w:spacing w:val="6"/>
          <w:sz w:val="20"/>
        </w:rPr>
        <w:t> </w:t>
      </w:r>
      <w:r>
        <w:rPr>
          <w:color w:val="231F20"/>
          <w:sz w:val="20"/>
        </w:rPr>
        <w:t>units</w:t>
      </w:r>
      <w:r>
        <w:rPr>
          <w:color w:val="231F20"/>
          <w:spacing w:val="7"/>
          <w:sz w:val="20"/>
        </w:rPr>
        <w:t> </w:t>
      </w:r>
      <w:r>
        <w:rPr>
          <w:color w:val="231F20"/>
          <w:sz w:val="20"/>
        </w:rPr>
        <w:t>to</w:t>
      </w:r>
      <w:r>
        <w:rPr>
          <w:color w:val="231F20"/>
          <w:spacing w:val="6"/>
          <w:sz w:val="20"/>
        </w:rPr>
        <w:t> </w:t>
      </w:r>
      <w:r>
        <w:rPr>
          <w:color w:val="231F20"/>
          <w:sz w:val="20"/>
        </w:rPr>
        <w:t>make</w:t>
      </w:r>
      <w:r>
        <w:rPr>
          <w:color w:val="231F20"/>
          <w:spacing w:val="7"/>
          <w:sz w:val="20"/>
        </w:rPr>
        <w:t> </w:t>
      </w:r>
      <w:r>
        <w:rPr>
          <w:color w:val="231F20"/>
          <w:sz w:val="20"/>
        </w:rPr>
        <w:t>next</w:t>
      </w:r>
      <w:r>
        <w:rPr>
          <w:color w:val="231F20"/>
          <w:spacing w:val="6"/>
          <w:sz w:val="20"/>
        </w:rPr>
        <w:t> </w:t>
      </w:r>
      <w:r>
        <w:rPr>
          <w:color w:val="231F20"/>
          <w:spacing w:val="-2"/>
          <w:sz w:val="20"/>
        </w:rPr>
        <w:t>month.</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Disburse</w:t>
      </w:r>
      <w:r>
        <w:rPr>
          <w:color w:val="231F20"/>
          <w:spacing w:val="9"/>
          <w:sz w:val="20"/>
        </w:rPr>
        <w:t> </w:t>
      </w:r>
      <w:r>
        <w:rPr>
          <w:color w:val="231F20"/>
          <w:sz w:val="20"/>
        </w:rPr>
        <w:t>payroll</w:t>
      </w:r>
      <w:r>
        <w:rPr>
          <w:color w:val="231F20"/>
          <w:spacing w:val="10"/>
          <w:sz w:val="20"/>
        </w:rPr>
        <w:t> </w:t>
      </w:r>
      <w:r>
        <w:rPr>
          <w:color w:val="231F20"/>
          <w:sz w:val="20"/>
        </w:rPr>
        <w:t>checks</w:t>
      </w:r>
      <w:r>
        <w:rPr>
          <w:color w:val="231F20"/>
          <w:spacing w:val="10"/>
          <w:sz w:val="20"/>
        </w:rPr>
        <w:t> </w:t>
      </w:r>
      <w:r>
        <w:rPr>
          <w:color w:val="231F20"/>
          <w:sz w:val="20"/>
        </w:rPr>
        <w:t>to</w:t>
      </w:r>
      <w:r>
        <w:rPr>
          <w:color w:val="231F20"/>
          <w:spacing w:val="10"/>
          <w:sz w:val="20"/>
        </w:rPr>
        <w:t> </w:t>
      </w:r>
      <w:r>
        <w:rPr>
          <w:color w:val="231F20"/>
          <w:sz w:val="20"/>
        </w:rPr>
        <w:t>factory</w:t>
      </w:r>
      <w:r>
        <w:rPr>
          <w:color w:val="231F20"/>
          <w:spacing w:val="10"/>
          <w:sz w:val="20"/>
        </w:rPr>
        <w:t> </w:t>
      </w:r>
      <w:r>
        <w:rPr>
          <w:color w:val="231F20"/>
          <w:spacing w:val="-2"/>
          <w:sz w:val="20"/>
        </w:rPr>
        <w:t>workers.</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Draw</w:t>
      </w:r>
      <w:r>
        <w:rPr>
          <w:color w:val="231F20"/>
          <w:spacing w:val="5"/>
          <w:sz w:val="20"/>
        </w:rPr>
        <w:t> </w:t>
      </w:r>
      <w:r>
        <w:rPr>
          <w:color w:val="231F20"/>
          <w:sz w:val="20"/>
        </w:rPr>
        <w:t>upon</w:t>
      </w:r>
      <w:r>
        <w:rPr>
          <w:color w:val="231F20"/>
          <w:spacing w:val="5"/>
          <w:sz w:val="20"/>
        </w:rPr>
        <w:t> </w:t>
      </w:r>
      <w:r>
        <w:rPr>
          <w:color w:val="231F20"/>
          <w:sz w:val="20"/>
        </w:rPr>
        <w:t>line</w:t>
      </w:r>
      <w:r>
        <w:rPr>
          <w:color w:val="231F20"/>
          <w:spacing w:val="5"/>
          <w:sz w:val="20"/>
        </w:rPr>
        <w:t> </w:t>
      </w:r>
      <w:r>
        <w:rPr>
          <w:color w:val="231F20"/>
          <w:sz w:val="20"/>
        </w:rPr>
        <w:t>of</w:t>
      </w:r>
      <w:r>
        <w:rPr>
          <w:color w:val="231F20"/>
          <w:spacing w:val="6"/>
          <w:sz w:val="20"/>
        </w:rPr>
        <w:t> </w:t>
      </w:r>
      <w:r>
        <w:rPr>
          <w:color w:val="231F20"/>
          <w:spacing w:val="-2"/>
          <w:sz w:val="20"/>
        </w:rPr>
        <w:t>credit.</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Establish</w:t>
      </w:r>
      <w:r>
        <w:rPr>
          <w:color w:val="231F20"/>
          <w:spacing w:val="6"/>
          <w:sz w:val="20"/>
        </w:rPr>
        <w:t> </w:t>
      </w:r>
      <w:r>
        <w:rPr>
          <w:color w:val="231F20"/>
          <w:sz w:val="20"/>
        </w:rPr>
        <w:t>a</w:t>
      </w:r>
      <w:r>
        <w:rPr>
          <w:color w:val="231F20"/>
          <w:spacing w:val="6"/>
          <w:sz w:val="20"/>
        </w:rPr>
        <w:t> </w:t>
      </w:r>
      <w:r>
        <w:rPr>
          <w:color w:val="231F20"/>
          <w:sz w:val="20"/>
        </w:rPr>
        <w:t>$10,000</w:t>
      </w:r>
      <w:r>
        <w:rPr>
          <w:color w:val="231F20"/>
          <w:spacing w:val="7"/>
          <w:sz w:val="20"/>
        </w:rPr>
        <w:t> </w:t>
      </w:r>
      <w:r>
        <w:rPr>
          <w:color w:val="231F20"/>
          <w:sz w:val="20"/>
        </w:rPr>
        <w:t>credit</w:t>
      </w:r>
      <w:r>
        <w:rPr>
          <w:color w:val="231F20"/>
          <w:spacing w:val="6"/>
          <w:sz w:val="20"/>
        </w:rPr>
        <w:t> </w:t>
      </w:r>
      <w:r>
        <w:rPr>
          <w:color w:val="231F20"/>
          <w:sz w:val="20"/>
        </w:rPr>
        <w:t>limit</w:t>
      </w:r>
      <w:r>
        <w:rPr>
          <w:color w:val="231F20"/>
          <w:spacing w:val="7"/>
          <w:sz w:val="20"/>
        </w:rPr>
        <w:t> </w:t>
      </w:r>
      <w:r>
        <w:rPr>
          <w:color w:val="231F20"/>
          <w:sz w:val="20"/>
        </w:rPr>
        <w:t>for</w:t>
      </w:r>
      <w:r>
        <w:rPr>
          <w:color w:val="231F20"/>
          <w:spacing w:val="6"/>
          <w:sz w:val="20"/>
        </w:rPr>
        <w:t> </w:t>
      </w:r>
      <w:r>
        <w:rPr>
          <w:color w:val="231F20"/>
          <w:sz w:val="20"/>
        </w:rPr>
        <w:t>a</w:t>
      </w:r>
      <w:r>
        <w:rPr>
          <w:color w:val="231F20"/>
          <w:spacing w:val="6"/>
          <w:sz w:val="20"/>
        </w:rPr>
        <w:t> </w:t>
      </w:r>
      <w:r>
        <w:rPr>
          <w:color w:val="231F20"/>
          <w:sz w:val="20"/>
        </w:rPr>
        <w:t>new</w:t>
      </w:r>
      <w:r>
        <w:rPr>
          <w:color w:val="231F20"/>
          <w:spacing w:val="7"/>
          <w:sz w:val="20"/>
        </w:rPr>
        <w:t> </w:t>
      </w:r>
      <w:r>
        <w:rPr>
          <w:color w:val="231F20"/>
          <w:spacing w:val="-2"/>
          <w:sz w:val="20"/>
        </w:rPr>
        <w:t>customer.</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Hire</w:t>
      </w:r>
      <w:r>
        <w:rPr>
          <w:color w:val="231F20"/>
          <w:spacing w:val="6"/>
          <w:sz w:val="20"/>
        </w:rPr>
        <w:t> </w:t>
      </w:r>
      <w:r>
        <w:rPr>
          <w:color w:val="231F20"/>
          <w:sz w:val="20"/>
        </w:rPr>
        <w:t>a</w:t>
      </w:r>
      <w:r>
        <w:rPr>
          <w:color w:val="231F20"/>
          <w:spacing w:val="7"/>
          <w:sz w:val="20"/>
        </w:rPr>
        <w:t> </w:t>
      </w:r>
      <w:r>
        <w:rPr>
          <w:color w:val="231F20"/>
          <w:sz w:val="20"/>
        </w:rPr>
        <w:t>new</w:t>
      </w:r>
      <w:r>
        <w:rPr>
          <w:color w:val="231F20"/>
          <w:spacing w:val="7"/>
          <w:sz w:val="20"/>
        </w:rPr>
        <w:t> </w:t>
      </w:r>
      <w:r>
        <w:rPr>
          <w:color w:val="231F20"/>
          <w:sz w:val="20"/>
        </w:rPr>
        <w:t>assistant</w:t>
      </w:r>
      <w:r>
        <w:rPr>
          <w:color w:val="231F20"/>
          <w:spacing w:val="7"/>
          <w:sz w:val="20"/>
        </w:rPr>
        <w:t> </w:t>
      </w:r>
      <w:r>
        <w:rPr>
          <w:color w:val="231F20"/>
          <w:spacing w:val="-2"/>
          <w:sz w:val="20"/>
        </w:rPr>
        <w:t>controller.</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Obtain</w:t>
      </w:r>
      <w:r>
        <w:rPr>
          <w:color w:val="231F20"/>
          <w:spacing w:val="7"/>
          <w:sz w:val="20"/>
        </w:rPr>
        <w:t> </w:t>
      </w:r>
      <w:r>
        <w:rPr>
          <w:color w:val="231F20"/>
          <w:sz w:val="20"/>
        </w:rPr>
        <w:t>a</w:t>
      </w:r>
      <w:r>
        <w:rPr>
          <w:color w:val="231F20"/>
          <w:spacing w:val="8"/>
          <w:sz w:val="20"/>
        </w:rPr>
        <w:t> </w:t>
      </w:r>
      <w:r>
        <w:rPr>
          <w:color w:val="231F20"/>
          <w:sz w:val="20"/>
        </w:rPr>
        <w:t>bank</w:t>
      </w:r>
      <w:r>
        <w:rPr>
          <w:color w:val="231F20"/>
          <w:spacing w:val="8"/>
          <w:sz w:val="20"/>
        </w:rPr>
        <w:t> </w:t>
      </w:r>
      <w:r>
        <w:rPr>
          <w:color w:val="231F20"/>
          <w:spacing w:val="-2"/>
          <w:sz w:val="20"/>
        </w:rPr>
        <w:t>loan.</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Pay</w:t>
      </w:r>
      <w:r>
        <w:rPr>
          <w:color w:val="231F20"/>
          <w:spacing w:val="9"/>
          <w:sz w:val="20"/>
        </w:rPr>
        <w:t> </w:t>
      </w:r>
      <w:r>
        <w:rPr>
          <w:color w:val="231F20"/>
          <w:sz w:val="20"/>
        </w:rPr>
        <w:t>federal</w:t>
      </w:r>
      <w:r>
        <w:rPr>
          <w:color w:val="231F20"/>
          <w:spacing w:val="9"/>
          <w:sz w:val="20"/>
        </w:rPr>
        <w:t> </w:t>
      </w:r>
      <w:r>
        <w:rPr>
          <w:color w:val="231F20"/>
          <w:sz w:val="20"/>
        </w:rPr>
        <w:t>payroll</w:t>
      </w:r>
      <w:r>
        <w:rPr>
          <w:color w:val="231F20"/>
          <w:spacing w:val="9"/>
          <w:sz w:val="20"/>
        </w:rPr>
        <w:t> </w:t>
      </w:r>
      <w:r>
        <w:rPr>
          <w:color w:val="231F20"/>
          <w:spacing w:val="-2"/>
          <w:sz w:val="20"/>
        </w:rPr>
        <w:t>taxes.</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Pay</w:t>
      </w:r>
      <w:r>
        <w:rPr>
          <w:color w:val="231F20"/>
          <w:spacing w:val="3"/>
          <w:sz w:val="20"/>
        </w:rPr>
        <w:t> </w:t>
      </w:r>
      <w:r>
        <w:rPr>
          <w:color w:val="231F20"/>
          <w:sz w:val="20"/>
        </w:rPr>
        <w:t>for</w:t>
      </w:r>
      <w:r>
        <w:rPr>
          <w:color w:val="231F20"/>
          <w:spacing w:val="4"/>
          <w:sz w:val="20"/>
        </w:rPr>
        <w:t> </w:t>
      </w:r>
      <w:r>
        <w:rPr>
          <w:color w:val="231F20"/>
          <w:sz w:val="20"/>
        </w:rPr>
        <w:t>raw</w:t>
      </w:r>
      <w:r>
        <w:rPr>
          <w:color w:val="231F20"/>
          <w:spacing w:val="4"/>
          <w:sz w:val="20"/>
        </w:rPr>
        <w:t> </w:t>
      </w:r>
      <w:r>
        <w:rPr>
          <w:color w:val="231F20"/>
          <w:spacing w:val="-2"/>
          <w:sz w:val="20"/>
        </w:rPr>
        <w:t>materials.</w:t>
      </w:r>
    </w:p>
    <w:p>
      <w:pPr>
        <w:pStyle w:val="ListParagraph"/>
        <w:numPr>
          <w:ilvl w:val="2"/>
          <w:numId w:val="21"/>
        </w:numPr>
        <w:tabs>
          <w:tab w:pos="2120" w:val="left" w:leader="none"/>
        </w:tabs>
        <w:spacing w:line="240" w:lineRule="auto" w:before="11" w:after="0"/>
        <w:ind w:left="2119" w:right="0" w:hanging="241"/>
        <w:jc w:val="left"/>
        <w:rPr>
          <w:sz w:val="20"/>
        </w:rPr>
      </w:pPr>
      <w:r>
        <w:rPr>
          <w:color w:val="231F20"/>
          <w:sz w:val="20"/>
        </w:rPr>
        <w:t>Pay</w:t>
      </w:r>
      <w:r>
        <w:rPr>
          <w:color w:val="231F20"/>
          <w:spacing w:val="5"/>
          <w:sz w:val="20"/>
        </w:rPr>
        <w:t> </w:t>
      </w:r>
      <w:r>
        <w:rPr>
          <w:color w:val="231F20"/>
          <w:sz w:val="20"/>
        </w:rPr>
        <w:t>off</w:t>
      </w:r>
      <w:r>
        <w:rPr>
          <w:color w:val="231F20"/>
          <w:spacing w:val="6"/>
          <w:sz w:val="20"/>
        </w:rPr>
        <w:t> </w:t>
      </w:r>
      <w:r>
        <w:rPr>
          <w:color w:val="231F20"/>
          <w:sz w:val="20"/>
        </w:rPr>
        <w:t>mortgage</w:t>
      </w:r>
      <w:r>
        <w:rPr>
          <w:color w:val="231F20"/>
          <w:spacing w:val="6"/>
          <w:sz w:val="20"/>
        </w:rPr>
        <w:t> </w:t>
      </w:r>
      <w:r>
        <w:rPr>
          <w:color w:val="231F20"/>
          <w:sz w:val="20"/>
        </w:rPr>
        <w:t>on</w:t>
      </w:r>
      <w:r>
        <w:rPr>
          <w:color w:val="231F20"/>
          <w:spacing w:val="6"/>
          <w:sz w:val="20"/>
        </w:rPr>
        <w:t> </w:t>
      </w:r>
      <w:r>
        <w:rPr>
          <w:color w:val="231F20"/>
          <w:spacing w:val="-2"/>
          <w:sz w:val="20"/>
        </w:rPr>
        <w:t>factory.</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Pay</w:t>
      </w:r>
      <w:r>
        <w:rPr>
          <w:color w:val="231F20"/>
          <w:spacing w:val="5"/>
          <w:sz w:val="20"/>
        </w:rPr>
        <w:t> </w:t>
      </w:r>
      <w:r>
        <w:rPr>
          <w:color w:val="231F20"/>
          <w:sz w:val="20"/>
        </w:rPr>
        <w:t>property</w:t>
      </w:r>
      <w:r>
        <w:rPr>
          <w:color w:val="231F20"/>
          <w:spacing w:val="6"/>
          <w:sz w:val="20"/>
        </w:rPr>
        <w:t> </w:t>
      </w:r>
      <w:r>
        <w:rPr>
          <w:color w:val="231F20"/>
          <w:sz w:val="20"/>
        </w:rPr>
        <w:t>taxes</w:t>
      </w:r>
      <w:r>
        <w:rPr>
          <w:color w:val="231F20"/>
          <w:spacing w:val="5"/>
          <w:sz w:val="20"/>
        </w:rPr>
        <w:t> </w:t>
      </w:r>
      <w:r>
        <w:rPr>
          <w:color w:val="231F20"/>
          <w:sz w:val="20"/>
        </w:rPr>
        <w:t>on</w:t>
      </w:r>
      <w:r>
        <w:rPr>
          <w:color w:val="231F20"/>
          <w:spacing w:val="6"/>
          <w:sz w:val="20"/>
        </w:rPr>
        <w:t> </w:t>
      </w:r>
      <w:r>
        <w:rPr>
          <w:color w:val="231F20"/>
          <w:sz w:val="20"/>
        </w:rPr>
        <w:t>office</w:t>
      </w:r>
      <w:r>
        <w:rPr>
          <w:color w:val="231F20"/>
          <w:spacing w:val="6"/>
          <w:sz w:val="20"/>
        </w:rPr>
        <w:t> </w:t>
      </w:r>
      <w:r>
        <w:rPr>
          <w:color w:val="231F20"/>
          <w:spacing w:val="-2"/>
          <w:sz w:val="20"/>
        </w:rPr>
        <w:t>building.</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Pay</w:t>
      </w:r>
      <w:r>
        <w:rPr>
          <w:color w:val="231F20"/>
          <w:spacing w:val="5"/>
          <w:sz w:val="20"/>
        </w:rPr>
        <w:t> </w:t>
      </w:r>
      <w:r>
        <w:rPr>
          <w:color w:val="231F20"/>
          <w:sz w:val="20"/>
        </w:rPr>
        <w:t>sales</w:t>
      </w:r>
      <w:r>
        <w:rPr>
          <w:color w:val="231F20"/>
          <w:spacing w:val="6"/>
          <w:sz w:val="20"/>
        </w:rPr>
        <w:t> </w:t>
      </w:r>
      <w:r>
        <w:rPr>
          <w:color w:val="231F20"/>
          <w:spacing w:val="-2"/>
          <w:sz w:val="20"/>
        </w:rPr>
        <w:t>commissions.</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Pay</w:t>
      </w:r>
      <w:r>
        <w:rPr>
          <w:color w:val="231F20"/>
          <w:spacing w:val="4"/>
          <w:sz w:val="20"/>
        </w:rPr>
        <w:t> </w:t>
      </w:r>
      <w:r>
        <w:rPr>
          <w:color w:val="231F20"/>
          <w:sz w:val="20"/>
        </w:rPr>
        <w:t>utility</w:t>
      </w:r>
      <w:r>
        <w:rPr>
          <w:color w:val="231F20"/>
          <w:spacing w:val="4"/>
          <w:sz w:val="20"/>
        </w:rPr>
        <w:t> </w:t>
      </w:r>
      <w:r>
        <w:rPr>
          <w:color w:val="231F20"/>
          <w:spacing w:val="-2"/>
          <w:sz w:val="20"/>
        </w:rPr>
        <w:t>bills.</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Purchase</w:t>
      </w:r>
      <w:r>
        <w:rPr>
          <w:color w:val="231F20"/>
          <w:spacing w:val="9"/>
          <w:sz w:val="20"/>
        </w:rPr>
        <w:t> </w:t>
      </w:r>
      <w:r>
        <w:rPr>
          <w:color w:val="231F20"/>
          <w:sz w:val="20"/>
        </w:rPr>
        <w:t>raw</w:t>
      </w:r>
      <w:r>
        <w:rPr>
          <w:color w:val="231F20"/>
          <w:spacing w:val="9"/>
          <w:sz w:val="20"/>
        </w:rPr>
        <w:t> </w:t>
      </w:r>
      <w:r>
        <w:rPr>
          <w:color w:val="231F20"/>
          <w:spacing w:val="-2"/>
          <w:sz w:val="20"/>
        </w:rPr>
        <w:t>materials.</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Put</w:t>
      </w:r>
      <w:r>
        <w:rPr>
          <w:color w:val="231F20"/>
          <w:spacing w:val="9"/>
          <w:sz w:val="20"/>
        </w:rPr>
        <w:t> </w:t>
      </w:r>
      <w:r>
        <w:rPr>
          <w:color w:val="231F20"/>
          <w:sz w:val="20"/>
        </w:rPr>
        <w:t>purchased</w:t>
      </w:r>
      <w:r>
        <w:rPr>
          <w:color w:val="231F20"/>
          <w:spacing w:val="9"/>
          <w:sz w:val="20"/>
        </w:rPr>
        <w:t> </w:t>
      </w:r>
      <w:r>
        <w:rPr>
          <w:color w:val="231F20"/>
          <w:sz w:val="20"/>
        </w:rPr>
        <w:t>goods</w:t>
      </w:r>
      <w:r>
        <w:rPr>
          <w:color w:val="231F20"/>
          <w:spacing w:val="10"/>
          <w:sz w:val="20"/>
        </w:rPr>
        <w:t> </w:t>
      </w:r>
      <w:r>
        <w:rPr>
          <w:color w:val="231F20"/>
          <w:sz w:val="20"/>
        </w:rPr>
        <w:t>into</w:t>
      </w:r>
      <w:r>
        <w:rPr>
          <w:color w:val="231F20"/>
          <w:spacing w:val="9"/>
          <w:sz w:val="20"/>
        </w:rPr>
        <w:t> </w:t>
      </w:r>
      <w:r>
        <w:rPr>
          <w:color w:val="231F20"/>
          <w:sz w:val="20"/>
        </w:rPr>
        <w:t>the</w:t>
      </w:r>
      <w:r>
        <w:rPr>
          <w:color w:val="231F20"/>
          <w:spacing w:val="10"/>
          <w:sz w:val="20"/>
        </w:rPr>
        <w:t> </w:t>
      </w:r>
      <w:r>
        <w:rPr>
          <w:color w:val="231F20"/>
          <w:spacing w:val="-2"/>
          <w:sz w:val="20"/>
        </w:rPr>
        <w:t>warehouse.</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Record</w:t>
      </w:r>
      <w:r>
        <w:rPr>
          <w:color w:val="231F20"/>
          <w:spacing w:val="12"/>
          <w:sz w:val="20"/>
        </w:rPr>
        <w:t> </w:t>
      </w:r>
      <w:r>
        <w:rPr>
          <w:color w:val="231F20"/>
          <w:sz w:val="20"/>
        </w:rPr>
        <w:t>factory</w:t>
      </w:r>
      <w:r>
        <w:rPr>
          <w:color w:val="231F20"/>
          <w:spacing w:val="12"/>
          <w:sz w:val="20"/>
        </w:rPr>
        <w:t> </w:t>
      </w:r>
      <w:r>
        <w:rPr>
          <w:color w:val="231F20"/>
          <w:sz w:val="20"/>
        </w:rPr>
        <w:t>employee</w:t>
      </w:r>
      <w:r>
        <w:rPr>
          <w:color w:val="231F20"/>
          <w:spacing w:val="12"/>
          <w:sz w:val="20"/>
        </w:rPr>
        <w:t> </w:t>
      </w:r>
      <w:r>
        <w:rPr>
          <w:color w:val="231F20"/>
          <w:spacing w:val="-2"/>
          <w:sz w:val="20"/>
        </w:rPr>
        <w:t>timecards.</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Record</w:t>
      </w:r>
      <w:r>
        <w:rPr>
          <w:color w:val="231F20"/>
          <w:spacing w:val="9"/>
          <w:sz w:val="20"/>
        </w:rPr>
        <w:t> </w:t>
      </w:r>
      <w:r>
        <w:rPr>
          <w:color w:val="231F20"/>
          <w:sz w:val="20"/>
        </w:rPr>
        <w:t>goods</w:t>
      </w:r>
      <w:r>
        <w:rPr>
          <w:color w:val="231F20"/>
          <w:spacing w:val="9"/>
          <w:sz w:val="20"/>
        </w:rPr>
        <w:t> </w:t>
      </w:r>
      <w:r>
        <w:rPr>
          <w:color w:val="231F20"/>
          <w:sz w:val="20"/>
        </w:rPr>
        <w:t>received</w:t>
      </w:r>
      <w:r>
        <w:rPr>
          <w:color w:val="231F20"/>
          <w:spacing w:val="10"/>
          <w:sz w:val="20"/>
        </w:rPr>
        <w:t> </w:t>
      </w:r>
      <w:r>
        <w:rPr>
          <w:color w:val="231F20"/>
          <w:sz w:val="20"/>
        </w:rPr>
        <w:t>from</w:t>
      </w:r>
      <w:r>
        <w:rPr>
          <w:color w:val="231F20"/>
          <w:spacing w:val="9"/>
          <w:sz w:val="20"/>
        </w:rPr>
        <w:t> </w:t>
      </w:r>
      <w:r>
        <w:rPr>
          <w:color w:val="231F20"/>
          <w:spacing w:val="-2"/>
          <w:sz w:val="20"/>
        </w:rPr>
        <w:t>vendor.</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Sell</w:t>
      </w:r>
      <w:r>
        <w:rPr>
          <w:color w:val="231F20"/>
          <w:spacing w:val="8"/>
          <w:sz w:val="20"/>
        </w:rPr>
        <w:t> </w:t>
      </w:r>
      <w:r>
        <w:rPr>
          <w:color w:val="231F20"/>
          <w:sz w:val="20"/>
        </w:rPr>
        <w:t>concert</w:t>
      </w:r>
      <w:r>
        <w:rPr>
          <w:color w:val="231F20"/>
          <w:spacing w:val="10"/>
          <w:sz w:val="20"/>
        </w:rPr>
        <w:t> </w:t>
      </w:r>
      <w:r>
        <w:rPr>
          <w:color w:val="231F20"/>
          <w:spacing w:val="-2"/>
          <w:sz w:val="20"/>
        </w:rPr>
        <w:t>tickets.</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Sell</w:t>
      </w:r>
      <w:r>
        <w:rPr>
          <w:color w:val="231F20"/>
          <w:spacing w:val="3"/>
          <w:sz w:val="20"/>
        </w:rPr>
        <w:t> </w:t>
      </w:r>
      <w:r>
        <w:rPr>
          <w:color w:val="231F20"/>
          <w:sz w:val="20"/>
        </w:rPr>
        <w:t>a</w:t>
      </w:r>
      <w:r>
        <w:rPr>
          <w:color w:val="231F20"/>
          <w:spacing w:val="4"/>
          <w:sz w:val="20"/>
        </w:rPr>
        <w:t> </w:t>
      </w:r>
      <w:r>
        <w:rPr>
          <w:color w:val="231F20"/>
          <w:sz w:val="20"/>
        </w:rPr>
        <w:t>DVD</w:t>
      </w:r>
      <w:r>
        <w:rPr>
          <w:color w:val="231F20"/>
          <w:spacing w:val="3"/>
          <w:sz w:val="20"/>
        </w:rPr>
        <w:t> </w:t>
      </w:r>
      <w:r>
        <w:rPr>
          <w:color w:val="231F20"/>
          <w:spacing w:val="-2"/>
          <w:sz w:val="20"/>
        </w:rPr>
        <w:t>player.</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Send</w:t>
      </w:r>
      <w:r>
        <w:rPr>
          <w:color w:val="231F20"/>
          <w:spacing w:val="6"/>
          <w:sz w:val="20"/>
        </w:rPr>
        <w:t> </w:t>
      </w:r>
      <w:r>
        <w:rPr>
          <w:color w:val="231F20"/>
          <w:sz w:val="20"/>
        </w:rPr>
        <w:t>an</w:t>
      </w:r>
      <w:r>
        <w:rPr>
          <w:color w:val="231F20"/>
          <w:spacing w:val="6"/>
          <w:sz w:val="20"/>
        </w:rPr>
        <w:t> </w:t>
      </w:r>
      <w:r>
        <w:rPr>
          <w:color w:val="231F20"/>
          <w:sz w:val="20"/>
        </w:rPr>
        <w:t>order</w:t>
      </w:r>
      <w:r>
        <w:rPr>
          <w:color w:val="231F20"/>
          <w:spacing w:val="6"/>
          <w:sz w:val="20"/>
        </w:rPr>
        <w:t> </w:t>
      </w:r>
      <w:r>
        <w:rPr>
          <w:color w:val="231F20"/>
          <w:sz w:val="20"/>
        </w:rPr>
        <w:t>to</w:t>
      </w:r>
      <w:r>
        <w:rPr>
          <w:color w:val="231F20"/>
          <w:spacing w:val="6"/>
          <w:sz w:val="20"/>
        </w:rPr>
        <w:t> </w:t>
      </w:r>
      <w:r>
        <w:rPr>
          <w:color w:val="231F20"/>
          <w:sz w:val="20"/>
        </w:rPr>
        <w:t>a</w:t>
      </w:r>
      <w:r>
        <w:rPr>
          <w:color w:val="231F20"/>
          <w:spacing w:val="6"/>
          <w:sz w:val="20"/>
        </w:rPr>
        <w:t> </w:t>
      </w:r>
      <w:r>
        <w:rPr>
          <w:color w:val="231F20"/>
          <w:spacing w:val="-2"/>
          <w:sz w:val="20"/>
        </w:rPr>
        <w:t>vendor.</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Send</w:t>
      </w:r>
      <w:r>
        <w:rPr>
          <w:color w:val="231F20"/>
          <w:spacing w:val="7"/>
          <w:sz w:val="20"/>
        </w:rPr>
        <w:t> </w:t>
      </w:r>
      <w:r>
        <w:rPr>
          <w:color w:val="231F20"/>
          <w:sz w:val="20"/>
        </w:rPr>
        <w:t>new</w:t>
      </w:r>
      <w:r>
        <w:rPr>
          <w:color w:val="231F20"/>
          <w:spacing w:val="8"/>
          <w:sz w:val="20"/>
        </w:rPr>
        <w:t> </w:t>
      </w:r>
      <w:r>
        <w:rPr>
          <w:color w:val="231F20"/>
          <w:sz w:val="20"/>
        </w:rPr>
        <w:t>employees</w:t>
      </w:r>
      <w:r>
        <w:rPr>
          <w:color w:val="231F20"/>
          <w:spacing w:val="7"/>
          <w:sz w:val="20"/>
        </w:rPr>
        <w:t> </w:t>
      </w:r>
      <w:r>
        <w:rPr>
          <w:color w:val="231F20"/>
          <w:sz w:val="20"/>
        </w:rPr>
        <w:t>to</w:t>
      </w:r>
      <w:r>
        <w:rPr>
          <w:color w:val="231F20"/>
          <w:spacing w:val="8"/>
          <w:sz w:val="20"/>
        </w:rPr>
        <w:t> </w:t>
      </w:r>
      <w:r>
        <w:rPr>
          <w:color w:val="231F20"/>
          <w:sz w:val="20"/>
        </w:rPr>
        <w:t>a</w:t>
      </w:r>
      <w:r>
        <w:rPr>
          <w:color w:val="231F20"/>
          <w:spacing w:val="8"/>
          <w:sz w:val="20"/>
        </w:rPr>
        <w:t> </w:t>
      </w:r>
      <w:r>
        <w:rPr>
          <w:color w:val="231F20"/>
          <w:sz w:val="20"/>
        </w:rPr>
        <w:t>business</w:t>
      </w:r>
      <w:r>
        <w:rPr>
          <w:color w:val="231F20"/>
          <w:spacing w:val="7"/>
          <w:sz w:val="20"/>
        </w:rPr>
        <w:t> </w:t>
      </w:r>
      <w:r>
        <w:rPr>
          <w:color w:val="231F20"/>
          <w:sz w:val="20"/>
        </w:rPr>
        <w:t>ethics</w:t>
      </w:r>
      <w:r>
        <w:rPr>
          <w:color w:val="231F20"/>
          <w:spacing w:val="8"/>
          <w:sz w:val="20"/>
        </w:rPr>
        <w:t> </w:t>
      </w:r>
      <w:r>
        <w:rPr>
          <w:color w:val="231F20"/>
          <w:spacing w:val="-2"/>
          <w:sz w:val="20"/>
        </w:rPr>
        <w:t>course.</w:t>
      </w:r>
    </w:p>
    <w:p>
      <w:pPr>
        <w:pStyle w:val="ListParagraph"/>
        <w:numPr>
          <w:ilvl w:val="2"/>
          <w:numId w:val="21"/>
        </w:numPr>
        <w:tabs>
          <w:tab w:pos="2120" w:val="left" w:leader="none"/>
        </w:tabs>
        <w:spacing w:line="240" w:lineRule="auto" w:before="10" w:after="0"/>
        <w:ind w:left="2119" w:right="0" w:hanging="241"/>
        <w:jc w:val="left"/>
        <w:rPr>
          <w:sz w:val="20"/>
        </w:rPr>
      </w:pPr>
      <w:r>
        <w:rPr>
          <w:color w:val="231F20"/>
          <w:sz w:val="20"/>
        </w:rPr>
        <w:t>Update</w:t>
      </w:r>
      <w:r>
        <w:rPr>
          <w:color w:val="231F20"/>
          <w:spacing w:val="11"/>
          <w:sz w:val="20"/>
        </w:rPr>
        <w:t> </w:t>
      </w:r>
      <w:r>
        <w:rPr>
          <w:color w:val="231F20"/>
          <w:sz w:val="20"/>
        </w:rPr>
        <w:t>the</w:t>
      </w:r>
      <w:r>
        <w:rPr>
          <w:color w:val="231F20"/>
          <w:spacing w:val="11"/>
          <w:sz w:val="20"/>
        </w:rPr>
        <w:t> </w:t>
      </w:r>
      <w:r>
        <w:rPr>
          <w:color w:val="231F20"/>
          <w:sz w:val="20"/>
        </w:rPr>
        <w:t>allowance</w:t>
      </w:r>
      <w:r>
        <w:rPr>
          <w:color w:val="231F20"/>
          <w:spacing w:val="11"/>
          <w:sz w:val="20"/>
        </w:rPr>
        <w:t> </w:t>
      </w:r>
      <w:r>
        <w:rPr>
          <w:color w:val="231F20"/>
          <w:sz w:val="20"/>
        </w:rPr>
        <w:t>for</w:t>
      </w:r>
      <w:r>
        <w:rPr>
          <w:color w:val="231F20"/>
          <w:spacing w:val="11"/>
          <w:sz w:val="20"/>
        </w:rPr>
        <w:t> </w:t>
      </w:r>
      <w:r>
        <w:rPr>
          <w:color w:val="231F20"/>
          <w:sz w:val="20"/>
        </w:rPr>
        <w:t>uncollectible</w:t>
      </w:r>
      <w:r>
        <w:rPr>
          <w:color w:val="231F20"/>
          <w:spacing w:val="11"/>
          <w:sz w:val="20"/>
        </w:rPr>
        <w:t> </w:t>
      </w:r>
      <w:r>
        <w:rPr>
          <w:color w:val="231F20"/>
          <w:spacing w:val="-2"/>
          <w:sz w:val="20"/>
        </w:rPr>
        <w:t>accounts.</w:t>
      </w:r>
    </w:p>
    <w:p>
      <w:pPr>
        <w:spacing w:after="0" w:line="240" w:lineRule="auto"/>
        <w:jc w:val="left"/>
        <w:rPr>
          <w:sz w:val="20"/>
        </w:rPr>
        <w:sectPr>
          <w:type w:val="continuous"/>
          <w:pgSz w:w="12240" w:h="15660"/>
          <w:pgMar w:header="540" w:footer="0" w:top="960" w:bottom="280" w:left="0" w:right="0"/>
        </w:sectPr>
      </w:pPr>
    </w:p>
    <w:p>
      <w:pPr>
        <w:pStyle w:val="BodyText"/>
        <w:spacing w:before="7"/>
        <w:rPr>
          <w:sz w:val="25"/>
        </w:rPr>
      </w:pPr>
    </w:p>
    <w:p>
      <w:pPr>
        <w:pStyle w:val="ListParagraph"/>
        <w:numPr>
          <w:ilvl w:val="1"/>
          <w:numId w:val="21"/>
        </w:numPr>
        <w:tabs>
          <w:tab w:pos="3560" w:val="left" w:leader="none"/>
        </w:tabs>
        <w:spacing w:line="249" w:lineRule="auto" w:before="107" w:after="0"/>
        <w:ind w:left="3559" w:right="1432" w:hanging="440"/>
        <w:jc w:val="both"/>
        <w:rPr>
          <w:sz w:val="20"/>
        </w:rPr>
      </w:pPr>
      <w:r>
        <w:rPr>
          <w:color w:val="231F20"/>
          <w:sz w:val="20"/>
        </w:rPr>
        <w:t>This chapter discusses several technologies that impact accounting information systems: XBRL, artificial intelligence, data analytics, and blockchain. Research and then write a three-page report on one of these four technologies. Be sure to describe the technology’s current impact on the AIS and how it is used in actual businesses or how an attempt to implement it failed.</w:t>
      </w:r>
    </w:p>
    <w:p>
      <w:pPr>
        <w:pStyle w:val="BodyText"/>
        <w:spacing w:before="4"/>
        <w:rPr>
          <w:sz w:val="17"/>
        </w:rPr>
      </w:pPr>
    </w:p>
    <w:p>
      <w:pPr>
        <w:pStyle w:val="ListParagraph"/>
        <w:numPr>
          <w:ilvl w:val="1"/>
          <w:numId w:val="21"/>
        </w:numPr>
        <w:tabs>
          <w:tab w:pos="3558" w:val="left" w:leader="none"/>
        </w:tabs>
        <w:spacing w:line="240" w:lineRule="auto" w:before="107" w:after="0"/>
        <w:ind w:left="3557" w:right="0" w:hanging="441"/>
        <w:jc w:val="left"/>
        <w:rPr>
          <w:sz w:val="20"/>
        </w:rPr>
      </w:pPr>
      <w:r>
        <w:rPr>
          <w:color w:val="231F20"/>
          <w:sz w:val="20"/>
        </w:rPr>
        <w:t>Match</w:t>
      </w:r>
      <w:r>
        <w:rPr>
          <w:color w:val="231F20"/>
          <w:spacing w:val="8"/>
          <w:sz w:val="20"/>
        </w:rPr>
        <w:t> </w:t>
      </w:r>
      <w:r>
        <w:rPr>
          <w:color w:val="231F20"/>
          <w:sz w:val="20"/>
        </w:rPr>
        <w:t>each</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following</w:t>
      </w:r>
      <w:r>
        <w:rPr>
          <w:color w:val="231F20"/>
          <w:spacing w:val="8"/>
          <w:sz w:val="20"/>
        </w:rPr>
        <w:t> </w:t>
      </w:r>
      <w:r>
        <w:rPr>
          <w:color w:val="231F20"/>
          <w:sz w:val="20"/>
        </w:rPr>
        <w:t>terms</w:t>
      </w:r>
      <w:r>
        <w:rPr>
          <w:color w:val="231F20"/>
          <w:spacing w:val="8"/>
          <w:sz w:val="20"/>
        </w:rPr>
        <w:t> </w:t>
      </w:r>
      <w:r>
        <w:rPr>
          <w:color w:val="231F20"/>
          <w:sz w:val="20"/>
        </w:rPr>
        <w:t>with</w:t>
      </w:r>
      <w:r>
        <w:rPr>
          <w:color w:val="231F20"/>
          <w:spacing w:val="8"/>
          <w:sz w:val="20"/>
        </w:rPr>
        <w:t> </w:t>
      </w:r>
      <w:r>
        <w:rPr>
          <w:color w:val="231F20"/>
          <w:sz w:val="20"/>
        </w:rPr>
        <w:t>its</w:t>
      </w:r>
      <w:r>
        <w:rPr>
          <w:color w:val="231F20"/>
          <w:spacing w:val="8"/>
          <w:sz w:val="20"/>
        </w:rPr>
        <w:t> </w:t>
      </w:r>
      <w:r>
        <w:rPr>
          <w:color w:val="231F20"/>
          <w:spacing w:val="-2"/>
          <w:sz w:val="20"/>
        </w:rPr>
        <w:t>definition.</w:t>
      </w:r>
    </w:p>
    <w:p>
      <w:pPr>
        <w:spacing w:after="0" w:line="240" w:lineRule="auto"/>
        <w:jc w:val="left"/>
        <w:rPr>
          <w:sz w:val="20"/>
        </w:rPr>
        <w:sectPr>
          <w:pgSz w:w="12240" w:h="15660"/>
          <w:pgMar w:header="540" w:footer="0" w:top="740" w:bottom="280" w:left="0" w:right="0"/>
        </w:sectPr>
      </w:pPr>
    </w:p>
    <w:p>
      <w:pPr>
        <w:tabs>
          <w:tab w:pos="4070" w:val="left" w:leader="none"/>
          <w:tab w:pos="4275" w:val="left" w:leader="none"/>
          <w:tab w:pos="4660" w:val="left" w:leader="none"/>
        </w:tabs>
        <w:spacing w:before="138"/>
        <w:ind w:left="3557" w:right="0" w:firstLine="0"/>
        <w:jc w:val="left"/>
        <w:rPr>
          <w:sz w:val="20"/>
        </w:rPr>
      </w:pPr>
      <w:r>
        <w:rPr>
          <w:b/>
          <w:color w:val="231F20"/>
          <w:sz w:val="20"/>
          <w:u w:val="single" w:color="231F20"/>
        </w:rPr>
        <w:tab/>
      </w:r>
      <w:r>
        <w:rPr>
          <w:b/>
          <w:color w:val="231F20"/>
          <w:sz w:val="20"/>
        </w:rPr>
        <w:tab/>
      </w:r>
      <w:r>
        <w:rPr>
          <w:b/>
          <w:color w:val="231F20"/>
          <w:spacing w:val="-5"/>
          <w:sz w:val="20"/>
        </w:rPr>
        <w:t>1.</w:t>
      </w:r>
      <w:r>
        <w:rPr>
          <w:b/>
          <w:color w:val="231F20"/>
          <w:sz w:val="20"/>
        </w:rPr>
        <w:tab/>
      </w:r>
      <w:r>
        <w:rPr>
          <w:color w:val="231F20"/>
          <w:spacing w:val="-2"/>
          <w:sz w:val="20"/>
        </w:rPr>
        <w:t>accounting</w:t>
      </w:r>
    </w:p>
    <w:p>
      <w:pPr>
        <w:pStyle w:val="BodyText"/>
        <w:spacing w:before="10"/>
        <w:ind w:left="4660"/>
      </w:pPr>
      <w:r>
        <w:rPr>
          <w:color w:val="231F20"/>
        </w:rPr>
        <w:t>information</w:t>
      </w:r>
      <w:r>
        <w:rPr>
          <w:color w:val="231F20"/>
          <w:spacing w:val="19"/>
        </w:rPr>
        <w:t> </w:t>
      </w:r>
      <w:r>
        <w:rPr>
          <w:color w:val="231F20"/>
          <w:spacing w:val="-2"/>
        </w:rPr>
        <w:t>system</w:t>
      </w:r>
    </w:p>
    <w:p>
      <w:pPr>
        <w:tabs>
          <w:tab w:pos="4070" w:val="left" w:leader="none"/>
          <w:tab w:pos="4275" w:val="left" w:leader="none"/>
          <w:tab w:pos="4657" w:val="left" w:leader="none"/>
        </w:tabs>
        <w:spacing w:before="10"/>
        <w:ind w:left="3557" w:right="0" w:firstLine="0"/>
        <w:jc w:val="left"/>
        <w:rPr>
          <w:sz w:val="20"/>
        </w:rPr>
      </w:pPr>
      <w:r>
        <w:rPr>
          <w:b/>
          <w:color w:val="231F20"/>
          <w:sz w:val="20"/>
          <w:u w:val="single" w:color="231F20"/>
        </w:rPr>
        <w:tab/>
      </w:r>
      <w:r>
        <w:rPr>
          <w:b/>
          <w:color w:val="231F20"/>
          <w:sz w:val="20"/>
        </w:rPr>
        <w:tab/>
      </w:r>
      <w:r>
        <w:rPr>
          <w:b/>
          <w:color w:val="231F20"/>
          <w:spacing w:val="-5"/>
          <w:sz w:val="20"/>
        </w:rPr>
        <w:t>2.</w:t>
      </w:r>
      <w:r>
        <w:rPr>
          <w:b/>
          <w:color w:val="231F20"/>
          <w:sz w:val="20"/>
        </w:rPr>
        <w:tab/>
      </w:r>
      <w:r>
        <w:rPr>
          <w:color w:val="231F20"/>
          <w:spacing w:val="-2"/>
          <w:sz w:val="20"/>
        </w:rPr>
        <w:t>artificial</w:t>
      </w:r>
    </w:p>
    <w:p>
      <w:pPr>
        <w:pStyle w:val="BodyText"/>
        <w:spacing w:before="10"/>
        <w:ind w:right="637"/>
        <w:jc w:val="right"/>
      </w:pPr>
      <w:r>
        <w:rPr>
          <w:color w:val="231F20"/>
          <w:spacing w:val="-2"/>
        </w:rPr>
        <w:t>intelligence</w:t>
      </w:r>
    </w:p>
    <w:p>
      <w:pPr>
        <w:tabs>
          <w:tab w:pos="512" w:val="left" w:leader="none"/>
          <w:tab w:pos="717" w:val="left" w:leader="none"/>
          <w:tab w:pos="1099" w:val="left" w:leader="none"/>
        </w:tabs>
        <w:spacing w:before="10"/>
        <w:ind w:left="0" w:right="689" w:firstLine="0"/>
        <w:jc w:val="right"/>
        <w:rPr>
          <w:sz w:val="20"/>
        </w:rPr>
      </w:pPr>
      <w:r>
        <w:rPr>
          <w:b/>
          <w:color w:val="231F20"/>
          <w:sz w:val="20"/>
          <w:u w:val="single" w:color="231F20"/>
        </w:rPr>
        <w:tab/>
      </w:r>
      <w:r>
        <w:rPr>
          <w:b/>
          <w:color w:val="231F20"/>
          <w:sz w:val="20"/>
        </w:rPr>
        <w:tab/>
      </w:r>
      <w:r>
        <w:rPr>
          <w:b/>
          <w:color w:val="231F20"/>
          <w:spacing w:val="-5"/>
          <w:sz w:val="20"/>
        </w:rPr>
        <w:t>3.</w:t>
      </w:r>
      <w:r>
        <w:rPr>
          <w:b/>
          <w:color w:val="231F20"/>
          <w:sz w:val="20"/>
        </w:rPr>
        <w:tab/>
      </w:r>
      <w:r>
        <w:rPr>
          <w:color w:val="231F20"/>
          <w:spacing w:val="-2"/>
          <w:sz w:val="20"/>
        </w:rPr>
        <w:t>blockchain</w:t>
      </w:r>
    </w:p>
    <w:p>
      <w:pPr>
        <w:pStyle w:val="BodyText"/>
        <w:spacing w:before="8"/>
        <w:rPr>
          <w:sz w:val="21"/>
        </w:rPr>
      </w:pPr>
    </w:p>
    <w:p>
      <w:pPr>
        <w:tabs>
          <w:tab w:pos="4070" w:val="left" w:leader="none"/>
          <w:tab w:pos="4275" w:val="left" w:leader="none"/>
          <w:tab w:pos="4657" w:val="left" w:leader="none"/>
        </w:tabs>
        <w:spacing w:before="1"/>
        <w:ind w:left="3557" w:right="0" w:firstLine="0"/>
        <w:jc w:val="left"/>
        <w:rPr>
          <w:sz w:val="20"/>
        </w:rPr>
      </w:pPr>
      <w:r>
        <w:rPr>
          <w:b/>
          <w:color w:val="231F20"/>
          <w:sz w:val="20"/>
          <w:u w:val="single" w:color="231F20"/>
        </w:rPr>
        <w:tab/>
      </w:r>
      <w:r>
        <w:rPr>
          <w:b/>
          <w:color w:val="231F20"/>
          <w:sz w:val="20"/>
        </w:rPr>
        <w:tab/>
      </w:r>
      <w:r>
        <w:rPr>
          <w:b/>
          <w:color w:val="231F20"/>
          <w:spacing w:val="-5"/>
          <w:sz w:val="20"/>
        </w:rPr>
        <w:t>4.</w:t>
      </w:r>
      <w:r>
        <w:rPr>
          <w:b/>
          <w:color w:val="231F20"/>
          <w:sz w:val="20"/>
        </w:rPr>
        <w:tab/>
      </w:r>
      <w:r>
        <w:rPr>
          <w:color w:val="231F20"/>
          <w:sz w:val="20"/>
        </w:rPr>
        <w:t>business</w:t>
      </w:r>
      <w:r>
        <w:rPr>
          <w:color w:val="231F20"/>
          <w:spacing w:val="10"/>
          <w:sz w:val="20"/>
        </w:rPr>
        <w:t> </w:t>
      </w:r>
      <w:r>
        <w:rPr>
          <w:color w:val="231F20"/>
          <w:spacing w:val="-2"/>
          <w:sz w:val="20"/>
        </w:rPr>
        <w:t>processes</w:t>
      </w:r>
    </w:p>
    <w:p>
      <w:pPr>
        <w:pStyle w:val="BodyText"/>
        <w:spacing w:before="8"/>
        <w:rPr>
          <w:sz w:val="24"/>
        </w:rPr>
      </w:pPr>
    </w:p>
    <w:p>
      <w:pPr>
        <w:tabs>
          <w:tab w:pos="4072" w:val="left" w:leader="none"/>
          <w:tab w:pos="4277" w:val="left" w:leader="none"/>
          <w:tab w:pos="4659" w:val="left" w:leader="none"/>
        </w:tabs>
        <w:spacing w:before="1"/>
        <w:ind w:left="3560" w:right="0" w:firstLine="0"/>
        <w:jc w:val="left"/>
        <w:rPr>
          <w:sz w:val="20"/>
        </w:rPr>
      </w:pPr>
      <w:r>
        <w:rPr>
          <w:b/>
          <w:color w:val="231F20"/>
          <w:sz w:val="20"/>
          <w:u w:val="single" w:color="231F20"/>
        </w:rPr>
        <w:tab/>
      </w:r>
      <w:r>
        <w:rPr>
          <w:b/>
          <w:color w:val="231F20"/>
          <w:sz w:val="20"/>
        </w:rPr>
        <w:tab/>
      </w:r>
      <w:r>
        <w:rPr>
          <w:b/>
          <w:color w:val="231F20"/>
          <w:spacing w:val="-5"/>
          <w:sz w:val="20"/>
        </w:rPr>
        <w:t>5.</w:t>
      </w:r>
      <w:r>
        <w:rPr>
          <w:b/>
          <w:color w:val="231F20"/>
          <w:sz w:val="20"/>
        </w:rPr>
        <w:tab/>
      </w:r>
      <w:r>
        <w:rPr>
          <w:color w:val="231F20"/>
          <w:spacing w:val="-4"/>
          <w:sz w:val="20"/>
        </w:rPr>
        <w:t>data</w:t>
      </w:r>
    </w:p>
    <w:p>
      <w:pPr>
        <w:pStyle w:val="BodyText"/>
        <w:spacing w:before="8"/>
        <w:rPr>
          <w:sz w:val="21"/>
        </w:rPr>
      </w:pPr>
    </w:p>
    <w:p>
      <w:pPr>
        <w:tabs>
          <w:tab w:pos="4072" w:val="left" w:leader="none"/>
          <w:tab w:pos="4277" w:val="left" w:leader="none"/>
          <w:tab w:pos="4659" w:val="left" w:leader="none"/>
        </w:tabs>
        <w:spacing w:before="0"/>
        <w:ind w:left="3560" w:right="0" w:firstLine="0"/>
        <w:jc w:val="left"/>
        <w:rPr>
          <w:sz w:val="20"/>
        </w:rPr>
      </w:pPr>
      <w:r>
        <w:rPr>
          <w:b/>
          <w:color w:val="231F20"/>
          <w:sz w:val="20"/>
          <w:u w:val="single" w:color="231F20"/>
        </w:rPr>
        <w:tab/>
      </w:r>
      <w:r>
        <w:rPr>
          <w:b/>
          <w:color w:val="231F20"/>
          <w:sz w:val="20"/>
        </w:rPr>
        <w:tab/>
      </w:r>
      <w:r>
        <w:rPr>
          <w:b/>
          <w:color w:val="231F20"/>
          <w:spacing w:val="-5"/>
          <w:sz w:val="20"/>
        </w:rPr>
        <w:t>6.</w:t>
      </w:r>
      <w:r>
        <w:rPr>
          <w:b/>
          <w:color w:val="231F20"/>
          <w:sz w:val="20"/>
        </w:rPr>
        <w:tab/>
      </w:r>
      <w:r>
        <w:rPr>
          <w:color w:val="231F20"/>
          <w:sz w:val="20"/>
        </w:rPr>
        <w:t>data</w:t>
      </w:r>
      <w:r>
        <w:rPr>
          <w:color w:val="231F20"/>
          <w:spacing w:val="7"/>
          <w:sz w:val="20"/>
        </w:rPr>
        <w:t> </w:t>
      </w:r>
      <w:r>
        <w:rPr>
          <w:color w:val="231F20"/>
          <w:spacing w:val="-2"/>
          <w:sz w:val="20"/>
        </w:rPr>
        <w:t>analytics</w:t>
      </w:r>
    </w:p>
    <w:p>
      <w:pPr>
        <w:pStyle w:val="BodyText"/>
        <w:rPr>
          <w:sz w:val="24"/>
        </w:rPr>
      </w:pPr>
    </w:p>
    <w:p>
      <w:pPr>
        <w:tabs>
          <w:tab w:pos="4072" w:val="left" w:leader="none"/>
          <w:tab w:pos="4277" w:val="left" w:leader="none"/>
          <w:tab w:pos="4659" w:val="left" w:leader="none"/>
        </w:tabs>
        <w:spacing w:before="214"/>
        <w:ind w:left="3560" w:right="0" w:firstLine="0"/>
        <w:jc w:val="left"/>
        <w:rPr>
          <w:sz w:val="20"/>
        </w:rPr>
      </w:pPr>
      <w:r>
        <w:rPr>
          <w:b/>
          <w:color w:val="231F20"/>
          <w:sz w:val="20"/>
          <w:u w:val="single" w:color="231F20"/>
        </w:rPr>
        <w:tab/>
      </w:r>
      <w:r>
        <w:rPr>
          <w:b/>
          <w:color w:val="231F20"/>
          <w:sz w:val="20"/>
        </w:rPr>
        <w:tab/>
      </w:r>
      <w:r>
        <w:rPr>
          <w:b/>
          <w:color w:val="231F20"/>
          <w:spacing w:val="-5"/>
          <w:sz w:val="20"/>
        </w:rPr>
        <w:t>7.</w:t>
      </w:r>
      <w:r>
        <w:rPr>
          <w:b/>
          <w:color w:val="231F20"/>
          <w:sz w:val="20"/>
        </w:rPr>
        <w:tab/>
      </w:r>
      <w:r>
        <w:rPr>
          <w:color w:val="231F20"/>
          <w:sz w:val="20"/>
        </w:rPr>
        <w:t>data</w:t>
      </w:r>
      <w:r>
        <w:rPr>
          <w:color w:val="231F20"/>
          <w:spacing w:val="7"/>
          <w:sz w:val="20"/>
        </w:rPr>
        <w:t> </w:t>
      </w:r>
      <w:r>
        <w:rPr>
          <w:color w:val="231F20"/>
          <w:spacing w:val="-2"/>
          <w:sz w:val="20"/>
        </w:rPr>
        <w:t>dashboard</w:t>
      </w:r>
    </w:p>
    <w:p>
      <w:pPr>
        <w:pStyle w:val="BodyText"/>
        <w:spacing w:before="8"/>
        <w:rPr>
          <w:sz w:val="21"/>
        </w:rPr>
      </w:pPr>
    </w:p>
    <w:p>
      <w:pPr>
        <w:tabs>
          <w:tab w:pos="4072" w:val="left" w:leader="none"/>
          <w:tab w:pos="4277" w:val="left" w:leader="none"/>
          <w:tab w:pos="4659" w:val="left" w:leader="none"/>
        </w:tabs>
        <w:spacing w:before="0"/>
        <w:ind w:left="3560" w:right="0" w:firstLine="0"/>
        <w:jc w:val="left"/>
        <w:rPr>
          <w:sz w:val="20"/>
        </w:rPr>
      </w:pPr>
      <w:r>
        <w:rPr>
          <w:b/>
          <w:color w:val="231F20"/>
          <w:sz w:val="20"/>
          <w:u w:val="single" w:color="231F20"/>
        </w:rPr>
        <w:tab/>
      </w:r>
      <w:r>
        <w:rPr>
          <w:b/>
          <w:color w:val="231F20"/>
          <w:sz w:val="20"/>
        </w:rPr>
        <w:tab/>
      </w:r>
      <w:r>
        <w:rPr>
          <w:b/>
          <w:color w:val="231F20"/>
          <w:spacing w:val="-5"/>
          <w:sz w:val="20"/>
        </w:rPr>
        <w:t>8.</w:t>
      </w:r>
      <w:r>
        <w:rPr>
          <w:b/>
          <w:color w:val="231F20"/>
          <w:sz w:val="20"/>
        </w:rPr>
        <w:tab/>
      </w:r>
      <w:r>
        <w:rPr>
          <w:color w:val="231F20"/>
          <w:sz w:val="20"/>
        </w:rPr>
        <w:t>expenditure</w:t>
      </w:r>
      <w:r>
        <w:rPr>
          <w:color w:val="231F20"/>
          <w:spacing w:val="16"/>
          <w:sz w:val="20"/>
        </w:rPr>
        <w:t> </w:t>
      </w:r>
      <w:r>
        <w:rPr>
          <w:color w:val="231F20"/>
          <w:spacing w:val="-2"/>
          <w:sz w:val="20"/>
        </w:rPr>
        <w:t>cycle</w:t>
      </w:r>
    </w:p>
    <w:p>
      <w:pPr>
        <w:pStyle w:val="BodyText"/>
        <w:rPr>
          <w:sz w:val="24"/>
        </w:rPr>
      </w:pPr>
    </w:p>
    <w:p>
      <w:pPr>
        <w:tabs>
          <w:tab w:pos="4072" w:val="left" w:leader="none"/>
          <w:tab w:pos="4277" w:val="left" w:leader="none"/>
          <w:tab w:pos="4659" w:val="left" w:leader="none"/>
        </w:tabs>
        <w:spacing w:before="214"/>
        <w:ind w:left="3560" w:right="0" w:firstLine="0"/>
        <w:jc w:val="left"/>
        <w:rPr>
          <w:sz w:val="20"/>
        </w:rPr>
      </w:pPr>
      <w:r>
        <w:rPr>
          <w:b/>
          <w:color w:val="231F20"/>
          <w:sz w:val="20"/>
          <w:u w:val="single" w:color="231F20"/>
        </w:rPr>
        <w:tab/>
      </w:r>
      <w:r>
        <w:rPr>
          <w:b/>
          <w:color w:val="231F20"/>
          <w:sz w:val="20"/>
        </w:rPr>
        <w:tab/>
      </w:r>
      <w:r>
        <w:rPr>
          <w:b/>
          <w:color w:val="231F20"/>
          <w:spacing w:val="-5"/>
          <w:sz w:val="20"/>
        </w:rPr>
        <w:t>9.</w:t>
      </w:r>
      <w:r>
        <w:rPr>
          <w:b/>
          <w:color w:val="231F20"/>
          <w:sz w:val="20"/>
        </w:rPr>
        <w:tab/>
      </w:r>
      <w:r>
        <w:rPr>
          <w:color w:val="231F20"/>
          <w:sz w:val="20"/>
        </w:rPr>
        <w:t>general</w:t>
      </w:r>
      <w:r>
        <w:rPr>
          <w:color w:val="231F20"/>
          <w:spacing w:val="11"/>
          <w:sz w:val="20"/>
        </w:rPr>
        <w:t> </w:t>
      </w:r>
      <w:r>
        <w:rPr>
          <w:color w:val="231F20"/>
          <w:sz w:val="20"/>
        </w:rPr>
        <w:t>ledger</w:t>
      </w:r>
      <w:r>
        <w:rPr>
          <w:color w:val="231F20"/>
          <w:spacing w:val="12"/>
          <w:sz w:val="20"/>
        </w:rPr>
        <w:t> </w:t>
      </w:r>
      <w:r>
        <w:rPr>
          <w:color w:val="231F20"/>
          <w:spacing w:val="-5"/>
          <w:sz w:val="20"/>
        </w:rPr>
        <w:t>and</w:t>
      </w:r>
    </w:p>
    <w:p>
      <w:pPr>
        <w:pStyle w:val="BodyText"/>
        <w:spacing w:before="11"/>
        <w:ind w:left="4660"/>
      </w:pPr>
      <w:r>
        <w:rPr>
          <w:color w:val="231F20"/>
        </w:rPr>
        <w:t>reporting</w:t>
      </w:r>
      <w:r>
        <w:rPr>
          <w:color w:val="231F20"/>
          <w:spacing w:val="15"/>
        </w:rPr>
        <w:t> </w:t>
      </w:r>
      <w:r>
        <w:rPr>
          <w:color w:val="231F20"/>
          <w:spacing w:val="-2"/>
        </w:rPr>
        <w:t>system</w:t>
      </w:r>
    </w:p>
    <w:p>
      <w:pPr>
        <w:pStyle w:val="BodyText"/>
        <w:spacing w:before="8"/>
        <w:rPr>
          <w:sz w:val="21"/>
        </w:rPr>
      </w:pPr>
    </w:p>
    <w:p>
      <w:pPr>
        <w:tabs>
          <w:tab w:pos="4072" w:val="left" w:leader="none"/>
          <w:tab w:pos="4659" w:val="left" w:leader="none"/>
        </w:tabs>
        <w:spacing w:before="0"/>
        <w:ind w:left="3560" w:right="0" w:firstLine="0"/>
        <w:jc w:val="left"/>
        <w:rPr>
          <w:sz w:val="20"/>
        </w:rPr>
      </w:pPr>
      <w:r>
        <w:rPr>
          <w:b/>
          <w:color w:val="231F20"/>
          <w:sz w:val="20"/>
          <w:u w:val="single" w:color="231F20"/>
        </w:rPr>
        <w:tab/>
      </w:r>
      <w:r>
        <w:rPr>
          <w:b/>
          <w:color w:val="231F20"/>
          <w:spacing w:val="40"/>
          <w:sz w:val="20"/>
        </w:rPr>
        <w:t> </w:t>
      </w:r>
      <w:r>
        <w:rPr>
          <w:b/>
          <w:color w:val="231F20"/>
          <w:sz w:val="20"/>
        </w:rPr>
        <w:t>10.</w:t>
        <w:tab/>
      </w:r>
      <w:r>
        <w:rPr>
          <w:color w:val="231F20"/>
          <w:sz w:val="20"/>
        </w:rPr>
        <w:t>give-get</w:t>
      </w:r>
      <w:r>
        <w:rPr>
          <w:color w:val="231F20"/>
          <w:spacing w:val="5"/>
          <w:sz w:val="20"/>
        </w:rPr>
        <w:t> </w:t>
      </w:r>
      <w:r>
        <w:rPr>
          <w:color w:val="231F20"/>
          <w:spacing w:val="-2"/>
          <w:sz w:val="20"/>
        </w:rPr>
        <w:t>exchange</w:t>
      </w:r>
    </w:p>
    <w:p>
      <w:pPr>
        <w:pStyle w:val="BodyText"/>
        <w:rPr>
          <w:sz w:val="24"/>
        </w:rPr>
      </w:pPr>
    </w:p>
    <w:p>
      <w:pPr>
        <w:tabs>
          <w:tab w:pos="4072" w:val="left" w:leader="none"/>
          <w:tab w:pos="4659" w:val="left" w:leader="none"/>
        </w:tabs>
        <w:spacing w:before="214"/>
        <w:ind w:left="3560" w:right="0" w:firstLine="0"/>
        <w:jc w:val="left"/>
        <w:rPr>
          <w:sz w:val="20"/>
        </w:rPr>
      </w:pPr>
      <w:r>
        <w:rPr>
          <w:b/>
          <w:color w:val="231F20"/>
          <w:sz w:val="20"/>
          <w:u w:val="single" w:color="231F20"/>
        </w:rPr>
        <w:tab/>
      </w:r>
      <w:r>
        <w:rPr>
          <w:b/>
          <w:color w:val="231F20"/>
          <w:spacing w:val="40"/>
          <w:sz w:val="20"/>
        </w:rPr>
        <w:t> </w:t>
      </w:r>
      <w:r>
        <w:rPr>
          <w:b/>
          <w:color w:val="231F20"/>
          <w:sz w:val="20"/>
        </w:rPr>
        <w:t>11.</w:t>
        <w:tab/>
      </w:r>
      <w:r>
        <w:rPr>
          <w:color w:val="231F20"/>
          <w:sz w:val="20"/>
        </w:rPr>
        <w:t>goal</w:t>
      </w:r>
      <w:r>
        <w:rPr>
          <w:color w:val="231F20"/>
          <w:spacing w:val="7"/>
          <w:sz w:val="20"/>
        </w:rPr>
        <w:t> </w:t>
      </w:r>
      <w:r>
        <w:rPr>
          <w:color w:val="231F20"/>
          <w:spacing w:val="-2"/>
          <w:sz w:val="20"/>
        </w:rPr>
        <w:t>congruence</w:t>
      </w:r>
    </w:p>
    <w:p>
      <w:pPr>
        <w:pStyle w:val="BodyText"/>
        <w:spacing w:before="8"/>
        <w:rPr>
          <w:sz w:val="21"/>
        </w:rPr>
      </w:pPr>
    </w:p>
    <w:p>
      <w:pPr>
        <w:tabs>
          <w:tab w:pos="512" w:val="left" w:leader="none"/>
          <w:tab w:pos="1099" w:val="left" w:leader="none"/>
        </w:tabs>
        <w:spacing w:before="0"/>
        <w:ind w:left="0" w:right="619" w:firstLine="0"/>
        <w:jc w:val="right"/>
        <w:rPr>
          <w:sz w:val="20"/>
        </w:rPr>
      </w:pPr>
      <w:r>
        <w:rPr>
          <w:b/>
          <w:color w:val="231F20"/>
          <w:sz w:val="20"/>
          <w:u w:val="single" w:color="231F20"/>
        </w:rPr>
        <w:tab/>
      </w:r>
      <w:r>
        <w:rPr>
          <w:b/>
          <w:color w:val="231F20"/>
          <w:spacing w:val="40"/>
          <w:sz w:val="20"/>
        </w:rPr>
        <w:t> </w:t>
      </w:r>
      <w:r>
        <w:rPr>
          <w:b/>
          <w:color w:val="231F20"/>
          <w:sz w:val="20"/>
        </w:rPr>
        <w:t>12.</w:t>
        <w:tab/>
      </w:r>
      <w:r>
        <w:rPr>
          <w:color w:val="231F20"/>
          <w:spacing w:val="-2"/>
          <w:sz w:val="20"/>
        </w:rPr>
        <w:t>information</w:t>
      </w:r>
    </w:p>
    <w:p>
      <w:pPr>
        <w:pStyle w:val="BodyText"/>
        <w:rPr>
          <w:sz w:val="24"/>
        </w:rPr>
      </w:pPr>
    </w:p>
    <w:p>
      <w:pPr>
        <w:tabs>
          <w:tab w:pos="4072" w:val="left" w:leader="none"/>
          <w:tab w:pos="4659" w:val="left" w:leader="none"/>
        </w:tabs>
        <w:spacing w:before="214"/>
        <w:ind w:left="3560" w:right="0" w:firstLine="0"/>
        <w:jc w:val="left"/>
        <w:rPr>
          <w:sz w:val="20"/>
        </w:rPr>
      </w:pPr>
      <w:r>
        <w:rPr>
          <w:b/>
          <w:color w:val="231F20"/>
          <w:sz w:val="20"/>
          <w:u w:val="single" w:color="231F20"/>
        </w:rPr>
        <w:tab/>
      </w:r>
      <w:r>
        <w:rPr>
          <w:b/>
          <w:color w:val="231F20"/>
          <w:spacing w:val="40"/>
          <w:sz w:val="20"/>
        </w:rPr>
        <w:t> </w:t>
      </w:r>
      <w:r>
        <w:rPr>
          <w:b/>
          <w:color w:val="231F20"/>
          <w:sz w:val="20"/>
        </w:rPr>
        <w:t>13.</w:t>
        <w:tab/>
      </w:r>
      <w:r>
        <w:rPr>
          <w:color w:val="231F20"/>
          <w:sz w:val="20"/>
        </w:rPr>
        <w:t>machine-</w:t>
      </w:r>
      <w:r>
        <w:rPr>
          <w:color w:val="231F20"/>
          <w:spacing w:val="-2"/>
          <w:sz w:val="20"/>
        </w:rPr>
        <w:t>readable</w:t>
      </w:r>
    </w:p>
    <w:p>
      <w:pPr>
        <w:pStyle w:val="BodyText"/>
        <w:spacing w:before="9"/>
        <w:rPr>
          <w:sz w:val="21"/>
        </w:rPr>
      </w:pPr>
    </w:p>
    <w:p>
      <w:pPr>
        <w:tabs>
          <w:tab w:pos="4072" w:val="left" w:leader="none"/>
          <w:tab w:pos="4659" w:val="left" w:leader="none"/>
        </w:tabs>
        <w:spacing w:before="0"/>
        <w:ind w:left="3560" w:right="0" w:firstLine="0"/>
        <w:jc w:val="left"/>
        <w:rPr>
          <w:sz w:val="20"/>
        </w:rPr>
      </w:pPr>
      <w:r>
        <w:rPr>
          <w:b/>
          <w:color w:val="231F20"/>
          <w:sz w:val="20"/>
          <w:u w:val="single" w:color="231F20"/>
        </w:rPr>
        <w:tab/>
      </w:r>
      <w:r>
        <w:rPr>
          <w:b/>
          <w:color w:val="231F20"/>
          <w:spacing w:val="40"/>
          <w:sz w:val="20"/>
        </w:rPr>
        <w:t> </w:t>
      </w:r>
      <w:r>
        <w:rPr>
          <w:b/>
          <w:color w:val="231F20"/>
          <w:sz w:val="20"/>
        </w:rPr>
        <w:t>14.</w:t>
        <w:tab/>
      </w:r>
      <w:r>
        <w:rPr>
          <w:color w:val="231F20"/>
          <w:sz w:val="20"/>
        </w:rPr>
        <w:t>primary</w:t>
      </w:r>
      <w:r>
        <w:rPr>
          <w:color w:val="231F20"/>
          <w:spacing w:val="13"/>
          <w:sz w:val="20"/>
        </w:rPr>
        <w:t> </w:t>
      </w:r>
      <w:r>
        <w:rPr>
          <w:color w:val="231F20"/>
          <w:spacing w:val="-2"/>
          <w:sz w:val="20"/>
        </w:rPr>
        <w:t>activities</w:t>
      </w:r>
    </w:p>
    <w:p>
      <w:pPr>
        <w:pStyle w:val="BodyText"/>
        <w:spacing w:before="8"/>
        <w:rPr>
          <w:sz w:val="21"/>
        </w:rPr>
      </w:pPr>
    </w:p>
    <w:p>
      <w:pPr>
        <w:tabs>
          <w:tab w:pos="4072" w:val="left" w:leader="none"/>
          <w:tab w:pos="4659" w:val="left" w:leader="none"/>
        </w:tabs>
        <w:spacing w:before="0"/>
        <w:ind w:left="3560" w:right="0" w:firstLine="0"/>
        <w:jc w:val="left"/>
        <w:rPr>
          <w:sz w:val="20"/>
        </w:rPr>
      </w:pPr>
      <w:r>
        <w:rPr>
          <w:b/>
          <w:color w:val="231F20"/>
          <w:sz w:val="20"/>
          <w:u w:val="single" w:color="231F20"/>
        </w:rPr>
        <w:tab/>
      </w:r>
      <w:r>
        <w:rPr>
          <w:b/>
          <w:color w:val="231F20"/>
          <w:spacing w:val="40"/>
          <w:sz w:val="20"/>
        </w:rPr>
        <w:t> </w:t>
      </w:r>
      <w:r>
        <w:rPr>
          <w:b/>
          <w:color w:val="231F20"/>
          <w:sz w:val="20"/>
        </w:rPr>
        <w:t>15.</w:t>
        <w:tab/>
      </w:r>
      <w:r>
        <w:rPr>
          <w:color w:val="231F20"/>
          <w:sz w:val="20"/>
        </w:rPr>
        <w:t>production</w:t>
      </w:r>
      <w:r>
        <w:rPr>
          <w:color w:val="231F20"/>
          <w:spacing w:val="18"/>
          <w:sz w:val="20"/>
        </w:rPr>
        <w:t> </w:t>
      </w:r>
      <w:r>
        <w:rPr>
          <w:color w:val="231F20"/>
          <w:spacing w:val="-2"/>
          <w:sz w:val="20"/>
        </w:rPr>
        <w:t>cycle</w:t>
      </w:r>
    </w:p>
    <w:p>
      <w:pPr>
        <w:pStyle w:val="BodyText"/>
        <w:spacing w:before="9"/>
        <w:rPr>
          <w:sz w:val="21"/>
        </w:rPr>
      </w:pPr>
    </w:p>
    <w:p>
      <w:pPr>
        <w:tabs>
          <w:tab w:pos="4072" w:val="left" w:leader="none"/>
          <w:tab w:pos="4659" w:val="left" w:leader="none"/>
        </w:tabs>
        <w:spacing w:before="0"/>
        <w:ind w:left="3560" w:right="0" w:firstLine="0"/>
        <w:jc w:val="left"/>
        <w:rPr>
          <w:sz w:val="20"/>
        </w:rPr>
      </w:pPr>
      <w:r>
        <w:rPr>
          <w:b/>
          <w:color w:val="231F20"/>
          <w:sz w:val="20"/>
          <w:u w:val="single" w:color="231F20"/>
        </w:rPr>
        <w:tab/>
      </w:r>
      <w:r>
        <w:rPr>
          <w:b/>
          <w:color w:val="231F20"/>
          <w:spacing w:val="40"/>
          <w:sz w:val="20"/>
        </w:rPr>
        <w:t> </w:t>
      </w:r>
      <w:r>
        <w:rPr>
          <w:b/>
          <w:color w:val="231F20"/>
          <w:sz w:val="20"/>
        </w:rPr>
        <w:t>16.</w:t>
        <w:tab/>
      </w:r>
      <w:r>
        <w:rPr>
          <w:color w:val="231F20"/>
          <w:sz w:val="20"/>
        </w:rPr>
        <w:t>revenue</w:t>
      </w:r>
      <w:r>
        <w:rPr>
          <w:color w:val="231F20"/>
          <w:spacing w:val="4"/>
          <w:sz w:val="20"/>
        </w:rPr>
        <w:t> </w:t>
      </w:r>
      <w:r>
        <w:rPr>
          <w:color w:val="231F20"/>
          <w:spacing w:val="-2"/>
          <w:sz w:val="20"/>
        </w:rPr>
        <w:t>cycle</w:t>
      </w:r>
    </w:p>
    <w:p>
      <w:pPr>
        <w:pStyle w:val="BodyText"/>
        <w:rPr>
          <w:sz w:val="24"/>
        </w:rPr>
      </w:pPr>
    </w:p>
    <w:p>
      <w:pPr>
        <w:tabs>
          <w:tab w:pos="512" w:val="left" w:leader="none"/>
          <w:tab w:pos="1099" w:val="left" w:leader="none"/>
        </w:tabs>
        <w:spacing w:before="214"/>
        <w:ind w:left="0" w:right="545" w:firstLine="0"/>
        <w:jc w:val="right"/>
        <w:rPr>
          <w:sz w:val="20"/>
        </w:rPr>
      </w:pPr>
      <w:r>
        <w:rPr>
          <w:b/>
          <w:color w:val="231F20"/>
          <w:sz w:val="20"/>
          <w:u w:val="single" w:color="231F20"/>
        </w:rPr>
        <w:tab/>
      </w:r>
      <w:r>
        <w:rPr>
          <w:b/>
          <w:color w:val="231F20"/>
          <w:spacing w:val="40"/>
          <w:sz w:val="20"/>
        </w:rPr>
        <w:t> </w:t>
      </w:r>
      <w:r>
        <w:rPr>
          <w:b/>
          <w:color w:val="231F20"/>
          <w:sz w:val="20"/>
        </w:rPr>
        <w:t>17.</w:t>
        <w:tab/>
      </w:r>
      <w:r>
        <w:rPr>
          <w:color w:val="231F20"/>
          <w:sz w:val="20"/>
        </w:rPr>
        <w:t>supply</w:t>
      </w:r>
      <w:r>
        <w:rPr>
          <w:color w:val="231F20"/>
          <w:spacing w:val="11"/>
          <w:sz w:val="20"/>
        </w:rPr>
        <w:t> </w:t>
      </w:r>
      <w:r>
        <w:rPr>
          <w:color w:val="231F20"/>
          <w:spacing w:val="-2"/>
          <w:sz w:val="20"/>
        </w:rPr>
        <w:t>chain</w:t>
      </w:r>
    </w:p>
    <w:p>
      <w:pPr>
        <w:pStyle w:val="BodyText"/>
        <w:spacing w:before="8"/>
        <w:rPr>
          <w:sz w:val="21"/>
        </w:rPr>
      </w:pPr>
    </w:p>
    <w:p>
      <w:pPr>
        <w:tabs>
          <w:tab w:pos="4072" w:val="left" w:leader="none"/>
          <w:tab w:pos="4659" w:val="left" w:leader="none"/>
        </w:tabs>
        <w:spacing w:before="0"/>
        <w:ind w:left="3560" w:right="0" w:firstLine="0"/>
        <w:jc w:val="left"/>
        <w:rPr>
          <w:sz w:val="20"/>
        </w:rPr>
      </w:pPr>
      <w:r>
        <w:rPr>
          <w:b/>
          <w:color w:val="231F20"/>
          <w:sz w:val="20"/>
          <w:u w:val="single" w:color="231F20"/>
        </w:rPr>
        <w:tab/>
      </w:r>
      <w:r>
        <w:rPr>
          <w:b/>
          <w:color w:val="231F20"/>
          <w:spacing w:val="40"/>
          <w:sz w:val="20"/>
        </w:rPr>
        <w:t> </w:t>
      </w:r>
      <w:r>
        <w:rPr>
          <w:b/>
          <w:color w:val="231F20"/>
          <w:sz w:val="20"/>
        </w:rPr>
        <w:t>18.</w:t>
        <w:tab/>
      </w:r>
      <w:r>
        <w:rPr>
          <w:color w:val="231F20"/>
          <w:sz w:val="20"/>
        </w:rPr>
        <w:t>support</w:t>
      </w:r>
      <w:r>
        <w:rPr>
          <w:color w:val="231F20"/>
          <w:spacing w:val="13"/>
          <w:sz w:val="20"/>
        </w:rPr>
        <w:t> </w:t>
      </w:r>
      <w:r>
        <w:rPr>
          <w:color w:val="231F20"/>
          <w:spacing w:val="-2"/>
          <w:sz w:val="20"/>
        </w:rPr>
        <w:t>activities</w:t>
      </w:r>
    </w:p>
    <w:p>
      <w:pPr>
        <w:pStyle w:val="BodyText"/>
        <w:spacing w:before="8"/>
        <w:rPr>
          <w:sz w:val="21"/>
        </w:rPr>
      </w:pPr>
    </w:p>
    <w:p>
      <w:pPr>
        <w:tabs>
          <w:tab w:pos="4072" w:val="left" w:leader="none"/>
          <w:tab w:pos="4659" w:val="left" w:leader="none"/>
        </w:tabs>
        <w:spacing w:before="1"/>
        <w:ind w:left="3560" w:right="0" w:firstLine="0"/>
        <w:jc w:val="left"/>
        <w:rPr>
          <w:sz w:val="20"/>
        </w:rPr>
      </w:pPr>
      <w:r>
        <w:rPr>
          <w:b/>
          <w:color w:val="231F20"/>
          <w:sz w:val="20"/>
          <w:u w:val="single" w:color="231F20"/>
        </w:rPr>
        <w:tab/>
      </w:r>
      <w:r>
        <w:rPr>
          <w:b/>
          <w:color w:val="231F20"/>
          <w:spacing w:val="40"/>
          <w:sz w:val="20"/>
        </w:rPr>
        <w:t> </w:t>
      </w:r>
      <w:r>
        <w:rPr>
          <w:b/>
          <w:color w:val="231F20"/>
          <w:sz w:val="20"/>
        </w:rPr>
        <w:t>19.</w:t>
        <w:tab/>
      </w:r>
      <w:r>
        <w:rPr>
          <w:color w:val="231F20"/>
          <w:spacing w:val="-2"/>
          <w:sz w:val="20"/>
        </w:rPr>
        <w:t>system</w:t>
      </w:r>
    </w:p>
    <w:p>
      <w:pPr>
        <w:pStyle w:val="BodyText"/>
        <w:spacing w:before="8"/>
        <w:rPr>
          <w:sz w:val="21"/>
        </w:rPr>
      </w:pPr>
    </w:p>
    <w:p>
      <w:pPr>
        <w:tabs>
          <w:tab w:pos="4072" w:val="left" w:leader="none"/>
          <w:tab w:pos="4659" w:val="left" w:leader="none"/>
        </w:tabs>
        <w:spacing w:before="0"/>
        <w:ind w:left="3560" w:right="0" w:firstLine="0"/>
        <w:jc w:val="left"/>
        <w:rPr>
          <w:sz w:val="20"/>
        </w:rPr>
      </w:pPr>
      <w:r>
        <w:rPr>
          <w:b/>
          <w:color w:val="231F20"/>
          <w:sz w:val="20"/>
          <w:u w:val="single" w:color="231F20"/>
        </w:rPr>
        <w:tab/>
      </w:r>
      <w:r>
        <w:rPr>
          <w:b/>
          <w:color w:val="231F20"/>
          <w:spacing w:val="40"/>
          <w:sz w:val="20"/>
        </w:rPr>
        <w:t> </w:t>
      </w:r>
      <w:r>
        <w:rPr>
          <w:b/>
          <w:color w:val="231F20"/>
          <w:sz w:val="20"/>
        </w:rPr>
        <w:t>20.</w:t>
        <w:tab/>
      </w:r>
      <w:r>
        <w:rPr>
          <w:color w:val="231F20"/>
          <w:spacing w:val="-2"/>
          <w:sz w:val="20"/>
        </w:rPr>
        <w:t>transaction</w:t>
      </w:r>
    </w:p>
    <w:p>
      <w:pPr>
        <w:pStyle w:val="ListParagraph"/>
        <w:numPr>
          <w:ilvl w:val="0"/>
          <w:numId w:val="23"/>
        </w:numPr>
        <w:tabs>
          <w:tab w:pos="441" w:val="left" w:leader="none"/>
        </w:tabs>
        <w:spacing w:line="249" w:lineRule="auto" w:before="124" w:after="0"/>
        <w:ind w:left="440" w:right="1682" w:hanging="241"/>
        <w:jc w:val="left"/>
        <w:rPr>
          <w:sz w:val="20"/>
        </w:rPr>
      </w:pPr>
      <w:r>
        <w:rPr/>
        <w:br w:type="column"/>
      </w:r>
      <w:r>
        <w:rPr>
          <w:color w:val="231F20"/>
          <w:sz w:val="20"/>
        </w:rPr>
        <w:t>Exceeding the amount of information a </w:t>
      </w:r>
      <w:r>
        <w:rPr>
          <w:color w:val="231F20"/>
          <w:sz w:val="20"/>
        </w:rPr>
        <w:t>human</w:t>
      </w:r>
      <w:r>
        <w:rPr>
          <w:color w:val="231F20"/>
          <w:sz w:val="20"/>
        </w:rPr>
        <w:t> mind can absorb and process</w:t>
      </w:r>
    </w:p>
    <w:p>
      <w:pPr>
        <w:pStyle w:val="ListParagraph"/>
        <w:numPr>
          <w:ilvl w:val="0"/>
          <w:numId w:val="23"/>
        </w:numPr>
        <w:tabs>
          <w:tab w:pos="441" w:val="left" w:leader="none"/>
        </w:tabs>
        <w:spacing w:line="249" w:lineRule="auto" w:before="2" w:after="0"/>
        <w:ind w:left="440" w:right="1521" w:hanging="241"/>
        <w:jc w:val="left"/>
        <w:rPr>
          <w:sz w:val="20"/>
        </w:rPr>
      </w:pPr>
      <w:r>
        <w:rPr>
          <w:color w:val="231F20"/>
          <w:sz w:val="20"/>
        </w:rPr>
        <w:t>Use of software and algorithms to find and </w:t>
      </w:r>
      <w:r>
        <w:rPr>
          <w:color w:val="231F20"/>
          <w:sz w:val="20"/>
        </w:rPr>
        <w:t>solve</w:t>
      </w:r>
      <w:r>
        <w:rPr>
          <w:color w:val="231F20"/>
          <w:sz w:val="20"/>
        </w:rPr>
        <w:t> problems and improve business performance</w:t>
      </w:r>
    </w:p>
    <w:p>
      <w:pPr>
        <w:pStyle w:val="ListParagraph"/>
        <w:numPr>
          <w:ilvl w:val="0"/>
          <w:numId w:val="23"/>
        </w:numPr>
        <w:tabs>
          <w:tab w:pos="441" w:val="left" w:leader="none"/>
        </w:tabs>
        <w:spacing w:line="249" w:lineRule="auto" w:before="2" w:after="0"/>
        <w:ind w:left="440" w:right="1667" w:hanging="241"/>
        <w:jc w:val="left"/>
        <w:rPr>
          <w:sz w:val="20"/>
        </w:rPr>
      </w:pPr>
      <w:r>
        <w:rPr>
          <w:color w:val="231F20"/>
          <w:sz w:val="20"/>
        </w:rPr>
        <w:t>The benefit provided by information minus </w:t>
      </w:r>
      <w:r>
        <w:rPr>
          <w:color w:val="231F20"/>
          <w:sz w:val="20"/>
        </w:rPr>
        <w:t>the</w:t>
      </w:r>
      <w:r>
        <w:rPr>
          <w:color w:val="231F20"/>
          <w:sz w:val="20"/>
        </w:rPr>
        <w:t> cost of producing it</w:t>
      </w:r>
    </w:p>
    <w:p>
      <w:pPr>
        <w:pStyle w:val="ListParagraph"/>
        <w:numPr>
          <w:ilvl w:val="0"/>
          <w:numId w:val="23"/>
        </w:numPr>
        <w:tabs>
          <w:tab w:pos="441" w:val="left" w:leader="none"/>
        </w:tabs>
        <w:spacing w:line="249" w:lineRule="auto" w:before="1" w:after="0"/>
        <w:ind w:left="440" w:right="1521" w:hanging="241"/>
        <w:jc w:val="left"/>
        <w:rPr>
          <w:sz w:val="20"/>
        </w:rPr>
      </w:pPr>
      <w:r>
        <w:rPr>
          <w:color w:val="231F20"/>
          <w:sz w:val="20"/>
        </w:rPr>
        <w:t>A set of activities and tasks that help </w:t>
      </w:r>
      <w:r>
        <w:rPr>
          <w:color w:val="231F20"/>
          <w:sz w:val="20"/>
        </w:rPr>
        <w:t>accomplish</w:t>
      </w:r>
      <w:r>
        <w:rPr>
          <w:color w:val="231F20"/>
          <w:sz w:val="20"/>
        </w:rPr>
        <w:t> a specific organizational goal</w:t>
      </w:r>
    </w:p>
    <w:p>
      <w:pPr>
        <w:pStyle w:val="ListParagraph"/>
        <w:numPr>
          <w:ilvl w:val="0"/>
          <w:numId w:val="23"/>
        </w:numPr>
        <w:tabs>
          <w:tab w:pos="440" w:val="left" w:leader="none"/>
        </w:tabs>
        <w:spacing w:line="249" w:lineRule="auto" w:before="49" w:after="0"/>
        <w:ind w:left="439" w:right="1634" w:hanging="241"/>
        <w:jc w:val="left"/>
        <w:rPr>
          <w:sz w:val="20"/>
        </w:rPr>
      </w:pPr>
      <w:r>
        <w:rPr>
          <w:color w:val="231F20"/>
          <w:sz w:val="20"/>
        </w:rPr>
        <w:t>An agreement to exchange goods or services </w:t>
      </w:r>
      <w:r>
        <w:rPr>
          <w:color w:val="231F20"/>
          <w:sz w:val="20"/>
        </w:rPr>
        <w:t>in</w:t>
      </w:r>
      <w:r>
        <w:rPr>
          <w:color w:val="231F20"/>
          <w:sz w:val="20"/>
        </w:rPr>
        <w:t> exchange for cash</w:t>
      </w:r>
    </w:p>
    <w:p>
      <w:pPr>
        <w:pStyle w:val="ListParagraph"/>
        <w:numPr>
          <w:ilvl w:val="0"/>
          <w:numId w:val="23"/>
        </w:numPr>
        <w:tabs>
          <w:tab w:pos="440" w:val="left" w:leader="none"/>
        </w:tabs>
        <w:spacing w:line="249" w:lineRule="auto" w:before="2" w:after="0"/>
        <w:ind w:left="439" w:right="1667" w:hanging="241"/>
        <w:jc w:val="left"/>
        <w:rPr>
          <w:sz w:val="20"/>
        </w:rPr>
      </w:pPr>
      <w:r>
        <w:rPr>
          <w:color w:val="231F20"/>
          <w:sz w:val="20"/>
        </w:rPr>
        <w:t>Process of capturing, processing, and storing transaction data for later use and for </w:t>
      </w:r>
      <w:r>
        <w:rPr>
          <w:color w:val="231F20"/>
          <w:sz w:val="20"/>
        </w:rPr>
        <w:t>producing</w:t>
      </w:r>
      <w:r>
        <w:rPr>
          <w:color w:val="231F20"/>
          <w:sz w:val="20"/>
        </w:rPr>
        <w:t> information output</w:t>
      </w:r>
    </w:p>
    <w:p>
      <w:pPr>
        <w:pStyle w:val="ListParagraph"/>
        <w:numPr>
          <w:ilvl w:val="0"/>
          <w:numId w:val="23"/>
        </w:numPr>
        <w:tabs>
          <w:tab w:pos="440" w:val="left" w:leader="none"/>
        </w:tabs>
        <w:spacing w:line="249" w:lineRule="auto" w:before="3" w:after="0"/>
        <w:ind w:left="439" w:right="1438" w:hanging="241"/>
        <w:jc w:val="left"/>
        <w:rPr>
          <w:sz w:val="20"/>
        </w:rPr>
      </w:pPr>
      <w:r>
        <w:rPr>
          <w:color w:val="231F20"/>
          <w:sz w:val="20"/>
        </w:rPr>
        <w:t>Frequent exchanges such as surrendering cash </w:t>
      </w:r>
      <w:r>
        <w:rPr>
          <w:color w:val="231F20"/>
          <w:sz w:val="20"/>
        </w:rPr>
        <w:t>for</w:t>
      </w:r>
      <w:r>
        <w:rPr>
          <w:color w:val="231F20"/>
          <w:sz w:val="20"/>
        </w:rPr>
        <w:t> inventory and paying employees for labor</w:t>
      </w:r>
    </w:p>
    <w:p>
      <w:pPr>
        <w:pStyle w:val="ListParagraph"/>
        <w:numPr>
          <w:ilvl w:val="0"/>
          <w:numId w:val="23"/>
        </w:numPr>
        <w:tabs>
          <w:tab w:pos="440" w:val="left" w:leader="none"/>
        </w:tabs>
        <w:spacing w:line="249" w:lineRule="auto" w:before="2" w:after="0"/>
        <w:ind w:left="439" w:right="1492" w:hanging="241"/>
        <w:jc w:val="left"/>
        <w:rPr>
          <w:sz w:val="20"/>
        </w:rPr>
      </w:pPr>
      <w:r>
        <w:rPr>
          <w:color w:val="231F20"/>
          <w:sz w:val="20"/>
        </w:rPr>
        <w:t>Activities associated with selling goods and services in exchange for cash or a future </w:t>
      </w:r>
      <w:r>
        <w:rPr>
          <w:color w:val="231F20"/>
          <w:sz w:val="20"/>
        </w:rPr>
        <w:t>promise</w:t>
      </w:r>
      <w:r>
        <w:rPr>
          <w:color w:val="231F20"/>
          <w:sz w:val="20"/>
        </w:rPr>
        <w:t> of cash</w:t>
      </w:r>
    </w:p>
    <w:p>
      <w:pPr>
        <w:pStyle w:val="ListParagraph"/>
        <w:numPr>
          <w:ilvl w:val="0"/>
          <w:numId w:val="23"/>
        </w:numPr>
        <w:tabs>
          <w:tab w:pos="440" w:val="left" w:leader="none"/>
        </w:tabs>
        <w:spacing w:line="249" w:lineRule="auto" w:before="2" w:after="0"/>
        <w:ind w:left="439" w:right="1619" w:hanging="241"/>
        <w:jc w:val="both"/>
        <w:rPr>
          <w:sz w:val="20"/>
        </w:rPr>
      </w:pPr>
      <w:r>
        <w:rPr>
          <w:color w:val="231F20"/>
          <w:sz w:val="20"/>
        </w:rPr>
        <w:t>Value chain activities that produce, market, and deliver products to customers and provide </w:t>
      </w:r>
      <w:r>
        <w:rPr>
          <w:color w:val="231F20"/>
          <w:sz w:val="20"/>
        </w:rPr>
        <w:t>post-</w:t>
      </w:r>
      <w:r>
        <w:rPr>
          <w:color w:val="231F20"/>
          <w:sz w:val="20"/>
        </w:rPr>
        <w:t> delivery support</w:t>
      </w:r>
    </w:p>
    <w:p>
      <w:pPr>
        <w:pStyle w:val="ListParagraph"/>
        <w:numPr>
          <w:ilvl w:val="0"/>
          <w:numId w:val="23"/>
        </w:numPr>
        <w:tabs>
          <w:tab w:pos="440" w:val="left" w:leader="none"/>
        </w:tabs>
        <w:spacing w:line="249" w:lineRule="auto" w:before="3" w:after="0"/>
        <w:ind w:left="439" w:right="1627" w:hanging="241"/>
        <w:jc w:val="both"/>
        <w:rPr>
          <w:sz w:val="20"/>
        </w:rPr>
      </w:pPr>
      <w:r>
        <w:rPr>
          <w:color w:val="231F20"/>
          <w:sz w:val="20"/>
        </w:rPr>
        <w:t>A system that collects, records, stores, and </w:t>
      </w:r>
      <w:r>
        <w:rPr>
          <w:color w:val="231F20"/>
          <w:sz w:val="20"/>
        </w:rPr>
        <w:t>pro-</w:t>
      </w:r>
      <w:r>
        <w:rPr>
          <w:color w:val="231F20"/>
          <w:sz w:val="20"/>
        </w:rPr>
        <w:t> cesses data to produce information for decision </w:t>
      </w:r>
      <w:r>
        <w:rPr>
          <w:color w:val="231F20"/>
          <w:spacing w:val="-2"/>
          <w:sz w:val="20"/>
        </w:rPr>
        <w:t>makers</w:t>
      </w:r>
    </w:p>
    <w:p>
      <w:pPr>
        <w:pStyle w:val="ListParagraph"/>
        <w:numPr>
          <w:ilvl w:val="0"/>
          <w:numId w:val="23"/>
        </w:numPr>
        <w:tabs>
          <w:tab w:pos="440" w:val="left" w:leader="none"/>
        </w:tabs>
        <w:spacing w:line="249" w:lineRule="auto" w:before="2" w:after="0"/>
        <w:ind w:left="439" w:right="1590" w:hanging="241"/>
        <w:jc w:val="both"/>
        <w:rPr>
          <w:sz w:val="20"/>
        </w:rPr>
      </w:pPr>
      <w:r>
        <w:rPr>
          <w:color w:val="231F20"/>
          <w:sz w:val="20"/>
        </w:rPr>
        <w:t>Linking all the primary and support activities </w:t>
      </w:r>
      <w:r>
        <w:rPr>
          <w:color w:val="231F20"/>
          <w:sz w:val="20"/>
        </w:rPr>
        <w:t>in</w:t>
      </w:r>
      <w:r>
        <w:rPr>
          <w:color w:val="231F20"/>
          <w:sz w:val="20"/>
        </w:rPr>
        <w:t> a business</w:t>
      </w:r>
    </w:p>
    <w:p>
      <w:pPr>
        <w:pStyle w:val="ListParagraph"/>
        <w:numPr>
          <w:ilvl w:val="0"/>
          <w:numId w:val="23"/>
        </w:numPr>
        <w:tabs>
          <w:tab w:pos="440" w:val="left" w:leader="none"/>
        </w:tabs>
        <w:spacing w:line="249" w:lineRule="auto" w:before="2" w:after="0"/>
        <w:ind w:left="439" w:right="1441" w:hanging="241"/>
        <w:jc w:val="left"/>
        <w:rPr>
          <w:sz w:val="20"/>
        </w:rPr>
      </w:pPr>
      <w:r>
        <w:rPr>
          <w:color w:val="231F20"/>
          <w:sz w:val="20"/>
        </w:rPr>
        <w:t>Activities such as firm infrastructure and </w:t>
      </w:r>
      <w:r>
        <w:rPr>
          <w:color w:val="231F20"/>
          <w:sz w:val="20"/>
        </w:rPr>
        <w:t>technol-</w:t>
      </w:r>
      <w:r>
        <w:rPr>
          <w:color w:val="231F20"/>
          <w:sz w:val="20"/>
        </w:rPr>
        <w:t> ogy that enable main activities to be performed efficiently and effectively</w:t>
      </w:r>
    </w:p>
    <w:p>
      <w:pPr>
        <w:pStyle w:val="ListParagraph"/>
        <w:numPr>
          <w:ilvl w:val="0"/>
          <w:numId w:val="23"/>
        </w:numPr>
        <w:tabs>
          <w:tab w:pos="440" w:val="left" w:leader="none"/>
        </w:tabs>
        <w:spacing w:line="249" w:lineRule="auto" w:before="3" w:after="0"/>
        <w:ind w:left="439" w:right="1559" w:hanging="241"/>
        <w:jc w:val="left"/>
        <w:rPr>
          <w:sz w:val="20"/>
        </w:rPr>
      </w:pPr>
      <w:r>
        <w:rPr>
          <w:color w:val="231F20"/>
          <w:sz w:val="20"/>
        </w:rPr>
        <w:t>An organization’s value chain as well as its </w:t>
      </w:r>
      <w:r>
        <w:rPr>
          <w:color w:val="231F20"/>
          <w:sz w:val="20"/>
        </w:rPr>
        <w:t>ven-</w:t>
      </w:r>
      <w:r>
        <w:rPr>
          <w:color w:val="231F20"/>
          <w:sz w:val="20"/>
        </w:rPr>
        <w:t> dors, distributors, and customers</w:t>
      </w:r>
    </w:p>
    <w:p>
      <w:pPr>
        <w:pStyle w:val="ListParagraph"/>
        <w:numPr>
          <w:ilvl w:val="0"/>
          <w:numId w:val="23"/>
        </w:numPr>
        <w:tabs>
          <w:tab w:pos="440" w:val="left" w:leader="none"/>
        </w:tabs>
        <w:spacing w:line="249" w:lineRule="auto" w:before="2" w:after="0"/>
        <w:ind w:left="439" w:right="1632" w:hanging="241"/>
        <w:jc w:val="left"/>
        <w:rPr>
          <w:sz w:val="20"/>
        </w:rPr>
      </w:pPr>
      <w:r>
        <w:rPr>
          <w:color w:val="231F20"/>
          <w:sz w:val="20"/>
        </w:rPr>
        <w:t>Activities associated with purchasing </w:t>
      </w:r>
      <w:r>
        <w:rPr>
          <w:color w:val="231F20"/>
          <w:sz w:val="20"/>
        </w:rPr>
        <w:t>inventory</w:t>
      </w:r>
      <w:r>
        <w:rPr>
          <w:color w:val="231F20"/>
          <w:sz w:val="20"/>
        </w:rPr>
        <w:t> for resale for cash or a promise to pay cash</w:t>
      </w:r>
    </w:p>
    <w:p>
      <w:pPr>
        <w:pStyle w:val="ListParagraph"/>
        <w:numPr>
          <w:ilvl w:val="0"/>
          <w:numId w:val="23"/>
        </w:numPr>
        <w:tabs>
          <w:tab w:pos="440" w:val="left" w:leader="none"/>
        </w:tabs>
        <w:spacing w:line="249" w:lineRule="auto" w:before="1" w:after="0"/>
        <w:ind w:left="439" w:right="1973" w:hanging="241"/>
        <w:jc w:val="left"/>
        <w:rPr>
          <w:sz w:val="20"/>
        </w:rPr>
      </w:pPr>
      <w:r>
        <w:rPr>
          <w:color w:val="231F20"/>
          <w:sz w:val="20"/>
        </w:rPr>
        <w:t>Data in a format that can be processed by </w:t>
      </w:r>
      <w:r>
        <w:rPr>
          <w:color w:val="231F20"/>
          <w:sz w:val="20"/>
        </w:rPr>
        <w:t>a</w:t>
      </w:r>
      <w:r>
        <w:rPr>
          <w:color w:val="231F20"/>
          <w:sz w:val="20"/>
        </w:rPr>
        <w:t> </w:t>
      </w:r>
      <w:r>
        <w:rPr>
          <w:color w:val="231F20"/>
          <w:spacing w:val="-2"/>
          <w:sz w:val="20"/>
        </w:rPr>
        <w:t>computer</w:t>
      </w:r>
    </w:p>
    <w:p>
      <w:pPr>
        <w:pStyle w:val="ListParagraph"/>
        <w:numPr>
          <w:ilvl w:val="0"/>
          <w:numId w:val="23"/>
        </w:numPr>
        <w:tabs>
          <w:tab w:pos="440" w:val="left" w:leader="none"/>
        </w:tabs>
        <w:spacing w:line="249" w:lineRule="auto" w:before="2" w:after="0"/>
        <w:ind w:left="439" w:right="1523" w:hanging="241"/>
        <w:jc w:val="left"/>
        <w:rPr>
          <w:sz w:val="20"/>
        </w:rPr>
      </w:pPr>
      <w:r>
        <w:rPr>
          <w:color w:val="231F20"/>
          <w:sz w:val="20"/>
        </w:rPr>
        <w:t>Computer systems that simulate human intelli- gence processes such as learning, reasoning, </w:t>
      </w:r>
      <w:r>
        <w:rPr>
          <w:color w:val="231F20"/>
          <w:sz w:val="20"/>
        </w:rPr>
        <w:t>and</w:t>
      </w:r>
      <w:r>
        <w:rPr>
          <w:color w:val="231F20"/>
          <w:sz w:val="20"/>
        </w:rPr>
        <w:t> </w:t>
      </w:r>
      <w:r>
        <w:rPr>
          <w:color w:val="231F20"/>
          <w:spacing w:val="-2"/>
          <w:sz w:val="20"/>
        </w:rPr>
        <w:t>self-improvement</w:t>
      </w:r>
    </w:p>
    <w:p>
      <w:pPr>
        <w:pStyle w:val="ListParagraph"/>
        <w:numPr>
          <w:ilvl w:val="0"/>
          <w:numId w:val="23"/>
        </w:numPr>
        <w:tabs>
          <w:tab w:pos="440" w:val="left" w:leader="none"/>
        </w:tabs>
        <w:spacing w:line="249" w:lineRule="auto" w:before="3" w:after="0"/>
        <w:ind w:left="439" w:right="1610" w:hanging="241"/>
        <w:jc w:val="left"/>
        <w:rPr>
          <w:sz w:val="20"/>
        </w:rPr>
      </w:pPr>
      <w:r>
        <w:rPr>
          <w:color w:val="231F20"/>
          <w:sz w:val="20"/>
        </w:rPr>
        <w:t>Procedures and routines that carry out specific activities, achieve objectives, or solve </w:t>
      </w:r>
      <w:r>
        <w:rPr>
          <w:color w:val="231F20"/>
          <w:sz w:val="20"/>
        </w:rPr>
        <w:t>problems</w:t>
      </w:r>
    </w:p>
    <w:p>
      <w:pPr>
        <w:pStyle w:val="ListParagraph"/>
        <w:numPr>
          <w:ilvl w:val="0"/>
          <w:numId w:val="23"/>
        </w:numPr>
        <w:tabs>
          <w:tab w:pos="440" w:val="left" w:leader="none"/>
        </w:tabs>
        <w:spacing w:line="249" w:lineRule="auto" w:before="1" w:after="0"/>
        <w:ind w:left="439" w:right="1607" w:hanging="241"/>
        <w:jc w:val="left"/>
        <w:rPr>
          <w:sz w:val="20"/>
        </w:rPr>
      </w:pPr>
      <w:r>
        <w:rPr>
          <w:color w:val="231F20"/>
          <w:sz w:val="20"/>
        </w:rPr>
        <w:t>Facts collected, recorded, stored, and </w:t>
      </w:r>
      <w:r>
        <w:rPr>
          <w:color w:val="231F20"/>
          <w:sz w:val="20"/>
        </w:rPr>
        <w:t>processed</w:t>
      </w:r>
      <w:r>
        <w:rPr>
          <w:color w:val="231F20"/>
          <w:sz w:val="20"/>
        </w:rPr>
        <w:t> by an information system</w:t>
      </w:r>
    </w:p>
    <w:p>
      <w:pPr>
        <w:pStyle w:val="ListParagraph"/>
        <w:numPr>
          <w:ilvl w:val="0"/>
          <w:numId w:val="23"/>
        </w:numPr>
        <w:tabs>
          <w:tab w:pos="440" w:val="left" w:leader="none"/>
        </w:tabs>
        <w:spacing w:line="249" w:lineRule="auto" w:before="2" w:after="0"/>
        <w:ind w:left="439" w:right="1525" w:hanging="241"/>
        <w:jc w:val="left"/>
        <w:rPr>
          <w:sz w:val="20"/>
        </w:rPr>
      </w:pPr>
      <w:r>
        <w:rPr>
          <w:color w:val="231F20"/>
          <w:sz w:val="20"/>
        </w:rPr>
        <w:t>Activities associated with using labor, raw </w:t>
      </w:r>
      <w:r>
        <w:rPr>
          <w:color w:val="231F20"/>
          <w:sz w:val="20"/>
        </w:rPr>
        <w:t>mate-</w:t>
      </w:r>
      <w:r>
        <w:rPr>
          <w:color w:val="231F20"/>
          <w:sz w:val="20"/>
        </w:rPr>
        <w:t> rials, and equipment to produce finished goods</w:t>
      </w:r>
    </w:p>
    <w:p>
      <w:pPr>
        <w:pStyle w:val="ListParagraph"/>
        <w:numPr>
          <w:ilvl w:val="0"/>
          <w:numId w:val="23"/>
        </w:numPr>
        <w:tabs>
          <w:tab w:pos="440" w:val="left" w:leader="none"/>
        </w:tabs>
        <w:spacing w:line="249" w:lineRule="auto" w:before="2" w:after="0"/>
        <w:ind w:left="439" w:right="1463" w:hanging="241"/>
        <w:jc w:val="left"/>
        <w:rPr>
          <w:sz w:val="20"/>
        </w:rPr>
      </w:pPr>
      <w:r>
        <w:rPr>
          <w:color w:val="231F20"/>
          <w:sz w:val="20"/>
        </w:rPr>
        <w:t>Organized and processed data that provide </w:t>
      </w:r>
      <w:r>
        <w:rPr>
          <w:color w:val="231F20"/>
          <w:sz w:val="20"/>
        </w:rPr>
        <w:t>mean-</w:t>
      </w:r>
      <w:r>
        <w:rPr>
          <w:color w:val="231F20"/>
          <w:sz w:val="20"/>
        </w:rPr>
        <w:t> ing and improve decision making</w:t>
      </w:r>
    </w:p>
    <w:p>
      <w:pPr>
        <w:spacing w:after="0" w:line="249" w:lineRule="auto"/>
        <w:jc w:val="left"/>
        <w:rPr>
          <w:sz w:val="20"/>
        </w:rPr>
        <w:sectPr>
          <w:type w:val="continuous"/>
          <w:pgSz w:w="12240" w:h="15660"/>
          <w:pgMar w:header="540" w:footer="0" w:top="960" w:bottom="280" w:left="0" w:right="0"/>
          <w:cols w:num="2" w:equalWidth="0">
            <w:col w:w="6250" w:space="40"/>
            <w:col w:w="5950"/>
          </w:cols>
        </w:sectPr>
      </w:pPr>
    </w:p>
    <w:p>
      <w:pPr>
        <w:pStyle w:val="BodyText"/>
        <w:spacing w:before="7"/>
        <w:rPr>
          <w:sz w:val="26"/>
        </w:rPr>
      </w:pPr>
    </w:p>
    <w:p>
      <w:pPr>
        <w:spacing w:after="0"/>
        <w:rPr>
          <w:sz w:val="26"/>
        </w:rPr>
        <w:sectPr>
          <w:pgSz w:w="12240" w:h="15660"/>
          <w:pgMar w:header="540" w:footer="0" w:top="740" w:bottom="280" w:left="0" w:right="0"/>
        </w:sectPr>
      </w:pPr>
    </w:p>
    <w:p>
      <w:pPr>
        <w:tabs>
          <w:tab w:pos="1952" w:val="left" w:leader="none"/>
          <w:tab w:pos="2539" w:val="left" w:leader="none"/>
        </w:tabs>
        <w:spacing w:before="105"/>
        <w:ind w:left="1440" w:right="0" w:firstLine="0"/>
        <w:jc w:val="left"/>
        <w:rPr>
          <w:sz w:val="20"/>
        </w:rPr>
      </w:pPr>
      <w:r>
        <w:rPr>
          <w:b/>
          <w:color w:val="231F20"/>
          <w:sz w:val="20"/>
          <w:u w:val="single" w:color="231F20"/>
        </w:rPr>
        <w:tab/>
      </w:r>
      <w:r>
        <w:rPr>
          <w:b/>
          <w:color w:val="231F20"/>
          <w:spacing w:val="40"/>
          <w:sz w:val="20"/>
        </w:rPr>
        <w:t> </w:t>
      </w:r>
      <w:r>
        <w:rPr>
          <w:b/>
          <w:color w:val="231F20"/>
          <w:sz w:val="20"/>
        </w:rPr>
        <w:t>21.</w:t>
        <w:tab/>
      </w:r>
      <w:r>
        <w:rPr>
          <w:color w:val="231F20"/>
          <w:sz w:val="20"/>
        </w:rPr>
        <w:t>value</w:t>
      </w:r>
      <w:r>
        <w:rPr>
          <w:color w:val="231F20"/>
          <w:spacing w:val="3"/>
          <w:sz w:val="20"/>
        </w:rPr>
        <w:t> </w:t>
      </w:r>
      <w:r>
        <w:rPr>
          <w:color w:val="231F20"/>
          <w:spacing w:val="-2"/>
          <w:sz w:val="20"/>
        </w:rPr>
        <w:t>chain</w:t>
      </w:r>
    </w:p>
    <w:p>
      <w:pPr>
        <w:pStyle w:val="BodyText"/>
        <w:spacing w:before="8"/>
        <w:rPr>
          <w:sz w:val="21"/>
        </w:rPr>
      </w:pPr>
    </w:p>
    <w:p>
      <w:pPr>
        <w:tabs>
          <w:tab w:pos="1952" w:val="left" w:leader="none"/>
          <w:tab w:pos="2519" w:val="left" w:leader="none"/>
        </w:tabs>
        <w:spacing w:before="0"/>
        <w:ind w:left="1440" w:right="0" w:firstLine="0"/>
        <w:jc w:val="left"/>
        <w:rPr>
          <w:sz w:val="20"/>
        </w:rPr>
      </w:pPr>
      <w:r>
        <w:rPr>
          <w:b/>
          <w:color w:val="231F20"/>
          <w:sz w:val="20"/>
          <w:u w:val="single" w:color="231F20"/>
        </w:rPr>
        <w:tab/>
      </w:r>
      <w:r>
        <w:rPr>
          <w:b/>
          <w:color w:val="231F20"/>
          <w:spacing w:val="40"/>
          <w:sz w:val="20"/>
        </w:rPr>
        <w:t> </w:t>
      </w:r>
      <w:r>
        <w:rPr>
          <w:b/>
          <w:color w:val="231F20"/>
          <w:sz w:val="20"/>
        </w:rPr>
        <w:t>22.</w:t>
        <w:tab/>
      </w:r>
      <w:r>
        <w:rPr>
          <w:color w:val="231F20"/>
          <w:sz w:val="20"/>
        </w:rPr>
        <w:t>value</w:t>
      </w:r>
      <w:r>
        <w:rPr>
          <w:color w:val="231F20"/>
          <w:spacing w:val="-14"/>
          <w:sz w:val="20"/>
        </w:rPr>
        <w:t> </w:t>
      </w:r>
      <w:r>
        <w:rPr>
          <w:color w:val="231F20"/>
          <w:sz w:val="20"/>
        </w:rPr>
        <w:t>of</w:t>
      </w:r>
      <w:r>
        <w:rPr>
          <w:color w:val="231F20"/>
          <w:spacing w:val="-11"/>
          <w:sz w:val="20"/>
        </w:rPr>
        <w:t> </w:t>
      </w:r>
      <w:r>
        <w:rPr>
          <w:color w:val="231F20"/>
          <w:spacing w:val="-2"/>
          <w:sz w:val="20"/>
        </w:rPr>
        <w:t>information</w:t>
      </w:r>
    </w:p>
    <w:p>
      <w:pPr>
        <w:pStyle w:val="ListParagraph"/>
        <w:numPr>
          <w:ilvl w:val="0"/>
          <w:numId w:val="23"/>
        </w:numPr>
        <w:tabs>
          <w:tab w:pos="871" w:val="left" w:leader="none"/>
        </w:tabs>
        <w:spacing w:line="249" w:lineRule="auto" w:before="105" w:after="0"/>
        <w:ind w:left="870" w:right="3330" w:hanging="241"/>
        <w:jc w:val="left"/>
        <w:rPr>
          <w:sz w:val="20"/>
        </w:rPr>
      </w:pPr>
      <w:r>
        <w:rPr/>
        <w:br w:type="column"/>
      </w:r>
      <w:r>
        <w:rPr>
          <w:color w:val="231F20"/>
          <w:sz w:val="20"/>
        </w:rPr>
        <w:t>Display of data points and performance </w:t>
      </w:r>
      <w:r>
        <w:rPr>
          <w:color w:val="231F20"/>
          <w:sz w:val="20"/>
        </w:rPr>
        <w:t>indica-</w:t>
      </w:r>
      <w:r>
        <w:rPr>
          <w:color w:val="231F20"/>
          <w:sz w:val="20"/>
        </w:rPr>
        <w:t> tors in easily understood charts, tables, or </w:t>
      </w:r>
      <w:r>
        <w:rPr>
          <w:color w:val="231F20"/>
          <w:spacing w:val="-2"/>
          <w:sz w:val="20"/>
        </w:rPr>
        <w:t>gauges</w:t>
      </w:r>
    </w:p>
    <w:p>
      <w:pPr>
        <w:pStyle w:val="ListParagraph"/>
        <w:numPr>
          <w:ilvl w:val="0"/>
          <w:numId w:val="23"/>
        </w:numPr>
        <w:tabs>
          <w:tab w:pos="871" w:val="left" w:leader="none"/>
        </w:tabs>
        <w:spacing w:line="249" w:lineRule="auto" w:before="3" w:after="0"/>
        <w:ind w:left="870" w:right="3255" w:hanging="241"/>
        <w:jc w:val="left"/>
        <w:rPr>
          <w:sz w:val="20"/>
        </w:rPr>
      </w:pPr>
      <w:r>
        <w:rPr>
          <w:color w:val="231F20"/>
          <w:sz w:val="20"/>
        </w:rPr>
        <w:t>Activities associated with hiring, </w:t>
      </w:r>
      <w:r>
        <w:rPr>
          <w:color w:val="231F20"/>
          <w:sz w:val="20"/>
        </w:rPr>
        <w:t>compensating,</w:t>
      </w:r>
      <w:r>
        <w:rPr>
          <w:color w:val="231F20"/>
          <w:sz w:val="20"/>
        </w:rPr>
        <w:t> promoting, and terminating employees</w:t>
      </w:r>
    </w:p>
    <w:p>
      <w:pPr>
        <w:pStyle w:val="ListParagraph"/>
        <w:numPr>
          <w:ilvl w:val="0"/>
          <w:numId w:val="23"/>
        </w:numPr>
        <w:tabs>
          <w:tab w:pos="871" w:val="left" w:leader="none"/>
        </w:tabs>
        <w:spacing w:line="249" w:lineRule="auto" w:before="2" w:after="0"/>
        <w:ind w:left="870" w:right="3311" w:hanging="241"/>
        <w:jc w:val="left"/>
        <w:rPr>
          <w:sz w:val="20"/>
        </w:rPr>
      </w:pPr>
      <w:r>
        <w:rPr>
          <w:color w:val="231F20"/>
          <w:sz w:val="20"/>
        </w:rPr>
        <w:t>Major give-get exchanges that occur </w:t>
      </w:r>
      <w:r>
        <w:rPr>
          <w:color w:val="231F20"/>
          <w:sz w:val="20"/>
        </w:rPr>
        <w:t>frequently</w:t>
      </w:r>
      <w:r>
        <w:rPr>
          <w:color w:val="231F20"/>
          <w:sz w:val="20"/>
        </w:rPr>
        <w:t> in most companies</w:t>
      </w:r>
    </w:p>
    <w:p>
      <w:pPr>
        <w:pStyle w:val="ListParagraph"/>
        <w:numPr>
          <w:ilvl w:val="0"/>
          <w:numId w:val="23"/>
        </w:numPr>
        <w:tabs>
          <w:tab w:pos="871" w:val="left" w:leader="none"/>
        </w:tabs>
        <w:spacing w:line="249" w:lineRule="auto" w:before="1" w:after="0"/>
        <w:ind w:left="870" w:right="3395" w:hanging="241"/>
        <w:jc w:val="left"/>
        <w:rPr>
          <w:sz w:val="20"/>
        </w:rPr>
      </w:pPr>
      <w:r>
        <w:rPr>
          <w:color w:val="231F20"/>
          <w:sz w:val="20"/>
        </w:rPr>
        <w:t>Information-processing operations involved </w:t>
      </w:r>
      <w:r>
        <w:rPr>
          <w:color w:val="231F20"/>
          <w:sz w:val="20"/>
        </w:rPr>
        <w:t>in</w:t>
      </w:r>
      <w:r>
        <w:rPr>
          <w:color w:val="231F20"/>
          <w:sz w:val="20"/>
        </w:rPr>
        <w:t> preparing reports for internal and external </w:t>
      </w:r>
      <w:r>
        <w:rPr>
          <w:color w:val="231F20"/>
          <w:spacing w:val="-2"/>
          <w:sz w:val="20"/>
        </w:rPr>
        <w:t>parties</w:t>
      </w:r>
    </w:p>
    <w:p>
      <w:pPr>
        <w:pStyle w:val="ListParagraph"/>
        <w:numPr>
          <w:ilvl w:val="0"/>
          <w:numId w:val="23"/>
        </w:numPr>
        <w:tabs>
          <w:tab w:pos="871" w:val="left" w:leader="none"/>
        </w:tabs>
        <w:spacing w:line="249" w:lineRule="auto" w:before="3" w:after="0"/>
        <w:ind w:left="870" w:right="3163" w:hanging="241"/>
        <w:jc w:val="left"/>
        <w:rPr>
          <w:i/>
          <w:sz w:val="20"/>
        </w:rPr>
      </w:pPr>
      <w:r>
        <w:rPr>
          <w:color w:val="231F20"/>
          <w:sz w:val="20"/>
        </w:rPr>
        <w:t>Individual digital records linked using </w:t>
      </w:r>
      <w:r>
        <w:rPr>
          <w:color w:val="231F20"/>
          <w:sz w:val="20"/>
        </w:rPr>
        <w:t>cryptogra-</w:t>
      </w:r>
      <w:r>
        <w:rPr>
          <w:color w:val="231F20"/>
          <w:sz w:val="20"/>
        </w:rPr>
        <w:t> phy in a single list called a </w:t>
      </w:r>
      <w:r>
        <w:rPr>
          <w:i/>
          <w:color w:val="231F20"/>
          <w:sz w:val="20"/>
        </w:rPr>
        <w:t>chain</w:t>
      </w:r>
    </w:p>
    <w:p>
      <w:pPr>
        <w:pStyle w:val="ListParagraph"/>
        <w:numPr>
          <w:ilvl w:val="0"/>
          <w:numId w:val="23"/>
        </w:numPr>
        <w:tabs>
          <w:tab w:pos="871" w:val="left" w:leader="none"/>
        </w:tabs>
        <w:spacing w:line="249" w:lineRule="auto" w:before="2" w:after="0"/>
        <w:ind w:left="870" w:right="3294" w:hanging="241"/>
        <w:jc w:val="left"/>
        <w:rPr>
          <w:sz w:val="20"/>
        </w:rPr>
      </w:pPr>
      <w:r>
        <w:rPr>
          <w:color w:val="231F20"/>
          <w:sz w:val="20"/>
        </w:rPr>
        <w:t>A subsystem achieves its goals while </w:t>
      </w:r>
      <w:r>
        <w:rPr>
          <w:color w:val="231F20"/>
          <w:sz w:val="20"/>
        </w:rPr>
        <w:t>contribut-</w:t>
      </w:r>
      <w:r>
        <w:rPr>
          <w:color w:val="231F20"/>
          <w:sz w:val="20"/>
        </w:rPr>
        <w:t> ing to the overall goal</w:t>
      </w:r>
    </w:p>
    <w:p>
      <w:pPr>
        <w:spacing w:after="0" w:line="249" w:lineRule="auto"/>
        <w:jc w:val="left"/>
        <w:rPr>
          <w:sz w:val="20"/>
        </w:rPr>
        <w:sectPr>
          <w:type w:val="continuous"/>
          <w:pgSz w:w="12240" w:h="15660"/>
          <w:pgMar w:header="540" w:footer="0" w:top="960" w:bottom="280" w:left="0" w:right="0"/>
          <w:cols w:num="2" w:equalWidth="0">
            <w:col w:w="4139" w:space="40"/>
            <w:col w:w="8061"/>
          </w:cols>
        </w:sectPr>
      </w:pPr>
    </w:p>
    <w:p>
      <w:pPr>
        <w:pStyle w:val="BodyText"/>
      </w:pPr>
    </w:p>
    <w:p>
      <w:pPr>
        <w:pStyle w:val="BodyText"/>
      </w:pPr>
    </w:p>
    <w:p>
      <w:pPr>
        <w:pStyle w:val="BodyText"/>
      </w:pPr>
    </w:p>
    <w:p>
      <w:pPr>
        <w:pStyle w:val="BodyText"/>
        <w:spacing w:before="9"/>
        <w:rPr>
          <w:sz w:val="15"/>
        </w:rPr>
      </w:pPr>
    </w:p>
    <w:p>
      <w:pPr>
        <w:pStyle w:val="Heading2"/>
        <w:spacing w:before="41"/>
      </w:pPr>
      <w:r>
        <w:rPr/>
        <w:pict>
          <v:group style="position:absolute;margin-left:72pt;margin-top:26.287373pt;width:504pt;height:21.05pt;mso-position-horizontal-relative:page;mso-position-vertical-relative:paragraph;z-index:-15698432;mso-wrap-distance-left:0;mso-wrap-distance-right:0" id="docshapegroup238" coordorigin="1440,526" coordsize="10080,421">
            <v:rect style="position:absolute;left:3622;top:525;width:7898;height:420" id="docshape239" filled="true" fillcolor="#005c75" stroked="false">
              <v:fill type="solid"/>
            </v:rect>
            <v:shape style="position:absolute;left:1540;top:525;width:2083;height:420" type="#_x0000_t202" id="docshape240" filled="true" fillcolor="#96362c" stroked="false">
              <v:textbox inset="0,0,0,0">
                <w:txbxContent>
                  <w:p>
                    <w:pPr>
                      <w:spacing w:before="55"/>
                      <w:ind w:left="250" w:right="0" w:firstLine="0"/>
                      <w:jc w:val="left"/>
                      <w:rPr>
                        <w:rFonts w:ascii="Calibri"/>
                        <w:b/>
                        <w:color w:val="000000"/>
                        <w:sz w:val="22"/>
                      </w:rPr>
                    </w:pPr>
                    <w:r>
                      <w:rPr>
                        <w:rFonts w:ascii="Calibri"/>
                        <w:b/>
                        <w:color w:val="FFFFFF"/>
                        <w:spacing w:val="26"/>
                        <w:w w:val="125"/>
                        <w:sz w:val="22"/>
                      </w:rPr>
                      <w:t>QUIZ</w:t>
                    </w:r>
                    <w:r>
                      <w:rPr>
                        <w:rFonts w:ascii="Calibri"/>
                        <w:b/>
                        <w:color w:val="FFFFFF"/>
                        <w:spacing w:val="50"/>
                        <w:w w:val="125"/>
                        <w:sz w:val="22"/>
                      </w:rPr>
                      <w:t> </w:t>
                    </w:r>
                    <w:r>
                      <w:rPr>
                        <w:rFonts w:ascii="Calibri"/>
                        <w:b/>
                        <w:color w:val="FFFFFF"/>
                        <w:spacing w:val="18"/>
                        <w:w w:val="125"/>
                        <w:sz w:val="22"/>
                      </w:rPr>
                      <w:t>KEY </w:t>
                    </w:r>
                  </w:p>
                </w:txbxContent>
              </v:textbox>
              <v:fill type="solid"/>
              <w10:wrap type="none"/>
            </v:shape>
            <v:line style="position:absolute" from="1490,526" to="1490,946" stroked="true" strokeweight="5pt" strokecolor="#c9bc9e">
              <v:stroke dashstyle="solid"/>
            </v:line>
            <w10:wrap type="topAndBottom"/>
          </v:group>
        </w:pict>
      </w:r>
      <w:r>
        <w:rPr>
          <w:color w:val="96362C"/>
          <w:w w:val="115"/>
        </w:rPr>
        <w:t>AIS</w:t>
      </w:r>
      <w:r>
        <w:rPr>
          <w:color w:val="96362C"/>
          <w:spacing w:val="21"/>
          <w:w w:val="115"/>
        </w:rPr>
        <w:t> </w:t>
      </w:r>
      <w:r>
        <w:rPr>
          <w:color w:val="96362C"/>
          <w:w w:val="115"/>
        </w:rPr>
        <w:t>in</w:t>
      </w:r>
      <w:r>
        <w:rPr>
          <w:color w:val="96362C"/>
          <w:spacing w:val="13"/>
          <w:w w:val="115"/>
        </w:rPr>
        <w:t> </w:t>
      </w:r>
      <w:r>
        <w:rPr>
          <w:color w:val="96362C"/>
          <w:w w:val="115"/>
        </w:rPr>
        <w:t>Action</w:t>
      </w:r>
      <w:r>
        <w:rPr>
          <w:color w:val="96362C"/>
          <w:spacing w:val="21"/>
          <w:w w:val="115"/>
        </w:rPr>
        <w:t> </w:t>
      </w:r>
      <w:r>
        <w:rPr>
          <w:color w:val="96362C"/>
          <w:spacing w:val="-2"/>
          <w:w w:val="115"/>
        </w:rPr>
        <w:t>Solutions</w:t>
      </w:r>
    </w:p>
    <w:p>
      <w:pPr>
        <w:pStyle w:val="BodyText"/>
        <w:spacing w:before="10"/>
        <w:rPr>
          <w:b/>
          <w:sz w:val="6"/>
        </w:rPr>
      </w:pPr>
    </w:p>
    <w:p>
      <w:pPr>
        <w:pStyle w:val="ListParagraph"/>
        <w:numPr>
          <w:ilvl w:val="1"/>
          <w:numId w:val="23"/>
        </w:numPr>
        <w:tabs>
          <w:tab w:pos="1801" w:val="left" w:leader="none"/>
        </w:tabs>
        <w:spacing w:line="240" w:lineRule="auto" w:before="106" w:after="0"/>
        <w:ind w:left="1800" w:right="0" w:hanging="255"/>
        <w:jc w:val="both"/>
        <w:rPr>
          <w:sz w:val="20"/>
        </w:rPr>
      </w:pPr>
      <w:r>
        <w:rPr>
          <w:color w:val="231F20"/>
          <w:sz w:val="20"/>
        </w:rPr>
        <w:t>Data</w:t>
      </w:r>
      <w:r>
        <w:rPr>
          <w:color w:val="231F20"/>
          <w:spacing w:val="8"/>
          <w:sz w:val="20"/>
        </w:rPr>
        <w:t> </w:t>
      </w:r>
      <w:r>
        <w:rPr>
          <w:color w:val="231F20"/>
          <w:sz w:val="20"/>
        </w:rPr>
        <w:t>differ</w:t>
      </w:r>
      <w:r>
        <w:rPr>
          <w:color w:val="231F20"/>
          <w:spacing w:val="9"/>
          <w:sz w:val="20"/>
        </w:rPr>
        <w:t> </w:t>
      </w:r>
      <w:r>
        <w:rPr>
          <w:color w:val="231F20"/>
          <w:sz w:val="20"/>
        </w:rPr>
        <w:t>from</w:t>
      </w:r>
      <w:r>
        <w:rPr>
          <w:color w:val="231F20"/>
          <w:spacing w:val="9"/>
          <w:sz w:val="20"/>
        </w:rPr>
        <w:t> </w:t>
      </w:r>
      <w:r>
        <w:rPr>
          <w:color w:val="231F20"/>
          <w:sz w:val="20"/>
        </w:rPr>
        <w:t>information</w:t>
      </w:r>
      <w:r>
        <w:rPr>
          <w:color w:val="231F20"/>
          <w:spacing w:val="8"/>
          <w:sz w:val="20"/>
        </w:rPr>
        <w:t> </w:t>
      </w:r>
      <w:r>
        <w:rPr>
          <w:color w:val="231F20"/>
          <w:sz w:val="20"/>
        </w:rPr>
        <w:t>in</w:t>
      </w:r>
      <w:r>
        <w:rPr>
          <w:color w:val="231F20"/>
          <w:spacing w:val="9"/>
          <w:sz w:val="20"/>
        </w:rPr>
        <w:t> </w:t>
      </w:r>
      <w:r>
        <w:rPr>
          <w:color w:val="231F20"/>
          <w:sz w:val="20"/>
        </w:rPr>
        <w:t>which</w:t>
      </w:r>
      <w:r>
        <w:rPr>
          <w:color w:val="231F20"/>
          <w:spacing w:val="8"/>
          <w:sz w:val="20"/>
        </w:rPr>
        <w:t> </w:t>
      </w:r>
      <w:r>
        <w:rPr>
          <w:color w:val="231F20"/>
          <w:spacing w:val="-4"/>
          <w:sz w:val="20"/>
        </w:rPr>
        <w:t>way?</w:t>
      </w:r>
    </w:p>
    <w:p>
      <w:pPr>
        <w:pStyle w:val="ListParagraph"/>
        <w:numPr>
          <w:ilvl w:val="2"/>
          <w:numId w:val="23"/>
        </w:numPr>
        <w:tabs>
          <w:tab w:pos="2081" w:val="left" w:leader="none"/>
        </w:tabs>
        <w:spacing w:line="249" w:lineRule="auto" w:before="10" w:after="0"/>
        <w:ind w:left="2080" w:right="3117" w:hanging="281"/>
        <w:jc w:val="both"/>
        <w:rPr>
          <w:sz w:val="20"/>
        </w:rPr>
      </w:pPr>
      <w:r>
        <w:rPr>
          <w:color w:val="231F20"/>
          <w:sz w:val="20"/>
        </w:rPr>
        <w:t>Data are output, and information is input. [Incorrect. Data are facts and figures that, once</w:t>
      </w:r>
      <w:r>
        <w:rPr>
          <w:color w:val="231F20"/>
          <w:spacing w:val="21"/>
          <w:sz w:val="20"/>
        </w:rPr>
        <w:t> </w:t>
      </w:r>
      <w:r>
        <w:rPr>
          <w:color w:val="231F20"/>
          <w:sz w:val="20"/>
        </w:rPr>
        <w:t>organized,</w:t>
      </w:r>
      <w:r>
        <w:rPr>
          <w:color w:val="231F20"/>
          <w:spacing w:val="21"/>
          <w:sz w:val="20"/>
        </w:rPr>
        <w:t> </w:t>
      </w:r>
      <w:r>
        <w:rPr>
          <w:color w:val="231F20"/>
          <w:sz w:val="20"/>
        </w:rPr>
        <w:t>can</w:t>
      </w:r>
      <w:r>
        <w:rPr>
          <w:color w:val="231F20"/>
          <w:spacing w:val="21"/>
          <w:sz w:val="20"/>
        </w:rPr>
        <w:t> </w:t>
      </w:r>
      <w:r>
        <w:rPr>
          <w:color w:val="231F20"/>
          <w:sz w:val="20"/>
        </w:rPr>
        <w:t>become</w:t>
      </w:r>
      <w:r>
        <w:rPr>
          <w:color w:val="231F20"/>
          <w:spacing w:val="21"/>
          <w:sz w:val="20"/>
        </w:rPr>
        <w:t> </w:t>
      </w:r>
      <w:r>
        <w:rPr>
          <w:color w:val="231F20"/>
          <w:sz w:val="20"/>
        </w:rPr>
        <w:t>information. Therefore,</w:t>
      </w:r>
      <w:r>
        <w:rPr>
          <w:color w:val="231F20"/>
          <w:spacing w:val="21"/>
          <w:sz w:val="20"/>
        </w:rPr>
        <w:t> </w:t>
      </w:r>
      <w:r>
        <w:rPr>
          <w:color w:val="231F20"/>
          <w:sz w:val="20"/>
        </w:rPr>
        <w:t>data</w:t>
      </w:r>
      <w:r>
        <w:rPr>
          <w:color w:val="231F20"/>
          <w:spacing w:val="21"/>
          <w:sz w:val="20"/>
        </w:rPr>
        <w:t> </w:t>
      </w:r>
      <w:r>
        <w:rPr>
          <w:color w:val="231F20"/>
          <w:sz w:val="20"/>
        </w:rPr>
        <w:t>are</w:t>
      </w:r>
      <w:r>
        <w:rPr>
          <w:color w:val="231F20"/>
          <w:spacing w:val="21"/>
          <w:sz w:val="20"/>
        </w:rPr>
        <w:t> </w:t>
      </w:r>
      <w:r>
        <w:rPr>
          <w:color w:val="231F20"/>
          <w:sz w:val="20"/>
        </w:rPr>
        <w:t>inputs,</w:t>
      </w:r>
      <w:r>
        <w:rPr>
          <w:color w:val="231F20"/>
          <w:spacing w:val="21"/>
          <w:sz w:val="20"/>
        </w:rPr>
        <w:t> </w:t>
      </w:r>
      <w:r>
        <w:rPr>
          <w:color w:val="231F20"/>
          <w:sz w:val="20"/>
        </w:rPr>
        <w:t>and</w:t>
      </w:r>
      <w:r>
        <w:rPr>
          <w:color w:val="231F20"/>
          <w:spacing w:val="9"/>
          <w:sz w:val="20"/>
        </w:rPr>
        <w:t> </w:t>
      </w:r>
      <w:r>
        <w:rPr>
          <w:color w:val="231F20"/>
          <w:sz w:val="20"/>
        </w:rPr>
        <w:t>information</w:t>
      </w:r>
      <w:r>
        <w:rPr>
          <w:color w:val="231F20"/>
          <w:sz w:val="20"/>
        </w:rPr>
        <w:t> is output.]</w:t>
      </w:r>
    </w:p>
    <w:p>
      <w:pPr>
        <w:pStyle w:val="ListParagraph"/>
        <w:numPr>
          <w:ilvl w:val="0"/>
          <w:numId w:val="24"/>
        </w:numPr>
        <w:tabs>
          <w:tab w:pos="1796" w:val="left" w:leader="none"/>
        </w:tabs>
        <w:spacing w:line="259" w:lineRule="exact" w:before="0" w:after="0"/>
        <w:ind w:left="1795" w:right="0" w:hanging="236"/>
        <w:jc w:val="both"/>
        <w:rPr>
          <w:sz w:val="20"/>
        </w:rPr>
      </w:pPr>
      <w:r>
        <w:rPr>
          <w:b/>
          <w:color w:val="00579F"/>
          <w:sz w:val="20"/>
        </w:rPr>
        <w:t>b.</w:t>
      </w:r>
      <w:r>
        <w:rPr>
          <w:b/>
          <w:color w:val="00579F"/>
          <w:spacing w:val="65"/>
          <w:w w:val="150"/>
          <w:sz w:val="20"/>
        </w:rPr>
        <w:t> </w:t>
      </w:r>
      <w:r>
        <w:rPr>
          <w:color w:val="231F20"/>
          <w:sz w:val="20"/>
        </w:rPr>
        <w:t>Information</w:t>
      </w:r>
      <w:r>
        <w:rPr>
          <w:color w:val="231F20"/>
          <w:spacing w:val="7"/>
          <w:sz w:val="20"/>
        </w:rPr>
        <w:t> </w:t>
      </w:r>
      <w:r>
        <w:rPr>
          <w:color w:val="231F20"/>
          <w:sz w:val="20"/>
        </w:rPr>
        <w:t>is</w:t>
      </w:r>
      <w:r>
        <w:rPr>
          <w:color w:val="231F20"/>
          <w:spacing w:val="6"/>
          <w:sz w:val="20"/>
        </w:rPr>
        <w:t> </w:t>
      </w:r>
      <w:r>
        <w:rPr>
          <w:color w:val="231F20"/>
          <w:sz w:val="20"/>
        </w:rPr>
        <w:t>output,</w:t>
      </w:r>
      <w:r>
        <w:rPr>
          <w:color w:val="231F20"/>
          <w:spacing w:val="7"/>
          <w:sz w:val="20"/>
        </w:rPr>
        <w:t> </w:t>
      </w:r>
      <w:r>
        <w:rPr>
          <w:color w:val="231F20"/>
          <w:sz w:val="20"/>
        </w:rPr>
        <w:t>and</w:t>
      </w:r>
      <w:r>
        <w:rPr>
          <w:color w:val="231F20"/>
          <w:spacing w:val="7"/>
          <w:sz w:val="20"/>
        </w:rPr>
        <w:t> </w:t>
      </w:r>
      <w:r>
        <w:rPr>
          <w:color w:val="231F20"/>
          <w:sz w:val="20"/>
        </w:rPr>
        <w:t>data</w:t>
      </w:r>
      <w:r>
        <w:rPr>
          <w:color w:val="231F20"/>
          <w:spacing w:val="7"/>
          <w:sz w:val="20"/>
        </w:rPr>
        <w:t> </w:t>
      </w:r>
      <w:r>
        <w:rPr>
          <w:color w:val="231F20"/>
          <w:sz w:val="20"/>
        </w:rPr>
        <w:t>are</w:t>
      </w:r>
      <w:r>
        <w:rPr>
          <w:color w:val="231F20"/>
          <w:spacing w:val="6"/>
          <w:sz w:val="20"/>
        </w:rPr>
        <w:t> </w:t>
      </w:r>
      <w:r>
        <w:rPr>
          <w:color w:val="231F20"/>
          <w:sz w:val="20"/>
        </w:rPr>
        <w:t>input.</w:t>
      </w:r>
      <w:r>
        <w:rPr>
          <w:color w:val="231F20"/>
          <w:spacing w:val="7"/>
          <w:sz w:val="20"/>
        </w:rPr>
        <w:t> </w:t>
      </w:r>
      <w:r>
        <w:rPr>
          <w:color w:val="231F20"/>
          <w:spacing w:val="-2"/>
          <w:sz w:val="20"/>
        </w:rPr>
        <w:t>[Correct.]</w:t>
      </w:r>
    </w:p>
    <w:p>
      <w:pPr>
        <w:pStyle w:val="BodyText"/>
        <w:spacing w:line="213" w:lineRule="exact"/>
        <w:ind w:left="1799"/>
        <w:jc w:val="both"/>
      </w:pPr>
      <w:r>
        <w:rPr>
          <w:color w:val="231F20"/>
        </w:rPr>
        <w:t>c.</w:t>
      </w:r>
      <w:r>
        <w:rPr>
          <w:color w:val="231F20"/>
          <w:spacing w:val="30"/>
        </w:rPr>
        <w:t>  </w:t>
      </w:r>
      <w:r>
        <w:rPr>
          <w:color w:val="231F20"/>
        </w:rPr>
        <w:t>Data</w:t>
      </w:r>
      <w:r>
        <w:rPr>
          <w:color w:val="231F20"/>
          <w:spacing w:val="9"/>
        </w:rPr>
        <w:t> </w:t>
      </w:r>
      <w:r>
        <w:rPr>
          <w:color w:val="231F20"/>
        </w:rPr>
        <w:t>are</w:t>
      </w:r>
      <w:r>
        <w:rPr>
          <w:color w:val="231F20"/>
          <w:spacing w:val="10"/>
        </w:rPr>
        <w:t> </w:t>
      </w:r>
      <w:r>
        <w:rPr>
          <w:color w:val="231F20"/>
        </w:rPr>
        <w:t>meaningful</w:t>
      </w:r>
      <w:r>
        <w:rPr>
          <w:color w:val="231F20"/>
          <w:spacing w:val="9"/>
        </w:rPr>
        <w:t> </w:t>
      </w:r>
      <w:r>
        <w:rPr>
          <w:color w:val="231F20"/>
        </w:rPr>
        <w:t>bits</w:t>
      </w:r>
      <w:r>
        <w:rPr>
          <w:color w:val="231F20"/>
          <w:spacing w:val="10"/>
        </w:rPr>
        <w:t> </w:t>
      </w:r>
      <w:r>
        <w:rPr>
          <w:color w:val="231F20"/>
        </w:rPr>
        <w:t>of</w:t>
      </w:r>
      <w:r>
        <w:rPr>
          <w:color w:val="231F20"/>
          <w:spacing w:val="10"/>
        </w:rPr>
        <w:t> </w:t>
      </w:r>
      <w:r>
        <w:rPr>
          <w:color w:val="231F20"/>
        </w:rPr>
        <w:t>information.</w:t>
      </w:r>
      <w:r>
        <w:rPr>
          <w:color w:val="231F20"/>
          <w:spacing w:val="9"/>
        </w:rPr>
        <w:t> </w:t>
      </w:r>
      <w:r>
        <w:rPr>
          <w:color w:val="231F20"/>
        </w:rPr>
        <w:t>[Incorrect.</w:t>
      </w:r>
      <w:r>
        <w:rPr>
          <w:color w:val="231F20"/>
          <w:spacing w:val="10"/>
        </w:rPr>
        <w:t> </w:t>
      </w:r>
      <w:r>
        <w:rPr>
          <w:color w:val="231F20"/>
        </w:rPr>
        <w:t>Information</w:t>
      </w:r>
      <w:r>
        <w:rPr>
          <w:color w:val="231F20"/>
          <w:spacing w:val="9"/>
        </w:rPr>
        <w:t> </w:t>
      </w:r>
      <w:r>
        <w:rPr>
          <w:color w:val="231F20"/>
        </w:rPr>
        <w:t>is</w:t>
      </w:r>
      <w:r>
        <w:rPr>
          <w:color w:val="231F20"/>
          <w:spacing w:val="10"/>
        </w:rPr>
        <w:t> </w:t>
      </w:r>
      <w:r>
        <w:rPr>
          <w:color w:val="231F20"/>
        </w:rPr>
        <w:t>organized</w:t>
      </w:r>
      <w:r>
        <w:rPr>
          <w:color w:val="231F20"/>
          <w:spacing w:val="9"/>
        </w:rPr>
        <w:t> </w:t>
      </w:r>
      <w:r>
        <w:rPr>
          <w:color w:val="231F20"/>
        </w:rPr>
        <w:t>and</w:t>
      </w:r>
      <w:r>
        <w:rPr>
          <w:color w:val="231F20"/>
          <w:spacing w:val="10"/>
        </w:rPr>
        <w:t> </w:t>
      </w:r>
      <w:r>
        <w:rPr>
          <w:color w:val="231F20"/>
          <w:spacing w:val="-4"/>
        </w:rPr>
        <w:t>pro-</w:t>
      </w:r>
    </w:p>
    <w:p>
      <w:pPr>
        <w:pStyle w:val="BodyText"/>
        <w:spacing w:before="10"/>
        <w:ind w:left="2079"/>
        <w:jc w:val="both"/>
      </w:pPr>
      <w:r>
        <w:rPr>
          <w:color w:val="231F20"/>
        </w:rPr>
        <w:t>cessed</w:t>
      </w:r>
      <w:r>
        <w:rPr>
          <w:color w:val="231F20"/>
          <w:spacing w:val="8"/>
        </w:rPr>
        <w:t> </w:t>
      </w:r>
      <w:r>
        <w:rPr>
          <w:color w:val="231F20"/>
        </w:rPr>
        <w:t>data</w:t>
      </w:r>
      <w:r>
        <w:rPr>
          <w:color w:val="231F20"/>
          <w:spacing w:val="9"/>
        </w:rPr>
        <w:t> </w:t>
      </w:r>
      <w:r>
        <w:rPr>
          <w:color w:val="231F20"/>
        </w:rPr>
        <w:t>that</w:t>
      </w:r>
      <w:r>
        <w:rPr>
          <w:color w:val="231F20"/>
          <w:spacing w:val="9"/>
        </w:rPr>
        <w:t> </w:t>
      </w:r>
      <w:r>
        <w:rPr>
          <w:color w:val="231F20"/>
        </w:rPr>
        <w:t>provide</w:t>
      </w:r>
      <w:r>
        <w:rPr>
          <w:color w:val="231F20"/>
          <w:spacing w:val="9"/>
        </w:rPr>
        <w:t> </w:t>
      </w:r>
      <w:r>
        <w:rPr>
          <w:color w:val="231F20"/>
          <w:spacing w:val="-2"/>
        </w:rPr>
        <w:t>meaning.]</w:t>
      </w:r>
    </w:p>
    <w:p>
      <w:pPr>
        <w:pStyle w:val="BodyText"/>
        <w:spacing w:line="249" w:lineRule="auto" w:before="10"/>
        <w:ind w:left="2079" w:right="3118" w:hanging="281"/>
        <w:jc w:val="both"/>
      </w:pPr>
      <w:r>
        <w:rPr>
          <w:color w:val="231F20"/>
        </w:rPr>
        <w:t>d.</w:t>
      </w:r>
      <w:r>
        <w:rPr>
          <w:color w:val="231F20"/>
          <w:spacing w:val="80"/>
        </w:rPr>
        <w:t> </w:t>
      </w:r>
      <w:r>
        <w:rPr>
          <w:color w:val="231F20"/>
        </w:rPr>
        <w:t>There is no difference. [Incorrect.</w:t>
      </w:r>
      <w:r>
        <w:rPr>
          <w:color w:val="231F20"/>
          <w:spacing w:val="-4"/>
        </w:rPr>
        <w:t> </w:t>
      </w:r>
      <w:r>
        <w:rPr>
          <w:color w:val="231F20"/>
        </w:rPr>
        <w:t>There is a difference. Data are unorganized facts </w:t>
      </w:r>
      <w:r>
        <w:rPr>
          <w:color w:val="231F20"/>
        </w:rPr>
        <w:t>and</w:t>
      </w:r>
      <w:r>
        <w:rPr>
          <w:color w:val="231F20"/>
        </w:rPr>
        <w:t> figures. Information is meaningful, organized, and processed data.]</w:t>
      </w:r>
    </w:p>
    <w:p>
      <w:pPr>
        <w:pStyle w:val="ListParagraph"/>
        <w:numPr>
          <w:ilvl w:val="1"/>
          <w:numId w:val="23"/>
        </w:numPr>
        <w:tabs>
          <w:tab w:pos="1800" w:val="left" w:leader="none"/>
        </w:tabs>
        <w:spacing w:line="240" w:lineRule="auto" w:before="122" w:after="0"/>
        <w:ind w:left="1799" w:right="0" w:hanging="254"/>
        <w:jc w:val="left"/>
        <w:rPr>
          <w:sz w:val="20"/>
        </w:rPr>
      </w:pPr>
      <w:r>
        <w:rPr>
          <w:color w:val="231F20"/>
          <w:sz w:val="20"/>
        </w:rPr>
        <w:t>Which</w:t>
      </w:r>
      <w:r>
        <w:rPr>
          <w:color w:val="231F20"/>
          <w:spacing w:val="8"/>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following</w:t>
      </w:r>
      <w:r>
        <w:rPr>
          <w:color w:val="231F20"/>
          <w:spacing w:val="9"/>
          <w:sz w:val="20"/>
        </w:rPr>
        <w:t> </w:t>
      </w:r>
      <w:r>
        <w:rPr>
          <w:color w:val="231F20"/>
          <w:sz w:val="20"/>
        </w:rPr>
        <w:t>is</w:t>
      </w:r>
      <w:r>
        <w:rPr>
          <w:color w:val="231F20"/>
          <w:spacing w:val="9"/>
          <w:sz w:val="20"/>
        </w:rPr>
        <w:t> </w:t>
      </w:r>
      <w:r>
        <w:rPr>
          <w:color w:val="231F20"/>
          <w:sz w:val="20"/>
        </w:rPr>
        <w:t>NOT</w:t>
      </w:r>
      <w:r>
        <w:rPr>
          <w:color w:val="231F20"/>
          <w:spacing w:val="9"/>
          <w:sz w:val="20"/>
        </w:rPr>
        <w:t> </w:t>
      </w:r>
      <w:r>
        <w:rPr>
          <w:color w:val="231F20"/>
          <w:sz w:val="20"/>
        </w:rPr>
        <w:t>a</w:t>
      </w:r>
      <w:r>
        <w:rPr>
          <w:color w:val="231F20"/>
          <w:spacing w:val="9"/>
          <w:sz w:val="20"/>
        </w:rPr>
        <w:t> </w:t>
      </w:r>
      <w:r>
        <w:rPr>
          <w:color w:val="231F20"/>
          <w:sz w:val="20"/>
        </w:rPr>
        <w:t>characteristic</w:t>
      </w:r>
      <w:r>
        <w:rPr>
          <w:color w:val="231F20"/>
          <w:spacing w:val="9"/>
          <w:sz w:val="20"/>
        </w:rPr>
        <w:t> </w:t>
      </w:r>
      <w:r>
        <w:rPr>
          <w:color w:val="231F20"/>
          <w:sz w:val="20"/>
        </w:rPr>
        <w:t>that</w:t>
      </w:r>
      <w:r>
        <w:rPr>
          <w:color w:val="231F20"/>
          <w:spacing w:val="9"/>
          <w:sz w:val="20"/>
        </w:rPr>
        <w:t> </w:t>
      </w:r>
      <w:r>
        <w:rPr>
          <w:color w:val="231F20"/>
          <w:sz w:val="20"/>
        </w:rPr>
        <w:t>makes</w:t>
      </w:r>
      <w:r>
        <w:rPr>
          <w:color w:val="231F20"/>
          <w:spacing w:val="9"/>
          <w:sz w:val="20"/>
        </w:rPr>
        <w:t> </w:t>
      </w:r>
      <w:r>
        <w:rPr>
          <w:color w:val="231F20"/>
          <w:sz w:val="20"/>
        </w:rPr>
        <w:t>information</w:t>
      </w:r>
      <w:r>
        <w:rPr>
          <w:color w:val="231F20"/>
          <w:spacing w:val="9"/>
          <w:sz w:val="20"/>
        </w:rPr>
        <w:t> </w:t>
      </w:r>
      <w:r>
        <w:rPr>
          <w:color w:val="231F20"/>
          <w:spacing w:val="-2"/>
          <w:sz w:val="20"/>
        </w:rPr>
        <w:t>useful?</w:t>
      </w:r>
    </w:p>
    <w:p>
      <w:pPr>
        <w:pStyle w:val="ListParagraph"/>
        <w:numPr>
          <w:ilvl w:val="2"/>
          <w:numId w:val="23"/>
        </w:numPr>
        <w:tabs>
          <w:tab w:pos="2080" w:val="left" w:leader="none"/>
        </w:tabs>
        <w:spacing w:line="249" w:lineRule="auto" w:before="10" w:after="0"/>
        <w:ind w:left="2079" w:right="3118" w:hanging="281"/>
        <w:jc w:val="left"/>
        <w:rPr>
          <w:sz w:val="20"/>
        </w:rPr>
      </w:pPr>
      <w:r>
        <w:rPr>
          <w:color w:val="231F20"/>
          <w:sz w:val="20"/>
        </w:rPr>
        <w:t>It</w:t>
      </w:r>
      <w:r>
        <w:rPr>
          <w:color w:val="231F20"/>
          <w:spacing w:val="40"/>
          <w:sz w:val="20"/>
        </w:rPr>
        <w:t> </w:t>
      </w:r>
      <w:r>
        <w:rPr>
          <w:color w:val="231F20"/>
          <w:sz w:val="20"/>
        </w:rPr>
        <w:t>is</w:t>
      </w:r>
      <w:r>
        <w:rPr>
          <w:color w:val="231F20"/>
          <w:spacing w:val="40"/>
          <w:sz w:val="20"/>
        </w:rPr>
        <w:t> </w:t>
      </w:r>
      <w:r>
        <w:rPr>
          <w:color w:val="231F20"/>
          <w:sz w:val="20"/>
        </w:rPr>
        <w:t>accurate.</w:t>
      </w:r>
      <w:r>
        <w:rPr>
          <w:color w:val="231F20"/>
          <w:spacing w:val="40"/>
          <w:sz w:val="20"/>
        </w:rPr>
        <w:t> </w:t>
      </w:r>
      <w:r>
        <w:rPr>
          <w:color w:val="231F20"/>
          <w:sz w:val="20"/>
        </w:rPr>
        <w:t>[Incorrect.</w:t>
      </w:r>
      <w:r>
        <w:rPr>
          <w:color w:val="231F20"/>
          <w:spacing w:val="40"/>
          <w:sz w:val="20"/>
        </w:rPr>
        <w:t> </w:t>
      </w:r>
      <w:r>
        <w:rPr>
          <w:color w:val="231F20"/>
          <w:sz w:val="20"/>
        </w:rPr>
        <w:t>This</w:t>
      </w:r>
      <w:r>
        <w:rPr>
          <w:color w:val="231F20"/>
          <w:spacing w:val="40"/>
          <w:sz w:val="20"/>
        </w:rPr>
        <w:t> </w:t>
      </w:r>
      <w:r>
        <w:rPr>
          <w:color w:val="231F20"/>
          <w:sz w:val="20"/>
        </w:rPr>
        <w:t>is</w:t>
      </w:r>
      <w:r>
        <w:rPr>
          <w:color w:val="231F20"/>
          <w:spacing w:val="40"/>
          <w:sz w:val="20"/>
        </w:rPr>
        <w:t> </w:t>
      </w:r>
      <w:r>
        <w:rPr>
          <w:color w:val="231F20"/>
          <w:sz w:val="20"/>
        </w:rPr>
        <w:t>one</w:t>
      </w:r>
      <w:r>
        <w:rPr>
          <w:color w:val="231F20"/>
          <w:spacing w:val="40"/>
          <w:sz w:val="20"/>
        </w:rPr>
        <w:t> </w:t>
      </w:r>
      <w:r>
        <w:rPr>
          <w:color w:val="231F20"/>
          <w:sz w:val="20"/>
        </w:rPr>
        <w:t>of</w:t>
      </w:r>
      <w:r>
        <w:rPr>
          <w:color w:val="231F20"/>
          <w:spacing w:val="40"/>
          <w:sz w:val="20"/>
        </w:rPr>
        <w:t> </w:t>
      </w:r>
      <w:r>
        <w:rPr>
          <w:color w:val="231F20"/>
          <w:sz w:val="20"/>
        </w:rPr>
        <w:t>the</w:t>
      </w:r>
      <w:r>
        <w:rPr>
          <w:color w:val="231F20"/>
          <w:spacing w:val="40"/>
          <w:sz w:val="20"/>
        </w:rPr>
        <w:t> </w:t>
      </w:r>
      <w:r>
        <w:rPr>
          <w:color w:val="231F20"/>
          <w:sz w:val="20"/>
        </w:rPr>
        <w:t>information</w:t>
      </w:r>
      <w:r>
        <w:rPr>
          <w:color w:val="231F20"/>
          <w:spacing w:val="40"/>
          <w:sz w:val="20"/>
        </w:rPr>
        <w:t> </w:t>
      </w:r>
      <w:r>
        <w:rPr>
          <w:color w:val="231F20"/>
          <w:sz w:val="20"/>
        </w:rPr>
        <w:t>characteristics</w:t>
      </w:r>
      <w:r>
        <w:rPr>
          <w:color w:val="231F20"/>
          <w:spacing w:val="40"/>
          <w:sz w:val="20"/>
        </w:rPr>
        <w:t> </w:t>
      </w:r>
      <w:r>
        <w:rPr>
          <w:color w:val="231F20"/>
          <w:sz w:val="20"/>
        </w:rPr>
        <w:t>listed</w:t>
      </w:r>
      <w:r>
        <w:rPr>
          <w:color w:val="231F20"/>
          <w:spacing w:val="40"/>
          <w:sz w:val="20"/>
        </w:rPr>
        <w:t> </w:t>
      </w:r>
      <w:r>
        <w:rPr>
          <w:color w:val="231F20"/>
          <w:sz w:val="20"/>
        </w:rPr>
        <w:t>in</w:t>
      </w:r>
      <w:r>
        <w:rPr>
          <w:color w:val="231F20"/>
          <w:spacing w:val="80"/>
          <w:sz w:val="20"/>
        </w:rPr>
        <w:t> </w:t>
      </w:r>
      <w:r>
        <w:rPr>
          <w:color w:val="231F20"/>
          <w:sz w:val="20"/>
        </w:rPr>
        <w:t>Table 1-1.]</w:t>
      </w:r>
    </w:p>
    <w:p>
      <w:pPr>
        <w:pStyle w:val="ListParagraph"/>
        <w:numPr>
          <w:ilvl w:val="2"/>
          <w:numId w:val="23"/>
        </w:numPr>
        <w:tabs>
          <w:tab w:pos="2080" w:val="left" w:leader="none"/>
        </w:tabs>
        <w:spacing w:line="240" w:lineRule="auto" w:before="2" w:after="0"/>
        <w:ind w:left="2079" w:right="0" w:hanging="281"/>
        <w:jc w:val="left"/>
        <w:rPr>
          <w:sz w:val="20"/>
        </w:rPr>
      </w:pPr>
      <w:r>
        <w:rPr>
          <w:color w:val="231F20"/>
          <w:sz w:val="20"/>
        </w:rPr>
        <w:t>It</w:t>
      </w:r>
      <w:r>
        <w:rPr>
          <w:color w:val="231F20"/>
          <w:spacing w:val="-8"/>
          <w:sz w:val="20"/>
        </w:rPr>
        <w:t> </w:t>
      </w:r>
      <w:r>
        <w:rPr>
          <w:color w:val="231F20"/>
          <w:sz w:val="20"/>
        </w:rPr>
        <w:t>is</w:t>
      </w:r>
      <w:r>
        <w:rPr>
          <w:color w:val="231F20"/>
          <w:spacing w:val="-8"/>
          <w:sz w:val="20"/>
        </w:rPr>
        <w:t> </w:t>
      </w:r>
      <w:r>
        <w:rPr>
          <w:color w:val="231F20"/>
          <w:sz w:val="20"/>
        </w:rPr>
        <w:t>timely.</w:t>
      </w:r>
      <w:r>
        <w:rPr>
          <w:color w:val="231F20"/>
          <w:spacing w:val="-7"/>
          <w:sz w:val="20"/>
        </w:rPr>
        <w:t> </w:t>
      </w:r>
      <w:r>
        <w:rPr>
          <w:color w:val="231F20"/>
          <w:sz w:val="20"/>
        </w:rPr>
        <w:t>[Incorrect.</w:t>
      </w:r>
      <w:r>
        <w:rPr>
          <w:color w:val="231F20"/>
          <w:spacing w:val="-12"/>
          <w:sz w:val="20"/>
        </w:rPr>
        <w:t> </w:t>
      </w:r>
      <w:r>
        <w:rPr>
          <w:color w:val="231F20"/>
          <w:sz w:val="20"/>
        </w:rPr>
        <w:t>This</w:t>
      </w:r>
      <w:r>
        <w:rPr>
          <w:color w:val="231F20"/>
          <w:spacing w:val="-7"/>
          <w:sz w:val="20"/>
        </w:rPr>
        <w:t> </w:t>
      </w:r>
      <w:r>
        <w:rPr>
          <w:color w:val="231F20"/>
          <w:sz w:val="20"/>
        </w:rPr>
        <w:t>is</w:t>
      </w:r>
      <w:r>
        <w:rPr>
          <w:color w:val="231F20"/>
          <w:spacing w:val="-8"/>
          <w:sz w:val="20"/>
        </w:rPr>
        <w:t> </w:t>
      </w:r>
      <w:r>
        <w:rPr>
          <w:color w:val="231F20"/>
          <w:sz w:val="20"/>
        </w:rPr>
        <w:t>one</w:t>
      </w:r>
      <w:r>
        <w:rPr>
          <w:color w:val="231F20"/>
          <w:spacing w:val="-8"/>
          <w:sz w:val="20"/>
        </w:rPr>
        <w:t> </w:t>
      </w:r>
      <w:r>
        <w:rPr>
          <w:color w:val="231F20"/>
          <w:sz w:val="20"/>
        </w:rPr>
        <w:t>of</w:t>
      </w:r>
      <w:r>
        <w:rPr>
          <w:color w:val="231F20"/>
          <w:spacing w:val="-7"/>
          <w:sz w:val="20"/>
        </w:rPr>
        <w:t> </w:t>
      </w:r>
      <w:r>
        <w:rPr>
          <w:color w:val="231F20"/>
          <w:sz w:val="20"/>
        </w:rPr>
        <w:t>the</w:t>
      </w:r>
      <w:r>
        <w:rPr>
          <w:color w:val="231F20"/>
          <w:spacing w:val="-8"/>
          <w:sz w:val="20"/>
        </w:rPr>
        <w:t> </w:t>
      </w:r>
      <w:r>
        <w:rPr>
          <w:color w:val="231F20"/>
          <w:sz w:val="20"/>
        </w:rPr>
        <w:t>information</w:t>
      </w:r>
      <w:r>
        <w:rPr>
          <w:color w:val="231F20"/>
          <w:spacing w:val="-7"/>
          <w:sz w:val="20"/>
        </w:rPr>
        <w:t> </w:t>
      </w:r>
      <w:r>
        <w:rPr>
          <w:color w:val="231F20"/>
          <w:sz w:val="20"/>
        </w:rPr>
        <w:t>characteristics</w:t>
      </w:r>
      <w:r>
        <w:rPr>
          <w:color w:val="231F20"/>
          <w:spacing w:val="-8"/>
          <w:sz w:val="20"/>
        </w:rPr>
        <w:t> </w:t>
      </w:r>
      <w:r>
        <w:rPr>
          <w:color w:val="231F20"/>
          <w:sz w:val="20"/>
        </w:rPr>
        <w:t>listed</w:t>
      </w:r>
      <w:r>
        <w:rPr>
          <w:color w:val="231F20"/>
          <w:spacing w:val="-8"/>
          <w:sz w:val="20"/>
        </w:rPr>
        <w:t> </w:t>
      </w:r>
      <w:r>
        <w:rPr>
          <w:color w:val="231F20"/>
          <w:sz w:val="20"/>
        </w:rPr>
        <w:t>in</w:t>
      </w:r>
      <w:r>
        <w:rPr>
          <w:color w:val="231F20"/>
          <w:spacing w:val="-11"/>
          <w:sz w:val="20"/>
        </w:rPr>
        <w:t> </w:t>
      </w:r>
      <w:r>
        <w:rPr>
          <w:color w:val="231F20"/>
          <w:sz w:val="20"/>
        </w:rPr>
        <w:t>Table</w:t>
      </w:r>
      <w:r>
        <w:rPr>
          <w:color w:val="231F20"/>
          <w:spacing w:val="-8"/>
          <w:sz w:val="20"/>
        </w:rPr>
        <w:t> </w:t>
      </w:r>
      <w:r>
        <w:rPr>
          <w:color w:val="231F20"/>
          <w:sz w:val="20"/>
        </w:rPr>
        <w:t>1-</w:t>
      </w:r>
      <w:r>
        <w:rPr>
          <w:color w:val="231F20"/>
          <w:spacing w:val="-5"/>
          <w:sz w:val="20"/>
        </w:rPr>
        <w:t>1.]</w:t>
      </w:r>
    </w:p>
    <w:p>
      <w:pPr>
        <w:pStyle w:val="ListParagraph"/>
        <w:numPr>
          <w:ilvl w:val="0"/>
          <w:numId w:val="25"/>
        </w:numPr>
        <w:tabs>
          <w:tab w:pos="1796" w:val="left" w:leader="none"/>
        </w:tabs>
        <w:spacing w:line="211" w:lineRule="auto" w:before="27" w:after="0"/>
        <w:ind w:left="2079" w:right="3119" w:hanging="520"/>
        <w:jc w:val="left"/>
        <w:rPr>
          <w:sz w:val="20"/>
        </w:rPr>
      </w:pPr>
      <w:r>
        <w:rPr>
          <w:b/>
          <w:color w:val="00579F"/>
          <w:sz w:val="20"/>
        </w:rPr>
        <w:t>c.</w:t>
      </w:r>
      <w:r>
        <w:rPr>
          <w:b/>
          <w:color w:val="00579F"/>
          <w:spacing w:val="80"/>
          <w:sz w:val="20"/>
        </w:rPr>
        <w:t> </w:t>
      </w:r>
      <w:r>
        <w:rPr>
          <w:color w:val="231F20"/>
          <w:sz w:val="20"/>
        </w:rPr>
        <w:t>It is inexpensive. [Correct. This is NOT one of the information characteristics listed in Table 1-1.]</w:t>
      </w:r>
    </w:p>
    <w:p>
      <w:pPr>
        <w:pStyle w:val="BodyText"/>
        <w:spacing w:before="15"/>
        <w:ind w:left="1799"/>
      </w:pPr>
      <w:r>
        <w:rPr>
          <w:color w:val="231F20"/>
          <w:spacing w:val="-2"/>
        </w:rPr>
        <w:t>d.</w:t>
      </w:r>
      <w:r>
        <w:rPr>
          <w:color w:val="231F20"/>
          <w:spacing w:val="64"/>
          <w:w w:val="150"/>
        </w:rPr>
        <w:t> </w:t>
      </w:r>
      <w:r>
        <w:rPr>
          <w:color w:val="231F20"/>
          <w:spacing w:val="-2"/>
        </w:rPr>
        <w:t>It</w:t>
      </w:r>
      <w:r>
        <w:rPr>
          <w:color w:val="231F20"/>
          <w:spacing w:val="-6"/>
        </w:rPr>
        <w:t> </w:t>
      </w:r>
      <w:r>
        <w:rPr>
          <w:color w:val="231F20"/>
          <w:spacing w:val="-2"/>
        </w:rPr>
        <w:t>is</w:t>
      </w:r>
      <w:r>
        <w:rPr>
          <w:color w:val="231F20"/>
          <w:spacing w:val="-6"/>
        </w:rPr>
        <w:t> </w:t>
      </w:r>
      <w:r>
        <w:rPr>
          <w:color w:val="231F20"/>
          <w:spacing w:val="-2"/>
        </w:rPr>
        <w:t>relevant.</w:t>
      </w:r>
      <w:r>
        <w:rPr>
          <w:color w:val="231F20"/>
          <w:spacing w:val="-6"/>
        </w:rPr>
        <w:t> </w:t>
      </w:r>
      <w:r>
        <w:rPr>
          <w:color w:val="231F20"/>
          <w:spacing w:val="-2"/>
        </w:rPr>
        <w:t>[Incorrect.</w:t>
      </w:r>
      <w:r>
        <w:rPr>
          <w:color w:val="231F20"/>
          <w:spacing w:val="-11"/>
        </w:rPr>
        <w:t> </w:t>
      </w:r>
      <w:r>
        <w:rPr>
          <w:color w:val="231F20"/>
          <w:spacing w:val="-2"/>
        </w:rPr>
        <w:t>This</w:t>
      </w:r>
      <w:r>
        <w:rPr>
          <w:color w:val="231F20"/>
          <w:spacing w:val="-6"/>
        </w:rPr>
        <w:t> </w:t>
      </w:r>
      <w:r>
        <w:rPr>
          <w:color w:val="231F20"/>
          <w:spacing w:val="-2"/>
        </w:rPr>
        <w:t>is</w:t>
      </w:r>
      <w:r>
        <w:rPr>
          <w:color w:val="231F20"/>
          <w:spacing w:val="-6"/>
        </w:rPr>
        <w:t> </w:t>
      </w:r>
      <w:r>
        <w:rPr>
          <w:color w:val="231F20"/>
          <w:spacing w:val="-2"/>
        </w:rPr>
        <w:t>one</w:t>
      </w:r>
      <w:r>
        <w:rPr>
          <w:color w:val="231F20"/>
          <w:spacing w:val="-7"/>
        </w:rPr>
        <w:t> </w:t>
      </w:r>
      <w:r>
        <w:rPr>
          <w:color w:val="231F20"/>
          <w:spacing w:val="-2"/>
        </w:rPr>
        <w:t>of</w:t>
      </w:r>
      <w:r>
        <w:rPr>
          <w:color w:val="231F20"/>
          <w:spacing w:val="-6"/>
        </w:rPr>
        <w:t> </w:t>
      </w:r>
      <w:r>
        <w:rPr>
          <w:color w:val="231F20"/>
          <w:spacing w:val="-2"/>
        </w:rPr>
        <w:t>the</w:t>
      </w:r>
      <w:r>
        <w:rPr>
          <w:color w:val="231F20"/>
          <w:spacing w:val="-6"/>
        </w:rPr>
        <w:t> </w:t>
      </w:r>
      <w:r>
        <w:rPr>
          <w:color w:val="231F20"/>
          <w:spacing w:val="-2"/>
        </w:rPr>
        <w:t>information</w:t>
      </w:r>
      <w:r>
        <w:rPr>
          <w:color w:val="231F20"/>
          <w:spacing w:val="-6"/>
        </w:rPr>
        <w:t> </w:t>
      </w:r>
      <w:r>
        <w:rPr>
          <w:color w:val="231F20"/>
          <w:spacing w:val="-2"/>
        </w:rPr>
        <w:t>characteristics</w:t>
      </w:r>
      <w:r>
        <w:rPr>
          <w:color w:val="231F20"/>
          <w:spacing w:val="-7"/>
        </w:rPr>
        <w:t> </w:t>
      </w:r>
      <w:r>
        <w:rPr>
          <w:color w:val="231F20"/>
          <w:spacing w:val="-2"/>
        </w:rPr>
        <w:t>listed</w:t>
      </w:r>
      <w:r>
        <w:rPr>
          <w:color w:val="231F20"/>
          <w:spacing w:val="-6"/>
        </w:rPr>
        <w:t> </w:t>
      </w:r>
      <w:r>
        <w:rPr>
          <w:color w:val="231F20"/>
          <w:spacing w:val="-2"/>
        </w:rPr>
        <w:t>in</w:t>
      </w:r>
      <w:r>
        <w:rPr>
          <w:color w:val="231F20"/>
          <w:spacing w:val="-11"/>
        </w:rPr>
        <w:t> </w:t>
      </w:r>
      <w:r>
        <w:rPr>
          <w:color w:val="231F20"/>
          <w:spacing w:val="-2"/>
        </w:rPr>
        <w:t>Table</w:t>
      </w:r>
      <w:r>
        <w:rPr>
          <w:color w:val="231F20"/>
          <w:spacing w:val="-7"/>
        </w:rPr>
        <w:t> </w:t>
      </w:r>
      <w:r>
        <w:rPr>
          <w:color w:val="231F20"/>
          <w:spacing w:val="-2"/>
        </w:rPr>
        <w:t>1-</w:t>
      </w:r>
      <w:r>
        <w:rPr>
          <w:color w:val="231F20"/>
          <w:spacing w:val="-5"/>
        </w:rPr>
        <w:t>1.]</w:t>
      </w:r>
    </w:p>
    <w:p>
      <w:pPr>
        <w:pStyle w:val="ListParagraph"/>
        <w:numPr>
          <w:ilvl w:val="1"/>
          <w:numId w:val="23"/>
        </w:numPr>
        <w:tabs>
          <w:tab w:pos="1800" w:val="left" w:leader="none"/>
        </w:tabs>
        <w:spacing w:line="240" w:lineRule="auto" w:before="130" w:after="0"/>
        <w:ind w:left="1799" w:right="0" w:hanging="254"/>
        <w:jc w:val="left"/>
        <w:rPr>
          <w:sz w:val="20"/>
        </w:rPr>
      </w:pPr>
      <w:r>
        <w:rPr>
          <w:color w:val="231F20"/>
          <w:sz w:val="20"/>
        </w:rPr>
        <w:t>Which</w:t>
      </w:r>
      <w:r>
        <w:rPr>
          <w:color w:val="231F20"/>
          <w:spacing w:val="6"/>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following</w:t>
      </w:r>
      <w:r>
        <w:rPr>
          <w:color w:val="231F20"/>
          <w:spacing w:val="7"/>
          <w:sz w:val="20"/>
        </w:rPr>
        <w:t> </w:t>
      </w:r>
      <w:r>
        <w:rPr>
          <w:color w:val="231F20"/>
          <w:sz w:val="20"/>
        </w:rPr>
        <w:t>is</w:t>
      </w:r>
      <w:r>
        <w:rPr>
          <w:color w:val="231F20"/>
          <w:spacing w:val="7"/>
          <w:sz w:val="20"/>
        </w:rPr>
        <w:t> </w:t>
      </w:r>
      <w:r>
        <w:rPr>
          <w:color w:val="231F20"/>
          <w:sz w:val="20"/>
        </w:rPr>
        <w:t>a</w:t>
      </w:r>
      <w:r>
        <w:rPr>
          <w:color w:val="231F20"/>
          <w:spacing w:val="7"/>
          <w:sz w:val="20"/>
        </w:rPr>
        <w:t> </w:t>
      </w:r>
      <w:r>
        <w:rPr>
          <w:color w:val="231F20"/>
          <w:sz w:val="20"/>
        </w:rPr>
        <w:t>primary</w:t>
      </w:r>
      <w:r>
        <w:rPr>
          <w:color w:val="231F20"/>
          <w:spacing w:val="6"/>
          <w:sz w:val="20"/>
        </w:rPr>
        <w:t> </w:t>
      </w:r>
      <w:r>
        <w:rPr>
          <w:color w:val="231F20"/>
          <w:sz w:val="20"/>
        </w:rPr>
        <w:t>activity</w:t>
      </w:r>
      <w:r>
        <w:rPr>
          <w:color w:val="231F20"/>
          <w:spacing w:val="7"/>
          <w:sz w:val="20"/>
        </w:rPr>
        <w:t> </w:t>
      </w:r>
      <w:r>
        <w:rPr>
          <w:color w:val="231F20"/>
          <w:sz w:val="20"/>
        </w:rPr>
        <w:t>in</w:t>
      </w:r>
      <w:r>
        <w:rPr>
          <w:color w:val="231F20"/>
          <w:spacing w:val="7"/>
          <w:sz w:val="20"/>
        </w:rPr>
        <w:t> </w:t>
      </w:r>
      <w:r>
        <w:rPr>
          <w:color w:val="231F20"/>
          <w:sz w:val="20"/>
        </w:rPr>
        <w:t>the</w:t>
      </w:r>
      <w:r>
        <w:rPr>
          <w:color w:val="231F20"/>
          <w:spacing w:val="7"/>
          <w:sz w:val="20"/>
        </w:rPr>
        <w:t> </w:t>
      </w:r>
      <w:r>
        <w:rPr>
          <w:color w:val="231F20"/>
          <w:sz w:val="20"/>
        </w:rPr>
        <w:t>value</w:t>
      </w:r>
      <w:r>
        <w:rPr>
          <w:color w:val="231F20"/>
          <w:spacing w:val="7"/>
          <w:sz w:val="20"/>
        </w:rPr>
        <w:t> </w:t>
      </w:r>
      <w:r>
        <w:rPr>
          <w:color w:val="231F20"/>
          <w:spacing w:val="-2"/>
          <w:sz w:val="20"/>
        </w:rPr>
        <w:t>chain?</w:t>
      </w:r>
    </w:p>
    <w:p>
      <w:pPr>
        <w:pStyle w:val="ListParagraph"/>
        <w:numPr>
          <w:ilvl w:val="2"/>
          <w:numId w:val="23"/>
        </w:numPr>
        <w:tabs>
          <w:tab w:pos="2080" w:val="left" w:leader="none"/>
        </w:tabs>
        <w:spacing w:line="240" w:lineRule="auto" w:before="10" w:after="0"/>
        <w:ind w:left="2079" w:right="0" w:hanging="281"/>
        <w:jc w:val="left"/>
        <w:rPr>
          <w:sz w:val="20"/>
        </w:rPr>
      </w:pPr>
      <w:r>
        <w:rPr>
          <w:color w:val="231F20"/>
          <w:sz w:val="20"/>
        </w:rPr>
        <w:t>purchasing</w:t>
      </w:r>
      <w:r>
        <w:rPr>
          <w:color w:val="231F20"/>
          <w:spacing w:val="10"/>
          <w:sz w:val="20"/>
        </w:rPr>
        <w:t> </w:t>
      </w:r>
      <w:r>
        <w:rPr>
          <w:color w:val="231F20"/>
          <w:sz w:val="20"/>
        </w:rPr>
        <w:t>[Incorrect.</w:t>
      </w:r>
      <w:r>
        <w:rPr>
          <w:color w:val="231F20"/>
          <w:spacing w:val="6"/>
          <w:sz w:val="20"/>
        </w:rPr>
        <w:t> </w:t>
      </w:r>
      <w:r>
        <w:rPr>
          <w:color w:val="231F20"/>
          <w:sz w:val="20"/>
        </w:rPr>
        <w:t>This</w:t>
      </w:r>
      <w:r>
        <w:rPr>
          <w:color w:val="231F20"/>
          <w:spacing w:val="11"/>
          <w:sz w:val="20"/>
        </w:rPr>
        <w:t> </w:t>
      </w:r>
      <w:r>
        <w:rPr>
          <w:color w:val="231F20"/>
          <w:sz w:val="20"/>
        </w:rPr>
        <w:t>is</w:t>
      </w:r>
      <w:r>
        <w:rPr>
          <w:color w:val="231F20"/>
          <w:spacing w:val="11"/>
          <w:sz w:val="20"/>
        </w:rPr>
        <w:t> </w:t>
      </w:r>
      <w:r>
        <w:rPr>
          <w:color w:val="231F20"/>
          <w:sz w:val="20"/>
        </w:rPr>
        <w:t>a</w:t>
      </w:r>
      <w:r>
        <w:rPr>
          <w:color w:val="231F20"/>
          <w:spacing w:val="11"/>
          <w:sz w:val="20"/>
        </w:rPr>
        <w:t> </w:t>
      </w:r>
      <w:r>
        <w:rPr>
          <w:color w:val="231F20"/>
          <w:sz w:val="20"/>
        </w:rPr>
        <w:t>support</w:t>
      </w:r>
      <w:r>
        <w:rPr>
          <w:color w:val="231F20"/>
          <w:spacing w:val="10"/>
          <w:sz w:val="20"/>
        </w:rPr>
        <w:t> </w:t>
      </w:r>
      <w:r>
        <w:rPr>
          <w:color w:val="231F20"/>
          <w:spacing w:val="-2"/>
          <w:sz w:val="20"/>
        </w:rPr>
        <w:t>activity.]</w:t>
      </w:r>
    </w:p>
    <w:p>
      <w:pPr>
        <w:pStyle w:val="ListParagraph"/>
        <w:numPr>
          <w:ilvl w:val="2"/>
          <w:numId w:val="23"/>
        </w:numPr>
        <w:tabs>
          <w:tab w:pos="2080" w:val="left" w:leader="none"/>
        </w:tabs>
        <w:spacing w:line="240" w:lineRule="auto" w:before="10" w:after="0"/>
        <w:ind w:left="2079" w:right="0" w:hanging="281"/>
        <w:jc w:val="left"/>
        <w:rPr>
          <w:sz w:val="20"/>
        </w:rPr>
      </w:pPr>
      <w:r>
        <w:rPr>
          <w:color w:val="231F20"/>
          <w:sz w:val="20"/>
        </w:rPr>
        <w:t>accounting</w:t>
      </w:r>
      <w:r>
        <w:rPr>
          <w:color w:val="231F20"/>
          <w:spacing w:val="11"/>
          <w:sz w:val="20"/>
        </w:rPr>
        <w:t> </w:t>
      </w:r>
      <w:r>
        <w:rPr>
          <w:color w:val="231F20"/>
          <w:sz w:val="20"/>
        </w:rPr>
        <w:t>[Incorrect.</w:t>
      </w:r>
      <w:r>
        <w:rPr>
          <w:color w:val="231F20"/>
          <w:spacing w:val="6"/>
          <w:sz w:val="20"/>
        </w:rPr>
        <w:t> </w:t>
      </w:r>
      <w:r>
        <w:rPr>
          <w:color w:val="231F20"/>
          <w:sz w:val="20"/>
        </w:rPr>
        <w:t>This</w:t>
      </w:r>
      <w:r>
        <w:rPr>
          <w:color w:val="231F20"/>
          <w:spacing w:val="11"/>
          <w:sz w:val="20"/>
        </w:rPr>
        <w:t> </w:t>
      </w:r>
      <w:r>
        <w:rPr>
          <w:color w:val="231F20"/>
          <w:sz w:val="20"/>
        </w:rPr>
        <w:t>is</w:t>
      </w:r>
      <w:r>
        <w:rPr>
          <w:color w:val="231F20"/>
          <w:spacing w:val="12"/>
          <w:sz w:val="20"/>
        </w:rPr>
        <w:t> </w:t>
      </w:r>
      <w:r>
        <w:rPr>
          <w:color w:val="231F20"/>
          <w:sz w:val="20"/>
        </w:rPr>
        <w:t>a</w:t>
      </w:r>
      <w:r>
        <w:rPr>
          <w:color w:val="231F20"/>
          <w:spacing w:val="11"/>
          <w:sz w:val="20"/>
        </w:rPr>
        <w:t> </w:t>
      </w:r>
      <w:r>
        <w:rPr>
          <w:color w:val="231F20"/>
          <w:sz w:val="20"/>
        </w:rPr>
        <w:t>firm</w:t>
      </w:r>
      <w:r>
        <w:rPr>
          <w:color w:val="231F20"/>
          <w:spacing w:val="11"/>
          <w:sz w:val="20"/>
        </w:rPr>
        <w:t> </w:t>
      </w:r>
      <w:r>
        <w:rPr>
          <w:color w:val="231F20"/>
          <w:sz w:val="20"/>
        </w:rPr>
        <w:t>infrastructure</w:t>
      </w:r>
      <w:r>
        <w:rPr>
          <w:color w:val="231F20"/>
          <w:spacing w:val="12"/>
          <w:sz w:val="20"/>
        </w:rPr>
        <w:t> </w:t>
      </w:r>
      <w:r>
        <w:rPr>
          <w:color w:val="231F20"/>
          <w:sz w:val="20"/>
        </w:rPr>
        <w:t>support</w:t>
      </w:r>
      <w:r>
        <w:rPr>
          <w:color w:val="231F20"/>
          <w:spacing w:val="11"/>
          <w:sz w:val="20"/>
        </w:rPr>
        <w:t> </w:t>
      </w:r>
      <w:r>
        <w:rPr>
          <w:color w:val="231F20"/>
          <w:spacing w:val="-2"/>
          <w:sz w:val="20"/>
        </w:rPr>
        <w:t>activity.]</w:t>
      </w:r>
    </w:p>
    <w:p>
      <w:pPr>
        <w:pStyle w:val="ListParagraph"/>
        <w:numPr>
          <w:ilvl w:val="0"/>
          <w:numId w:val="26"/>
        </w:numPr>
        <w:tabs>
          <w:tab w:pos="1796" w:val="left" w:leader="none"/>
        </w:tabs>
        <w:spacing w:line="262" w:lineRule="exact" w:before="5" w:after="0"/>
        <w:ind w:left="1795" w:right="0" w:hanging="236"/>
        <w:jc w:val="left"/>
        <w:rPr>
          <w:sz w:val="20"/>
        </w:rPr>
      </w:pPr>
      <w:r>
        <w:rPr>
          <w:b/>
          <w:color w:val="00579F"/>
          <w:sz w:val="20"/>
        </w:rPr>
        <w:t>c.</w:t>
      </w:r>
      <w:r>
        <w:rPr>
          <w:b/>
          <w:color w:val="00579F"/>
          <w:spacing w:val="30"/>
          <w:sz w:val="20"/>
        </w:rPr>
        <w:t>  </w:t>
      </w:r>
      <w:r>
        <w:rPr>
          <w:color w:val="231F20"/>
          <w:sz w:val="20"/>
        </w:rPr>
        <w:t>post-sales</w:t>
      </w:r>
      <w:r>
        <w:rPr>
          <w:color w:val="231F20"/>
          <w:spacing w:val="10"/>
          <w:sz w:val="20"/>
        </w:rPr>
        <w:t> </w:t>
      </w:r>
      <w:r>
        <w:rPr>
          <w:color w:val="231F20"/>
          <w:sz w:val="20"/>
        </w:rPr>
        <w:t>service</w:t>
      </w:r>
      <w:r>
        <w:rPr>
          <w:color w:val="231F20"/>
          <w:spacing w:val="8"/>
          <w:sz w:val="20"/>
        </w:rPr>
        <w:t> </w:t>
      </w:r>
      <w:r>
        <w:rPr>
          <w:color w:val="231F20"/>
          <w:sz w:val="20"/>
        </w:rPr>
        <w:t>[Correct.</w:t>
      </w:r>
      <w:r>
        <w:rPr>
          <w:color w:val="231F20"/>
          <w:spacing w:val="9"/>
          <w:sz w:val="20"/>
        </w:rPr>
        <w:t> </w:t>
      </w:r>
      <w:r>
        <w:rPr>
          <w:color w:val="231F20"/>
          <w:sz w:val="20"/>
        </w:rPr>
        <w:t>Service</w:t>
      </w:r>
      <w:r>
        <w:rPr>
          <w:color w:val="231F20"/>
          <w:spacing w:val="8"/>
          <w:sz w:val="20"/>
        </w:rPr>
        <w:t> </w:t>
      </w:r>
      <w:r>
        <w:rPr>
          <w:color w:val="231F20"/>
          <w:sz w:val="20"/>
        </w:rPr>
        <w:t>is</w:t>
      </w:r>
      <w:r>
        <w:rPr>
          <w:color w:val="231F20"/>
          <w:spacing w:val="9"/>
          <w:sz w:val="20"/>
        </w:rPr>
        <w:t> </w:t>
      </w:r>
      <w:r>
        <w:rPr>
          <w:color w:val="231F20"/>
          <w:sz w:val="20"/>
        </w:rPr>
        <w:t>a</w:t>
      </w:r>
      <w:r>
        <w:rPr>
          <w:color w:val="231F20"/>
          <w:spacing w:val="8"/>
          <w:sz w:val="20"/>
        </w:rPr>
        <w:t> </w:t>
      </w:r>
      <w:r>
        <w:rPr>
          <w:color w:val="231F20"/>
          <w:sz w:val="20"/>
        </w:rPr>
        <w:t>primary</w:t>
      </w:r>
      <w:r>
        <w:rPr>
          <w:color w:val="231F20"/>
          <w:spacing w:val="9"/>
          <w:sz w:val="20"/>
        </w:rPr>
        <w:t> </w:t>
      </w:r>
      <w:r>
        <w:rPr>
          <w:color w:val="231F20"/>
          <w:spacing w:val="-2"/>
          <w:sz w:val="20"/>
        </w:rPr>
        <w:t>activity.]</w:t>
      </w:r>
    </w:p>
    <w:p>
      <w:pPr>
        <w:pStyle w:val="BodyText"/>
        <w:spacing w:line="213" w:lineRule="exact"/>
        <w:ind w:left="1799"/>
      </w:pPr>
      <w:r>
        <w:rPr>
          <w:color w:val="231F20"/>
        </w:rPr>
        <w:t>d.</w:t>
      </w:r>
      <w:r>
        <w:rPr>
          <w:color w:val="231F20"/>
          <w:spacing w:val="71"/>
          <w:w w:val="150"/>
        </w:rPr>
        <w:t> </w:t>
      </w:r>
      <w:r>
        <w:rPr>
          <w:color w:val="231F20"/>
        </w:rPr>
        <w:t>human</w:t>
      </w:r>
      <w:r>
        <w:rPr>
          <w:color w:val="231F20"/>
          <w:spacing w:val="10"/>
        </w:rPr>
        <w:t> </w:t>
      </w:r>
      <w:r>
        <w:rPr>
          <w:color w:val="231F20"/>
        </w:rPr>
        <w:t>resource</w:t>
      </w:r>
      <w:r>
        <w:rPr>
          <w:color w:val="231F20"/>
          <w:spacing w:val="9"/>
        </w:rPr>
        <w:t> </w:t>
      </w:r>
      <w:r>
        <w:rPr>
          <w:color w:val="231F20"/>
        </w:rPr>
        <w:t>management</w:t>
      </w:r>
      <w:r>
        <w:rPr>
          <w:color w:val="231F20"/>
          <w:spacing w:val="10"/>
        </w:rPr>
        <w:t> </w:t>
      </w:r>
      <w:r>
        <w:rPr>
          <w:color w:val="231F20"/>
        </w:rPr>
        <w:t>[Incorrect.</w:t>
      </w:r>
      <w:r>
        <w:rPr>
          <w:color w:val="231F20"/>
          <w:spacing w:val="5"/>
        </w:rPr>
        <w:t> </w:t>
      </w:r>
      <w:r>
        <w:rPr>
          <w:color w:val="231F20"/>
        </w:rPr>
        <w:t>This</w:t>
      </w:r>
      <w:r>
        <w:rPr>
          <w:color w:val="231F20"/>
          <w:spacing w:val="9"/>
        </w:rPr>
        <w:t> </w:t>
      </w:r>
      <w:r>
        <w:rPr>
          <w:color w:val="231F20"/>
        </w:rPr>
        <w:t>is</w:t>
      </w:r>
      <w:r>
        <w:rPr>
          <w:color w:val="231F20"/>
          <w:spacing w:val="10"/>
        </w:rPr>
        <w:t> </w:t>
      </w:r>
      <w:r>
        <w:rPr>
          <w:color w:val="231F20"/>
        </w:rPr>
        <w:t>a</w:t>
      </w:r>
      <w:r>
        <w:rPr>
          <w:color w:val="231F20"/>
          <w:spacing w:val="9"/>
        </w:rPr>
        <w:t> </w:t>
      </w:r>
      <w:r>
        <w:rPr>
          <w:color w:val="231F20"/>
        </w:rPr>
        <w:t>support</w:t>
      </w:r>
      <w:r>
        <w:rPr>
          <w:color w:val="231F20"/>
          <w:spacing w:val="10"/>
        </w:rPr>
        <w:t> </w:t>
      </w:r>
      <w:r>
        <w:rPr>
          <w:color w:val="231F20"/>
          <w:spacing w:val="-2"/>
        </w:rPr>
        <w:t>activity.]</w:t>
      </w:r>
    </w:p>
    <w:p>
      <w:pPr>
        <w:pStyle w:val="ListParagraph"/>
        <w:numPr>
          <w:ilvl w:val="1"/>
          <w:numId w:val="23"/>
        </w:numPr>
        <w:tabs>
          <w:tab w:pos="1800" w:val="left" w:leader="none"/>
        </w:tabs>
        <w:spacing w:line="240" w:lineRule="auto" w:before="130" w:after="0"/>
        <w:ind w:left="1799" w:right="0" w:hanging="254"/>
        <w:jc w:val="left"/>
        <w:rPr>
          <w:sz w:val="20"/>
        </w:rPr>
      </w:pPr>
      <w:r>
        <w:rPr>
          <w:color w:val="231F20"/>
          <w:sz w:val="20"/>
        </w:rPr>
        <w:t>Which</w:t>
      </w:r>
      <w:r>
        <w:rPr>
          <w:color w:val="231F20"/>
          <w:spacing w:val="11"/>
          <w:sz w:val="20"/>
        </w:rPr>
        <w:t> </w:t>
      </w:r>
      <w:r>
        <w:rPr>
          <w:color w:val="231F20"/>
          <w:sz w:val="20"/>
        </w:rPr>
        <w:t>transaction</w:t>
      </w:r>
      <w:r>
        <w:rPr>
          <w:color w:val="231F20"/>
          <w:spacing w:val="12"/>
          <w:sz w:val="20"/>
        </w:rPr>
        <w:t> </w:t>
      </w:r>
      <w:r>
        <w:rPr>
          <w:color w:val="231F20"/>
          <w:sz w:val="20"/>
        </w:rPr>
        <w:t>cycle</w:t>
      </w:r>
      <w:r>
        <w:rPr>
          <w:color w:val="231F20"/>
          <w:spacing w:val="11"/>
          <w:sz w:val="20"/>
        </w:rPr>
        <w:t> </w:t>
      </w:r>
      <w:r>
        <w:rPr>
          <w:color w:val="231F20"/>
          <w:sz w:val="20"/>
        </w:rPr>
        <w:t>includes</w:t>
      </w:r>
      <w:r>
        <w:rPr>
          <w:color w:val="231F20"/>
          <w:spacing w:val="12"/>
          <w:sz w:val="20"/>
        </w:rPr>
        <w:t> </w:t>
      </w:r>
      <w:r>
        <w:rPr>
          <w:color w:val="231F20"/>
          <w:sz w:val="20"/>
        </w:rPr>
        <w:t>interactions</w:t>
      </w:r>
      <w:r>
        <w:rPr>
          <w:color w:val="231F20"/>
          <w:spacing w:val="12"/>
          <w:sz w:val="20"/>
        </w:rPr>
        <w:t> </w:t>
      </w:r>
      <w:r>
        <w:rPr>
          <w:color w:val="231F20"/>
          <w:sz w:val="20"/>
        </w:rPr>
        <w:t>between</w:t>
      </w:r>
      <w:r>
        <w:rPr>
          <w:color w:val="231F20"/>
          <w:spacing w:val="11"/>
          <w:sz w:val="20"/>
        </w:rPr>
        <w:t> </w:t>
      </w:r>
      <w:r>
        <w:rPr>
          <w:color w:val="231F20"/>
          <w:sz w:val="20"/>
        </w:rPr>
        <w:t>an</w:t>
      </w:r>
      <w:r>
        <w:rPr>
          <w:color w:val="231F20"/>
          <w:spacing w:val="12"/>
          <w:sz w:val="20"/>
        </w:rPr>
        <w:t> </w:t>
      </w:r>
      <w:r>
        <w:rPr>
          <w:color w:val="231F20"/>
          <w:sz w:val="20"/>
        </w:rPr>
        <w:t>organization</w:t>
      </w:r>
      <w:r>
        <w:rPr>
          <w:color w:val="231F20"/>
          <w:spacing w:val="12"/>
          <w:sz w:val="20"/>
        </w:rPr>
        <w:t> </w:t>
      </w:r>
      <w:r>
        <w:rPr>
          <w:color w:val="231F20"/>
          <w:sz w:val="20"/>
        </w:rPr>
        <w:t>and</w:t>
      </w:r>
      <w:r>
        <w:rPr>
          <w:color w:val="231F20"/>
          <w:spacing w:val="11"/>
          <w:sz w:val="20"/>
        </w:rPr>
        <w:t> </w:t>
      </w:r>
      <w:r>
        <w:rPr>
          <w:color w:val="231F20"/>
          <w:sz w:val="20"/>
        </w:rPr>
        <w:t>its</w:t>
      </w:r>
      <w:r>
        <w:rPr>
          <w:color w:val="231F20"/>
          <w:spacing w:val="12"/>
          <w:sz w:val="20"/>
        </w:rPr>
        <w:t> </w:t>
      </w:r>
      <w:r>
        <w:rPr>
          <w:color w:val="231F20"/>
          <w:spacing w:val="-2"/>
          <w:sz w:val="20"/>
        </w:rPr>
        <w:t>suppliers?</w:t>
      </w:r>
    </w:p>
    <w:p>
      <w:pPr>
        <w:pStyle w:val="ListParagraph"/>
        <w:numPr>
          <w:ilvl w:val="2"/>
          <w:numId w:val="23"/>
        </w:numPr>
        <w:tabs>
          <w:tab w:pos="2080" w:val="left" w:leader="none"/>
        </w:tabs>
        <w:spacing w:line="249" w:lineRule="auto" w:before="10" w:after="0"/>
        <w:ind w:left="2079" w:right="3119" w:hanging="281"/>
        <w:jc w:val="left"/>
        <w:rPr>
          <w:sz w:val="20"/>
        </w:rPr>
      </w:pPr>
      <w:r>
        <w:rPr>
          <w:color w:val="231F20"/>
          <w:sz w:val="20"/>
        </w:rPr>
        <w:t>revenue cycle [Incorrect.</w:t>
      </w:r>
      <w:r>
        <w:rPr>
          <w:color w:val="231F20"/>
          <w:spacing w:val="-3"/>
          <w:sz w:val="20"/>
        </w:rPr>
        <w:t> </w:t>
      </w:r>
      <w:r>
        <w:rPr>
          <w:color w:val="231F20"/>
          <w:sz w:val="20"/>
        </w:rPr>
        <w:t>The revenue cycle involves interactions between an organiza- tion and its customers.]</w:t>
      </w:r>
    </w:p>
    <w:p>
      <w:pPr>
        <w:pStyle w:val="ListParagraph"/>
        <w:numPr>
          <w:ilvl w:val="0"/>
          <w:numId w:val="27"/>
        </w:numPr>
        <w:tabs>
          <w:tab w:pos="1796" w:val="left" w:leader="none"/>
        </w:tabs>
        <w:spacing w:line="258" w:lineRule="exact" w:before="0" w:after="0"/>
        <w:ind w:left="1795" w:right="0" w:hanging="236"/>
        <w:jc w:val="left"/>
        <w:rPr>
          <w:sz w:val="20"/>
        </w:rPr>
      </w:pPr>
      <w:r>
        <w:rPr>
          <w:b/>
          <w:color w:val="00579F"/>
          <w:sz w:val="20"/>
        </w:rPr>
        <w:t>b.</w:t>
      </w:r>
      <w:r>
        <w:rPr>
          <w:b/>
          <w:color w:val="00579F"/>
          <w:spacing w:val="59"/>
          <w:w w:val="150"/>
          <w:sz w:val="20"/>
        </w:rPr>
        <w:t> </w:t>
      </w:r>
      <w:r>
        <w:rPr>
          <w:color w:val="231F20"/>
          <w:sz w:val="20"/>
        </w:rPr>
        <w:t>expenditure</w:t>
      </w:r>
      <w:r>
        <w:rPr>
          <w:color w:val="231F20"/>
          <w:spacing w:val="5"/>
          <w:sz w:val="20"/>
        </w:rPr>
        <w:t> </w:t>
      </w:r>
      <w:r>
        <w:rPr>
          <w:color w:val="231F20"/>
          <w:sz w:val="20"/>
        </w:rPr>
        <w:t>cycle</w:t>
      </w:r>
      <w:r>
        <w:rPr>
          <w:color w:val="231F20"/>
          <w:spacing w:val="4"/>
          <w:sz w:val="20"/>
        </w:rPr>
        <w:t> </w:t>
      </w:r>
      <w:r>
        <w:rPr>
          <w:color w:val="231F20"/>
          <w:spacing w:val="-2"/>
          <w:sz w:val="20"/>
        </w:rPr>
        <w:t>[Correct.]</w:t>
      </w:r>
    </w:p>
    <w:p>
      <w:pPr>
        <w:pStyle w:val="BodyText"/>
        <w:spacing w:line="213" w:lineRule="exact"/>
        <w:ind w:left="1799"/>
      </w:pPr>
      <w:r>
        <w:rPr>
          <w:color w:val="231F20"/>
        </w:rPr>
        <w:t>c.</w:t>
      </w:r>
      <w:r>
        <w:rPr>
          <w:color w:val="231F20"/>
          <w:spacing w:val="33"/>
        </w:rPr>
        <w:t>  </w:t>
      </w:r>
      <w:r>
        <w:rPr>
          <w:color w:val="231F20"/>
        </w:rPr>
        <w:t>human</w:t>
      </w:r>
      <w:r>
        <w:rPr>
          <w:color w:val="231F20"/>
          <w:spacing w:val="8"/>
        </w:rPr>
        <w:t> </w:t>
      </w:r>
      <w:r>
        <w:rPr>
          <w:color w:val="231F20"/>
        </w:rPr>
        <w:t>resources/payroll</w:t>
      </w:r>
      <w:r>
        <w:rPr>
          <w:color w:val="231F20"/>
          <w:spacing w:val="9"/>
        </w:rPr>
        <w:t> </w:t>
      </w:r>
      <w:r>
        <w:rPr>
          <w:color w:val="231F20"/>
        </w:rPr>
        <w:t>cycle</w:t>
      </w:r>
      <w:r>
        <w:rPr>
          <w:color w:val="231F20"/>
          <w:spacing w:val="8"/>
        </w:rPr>
        <w:t> </w:t>
      </w:r>
      <w:r>
        <w:rPr>
          <w:color w:val="231F20"/>
        </w:rPr>
        <w:t>[Incorrect.</w:t>
      </w:r>
      <w:r>
        <w:rPr>
          <w:color w:val="231F20"/>
          <w:spacing w:val="4"/>
        </w:rPr>
        <w:t> </w:t>
      </w:r>
      <w:r>
        <w:rPr>
          <w:color w:val="231F20"/>
        </w:rPr>
        <w:t>The</w:t>
      </w:r>
      <w:r>
        <w:rPr>
          <w:color w:val="231F20"/>
          <w:spacing w:val="8"/>
        </w:rPr>
        <w:t> </w:t>
      </w:r>
      <w:r>
        <w:rPr>
          <w:color w:val="231F20"/>
        </w:rPr>
        <w:t>human</w:t>
      </w:r>
      <w:r>
        <w:rPr>
          <w:color w:val="231F20"/>
          <w:spacing w:val="8"/>
        </w:rPr>
        <w:t> </w:t>
      </w:r>
      <w:r>
        <w:rPr>
          <w:color w:val="231F20"/>
        </w:rPr>
        <w:t>resources/payroll</w:t>
      </w:r>
      <w:r>
        <w:rPr>
          <w:color w:val="231F20"/>
          <w:spacing w:val="9"/>
        </w:rPr>
        <w:t> </w:t>
      </w:r>
      <w:r>
        <w:rPr>
          <w:color w:val="231F20"/>
        </w:rPr>
        <w:t>cycle</w:t>
      </w:r>
      <w:r>
        <w:rPr>
          <w:color w:val="231F20"/>
          <w:spacing w:val="8"/>
        </w:rPr>
        <w:t> </w:t>
      </w:r>
      <w:r>
        <w:rPr>
          <w:color w:val="231F20"/>
          <w:spacing w:val="-2"/>
        </w:rPr>
        <w:t>involves</w:t>
      </w:r>
    </w:p>
    <w:p>
      <w:pPr>
        <w:pStyle w:val="BodyText"/>
        <w:spacing w:line="249" w:lineRule="auto" w:before="10"/>
        <w:ind w:left="2079" w:right="2749"/>
      </w:pPr>
      <w:r>
        <w:rPr>
          <w:color w:val="231F20"/>
        </w:rPr>
        <w:t>interactions</w:t>
      </w:r>
      <w:r>
        <w:rPr>
          <w:color w:val="231F20"/>
          <w:spacing w:val="40"/>
        </w:rPr>
        <w:t> </w:t>
      </w:r>
      <w:r>
        <w:rPr>
          <w:color w:val="231F20"/>
        </w:rPr>
        <w:t>between</w:t>
      </w:r>
      <w:r>
        <w:rPr>
          <w:color w:val="231F20"/>
          <w:spacing w:val="40"/>
        </w:rPr>
        <w:t> </w:t>
      </w:r>
      <w:r>
        <w:rPr>
          <w:color w:val="231F20"/>
        </w:rPr>
        <w:t>an</w:t>
      </w:r>
      <w:r>
        <w:rPr>
          <w:color w:val="231F20"/>
          <w:spacing w:val="40"/>
        </w:rPr>
        <w:t> </w:t>
      </w:r>
      <w:r>
        <w:rPr>
          <w:color w:val="231F20"/>
        </w:rPr>
        <w:t>organization</w:t>
      </w:r>
      <w:r>
        <w:rPr>
          <w:color w:val="231F20"/>
          <w:spacing w:val="40"/>
        </w:rPr>
        <w:t> </w:t>
      </w:r>
      <w:r>
        <w:rPr>
          <w:color w:val="231F20"/>
        </w:rPr>
        <w:t>and</w:t>
      </w:r>
      <w:r>
        <w:rPr>
          <w:color w:val="231F20"/>
          <w:spacing w:val="40"/>
        </w:rPr>
        <w:t> </w:t>
      </w:r>
      <w:r>
        <w:rPr>
          <w:color w:val="231F20"/>
        </w:rPr>
        <w:t>its</w:t>
      </w:r>
      <w:r>
        <w:rPr>
          <w:color w:val="231F20"/>
          <w:spacing w:val="40"/>
        </w:rPr>
        <w:t> </w:t>
      </w:r>
      <w:r>
        <w:rPr>
          <w:color w:val="231F20"/>
        </w:rPr>
        <w:t>employees,</w:t>
      </w:r>
      <w:r>
        <w:rPr>
          <w:color w:val="231F20"/>
          <w:spacing w:val="40"/>
        </w:rPr>
        <w:t> </w:t>
      </w:r>
      <w:r>
        <w:rPr>
          <w:color w:val="231F20"/>
        </w:rPr>
        <w:t>government,</w:t>
      </w:r>
      <w:r>
        <w:rPr>
          <w:color w:val="231F20"/>
          <w:spacing w:val="40"/>
        </w:rPr>
        <w:t> </w:t>
      </w:r>
      <w:r>
        <w:rPr>
          <w:color w:val="231F20"/>
        </w:rPr>
        <w:t>and</w:t>
      </w:r>
      <w:r>
        <w:rPr>
          <w:color w:val="231F20"/>
          <w:spacing w:val="40"/>
        </w:rPr>
        <w:t> </w:t>
      </w:r>
      <w:r>
        <w:rPr>
          <w:color w:val="231F20"/>
        </w:rPr>
        <w:t>potential </w:t>
      </w:r>
      <w:r>
        <w:rPr>
          <w:color w:val="231F20"/>
          <w:spacing w:val="-2"/>
        </w:rPr>
        <w:t>hires.]</w:t>
      </w:r>
    </w:p>
    <w:p>
      <w:pPr>
        <w:pStyle w:val="BodyText"/>
        <w:spacing w:line="249" w:lineRule="auto" w:before="2"/>
        <w:ind w:left="2079" w:right="3084" w:hanging="281"/>
      </w:pPr>
      <w:r>
        <w:rPr>
          <w:color w:val="231F20"/>
        </w:rPr>
        <w:t>d.</w:t>
      </w:r>
      <w:r>
        <w:rPr>
          <w:color w:val="231F20"/>
          <w:spacing w:val="80"/>
        </w:rPr>
        <w:t> </w:t>
      </w:r>
      <w:r>
        <w:rPr>
          <w:color w:val="231F20"/>
        </w:rPr>
        <w:t>general ledger and reporting system [Incorrect. The general ledger and reporting </w:t>
      </w:r>
      <w:r>
        <w:rPr>
          <w:color w:val="231F20"/>
        </w:rPr>
        <w:t>sys-</w:t>
      </w:r>
      <w:r>
        <w:rPr>
          <w:color w:val="231F20"/>
          <w:spacing w:val="40"/>
        </w:rPr>
        <w:t> </w:t>
      </w:r>
      <w:r>
        <w:rPr>
          <w:color w:val="231F20"/>
        </w:rPr>
        <w:t>tem receives summary information from all cycles.]</w:t>
      </w:r>
    </w:p>
    <w:p>
      <w:pPr>
        <w:spacing w:after="0" w:line="249" w:lineRule="auto"/>
        <w:sectPr>
          <w:type w:val="continuous"/>
          <w:pgSz w:w="12240" w:h="15660"/>
          <w:pgMar w:header="540" w:footer="0" w:top="960" w:bottom="280" w:left="0" w:right="0"/>
        </w:sectPr>
      </w:pPr>
    </w:p>
    <w:p>
      <w:pPr>
        <w:pStyle w:val="BodyText"/>
        <w:spacing w:before="7"/>
        <w:rPr>
          <w:sz w:val="25"/>
        </w:rPr>
      </w:pPr>
    </w:p>
    <w:p>
      <w:pPr>
        <w:pStyle w:val="ListParagraph"/>
        <w:numPr>
          <w:ilvl w:val="1"/>
          <w:numId w:val="23"/>
        </w:numPr>
        <w:tabs>
          <w:tab w:pos="3481" w:val="left" w:leader="none"/>
        </w:tabs>
        <w:spacing w:line="249" w:lineRule="auto" w:before="106" w:after="0"/>
        <w:ind w:left="3480" w:right="1437" w:hanging="254"/>
        <w:jc w:val="both"/>
        <w:rPr>
          <w:sz w:val="20"/>
        </w:rPr>
      </w:pPr>
      <w:r>
        <w:rPr>
          <w:color w:val="231F20"/>
          <w:sz w:val="20"/>
        </w:rPr>
        <w:t>Which</w:t>
      </w:r>
      <w:r>
        <w:rPr>
          <w:color w:val="231F20"/>
          <w:spacing w:val="40"/>
          <w:sz w:val="20"/>
        </w:rPr>
        <w:t> </w:t>
      </w:r>
      <w:r>
        <w:rPr>
          <w:color w:val="231F20"/>
          <w:sz w:val="20"/>
        </w:rPr>
        <w:t>of</w:t>
      </w:r>
      <w:r>
        <w:rPr>
          <w:color w:val="231F20"/>
          <w:spacing w:val="40"/>
          <w:sz w:val="20"/>
        </w:rPr>
        <w:t> </w:t>
      </w:r>
      <w:r>
        <w:rPr>
          <w:color w:val="231F20"/>
          <w:sz w:val="20"/>
        </w:rPr>
        <w:t>the</w:t>
      </w:r>
      <w:r>
        <w:rPr>
          <w:color w:val="231F20"/>
          <w:spacing w:val="40"/>
          <w:sz w:val="20"/>
        </w:rPr>
        <w:t> </w:t>
      </w:r>
      <w:r>
        <w:rPr>
          <w:color w:val="231F20"/>
          <w:sz w:val="20"/>
        </w:rPr>
        <w:t>following</w:t>
      </w:r>
      <w:r>
        <w:rPr>
          <w:color w:val="231F20"/>
          <w:spacing w:val="40"/>
          <w:sz w:val="20"/>
        </w:rPr>
        <w:t> </w:t>
      </w:r>
      <w:r>
        <w:rPr>
          <w:color w:val="231F20"/>
          <w:sz w:val="20"/>
        </w:rPr>
        <w:t>is</w:t>
      </w:r>
      <w:r>
        <w:rPr>
          <w:color w:val="231F20"/>
          <w:spacing w:val="40"/>
          <w:sz w:val="20"/>
        </w:rPr>
        <w:t> </w:t>
      </w:r>
      <w:r>
        <w:rPr>
          <w:color w:val="231F20"/>
          <w:sz w:val="20"/>
        </w:rPr>
        <w:t>NOT</w:t>
      </w:r>
      <w:r>
        <w:rPr>
          <w:color w:val="231F20"/>
          <w:spacing w:val="40"/>
          <w:sz w:val="20"/>
        </w:rPr>
        <w:t> </w:t>
      </w:r>
      <w:r>
        <w:rPr>
          <w:color w:val="231F20"/>
          <w:sz w:val="20"/>
        </w:rPr>
        <w:t>a</w:t>
      </w:r>
      <w:r>
        <w:rPr>
          <w:color w:val="231F20"/>
          <w:spacing w:val="40"/>
          <w:sz w:val="20"/>
        </w:rPr>
        <w:t> </w:t>
      </w:r>
      <w:r>
        <w:rPr>
          <w:color w:val="231F20"/>
          <w:sz w:val="20"/>
        </w:rPr>
        <w:t>means</w:t>
      </w:r>
      <w:r>
        <w:rPr>
          <w:color w:val="231F20"/>
          <w:spacing w:val="40"/>
          <w:sz w:val="20"/>
        </w:rPr>
        <w:t> </w:t>
      </w:r>
      <w:r>
        <w:rPr>
          <w:color w:val="231F20"/>
          <w:sz w:val="20"/>
        </w:rPr>
        <w:t>by</w:t>
      </w:r>
      <w:r>
        <w:rPr>
          <w:color w:val="231F20"/>
          <w:spacing w:val="40"/>
          <w:sz w:val="20"/>
        </w:rPr>
        <w:t> </w:t>
      </w:r>
      <w:r>
        <w:rPr>
          <w:color w:val="231F20"/>
          <w:sz w:val="20"/>
        </w:rPr>
        <w:t>which</w:t>
      </w:r>
      <w:r>
        <w:rPr>
          <w:color w:val="231F20"/>
          <w:spacing w:val="40"/>
          <w:sz w:val="20"/>
        </w:rPr>
        <w:t> </w:t>
      </w:r>
      <w:r>
        <w:rPr>
          <w:color w:val="231F20"/>
          <w:sz w:val="20"/>
        </w:rPr>
        <w:t>information</w:t>
      </w:r>
      <w:r>
        <w:rPr>
          <w:color w:val="231F20"/>
          <w:spacing w:val="40"/>
          <w:sz w:val="20"/>
        </w:rPr>
        <w:t> </w:t>
      </w:r>
      <w:r>
        <w:rPr>
          <w:color w:val="231F20"/>
          <w:sz w:val="20"/>
        </w:rPr>
        <w:t>improves</w:t>
      </w:r>
      <w:r>
        <w:rPr>
          <w:color w:val="231F20"/>
          <w:spacing w:val="40"/>
          <w:sz w:val="20"/>
        </w:rPr>
        <w:t> </w:t>
      </w:r>
      <w:r>
        <w:rPr>
          <w:color w:val="231F20"/>
          <w:sz w:val="20"/>
        </w:rPr>
        <w:t>decision </w:t>
      </w:r>
      <w:r>
        <w:rPr>
          <w:color w:val="231F20"/>
          <w:spacing w:val="-2"/>
          <w:sz w:val="20"/>
        </w:rPr>
        <w:t>making?</w:t>
      </w:r>
    </w:p>
    <w:p>
      <w:pPr>
        <w:pStyle w:val="ListParagraph"/>
        <w:numPr>
          <w:ilvl w:val="0"/>
          <w:numId w:val="28"/>
        </w:numPr>
        <w:tabs>
          <w:tab w:pos="3476" w:val="left" w:leader="none"/>
        </w:tabs>
        <w:spacing w:line="228" w:lineRule="auto" w:before="6" w:after="0"/>
        <w:ind w:left="3759" w:right="1437" w:hanging="520"/>
        <w:jc w:val="both"/>
        <w:rPr>
          <w:sz w:val="20"/>
        </w:rPr>
      </w:pPr>
      <w:r>
        <w:rPr>
          <w:b/>
          <w:color w:val="00579F"/>
          <w:sz w:val="20"/>
        </w:rPr>
        <w:t>a.</w:t>
      </w:r>
      <w:r>
        <w:rPr>
          <w:b/>
          <w:color w:val="00579F"/>
          <w:spacing w:val="40"/>
          <w:sz w:val="20"/>
        </w:rPr>
        <w:t> </w:t>
      </w:r>
      <w:r>
        <w:rPr>
          <w:color w:val="231F20"/>
          <w:sz w:val="20"/>
        </w:rPr>
        <w:t>increases information overload [Correct. Decision makers receiving too much infor- mation have difficulty incorporating all of the information into their decision </w:t>
      </w:r>
      <w:r>
        <w:rPr>
          <w:color w:val="231F20"/>
          <w:sz w:val="20"/>
        </w:rPr>
        <w:t>frame-</w:t>
      </w:r>
      <w:r>
        <w:rPr>
          <w:color w:val="231F20"/>
          <w:sz w:val="20"/>
        </w:rPr>
        <w:t> work, and, as a result, decision quality can be reduced rather than improved.]</w:t>
      </w:r>
    </w:p>
    <w:p>
      <w:pPr>
        <w:pStyle w:val="ListParagraph"/>
        <w:numPr>
          <w:ilvl w:val="0"/>
          <w:numId w:val="29"/>
        </w:numPr>
        <w:tabs>
          <w:tab w:pos="3760" w:val="left" w:leader="none"/>
        </w:tabs>
        <w:spacing w:line="249" w:lineRule="auto" w:before="14" w:after="0"/>
        <w:ind w:left="3759" w:right="1438" w:hanging="281"/>
        <w:jc w:val="left"/>
        <w:rPr>
          <w:sz w:val="20"/>
        </w:rPr>
      </w:pPr>
      <w:r>
        <w:rPr>
          <w:color w:val="231F20"/>
          <w:sz w:val="20"/>
        </w:rPr>
        <w:t>reduces uncertainty [Incorrect. More reliable information leads to less uncertainty and thus better decisions.]</w:t>
      </w:r>
    </w:p>
    <w:p>
      <w:pPr>
        <w:pStyle w:val="ListParagraph"/>
        <w:numPr>
          <w:ilvl w:val="0"/>
          <w:numId w:val="29"/>
        </w:numPr>
        <w:tabs>
          <w:tab w:pos="3760" w:val="left" w:leader="none"/>
        </w:tabs>
        <w:spacing w:line="249" w:lineRule="auto" w:before="2" w:after="0"/>
        <w:ind w:left="3759" w:right="1439" w:hanging="281"/>
        <w:jc w:val="left"/>
        <w:rPr>
          <w:sz w:val="20"/>
        </w:rPr>
      </w:pPr>
      <w:r>
        <w:rPr>
          <w:color w:val="231F20"/>
          <w:sz w:val="20"/>
        </w:rPr>
        <w:t>provides feedback about the effectiveness of prior decisions [Incorrect. Knowledge </w:t>
      </w:r>
      <w:r>
        <w:rPr>
          <w:color w:val="231F20"/>
          <w:sz w:val="20"/>
        </w:rPr>
        <w:t>of</w:t>
      </w:r>
      <w:r>
        <w:rPr>
          <w:color w:val="231F20"/>
          <w:sz w:val="20"/>
        </w:rPr>
        <w:t> effective and ineffective decisions can lead to better decisions in the future.]</w:t>
      </w:r>
    </w:p>
    <w:p>
      <w:pPr>
        <w:pStyle w:val="ListParagraph"/>
        <w:numPr>
          <w:ilvl w:val="0"/>
          <w:numId w:val="29"/>
        </w:numPr>
        <w:tabs>
          <w:tab w:pos="3760" w:val="left" w:leader="none"/>
        </w:tabs>
        <w:spacing w:line="249" w:lineRule="auto" w:before="2" w:after="0"/>
        <w:ind w:left="3759" w:right="1437" w:hanging="281"/>
        <w:jc w:val="left"/>
        <w:rPr>
          <w:sz w:val="20"/>
        </w:rPr>
      </w:pPr>
      <w:r>
        <w:rPr>
          <w:color w:val="231F20"/>
          <w:sz w:val="20"/>
        </w:rPr>
        <w:t>identifies situations requiring management action [Incorrect. Identifying the need </w:t>
      </w:r>
      <w:r>
        <w:rPr>
          <w:color w:val="231F20"/>
          <w:sz w:val="20"/>
        </w:rPr>
        <w:t>for</w:t>
      </w:r>
      <w:r>
        <w:rPr>
          <w:color w:val="231F20"/>
          <w:spacing w:val="40"/>
          <w:sz w:val="20"/>
        </w:rPr>
        <w:t> </w:t>
      </w:r>
      <w:r>
        <w:rPr>
          <w:color w:val="231F20"/>
          <w:sz w:val="20"/>
        </w:rPr>
        <w:t>management action can lead to improved decision making.]</w:t>
      </w:r>
    </w:p>
    <w:p>
      <w:pPr>
        <w:pStyle w:val="ListParagraph"/>
        <w:numPr>
          <w:ilvl w:val="1"/>
          <w:numId w:val="23"/>
        </w:numPr>
        <w:tabs>
          <w:tab w:pos="3480" w:val="left" w:leader="none"/>
        </w:tabs>
        <w:spacing w:line="240" w:lineRule="auto" w:before="122" w:after="0"/>
        <w:ind w:left="3479" w:right="0" w:hanging="254"/>
        <w:jc w:val="left"/>
        <w:rPr>
          <w:sz w:val="20"/>
        </w:rPr>
      </w:pPr>
      <w:r>
        <w:rPr>
          <w:color w:val="231F20"/>
          <w:sz w:val="20"/>
        </w:rPr>
        <w:t>In</w:t>
      </w:r>
      <w:r>
        <w:rPr>
          <w:color w:val="231F20"/>
          <w:spacing w:val="8"/>
          <w:sz w:val="20"/>
        </w:rPr>
        <w:t> </w:t>
      </w:r>
      <w:r>
        <w:rPr>
          <w:color w:val="231F20"/>
          <w:sz w:val="20"/>
        </w:rPr>
        <w:t>the</w:t>
      </w:r>
      <w:r>
        <w:rPr>
          <w:color w:val="231F20"/>
          <w:spacing w:val="9"/>
          <w:sz w:val="20"/>
        </w:rPr>
        <w:t> </w:t>
      </w:r>
      <w:r>
        <w:rPr>
          <w:color w:val="231F20"/>
          <w:sz w:val="20"/>
        </w:rPr>
        <w:t>value</w:t>
      </w:r>
      <w:r>
        <w:rPr>
          <w:color w:val="231F20"/>
          <w:spacing w:val="8"/>
          <w:sz w:val="20"/>
        </w:rPr>
        <w:t> </w:t>
      </w:r>
      <w:r>
        <w:rPr>
          <w:color w:val="231F20"/>
          <w:sz w:val="20"/>
        </w:rPr>
        <w:t>chain</w:t>
      </w:r>
      <w:r>
        <w:rPr>
          <w:color w:val="231F20"/>
          <w:spacing w:val="9"/>
          <w:sz w:val="20"/>
        </w:rPr>
        <w:t> </w:t>
      </w:r>
      <w:r>
        <w:rPr>
          <w:color w:val="231F20"/>
          <w:sz w:val="20"/>
        </w:rPr>
        <w:t>concept,</w:t>
      </w:r>
      <w:r>
        <w:rPr>
          <w:color w:val="231F20"/>
          <w:spacing w:val="9"/>
          <w:sz w:val="20"/>
        </w:rPr>
        <w:t> </w:t>
      </w:r>
      <w:r>
        <w:rPr>
          <w:color w:val="231F20"/>
          <w:sz w:val="20"/>
        </w:rPr>
        <w:t>upgrading</w:t>
      </w:r>
      <w:r>
        <w:rPr>
          <w:color w:val="231F20"/>
          <w:spacing w:val="8"/>
          <w:sz w:val="20"/>
        </w:rPr>
        <w:t> </w:t>
      </w:r>
      <w:r>
        <w:rPr>
          <w:color w:val="231F20"/>
          <w:sz w:val="20"/>
        </w:rPr>
        <w:t>IT</w:t>
      </w:r>
      <w:r>
        <w:rPr>
          <w:color w:val="231F20"/>
          <w:spacing w:val="9"/>
          <w:sz w:val="20"/>
        </w:rPr>
        <w:t> </w:t>
      </w:r>
      <w:r>
        <w:rPr>
          <w:color w:val="231F20"/>
          <w:sz w:val="20"/>
        </w:rPr>
        <w:t>is</w:t>
      </w:r>
      <w:r>
        <w:rPr>
          <w:color w:val="231F20"/>
          <w:spacing w:val="8"/>
          <w:sz w:val="20"/>
        </w:rPr>
        <w:t> </w:t>
      </w:r>
      <w:r>
        <w:rPr>
          <w:color w:val="231F20"/>
          <w:sz w:val="20"/>
        </w:rPr>
        <w:t>considered</w:t>
      </w:r>
      <w:r>
        <w:rPr>
          <w:color w:val="231F20"/>
          <w:spacing w:val="9"/>
          <w:sz w:val="20"/>
        </w:rPr>
        <w:t> </w:t>
      </w:r>
      <w:r>
        <w:rPr>
          <w:color w:val="231F20"/>
          <w:sz w:val="20"/>
        </w:rPr>
        <w:t>what</w:t>
      </w:r>
      <w:r>
        <w:rPr>
          <w:color w:val="231F20"/>
          <w:spacing w:val="8"/>
          <w:sz w:val="20"/>
        </w:rPr>
        <w:t> </w:t>
      </w:r>
      <w:r>
        <w:rPr>
          <w:color w:val="231F20"/>
          <w:sz w:val="20"/>
        </w:rPr>
        <w:t>kind</w:t>
      </w:r>
      <w:r>
        <w:rPr>
          <w:color w:val="231F20"/>
          <w:spacing w:val="9"/>
          <w:sz w:val="20"/>
        </w:rPr>
        <w:t> </w:t>
      </w:r>
      <w:r>
        <w:rPr>
          <w:color w:val="231F20"/>
          <w:sz w:val="20"/>
        </w:rPr>
        <w:t>of</w:t>
      </w:r>
      <w:r>
        <w:rPr>
          <w:color w:val="231F20"/>
          <w:spacing w:val="9"/>
          <w:sz w:val="20"/>
        </w:rPr>
        <w:t> </w:t>
      </w:r>
      <w:r>
        <w:rPr>
          <w:color w:val="231F20"/>
          <w:spacing w:val="-2"/>
          <w:sz w:val="20"/>
        </w:rPr>
        <w:t>activity?</w:t>
      </w:r>
    </w:p>
    <w:p>
      <w:pPr>
        <w:pStyle w:val="ListParagraph"/>
        <w:numPr>
          <w:ilvl w:val="2"/>
          <w:numId w:val="23"/>
        </w:numPr>
        <w:tabs>
          <w:tab w:pos="3760" w:val="left" w:leader="none"/>
        </w:tabs>
        <w:spacing w:line="240" w:lineRule="auto" w:before="10" w:after="0"/>
        <w:ind w:left="3759" w:right="0" w:hanging="281"/>
        <w:jc w:val="left"/>
        <w:rPr>
          <w:sz w:val="20"/>
        </w:rPr>
      </w:pPr>
      <w:r>
        <w:rPr>
          <w:color w:val="231F20"/>
          <w:sz w:val="20"/>
        </w:rPr>
        <w:t>primary</w:t>
      </w:r>
      <w:r>
        <w:rPr>
          <w:color w:val="231F20"/>
          <w:spacing w:val="7"/>
          <w:sz w:val="20"/>
        </w:rPr>
        <w:t> </w:t>
      </w:r>
      <w:r>
        <w:rPr>
          <w:color w:val="231F20"/>
          <w:sz w:val="20"/>
        </w:rPr>
        <w:t>activity</w:t>
      </w:r>
      <w:r>
        <w:rPr>
          <w:color w:val="231F20"/>
          <w:spacing w:val="8"/>
          <w:sz w:val="20"/>
        </w:rPr>
        <w:t> </w:t>
      </w:r>
      <w:r>
        <w:rPr>
          <w:color w:val="231F20"/>
          <w:sz w:val="20"/>
        </w:rPr>
        <w:t>[Incorrect.</w:t>
      </w:r>
      <w:r>
        <w:rPr>
          <w:color w:val="231F20"/>
          <w:spacing w:val="8"/>
          <w:sz w:val="20"/>
        </w:rPr>
        <w:t> </w:t>
      </w:r>
      <w:r>
        <w:rPr>
          <w:color w:val="231F20"/>
          <w:sz w:val="20"/>
        </w:rPr>
        <w:t>Investing</w:t>
      </w:r>
      <w:r>
        <w:rPr>
          <w:color w:val="231F20"/>
          <w:spacing w:val="8"/>
          <w:sz w:val="20"/>
        </w:rPr>
        <w:t> </w:t>
      </w:r>
      <w:r>
        <w:rPr>
          <w:color w:val="231F20"/>
          <w:sz w:val="20"/>
        </w:rPr>
        <w:t>in</w:t>
      </w:r>
      <w:r>
        <w:rPr>
          <w:color w:val="231F20"/>
          <w:spacing w:val="8"/>
          <w:sz w:val="20"/>
        </w:rPr>
        <w:t> </w:t>
      </w:r>
      <w:r>
        <w:rPr>
          <w:color w:val="231F20"/>
          <w:sz w:val="20"/>
        </w:rPr>
        <w:t>IT</w:t>
      </w:r>
      <w:r>
        <w:rPr>
          <w:color w:val="231F20"/>
          <w:spacing w:val="8"/>
          <w:sz w:val="20"/>
        </w:rPr>
        <w:t> </w:t>
      </w:r>
      <w:r>
        <w:rPr>
          <w:color w:val="231F20"/>
          <w:sz w:val="20"/>
        </w:rPr>
        <w:t>is</w:t>
      </w:r>
      <w:r>
        <w:rPr>
          <w:color w:val="231F20"/>
          <w:spacing w:val="8"/>
          <w:sz w:val="20"/>
        </w:rPr>
        <w:t> </w:t>
      </w:r>
      <w:r>
        <w:rPr>
          <w:color w:val="231F20"/>
          <w:sz w:val="20"/>
        </w:rPr>
        <w:t>a</w:t>
      </w:r>
      <w:r>
        <w:rPr>
          <w:color w:val="231F20"/>
          <w:spacing w:val="8"/>
          <w:sz w:val="20"/>
        </w:rPr>
        <w:t> </w:t>
      </w:r>
      <w:r>
        <w:rPr>
          <w:color w:val="231F20"/>
          <w:sz w:val="20"/>
        </w:rPr>
        <w:t>support</w:t>
      </w:r>
      <w:r>
        <w:rPr>
          <w:color w:val="231F20"/>
          <w:spacing w:val="8"/>
          <w:sz w:val="20"/>
        </w:rPr>
        <w:t> </w:t>
      </w:r>
      <w:r>
        <w:rPr>
          <w:color w:val="231F20"/>
          <w:spacing w:val="-2"/>
          <w:sz w:val="20"/>
        </w:rPr>
        <w:t>activity.]</w:t>
      </w:r>
    </w:p>
    <w:p>
      <w:pPr>
        <w:pStyle w:val="ListParagraph"/>
        <w:numPr>
          <w:ilvl w:val="0"/>
          <w:numId w:val="30"/>
        </w:numPr>
        <w:tabs>
          <w:tab w:pos="3476" w:val="left" w:leader="none"/>
        </w:tabs>
        <w:spacing w:line="211" w:lineRule="auto" w:before="27" w:after="0"/>
        <w:ind w:left="3759" w:right="1438" w:hanging="520"/>
        <w:jc w:val="left"/>
        <w:rPr>
          <w:sz w:val="20"/>
        </w:rPr>
      </w:pPr>
      <w:r>
        <w:rPr>
          <w:b/>
          <w:color w:val="00579F"/>
          <w:sz w:val="20"/>
        </w:rPr>
        <w:t>b.</w:t>
      </w:r>
      <w:r>
        <w:rPr>
          <w:b/>
          <w:color w:val="00579F"/>
          <w:spacing w:val="80"/>
          <w:sz w:val="20"/>
        </w:rPr>
        <w:t> </w:t>
      </w:r>
      <w:r>
        <w:rPr>
          <w:color w:val="231F20"/>
          <w:sz w:val="20"/>
        </w:rPr>
        <w:t>support activity [Correct. Technology activities, including investing in IT, are consid- ered a support activity.]</w:t>
      </w:r>
    </w:p>
    <w:p>
      <w:pPr>
        <w:pStyle w:val="BodyText"/>
        <w:spacing w:line="249" w:lineRule="auto" w:before="15"/>
        <w:ind w:left="3719" w:right="1253" w:hanging="241"/>
      </w:pPr>
      <w:r>
        <w:rPr>
          <w:color w:val="231F20"/>
        </w:rPr>
        <w:t>c.</w:t>
      </w:r>
      <w:r>
        <w:rPr>
          <w:color w:val="231F20"/>
          <w:spacing w:val="80"/>
        </w:rPr>
        <w:t> </w:t>
      </w:r>
      <w:r>
        <w:rPr>
          <w:color w:val="231F20"/>
        </w:rPr>
        <w:t>service</w:t>
      </w:r>
      <w:r>
        <w:rPr>
          <w:color w:val="231F20"/>
          <w:spacing w:val="79"/>
        </w:rPr>
        <w:t> </w:t>
      </w:r>
      <w:r>
        <w:rPr>
          <w:color w:val="231F20"/>
        </w:rPr>
        <w:t>activity</w:t>
      </w:r>
      <w:r>
        <w:rPr>
          <w:color w:val="231F20"/>
          <w:spacing w:val="79"/>
        </w:rPr>
        <w:t> </w:t>
      </w:r>
      <w:r>
        <w:rPr>
          <w:color w:val="231F20"/>
        </w:rPr>
        <w:t>[Incorrect.</w:t>
      </w:r>
      <w:r>
        <w:rPr>
          <w:color w:val="231F20"/>
          <w:spacing w:val="74"/>
        </w:rPr>
        <w:t> </w:t>
      </w:r>
      <w:r>
        <w:rPr>
          <w:color w:val="231F20"/>
        </w:rPr>
        <w:t>The</w:t>
      </w:r>
      <w:r>
        <w:rPr>
          <w:color w:val="231F20"/>
          <w:spacing w:val="79"/>
        </w:rPr>
        <w:t> </w:t>
      </w:r>
      <w:r>
        <w:rPr>
          <w:color w:val="231F20"/>
        </w:rPr>
        <w:t>value</w:t>
      </w:r>
      <w:r>
        <w:rPr>
          <w:color w:val="231F20"/>
          <w:spacing w:val="79"/>
        </w:rPr>
        <w:t> </w:t>
      </w:r>
      <w:r>
        <w:rPr>
          <w:color w:val="231F20"/>
        </w:rPr>
        <w:t>chain</w:t>
      </w:r>
      <w:r>
        <w:rPr>
          <w:color w:val="231F20"/>
          <w:spacing w:val="79"/>
        </w:rPr>
        <w:t> </w:t>
      </w:r>
      <w:r>
        <w:rPr>
          <w:color w:val="231F20"/>
        </w:rPr>
        <w:t>includes</w:t>
      </w:r>
      <w:r>
        <w:rPr>
          <w:color w:val="231F20"/>
          <w:spacing w:val="79"/>
        </w:rPr>
        <w:t> </w:t>
      </w:r>
      <w:r>
        <w:rPr>
          <w:color w:val="231F20"/>
        </w:rPr>
        <w:t>only</w:t>
      </w:r>
      <w:r>
        <w:rPr>
          <w:color w:val="231F20"/>
          <w:spacing w:val="79"/>
        </w:rPr>
        <w:t> </w:t>
      </w:r>
      <w:r>
        <w:rPr>
          <w:color w:val="231F20"/>
        </w:rPr>
        <w:t>primary</w:t>
      </w:r>
      <w:r>
        <w:rPr>
          <w:color w:val="231F20"/>
          <w:spacing w:val="79"/>
        </w:rPr>
        <w:t> </w:t>
      </w:r>
      <w:r>
        <w:rPr>
          <w:color w:val="231F20"/>
        </w:rPr>
        <w:t>and</w:t>
      </w:r>
      <w:r>
        <w:rPr>
          <w:color w:val="231F20"/>
          <w:spacing w:val="79"/>
        </w:rPr>
        <w:t> </w:t>
      </w:r>
      <w:r>
        <w:rPr>
          <w:color w:val="231F20"/>
        </w:rPr>
        <w:t>support activities.</w:t>
      </w:r>
      <w:r>
        <w:rPr>
          <w:color w:val="231F20"/>
          <w:spacing w:val="40"/>
        </w:rPr>
        <w:t> </w:t>
      </w:r>
      <w:r>
        <w:rPr>
          <w:color w:val="231F20"/>
        </w:rPr>
        <w:t>A</w:t>
      </w:r>
      <w:r>
        <w:rPr>
          <w:color w:val="231F20"/>
          <w:spacing w:val="40"/>
        </w:rPr>
        <w:t> </w:t>
      </w:r>
      <w:r>
        <w:rPr>
          <w:color w:val="231F20"/>
        </w:rPr>
        <w:t>service</w:t>
      </w:r>
      <w:r>
        <w:rPr>
          <w:color w:val="231F20"/>
          <w:spacing w:val="40"/>
        </w:rPr>
        <w:t> </w:t>
      </w:r>
      <w:r>
        <w:rPr>
          <w:color w:val="231F20"/>
        </w:rPr>
        <w:t>activity</w:t>
      </w:r>
      <w:r>
        <w:rPr>
          <w:color w:val="231F20"/>
          <w:spacing w:val="40"/>
        </w:rPr>
        <w:t> </w:t>
      </w:r>
      <w:r>
        <w:rPr>
          <w:color w:val="231F20"/>
        </w:rPr>
        <w:t>is</w:t>
      </w:r>
      <w:r>
        <w:rPr>
          <w:color w:val="231F20"/>
          <w:spacing w:val="40"/>
        </w:rPr>
        <w:t> </w:t>
      </w:r>
      <w:r>
        <w:rPr>
          <w:color w:val="231F20"/>
        </w:rPr>
        <w:t>a</w:t>
      </w:r>
      <w:r>
        <w:rPr>
          <w:color w:val="231F20"/>
          <w:spacing w:val="40"/>
        </w:rPr>
        <w:t> </w:t>
      </w:r>
      <w:r>
        <w:rPr>
          <w:color w:val="231F20"/>
        </w:rPr>
        <w:t>type</w:t>
      </w:r>
      <w:r>
        <w:rPr>
          <w:color w:val="231F20"/>
          <w:spacing w:val="40"/>
        </w:rPr>
        <w:t> </w:t>
      </w:r>
      <w:r>
        <w:rPr>
          <w:color w:val="231F20"/>
        </w:rPr>
        <w:t>of</w:t>
      </w:r>
      <w:r>
        <w:rPr>
          <w:color w:val="231F20"/>
          <w:spacing w:val="40"/>
        </w:rPr>
        <w:t> </w:t>
      </w:r>
      <w:r>
        <w:rPr>
          <w:color w:val="231F20"/>
        </w:rPr>
        <w:t>primary</w:t>
      </w:r>
      <w:r>
        <w:rPr>
          <w:color w:val="231F20"/>
          <w:spacing w:val="40"/>
        </w:rPr>
        <w:t> </w:t>
      </w:r>
      <w:r>
        <w:rPr>
          <w:color w:val="231F20"/>
        </w:rPr>
        <w:t>activity.]</w:t>
      </w:r>
    </w:p>
    <w:p>
      <w:pPr>
        <w:pStyle w:val="BodyText"/>
        <w:spacing w:line="249" w:lineRule="auto" w:before="2"/>
        <w:ind w:left="3719" w:right="1618" w:hanging="241"/>
      </w:pPr>
      <w:r>
        <w:rPr>
          <w:color w:val="231F20"/>
        </w:rPr>
        <w:t>d.</w:t>
      </w:r>
      <w:r>
        <w:rPr>
          <w:color w:val="231F20"/>
          <w:spacing w:val="40"/>
        </w:rPr>
        <w:t> </w:t>
      </w:r>
      <w:r>
        <w:rPr>
          <w:color w:val="231F20"/>
        </w:rPr>
        <w:t>structured</w:t>
      </w:r>
      <w:r>
        <w:rPr>
          <w:color w:val="231F20"/>
          <w:spacing w:val="40"/>
        </w:rPr>
        <w:t> </w:t>
      </w:r>
      <w:r>
        <w:rPr>
          <w:color w:val="231F20"/>
        </w:rPr>
        <w:t>activity</w:t>
      </w:r>
      <w:r>
        <w:rPr>
          <w:color w:val="231F20"/>
          <w:spacing w:val="40"/>
        </w:rPr>
        <w:t> </w:t>
      </w:r>
      <w:r>
        <w:rPr>
          <w:color w:val="231F20"/>
        </w:rPr>
        <w:t>[Incorrect.</w:t>
      </w:r>
      <w:r>
        <w:rPr>
          <w:color w:val="231F20"/>
          <w:spacing w:val="40"/>
        </w:rPr>
        <w:t> </w:t>
      </w:r>
      <w:r>
        <w:rPr>
          <w:color w:val="231F20"/>
        </w:rPr>
        <w:t>The</w:t>
      </w:r>
      <w:r>
        <w:rPr>
          <w:color w:val="231F20"/>
          <w:spacing w:val="40"/>
        </w:rPr>
        <w:t> </w:t>
      </w:r>
      <w:r>
        <w:rPr>
          <w:color w:val="231F20"/>
        </w:rPr>
        <w:t>value</w:t>
      </w:r>
      <w:r>
        <w:rPr>
          <w:color w:val="231F20"/>
          <w:spacing w:val="40"/>
        </w:rPr>
        <w:t> </w:t>
      </w:r>
      <w:r>
        <w:rPr>
          <w:color w:val="231F20"/>
        </w:rPr>
        <w:t>chain</w:t>
      </w:r>
      <w:r>
        <w:rPr>
          <w:color w:val="231F20"/>
          <w:spacing w:val="40"/>
        </w:rPr>
        <w:t> </w:t>
      </w:r>
      <w:r>
        <w:rPr>
          <w:color w:val="231F20"/>
        </w:rPr>
        <w:t>includes</w:t>
      </w:r>
      <w:r>
        <w:rPr>
          <w:color w:val="231F20"/>
          <w:spacing w:val="40"/>
        </w:rPr>
        <w:t> </w:t>
      </w:r>
      <w:r>
        <w:rPr>
          <w:color w:val="231F20"/>
        </w:rPr>
        <w:t>only</w:t>
      </w:r>
      <w:r>
        <w:rPr>
          <w:color w:val="231F20"/>
          <w:spacing w:val="40"/>
        </w:rPr>
        <w:t> </w:t>
      </w:r>
      <w:r>
        <w:rPr>
          <w:color w:val="231F20"/>
        </w:rPr>
        <w:t>primary</w:t>
      </w:r>
      <w:r>
        <w:rPr>
          <w:color w:val="231F20"/>
          <w:spacing w:val="40"/>
        </w:rPr>
        <w:t> </w:t>
      </w:r>
      <w:r>
        <w:rPr>
          <w:color w:val="231F20"/>
        </w:rPr>
        <w:t>and</w:t>
      </w:r>
      <w:r>
        <w:rPr>
          <w:color w:val="231F20"/>
          <w:spacing w:val="40"/>
        </w:rPr>
        <w:t> </w:t>
      </w:r>
      <w:r>
        <w:rPr>
          <w:color w:val="231F20"/>
        </w:rPr>
        <w:t>support</w:t>
      </w:r>
      <w:r>
        <w:rPr>
          <w:color w:val="231F20"/>
          <w:spacing w:val="40"/>
        </w:rPr>
        <w:t> </w:t>
      </w:r>
      <w:r>
        <w:rPr>
          <w:color w:val="231F20"/>
        </w:rPr>
        <w:t>activities. A</w:t>
      </w:r>
      <w:r>
        <w:rPr>
          <w:color w:val="231F20"/>
          <w:spacing w:val="40"/>
        </w:rPr>
        <w:t> </w:t>
      </w:r>
      <w:r>
        <w:rPr>
          <w:color w:val="231F20"/>
        </w:rPr>
        <w:t>structured</w:t>
      </w:r>
      <w:r>
        <w:rPr>
          <w:color w:val="231F20"/>
          <w:spacing w:val="40"/>
        </w:rPr>
        <w:t> </w:t>
      </w:r>
      <w:r>
        <w:rPr>
          <w:color w:val="231F20"/>
        </w:rPr>
        <w:t>activity</w:t>
      </w:r>
      <w:r>
        <w:rPr>
          <w:color w:val="231F20"/>
          <w:spacing w:val="40"/>
        </w:rPr>
        <w:t> </w:t>
      </w:r>
      <w:r>
        <w:rPr>
          <w:color w:val="231F20"/>
        </w:rPr>
        <w:t>is</w:t>
      </w:r>
      <w:r>
        <w:rPr>
          <w:color w:val="231F20"/>
          <w:spacing w:val="40"/>
        </w:rPr>
        <w:t> </w:t>
      </w:r>
      <w:r>
        <w:rPr>
          <w:color w:val="231F20"/>
        </w:rPr>
        <w:t>neither</w:t>
      </w:r>
      <w:r>
        <w:rPr>
          <w:color w:val="231F20"/>
          <w:spacing w:val="40"/>
        </w:rPr>
        <w:t> </w:t>
      </w:r>
      <w:r>
        <w:rPr>
          <w:color w:val="231F20"/>
        </w:rPr>
        <w:t>a</w:t>
      </w:r>
      <w:r>
        <w:rPr>
          <w:color w:val="231F20"/>
          <w:spacing w:val="40"/>
        </w:rPr>
        <w:t> </w:t>
      </w:r>
      <w:r>
        <w:rPr>
          <w:color w:val="231F20"/>
        </w:rPr>
        <w:t>primary</w:t>
      </w:r>
      <w:r>
        <w:rPr>
          <w:color w:val="231F20"/>
          <w:spacing w:val="40"/>
        </w:rPr>
        <w:t> </w:t>
      </w:r>
      <w:r>
        <w:rPr>
          <w:color w:val="231F20"/>
        </w:rPr>
        <w:t>nor</w:t>
      </w:r>
      <w:r>
        <w:rPr>
          <w:color w:val="231F20"/>
          <w:spacing w:val="40"/>
        </w:rPr>
        <w:t> </w:t>
      </w:r>
      <w:r>
        <w:rPr>
          <w:color w:val="231F20"/>
        </w:rPr>
        <w:t>a</w:t>
      </w:r>
      <w:r>
        <w:rPr>
          <w:color w:val="231F20"/>
          <w:spacing w:val="40"/>
        </w:rPr>
        <w:t> </w:t>
      </w:r>
      <w:r>
        <w:rPr>
          <w:color w:val="231F20"/>
        </w:rPr>
        <w:t>secondary</w:t>
      </w:r>
      <w:r>
        <w:rPr>
          <w:color w:val="231F20"/>
          <w:spacing w:val="40"/>
        </w:rPr>
        <w:t> </w:t>
      </w:r>
      <w:r>
        <w:rPr>
          <w:color w:val="231F20"/>
        </w:rPr>
        <w:t>activity.]</w:t>
      </w:r>
    </w:p>
    <w:p>
      <w:pPr>
        <w:pStyle w:val="ListParagraph"/>
        <w:numPr>
          <w:ilvl w:val="1"/>
          <w:numId w:val="23"/>
        </w:numPr>
        <w:tabs>
          <w:tab w:pos="3480" w:val="left" w:leader="none"/>
        </w:tabs>
        <w:spacing w:line="240" w:lineRule="auto" w:before="121" w:after="0"/>
        <w:ind w:left="3479" w:right="0" w:hanging="254"/>
        <w:jc w:val="left"/>
        <w:rPr>
          <w:sz w:val="20"/>
        </w:rPr>
      </w:pPr>
      <w:r>
        <w:rPr>
          <w:color w:val="231F20"/>
          <w:sz w:val="20"/>
        </w:rPr>
        <w:t>In</w:t>
      </w:r>
      <w:r>
        <w:rPr>
          <w:color w:val="231F20"/>
          <w:spacing w:val="7"/>
          <w:sz w:val="20"/>
        </w:rPr>
        <w:t> </w:t>
      </w:r>
      <w:r>
        <w:rPr>
          <w:color w:val="231F20"/>
          <w:sz w:val="20"/>
        </w:rPr>
        <w:t>which</w:t>
      </w:r>
      <w:r>
        <w:rPr>
          <w:color w:val="231F20"/>
          <w:spacing w:val="7"/>
          <w:sz w:val="20"/>
        </w:rPr>
        <w:t> </w:t>
      </w:r>
      <w:r>
        <w:rPr>
          <w:color w:val="231F20"/>
          <w:sz w:val="20"/>
        </w:rPr>
        <w:t>cycle</w:t>
      </w:r>
      <w:r>
        <w:rPr>
          <w:color w:val="231F20"/>
          <w:spacing w:val="7"/>
          <w:sz w:val="20"/>
        </w:rPr>
        <w:t> </w:t>
      </w:r>
      <w:r>
        <w:rPr>
          <w:color w:val="231F20"/>
          <w:sz w:val="20"/>
        </w:rPr>
        <w:t>does</w:t>
      </w:r>
      <w:r>
        <w:rPr>
          <w:color w:val="231F20"/>
          <w:spacing w:val="8"/>
          <w:sz w:val="20"/>
        </w:rPr>
        <w:t> </w:t>
      </w:r>
      <w:r>
        <w:rPr>
          <w:color w:val="231F20"/>
          <w:sz w:val="20"/>
        </w:rPr>
        <w:t>a</w:t>
      </w:r>
      <w:r>
        <w:rPr>
          <w:color w:val="231F20"/>
          <w:spacing w:val="7"/>
          <w:sz w:val="20"/>
        </w:rPr>
        <w:t> </w:t>
      </w:r>
      <w:r>
        <w:rPr>
          <w:color w:val="231F20"/>
          <w:sz w:val="20"/>
        </w:rPr>
        <w:t>company</w:t>
      </w:r>
      <w:r>
        <w:rPr>
          <w:color w:val="231F20"/>
          <w:spacing w:val="7"/>
          <w:sz w:val="20"/>
        </w:rPr>
        <w:t> </w:t>
      </w:r>
      <w:r>
        <w:rPr>
          <w:color w:val="231F20"/>
          <w:sz w:val="20"/>
        </w:rPr>
        <w:t>ship</w:t>
      </w:r>
      <w:r>
        <w:rPr>
          <w:color w:val="231F20"/>
          <w:spacing w:val="8"/>
          <w:sz w:val="20"/>
        </w:rPr>
        <w:t> </w:t>
      </w:r>
      <w:r>
        <w:rPr>
          <w:color w:val="231F20"/>
          <w:sz w:val="20"/>
        </w:rPr>
        <w:t>goods</w:t>
      </w:r>
      <w:r>
        <w:rPr>
          <w:color w:val="231F20"/>
          <w:spacing w:val="7"/>
          <w:sz w:val="20"/>
        </w:rPr>
        <w:t> </w:t>
      </w:r>
      <w:r>
        <w:rPr>
          <w:color w:val="231F20"/>
          <w:sz w:val="20"/>
        </w:rPr>
        <w:t>to</w:t>
      </w:r>
      <w:r>
        <w:rPr>
          <w:color w:val="231F20"/>
          <w:spacing w:val="7"/>
          <w:sz w:val="20"/>
        </w:rPr>
        <w:t> </w:t>
      </w:r>
      <w:r>
        <w:rPr>
          <w:color w:val="231F20"/>
          <w:spacing w:val="-2"/>
          <w:sz w:val="20"/>
        </w:rPr>
        <w:t>customers?</w:t>
      </w:r>
    </w:p>
    <w:p>
      <w:pPr>
        <w:pStyle w:val="ListParagraph"/>
        <w:numPr>
          <w:ilvl w:val="2"/>
          <w:numId w:val="23"/>
        </w:numPr>
        <w:tabs>
          <w:tab w:pos="3760" w:val="left" w:leader="none"/>
        </w:tabs>
        <w:spacing w:line="249" w:lineRule="auto" w:before="10" w:after="0"/>
        <w:ind w:left="3759" w:right="1437" w:hanging="281"/>
        <w:jc w:val="left"/>
        <w:rPr>
          <w:sz w:val="20"/>
        </w:rPr>
      </w:pPr>
      <w:r>
        <w:rPr>
          <w:color w:val="231F20"/>
          <w:sz w:val="20"/>
        </w:rPr>
        <w:t>production cycle [Incorrect. The production cycle involves the transformation of raw</w:t>
      </w:r>
      <w:r>
        <w:rPr>
          <w:color w:val="231F20"/>
          <w:spacing w:val="40"/>
          <w:sz w:val="20"/>
        </w:rPr>
        <w:t> </w:t>
      </w:r>
      <w:r>
        <w:rPr>
          <w:color w:val="231F20"/>
          <w:sz w:val="20"/>
        </w:rPr>
        <w:t>materials into finished goods.]</w:t>
      </w:r>
    </w:p>
    <w:p>
      <w:pPr>
        <w:pStyle w:val="ListParagraph"/>
        <w:numPr>
          <w:ilvl w:val="2"/>
          <w:numId w:val="23"/>
        </w:numPr>
        <w:tabs>
          <w:tab w:pos="3760" w:val="left" w:leader="none"/>
        </w:tabs>
        <w:spacing w:line="249" w:lineRule="auto" w:before="2" w:after="0"/>
        <w:ind w:left="3759" w:right="1438" w:hanging="281"/>
        <w:jc w:val="left"/>
        <w:rPr>
          <w:sz w:val="20"/>
        </w:rPr>
      </w:pPr>
      <w:r>
        <w:rPr>
          <w:color w:val="231F20"/>
          <w:sz w:val="20"/>
        </w:rPr>
        <w:t>financing cycle [Incorrect. The financing cycle deals with interactions between an or- ganization and its lenders and owners.]</w:t>
      </w:r>
    </w:p>
    <w:p>
      <w:pPr>
        <w:pStyle w:val="ListParagraph"/>
        <w:numPr>
          <w:ilvl w:val="0"/>
          <w:numId w:val="31"/>
        </w:numPr>
        <w:tabs>
          <w:tab w:pos="3476" w:val="left" w:leader="none"/>
        </w:tabs>
        <w:spacing w:line="211" w:lineRule="auto" w:before="19" w:after="0"/>
        <w:ind w:left="3759" w:right="1439" w:hanging="520"/>
        <w:jc w:val="left"/>
        <w:rPr>
          <w:sz w:val="20"/>
        </w:rPr>
      </w:pPr>
      <w:r>
        <w:rPr>
          <w:b/>
          <w:color w:val="00579F"/>
          <w:sz w:val="20"/>
        </w:rPr>
        <w:t>c.</w:t>
      </w:r>
      <w:r>
        <w:rPr>
          <w:b/>
          <w:color w:val="00579F"/>
          <w:spacing w:val="80"/>
          <w:sz w:val="20"/>
        </w:rPr>
        <w:t> </w:t>
      </w:r>
      <w:r>
        <w:rPr>
          <w:color w:val="231F20"/>
          <w:sz w:val="20"/>
        </w:rPr>
        <w:t>revenue cycle [Correct. The revenue cycle involves interactions between an organiza- tion and its customers, such as shipping them goods.]</w:t>
      </w:r>
    </w:p>
    <w:p>
      <w:pPr>
        <w:pStyle w:val="BodyText"/>
        <w:spacing w:line="249" w:lineRule="auto" w:before="15"/>
        <w:ind w:left="3759" w:right="1618" w:hanging="281"/>
      </w:pPr>
      <w:r>
        <w:rPr>
          <w:color w:val="231F20"/>
        </w:rPr>
        <w:t>d.</w:t>
      </w:r>
      <w:r>
        <w:rPr>
          <w:color w:val="231F20"/>
          <w:spacing w:val="80"/>
        </w:rPr>
        <w:t> </w:t>
      </w:r>
      <w:r>
        <w:rPr>
          <w:color w:val="231F20"/>
        </w:rPr>
        <w:t>expenditure cycle [Incorrect. The expenditure cycle involves interactions between an</w:t>
      </w:r>
      <w:r>
        <w:rPr>
          <w:color w:val="231F20"/>
          <w:spacing w:val="40"/>
        </w:rPr>
        <w:t> </w:t>
      </w:r>
      <w:r>
        <w:rPr>
          <w:color w:val="231F20"/>
        </w:rPr>
        <w:t>organization and its suppliers.]</w:t>
      </w:r>
    </w:p>
    <w:p>
      <w:pPr>
        <w:pStyle w:val="ListParagraph"/>
        <w:numPr>
          <w:ilvl w:val="1"/>
          <w:numId w:val="23"/>
        </w:numPr>
        <w:tabs>
          <w:tab w:pos="3480" w:val="left" w:leader="none"/>
        </w:tabs>
        <w:spacing w:line="240" w:lineRule="auto" w:before="122" w:after="0"/>
        <w:ind w:left="3479" w:right="0" w:hanging="254"/>
        <w:jc w:val="both"/>
        <w:rPr>
          <w:sz w:val="20"/>
        </w:rPr>
      </w:pPr>
      <w:r>
        <w:rPr>
          <w:color w:val="231F20"/>
          <w:sz w:val="20"/>
        </w:rPr>
        <w:t>Which</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following</w:t>
      </w:r>
      <w:r>
        <w:rPr>
          <w:color w:val="231F20"/>
          <w:spacing w:val="7"/>
          <w:sz w:val="20"/>
        </w:rPr>
        <w:t> </w:t>
      </w:r>
      <w:r>
        <w:rPr>
          <w:color w:val="231F20"/>
          <w:sz w:val="20"/>
        </w:rPr>
        <w:t>is</w:t>
      </w:r>
      <w:r>
        <w:rPr>
          <w:color w:val="231F20"/>
          <w:spacing w:val="7"/>
          <w:sz w:val="20"/>
        </w:rPr>
        <w:t> </w:t>
      </w:r>
      <w:r>
        <w:rPr>
          <w:color w:val="231F20"/>
          <w:sz w:val="20"/>
        </w:rPr>
        <w:t>a</w:t>
      </w:r>
      <w:r>
        <w:rPr>
          <w:color w:val="231F20"/>
          <w:spacing w:val="8"/>
          <w:sz w:val="20"/>
        </w:rPr>
        <w:t> </w:t>
      </w:r>
      <w:r>
        <w:rPr>
          <w:color w:val="231F20"/>
          <w:sz w:val="20"/>
        </w:rPr>
        <w:t>function</w:t>
      </w:r>
      <w:r>
        <w:rPr>
          <w:color w:val="231F20"/>
          <w:spacing w:val="7"/>
          <w:sz w:val="20"/>
        </w:rPr>
        <w:t> </w:t>
      </w:r>
      <w:r>
        <w:rPr>
          <w:color w:val="231F20"/>
          <w:sz w:val="20"/>
        </w:rPr>
        <w:t>of</w:t>
      </w:r>
      <w:r>
        <w:rPr>
          <w:color w:val="231F20"/>
          <w:spacing w:val="7"/>
          <w:sz w:val="20"/>
        </w:rPr>
        <w:t> </w:t>
      </w:r>
      <w:r>
        <w:rPr>
          <w:color w:val="231F20"/>
          <w:sz w:val="20"/>
        </w:rPr>
        <w:t>an</w:t>
      </w:r>
      <w:r>
        <w:rPr>
          <w:color w:val="231F20"/>
          <w:spacing w:val="-6"/>
          <w:sz w:val="20"/>
        </w:rPr>
        <w:t> </w:t>
      </w:r>
      <w:r>
        <w:rPr>
          <w:color w:val="231F20"/>
          <w:spacing w:val="-4"/>
          <w:sz w:val="20"/>
        </w:rPr>
        <w:t>AIS?</w:t>
      </w:r>
    </w:p>
    <w:p>
      <w:pPr>
        <w:pStyle w:val="ListParagraph"/>
        <w:numPr>
          <w:ilvl w:val="2"/>
          <w:numId w:val="23"/>
        </w:numPr>
        <w:tabs>
          <w:tab w:pos="3760" w:val="left" w:leader="none"/>
        </w:tabs>
        <w:spacing w:line="249" w:lineRule="auto" w:before="10" w:after="0"/>
        <w:ind w:left="3759" w:right="1437" w:hanging="281"/>
        <w:jc w:val="both"/>
        <w:rPr>
          <w:sz w:val="20"/>
        </w:rPr>
      </w:pPr>
      <w:r>
        <w:rPr>
          <w:color w:val="231F20"/>
          <w:sz w:val="20"/>
        </w:rPr>
        <w:t>reducing the need to identify a strategy and strategic position [Incorrect. An AIS does not reduce the need to identify a strategy. It provides information to executives for the purpose of making strategic decisions.]</w:t>
      </w:r>
    </w:p>
    <w:p>
      <w:pPr>
        <w:pStyle w:val="ListParagraph"/>
        <w:numPr>
          <w:ilvl w:val="0"/>
          <w:numId w:val="32"/>
        </w:numPr>
        <w:tabs>
          <w:tab w:pos="3476" w:val="left" w:leader="none"/>
        </w:tabs>
        <w:spacing w:line="211" w:lineRule="auto" w:before="20" w:after="0"/>
        <w:ind w:left="3759" w:right="1437" w:hanging="520"/>
        <w:jc w:val="both"/>
        <w:rPr>
          <w:sz w:val="20"/>
        </w:rPr>
      </w:pPr>
      <w:r>
        <w:rPr>
          <w:b/>
          <w:color w:val="00579F"/>
          <w:sz w:val="20"/>
        </w:rPr>
        <w:t>b.</w:t>
      </w:r>
      <w:r>
        <w:rPr>
          <w:b/>
          <w:color w:val="00579F"/>
          <w:spacing w:val="40"/>
          <w:sz w:val="20"/>
        </w:rPr>
        <w:t> </w:t>
      </w:r>
      <w:r>
        <w:rPr>
          <w:color w:val="231F20"/>
          <w:sz w:val="20"/>
        </w:rPr>
        <w:t>transforming data into useful information [Correct. This is one of the primary func-</w:t>
      </w:r>
      <w:r>
        <w:rPr>
          <w:color w:val="231F20"/>
          <w:spacing w:val="40"/>
          <w:sz w:val="20"/>
        </w:rPr>
        <w:t> </w:t>
      </w:r>
      <w:r>
        <w:rPr>
          <w:color w:val="231F20"/>
          <w:sz w:val="20"/>
        </w:rPr>
        <w:t>tions of an AIS.]</w:t>
      </w:r>
    </w:p>
    <w:p>
      <w:pPr>
        <w:pStyle w:val="BodyText"/>
        <w:spacing w:line="249" w:lineRule="auto" w:before="15"/>
        <w:ind w:left="3759" w:right="1437" w:hanging="281"/>
        <w:jc w:val="both"/>
      </w:pPr>
      <w:r>
        <w:rPr>
          <w:color w:val="231F20"/>
        </w:rPr>
        <w:t>c.</w:t>
      </w:r>
      <w:r>
        <w:rPr>
          <w:color w:val="231F20"/>
          <w:spacing w:val="80"/>
        </w:rPr>
        <w:t> </w:t>
      </w:r>
      <w:r>
        <w:rPr>
          <w:color w:val="231F20"/>
        </w:rPr>
        <w:t>allocating organizational resources [Incorrect. Decision makers allocate resources, </w:t>
      </w:r>
      <w:r>
        <w:rPr>
          <w:color w:val="231F20"/>
        </w:rPr>
        <w:t>and</w:t>
      </w:r>
      <w:r>
        <w:rPr>
          <w:color w:val="231F20"/>
        </w:rPr>
        <w:t> the purpose of the</w:t>
      </w:r>
      <w:r>
        <w:rPr>
          <w:color w:val="231F20"/>
          <w:spacing w:val="-13"/>
        </w:rPr>
        <w:t> </w:t>
      </w:r>
      <w:r>
        <w:rPr>
          <w:color w:val="231F20"/>
        </w:rPr>
        <w:t>AIS is to provide information to the decision makers so that they </w:t>
      </w:r>
      <w:r>
        <w:rPr>
          <w:color w:val="231F20"/>
        </w:rPr>
        <w:t>can</w:t>
      </w:r>
      <w:r>
        <w:rPr>
          <w:color w:val="231F20"/>
        </w:rPr>
        <w:t> make the allocation.]</w:t>
      </w:r>
    </w:p>
    <w:p>
      <w:pPr>
        <w:pStyle w:val="BodyText"/>
        <w:spacing w:line="249" w:lineRule="auto" w:before="2"/>
        <w:ind w:left="3759" w:right="1437" w:hanging="281"/>
        <w:jc w:val="both"/>
      </w:pPr>
      <w:r>
        <w:rPr>
          <w:color w:val="231F20"/>
        </w:rPr>
        <w:t>d.</w:t>
      </w:r>
      <w:r>
        <w:rPr>
          <w:color w:val="231F20"/>
          <w:spacing w:val="40"/>
        </w:rPr>
        <w:t> </w:t>
      </w:r>
      <w:r>
        <w:rPr>
          <w:color w:val="231F20"/>
        </w:rPr>
        <w:t>automating all decision making [Incorrect. The AIS provides information to decision makers; it is not designed to automate all decision making.]</w:t>
      </w:r>
    </w:p>
    <w:p>
      <w:pPr>
        <w:pStyle w:val="ListParagraph"/>
        <w:numPr>
          <w:ilvl w:val="1"/>
          <w:numId w:val="23"/>
        </w:numPr>
        <w:tabs>
          <w:tab w:pos="3480" w:val="left" w:leader="none"/>
        </w:tabs>
        <w:spacing w:line="240" w:lineRule="auto" w:before="122" w:after="0"/>
        <w:ind w:left="3479" w:right="0" w:hanging="254"/>
        <w:jc w:val="both"/>
        <w:rPr>
          <w:sz w:val="20"/>
        </w:rPr>
      </w:pPr>
      <w:r>
        <w:rPr>
          <w:color w:val="231F20"/>
          <w:sz w:val="20"/>
        </w:rPr>
        <w:t>A</w:t>
      </w:r>
      <w:r>
        <w:rPr>
          <w:color w:val="231F20"/>
          <w:spacing w:val="7"/>
          <w:sz w:val="20"/>
        </w:rPr>
        <w:t> </w:t>
      </w:r>
      <w:r>
        <w:rPr>
          <w:color w:val="231F20"/>
          <w:sz w:val="20"/>
        </w:rPr>
        <w:t>firm,</w:t>
      </w:r>
      <w:r>
        <w:rPr>
          <w:color w:val="231F20"/>
          <w:spacing w:val="8"/>
          <w:sz w:val="20"/>
        </w:rPr>
        <w:t> </w:t>
      </w:r>
      <w:r>
        <w:rPr>
          <w:color w:val="231F20"/>
          <w:sz w:val="20"/>
        </w:rPr>
        <w:t>its</w:t>
      </w:r>
      <w:r>
        <w:rPr>
          <w:color w:val="231F20"/>
          <w:spacing w:val="8"/>
          <w:sz w:val="20"/>
        </w:rPr>
        <w:t> </w:t>
      </w:r>
      <w:r>
        <w:rPr>
          <w:color w:val="231F20"/>
          <w:sz w:val="20"/>
        </w:rPr>
        <w:t>suppliers,</w:t>
      </w:r>
      <w:r>
        <w:rPr>
          <w:color w:val="231F20"/>
          <w:spacing w:val="8"/>
          <w:sz w:val="20"/>
        </w:rPr>
        <w:t> </w:t>
      </w:r>
      <w:r>
        <w:rPr>
          <w:color w:val="231F20"/>
          <w:sz w:val="20"/>
        </w:rPr>
        <w:t>and</w:t>
      </w:r>
      <w:r>
        <w:rPr>
          <w:color w:val="231F20"/>
          <w:spacing w:val="7"/>
          <w:sz w:val="20"/>
        </w:rPr>
        <w:t> </w:t>
      </w:r>
      <w:r>
        <w:rPr>
          <w:color w:val="231F20"/>
          <w:sz w:val="20"/>
        </w:rPr>
        <w:t>its</w:t>
      </w:r>
      <w:r>
        <w:rPr>
          <w:color w:val="231F20"/>
          <w:spacing w:val="8"/>
          <w:sz w:val="20"/>
        </w:rPr>
        <w:t> </w:t>
      </w:r>
      <w:r>
        <w:rPr>
          <w:color w:val="231F20"/>
          <w:sz w:val="20"/>
        </w:rPr>
        <w:t>customers</w:t>
      </w:r>
      <w:r>
        <w:rPr>
          <w:color w:val="231F20"/>
          <w:spacing w:val="8"/>
          <w:sz w:val="20"/>
        </w:rPr>
        <w:t> </w:t>
      </w:r>
      <w:r>
        <w:rPr>
          <w:color w:val="231F20"/>
          <w:sz w:val="20"/>
        </w:rPr>
        <w:t>collectively</w:t>
      </w:r>
      <w:r>
        <w:rPr>
          <w:color w:val="231F20"/>
          <w:spacing w:val="8"/>
          <w:sz w:val="20"/>
        </w:rPr>
        <w:t> </w:t>
      </w:r>
      <w:r>
        <w:rPr>
          <w:color w:val="231F20"/>
          <w:sz w:val="20"/>
        </w:rPr>
        <w:t>form</w:t>
      </w:r>
      <w:r>
        <w:rPr>
          <w:color w:val="231F20"/>
          <w:spacing w:val="7"/>
          <w:sz w:val="20"/>
        </w:rPr>
        <w:t> </w:t>
      </w:r>
      <w:r>
        <w:rPr>
          <w:color w:val="231F20"/>
          <w:sz w:val="20"/>
        </w:rPr>
        <w:t>which</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pacing w:val="-2"/>
          <w:sz w:val="20"/>
        </w:rPr>
        <w:t>following?</w:t>
      </w:r>
    </w:p>
    <w:p>
      <w:pPr>
        <w:pStyle w:val="ListParagraph"/>
        <w:numPr>
          <w:ilvl w:val="0"/>
          <w:numId w:val="33"/>
        </w:numPr>
        <w:tabs>
          <w:tab w:pos="3476" w:val="left" w:leader="none"/>
        </w:tabs>
        <w:spacing w:line="211" w:lineRule="auto" w:before="28" w:after="0"/>
        <w:ind w:left="3759" w:right="1439" w:hanging="520"/>
        <w:jc w:val="both"/>
        <w:rPr>
          <w:sz w:val="20"/>
        </w:rPr>
      </w:pPr>
      <w:r>
        <w:rPr>
          <w:b/>
          <w:color w:val="00579F"/>
          <w:sz w:val="20"/>
        </w:rPr>
        <w:t>a.</w:t>
      </w:r>
      <w:r>
        <w:rPr>
          <w:b/>
          <w:color w:val="00579F"/>
          <w:spacing w:val="40"/>
          <w:sz w:val="20"/>
        </w:rPr>
        <w:t> </w:t>
      </w:r>
      <w:r>
        <w:rPr>
          <w:color w:val="231F20"/>
          <w:sz w:val="20"/>
        </w:rPr>
        <w:t>supply chain [Correct. The supply chain is made up of the firm, its suppliers, </w:t>
      </w:r>
      <w:r>
        <w:rPr>
          <w:color w:val="231F20"/>
          <w:sz w:val="20"/>
        </w:rPr>
        <w:t>and</w:t>
      </w:r>
      <w:r>
        <w:rPr>
          <w:color w:val="231F20"/>
          <w:sz w:val="20"/>
        </w:rPr>
        <w:t> </w:t>
      </w:r>
      <w:r>
        <w:rPr>
          <w:color w:val="231F20"/>
          <w:spacing w:val="-2"/>
          <w:sz w:val="20"/>
        </w:rPr>
        <w:t>customers.]</w:t>
      </w:r>
    </w:p>
    <w:p>
      <w:pPr>
        <w:pStyle w:val="ListParagraph"/>
        <w:numPr>
          <w:ilvl w:val="0"/>
          <w:numId w:val="34"/>
        </w:numPr>
        <w:tabs>
          <w:tab w:pos="3760" w:val="left" w:leader="none"/>
        </w:tabs>
        <w:spacing w:line="249" w:lineRule="auto" w:before="14" w:after="0"/>
        <w:ind w:left="3759" w:right="1438" w:hanging="281"/>
        <w:jc w:val="both"/>
        <w:rPr>
          <w:sz w:val="20"/>
        </w:rPr>
      </w:pPr>
      <w:r>
        <w:rPr>
          <w:color w:val="231F20"/>
          <w:sz w:val="20"/>
        </w:rPr>
        <w:t>value chain [Incorrect. The value chain is made up of primary and support activities within the firm.]</w:t>
      </w:r>
    </w:p>
    <w:p>
      <w:pPr>
        <w:pStyle w:val="ListParagraph"/>
        <w:numPr>
          <w:ilvl w:val="0"/>
          <w:numId w:val="34"/>
        </w:numPr>
        <w:tabs>
          <w:tab w:pos="3760" w:val="left" w:leader="none"/>
        </w:tabs>
        <w:spacing w:line="249" w:lineRule="auto" w:before="2" w:after="0"/>
        <w:ind w:left="3759" w:right="1437" w:hanging="281"/>
        <w:jc w:val="both"/>
        <w:rPr>
          <w:sz w:val="20"/>
        </w:rPr>
      </w:pPr>
      <w:r>
        <w:rPr>
          <w:color w:val="231F20"/>
          <w:sz w:val="20"/>
        </w:rPr>
        <w:t>ERP system [Incorrect. An ERP system integrates all aspects of an organization’s ac- tivities into one system.]</w:t>
      </w:r>
    </w:p>
    <w:p>
      <w:pPr>
        <w:pStyle w:val="ListParagraph"/>
        <w:numPr>
          <w:ilvl w:val="0"/>
          <w:numId w:val="34"/>
        </w:numPr>
        <w:tabs>
          <w:tab w:pos="3760" w:val="left" w:leader="none"/>
        </w:tabs>
        <w:spacing w:line="249" w:lineRule="auto" w:before="2" w:after="0"/>
        <w:ind w:left="3759" w:right="1437" w:hanging="281"/>
        <w:jc w:val="both"/>
        <w:rPr>
          <w:sz w:val="20"/>
        </w:rPr>
      </w:pPr>
      <w:r>
        <w:rPr>
          <w:color w:val="231F20"/>
          <w:sz w:val="20"/>
        </w:rPr>
        <w:t>AIS [Incorrect.</w:t>
      </w:r>
      <w:r>
        <w:rPr>
          <w:color w:val="231F20"/>
          <w:spacing w:val="-1"/>
          <w:sz w:val="20"/>
        </w:rPr>
        <w:t> </w:t>
      </w:r>
      <w:r>
        <w:rPr>
          <w:color w:val="231F20"/>
          <w:sz w:val="20"/>
        </w:rPr>
        <w:t>The</w:t>
      </w:r>
      <w:r>
        <w:rPr>
          <w:color w:val="231F20"/>
          <w:spacing w:val="-10"/>
          <w:sz w:val="20"/>
        </w:rPr>
        <w:t> </w:t>
      </w:r>
      <w:r>
        <w:rPr>
          <w:color w:val="231F20"/>
          <w:sz w:val="20"/>
        </w:rPr>
        <w:t>AIS is made up of the human and capital resources within an orga- nization that are responsible for collecting and processing transactions and preparing financial information.]</w:t>
      </w:r>
    </w:p>
    <w:p>
      <w:pPr>
        <w:spacing w:after="0" w:line="249" w:lineRule="auto"/>
        <w:jc w:val="both"/>
        <w:rPr>
          <w:sz w:val="20"/>
        </w:rPr>
        <w:sectPr>
          <w:pgSz w:w="12240" w:h="15660"/>
          <w:pgMar w:header="540" w:footer="0" w:top="740" w:bottom="280" w:left="0" w:right="0"/>
        </w:sectPr>
      </w:pPr>
    </w:p>
    <w:p>
      <w:pPr>
        <w:pStyle w:val="BodyText"/>
        <w:spacing w:before="7"/>
        <w:rPr>
          <w:sz w:val="25"/>
        </w:rPr>
      </w:pPr>
    </w:p>
    <w:p>
      <w:pPr>
        <w:pStyle w:val="ListParagraph"/>
        <w:numPr>
          <w:ilvl w:val="1"/>
          <w:numId w:val="23"/>
        </w:numPr>
        <w:tabs>
          <w:tab w:pos="1801" w:val="left" w:leader="none"/>
        </w:tabs>
        <w:spacing w:line="249" w:lineRule="auto" w:before="106" w:after="0"/>
        <w:ind w:left="1800" w:right="3118" w:hanging="357"/>
        <w:jc w:val="both"/>
        <w:rPr>
          <w:sz w:val="20"/>
        </w:rPr>
      </w:pPr>
      <w:r>
        <w:rPr>
          <w:color w:val="231F20"/>
          <w:sz w:val="20"/>
        </w:rPr>
        <w:t>A performance report about all approved vendors during the previous 12 months is </w:t>
      </w:r>
      <w:r>
        <w:rPr>
          <w:color w:val="231F20"/>
          <w:sz w:val="20"/>
        </w:rPr>
        <w:t>infor-</w:t>
      </w:r>
      <w:r>
        <w:rPr>
          <w:color w:val="231F20"/>
          <w:sz w:val="20"/>
        </w:rPr>
        <w:t> mation MOST needed in which business process?</w:t>
      </w:r>
    </w:p>
    <w:p>
      <w:pPr>
        <w:pStyle w:val="ListParagraph"/>
        <w:numPr>
          <w:ilvl w:val="2"/>
          <w:numId w:val="23"/>
        </w:numPr>
        <w:tabs>
          <w:tab w:pos="2081" w:val="left" w:leader="none"/>
        </w:tabs>
        <w:spacing w:line="249" w:lineRule="auto" w:before="2" w:after="0"/>
        <w:ind w:left="2080" w:right="3117" w:hanging="281"/>
        <w:jc w:val="both"/>
        <w:rPr>
          <w:sz w:val="20"/>
        </w:rPr>
      </w:pPr>
      <w:r>
        <w:rPr>
          <w:color w:val="231F20"/>
          <w:sz w:val="20"/>
        </w:rPr>
        <w:t>paying vendors [Incorrect. To pay a vendor, a company needs to know whether mer- chandise ordered was received in good condition.</w:t>
      </w:r>
      <w:r>
        <w:rPr>
          <w:color w:val="231F20"/>
          <w:spacing w:val="-4"/>
          <w:sz w:val="20"/>
        </w:rPr>
        <w:t> </w:t>
      </w:r>
      <w:r>
        <w:rPr>
          <w:color w:val="231F20"/>
          <w:sz w:val="20"/>
        </w:rPr>
        <w:t>They do not need a 12-month </w:t>
      </w:r>
      <w:r>
        <w:rPr>
          <w:color w:val="231F20"/>
          <w:sz w:val="20"/>
        </w:rPr>
        <w:t>history</w:t>
      </w:r>
      <w:r>
        <w:rPr>
          <w:color w:val="231F20"/>
          <w:sz w:val="20"/>
        </w:rPr>
        <w:t> of vendor performance.]</w:t>
      </w:r>
    </w:p>
    <w:p>
      <w:pPr>
        <w:pStyle w:val="ListParagraph"/>
        <w:numPr>
          <w:ilvl w:val="0"/>
          <w:numId w:val="35"/>
        </w:numPr>
        <w:tabs>
          <w:tab w:pos="1796" w:val="left" w:leader="none"/>
        </w:tabs>
        <w:spacing w:line="211" w:lineRule="auto" w:before="20" w:after="0"/>
        <w:ind w:left="2079" w:right="3117" w:hanging="520"/>
        <w:jc w:val="both"/>
        <w:rPr>
          <w:sz w:val="20"/>
        </w:rPr>
      </w:pPr>
      <w:r>
        <w:rPr>
          <w:b/>
          <w:color w:val="00579F"/>
          <w:sz w:val="20"/>
        </w:rPr>
        <w:t>b.</w:t>
      </w:r>
      <w:r>
        <w:rPr>
          <w:b/>
          <w:color w:val="00579F"/>
          <w:spacing w:val="40"/>
          <w:sz w:val="20"/>
        </w:rPr>
        <w:t> </w:t>
      </w:r>
      <w:r>
        <w:rPr>
          <w:color w:val="231F20"/>
          <w:sz w:val="20"/>
        </w:rPr>
        <w:t>acquiring inventory [Correct. Companies want to acquire inventory from companies</w:t>
      </w:r>
      <w:r>
        <w:rPr>
          <w:color w:val="231F20"/>
          <w:spacing w:val="40"/>
          <w:sz w:val="20"/>
        </w:rPr>
        <w:t> </w:t>
      </w:r>
      <w:r>
        <w:rPr>
          <w:color w:val="231F20"/>
          <w:sz w:val="20"/>
        </w:rPr>
        <w:t>that</w:t>
      </w:r>
      <w:r>
        <w:rPr>
          <w:color w:val="231F20"/>
          <w:spacing w:val="38"/>
          <w:sz w:val="20"/>
        </w:rPr>
        <w:t> </w:t>
      </w:r>
      <w:r>
        <w:rPr>
          <w:color w:val="231F20"/>
          <w:sz w:val="20"/>
        </w:rPr>
        <w:t>have</w:t>
      </w:r>
      <w:r>
        <w:rPr>
          <w:color w:val="231F20"/>
          <w:spacing w:val="38"/>
          <w:sz w:val="20"/>
        </w:rPr>
        <w:t> </w:t>
      </w:r>
      <w:r>
        <w:rPr>
          <w:color w:val="231F20"/>
          <w:sz w:val="20"/>
        </w:rPr>
        <w:t>performed</w:t>
      </w:r>
      <w:r>
        <w:rPr>
          <w:color w:val="231F20"/>
          <w:spacing w:val="38"/>
          <w:sz w:val="20"/>
        </w:rPr>
        <w:t> </w:t>
      </w:r>
      <w:r>
        <w:rPr>
          <w:color w:val="231F20"/>
          <w:sz w:val="20"/>
        </w:rPr>
        <w:t>well</w:t>
      </w:r>
      <w:r>
        <w:rPr>
          <w:color w:val="231F20"/>
          <w:spacing w:val="38"/>
          <w:sz w:val="20"/>
        </w:rPr>
        <w:t> </w:t>
      </w:r>
      <w:r>
        <w:rPr>
          <w:color w:val="231F20"/>
          <w:sz w:val="20"/>
        </w:rPr>
        <w:t>in</w:t>
      </w:r>
      <w:r>
        <w:rPr>
          <w:color w:val="231F20"/>
          <w:spacing w:val="38"/>
          <w:sz w:val="20"/>
        </w:rPr>
        <w:t> </w:t>
      </w:r>
      <w:r>
        <w:rPr>
          <w:color w:val="231F20"/>
          <w:sz w:val="20"/>
        </w:rPr>
        <w:t>the</w:t>
      </w:r>
      <w:r>
        <w:rPr>
          <w:color w:val="231F20"/>
          <w:spacing w:val="38"/>
          <w:sz w:val="20"/>
        </w:rPr>
        <w:t> </w:t>
      </w:r>
      <w:r>
        <w:rPr>
          <w:color w:val="231F20"/>
          <w:sz w:val="20"/>
        </w:rPr>
        <w:t>past.</w:t>
      </w:r>
      <w:r>
        <w:rPr>
          <w:color w:val="231F20"/>
          <w:spacing w:val="25"/>
          <w:sz w:val="20"/>
        </w:rPr>
        <w:t> </w:t>
      </w:r>
      <w:r>
        <w:rPr>
          <w:color w:val="231F20"/>
          <w:sz w:val="20"/>
        </w:rPr>
        <w:t>A</w:t>
      </w:r>
      <w:r>
        <w:rPr>
          <w:color w:val="231F20"/>
          <w:spacing w:val="38"/>
          <w:sz w:val="20"/>
        </w:rPr>
        <w:t> </w:t>
      </w:r>
      <w:r>
        <w:rPr>
          <w:color w:val="231F20"/>
          <w:sz w:val="20"/>
        </w:rPr>
        <w:t>vendor</w:t>
      </w:r>
      <w:r>
        <w:rPr>
          <w:color w:val="231F20"/>
          <w:spacing w:val="38"/>
          <w:sz w:val="20"/>
        </w:rPr>
        <w:t> </w:t>
      </w:r>
      <w:r>
        <w:rPr>
          <w:color w:val="231F20"/>
          <w:sz w:val="20"/>
        </w:rPr>
        <w:t>performance</w:t>
      </w:r>
      <w:r>
        <w:rPr>
          <w:color w:val="231F20"/>
          <w:spacing w:val="38"/>
          <w:sz w:val="20"/>
        </w:rPr>
        <w:t> </w:t>
      </w:r>
      <w:r>
        <w:rPr>
          <w:color w:val="231F20"/>
          <w:sz w:val="20"/>
        </w:rPr>
        <w:t>report</w:t>
      </w:r>
      <w:r>
        <w:rPr>
          <w:color w:val="231F20"/>
          <w:spacing w:val="38"/>
          <w:sz w:val="20"/>
        </w:rPr>
        <w:t> </w:t>
      </w:r>
      <w:r>
        <w:rPr>
          <w:color w:val="231F20"/>
          <w:sz w:val="20"/>
        </w:rPr>
        <w:t>would</w:t>
      </w:r>
      <w:r>
        <w:rPr>
          <w:color w:val="231F20"/>
          <w:spacing w:val="38"/>
          <w:sz w:val="20"/>
        </w:rPr>
        <w:t> </w:t>
      </w:r>
      <w:r>
        <w:rPr>
          <w:color w:val="231F20"/>
          <w:sz w:val="20"/>
        </w:rPr>
        <w:t>disclose</w:t>
      </w:r>
    </w:p>
    <w:p>
      <w:pPr>
        <w:pStyle w:val="BodyText"/>
        <w:spacing w:line="249" w:lineRule="auto" w:before="15"/>
        <w:ind w:left="2079" w:right="3117"/>
        <w:jc w:val="both"/>
      </w:pPr>
      <w:r>
        <w:rPr>
          <w:color w:val="231F20"/>
        </w:rPr>
        <w:t>whether the vendor shipped inventory on time, whether the inventory was of </w:t>
      </w:r>
      <w:r>
        <w:rPr>
          <w:color w:val="231F20"/>
        </w:rPr>
        <w:t>the requested quality, whether the prices were as agreed upon, etc.]</w:t>
      </w:r>
    </w:p>
    <w:p>
      <w:pPr>
        <w:pStyle w:val="BodyText"/>
        <w:spacing w:line="249" w:lineRule="auto" w:before="2"/>
        <w:ind w:left="2079" w:right="3117" w:hanging="281"/>
        <w:jc w:val="both"/>
      </w:pPr>
      <w:r>
        <w:rPr>
          <w:color w:val="231F20"/>
        </w:rPr>
        <w:t>c.</w:t>
      </w:r>
      <w:r>
        <w:rPr>
          <w:color w:val="231F20"/>
          <w:spacing w:val="80"/>
        </w:rPr>
        <w:t> </w:t>
      </w:r>
      <w:r>
        <w:rPr>
          <w:color w:val="231F20"/>
        </w:rPr>
        <w:t>selling merchandise [Incorrect. A 12-month history of vendor performance is usually not very helpful in trying to sell products to customers. More important would be cus- tomer tastes and preferences, customer credit status, etc.]</w:t>
      </w:r>
    </w:p>
    <w:p>
      <w:pPr>
        <w:pStyle w:val="BodyText"/>
        <w:spacing w:line="249" w:lineRule="auto" w:before="2"/>
        <w:ind w:left="2079" w:right="3117" w:hanging="281"/>
        <w:jc w:val="both"/>
      </w:pPr>
      <w:r>
        <w:rPr>
          <w:color w:val="231F20"/>
        </w:rPr>
        <w:t>d.</w:t>
      </w:r>
      <w:r>
        <w:rPr>
          <w:color w:val="231F20"/>
          <w:spacing w:val="80"/>
        </w:rPr>
        <w:t> </w:t>
      </w:r>
      <w:r>
        <w:rPr>
          <w:color w:val="231F20"/>
        </w:rPr>
        <w:t>paying</w:t>
      </w:r>
      <w:r>
        <w:rPr>
          <w:color w:val="231F20"/>
          <w:spacing w:val="24"/>
        </w:rPr>
        <w:t> </w:t>
      </w:r>
      <w:r>
        <w:rPr>
          <w:color w:val="231F20"/>
        </w:rPr>
        <w:t>employees</w:t>
      </w:r>
      <w:r>
        <w:rPr>
          <w:color w:val="231F20"/>
          <w:spacing w:val="24"/>
        </w:rPr>
        <w:t> </w:t>
      </w:r>
      <w:r>
        <w:rPr>
          <w:color w:val="231F20"/>
        </w:rPr>
        <w:t>[Incorrect.</w:t>
      </w:r>
      <w:r>
        <w:rPr>
          <w:color w:val="231F20"/>
          <w:spacing w:val="24"/>
        </w:rPr>
        <w:t> </w:t>
      </w:r>
      <w:r>
        <w:rPr>
          <w:color w:val="231F20"/>
        </w:rPr>
        <w:t>It</w:t>
      </w:r>
      <w:r>
        <w:rPr>
          <w:color w:val="231F20"/>
          <w:spacing w:val="24"/>
        </w:rPr>
        <w:t> </w:t>
      </w:r>
      <w:r>
        <w:rPr>
          <w:color w:val="231F20"/>
        </w:rPr>
        <w:t>is</w:t>
      </w:r>
      <w:r>
        <w:rPr>
          <w:color w:val="231F20"/>
          <w:spacing w:val="24"/>
        </w:rPr>
        <w:t> </w:t>
      </w:r>
      <w:r>
        <w:rPr>
          <w:color w:val="231F20"/>
        </w:rPr>
        <w:t>very</w:t>
      </w:r>
      <w:r>
        <w:rPr>
          <w:color w:val="231F20"/>
          <w:spacing w:val="24"/>
        </w:rPr>
        <w:t> </w:t>
      </w:r>
      <w:r>
        <w:rPr>
          <w:color w:val="231F20"/>
        </w:rPr>
        <w:t>rare</w:t>
      </w:r>
      <w:r>
        <w:rPr>
          <w:color w:val="231F20"/>
          <w:spacing w:val="24"/>
        </w:rPr>
        <w:t> </w:t>
      </w:r>
      <w:r>
        <w:rPr>
          <w:color w:val="231F20"/>
        </w:rPr>
        <w:t>for</w:t>
      </w:r>
      <w:r>
        <w:rPr>
          <w:color w:val="231F20"/>
          <w:spacing w:val="24"/>
        </w:rPr>
        <w:t> </w:t>
      </w:r>
      <w:r>
        <w:rPr>
          <w:color w:val="231F20"/>
        </w:rPr>
        <w:t>an</w:t>
      </w:r>
      <w:r>
        <w:rPr>
          <w:color w:val="231F20"/>
          <w:spacing w:val="24"/>
        </w:rPr>
        <w:t> </w:t>
      </w:r>
      <w:r>
        <w:rPr>
          <w:color w:val="231F20"/>
        </w:rPr>
        <w:t>employee’s</w:t>
      </w:r>
      <w:r>
        <w:rPr>
          <w:color w:val="231F20"/>
          <w:spacing w:val="24"/>
        </w:rPr>
        <w:t> </w:t>
      </w:r>
      <w:r>
        <w:rPr>
          <w:color w:val="231F20"/>
        </w:rPr>
        <w:t>pay</w:t>
      </w:r>
      <w:r>
        <w:rPr>
          <w:color w:val="231F20"/>
          <w:spacing w:val="24"/>
        </w:rPr>
        <w:t> </w:t>
      </w:r>
      <w:r>
        <w:rPr>
          <w:color w:val="231F20"/>
        </w:rPr>
        <w:t>to</w:t>
      </w:r>
      <w:r>
        <w:rPr>
          <w:color w:val="231F20"/>
          <w:spacing w:val="24"/>
        </w:rPr>
        <w:t> </w:t>
      </w:r>
      <w:r>
        <w:rPr>
          <w:color w:val="231F20"/>
        </w:rPr>
        <w:t>be</w:t>
      </w:r>
      <w:r>
        <w:rPr>
          <w:color w:val="231F20"/>
          <w:spacing w:val="24"/>
        </w:rPr>
        <w:t> </w:t>
      </w:r>
      <w:r>
        <w:rPr>
          <w:color w:val="231F20"/>
        </w:rPr>
        <w:t>based</w:t>
      </w:r>
      <w:r>
        <w:rPr>
          <w:color w:val="231F20"/>
          <w:spacing w:val="24"/>
        </w:rPr>
        <w:t> </w:t>
      </w:r>
      <w:r>
        <w:rPr>
          <w:color w:val="231F20"/>
        </w:rPr>
        <w:t>on</w:t>
      </w:r>
      <w:r>
        <w:rPr>
          <w:color w:val="231F20"/>
          <w:spacing w:val="24"/>
        </w:rPr>
        <w:t> </w:t>
      </w:r>
      <w:r>
        <w:rPr>
          <w:color w:val="231F20"/>
        </w:rPr>
        <w:t>a 12-month history of vendor performance. More important are hours worked, annual salary, sales figures to calculate commissions, etc.]</w:t>
      </w:r>
    </w:p>
    <w:sectPr>
      <w:pgSz w:w="12240" w:h="15660"/>
      <w:pgMar w:header="540" w:footer="0" w:top="74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ahoma">
    <w:altName w:val="Tahoma"/>
    <w:charset w:val="0"/>
    <w:family w:val="swiss"/>
    <w:pitch w:val="variable"/>
  </w:font>
  <w:font w:name="Calibri">
    <w:altName w:val="Calibri"/>
    <w:charset w:val="0"/>
    <w:family w:val="swiss"/>
    <w:pitch w:val="variable"/>
  </w:font>
  <w:font w:name="Gill Sans MT">
    <w:altName w:val="Gill Sans MT"/>
    <w:charset w:val="0"/>
    <w:family w:val="swiss"/>
    <w:pitch w:val="variable"/>
  </w:font>
  <w:font w:name="Trebuchet MS">
    <w:altName w:val="Trebuchet MS"/>
    <w:charset w:val="0"/>
    <w:family w:val="swiss"/>
    <w:pitch w:val="variable"/>
  </w:font>
  <w:font w:name="Bookman Old Style">
    <w:altName w:val="Bookman Old Style"/>
    <w:charset w:val="0"/>
    <w:family w:val="roman"/>
    <w:pitch w:val="variable"/>
  </w:font>
  <w:font w:name="Arial Unicode MS">
    <w:altName w:val="Arial Unicode MS"/>
    <w:charset w:val="0"/>
    <w:family w:val="swiss"/>
    <w:pitch w:val="variable"/>
  </w:font>
  <w:font w:name="Noto Sans JP">
    <w:altName w:val="Noto Sans JP"/>
    <w:charset w:val="0"/>
    <w:family w:val="swiss"/>
    <w:pitch w:val="variable"/>
  </w:font>
  <w:font w:name="Arial Narrow">
    <w:altName w:val="Arial Narrow"/>
    <w:charset w:val="0"/>
    <w:family w:val="swiss"/>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3pt;margin-top:25.976pt;width:15.65pt;height:12.45pt;mso-position-horizontal-relative:page;mso-position-vertical-relative:page;z-index:-16867840" type="#_x0000_t202" id="docshape39" filled="false" stroked="false">
          <v:textbox inset="0,0,0,0">
            <w:txbxContent>
              <w:p>
                <w:pPr>
                  <w:spacing w:before="21"/>
                  <w:ind w:left="60" w:right="0" w:firstLine="0"/>
                  <w:jc w:val="left"/>
                  <w:rPr>
                    <w:rFonts w:ascii="Arial"/>
                    <w:sz w:val="18"/>
                  </w:rPr>
                </w:pPr>
                <w:r>
                  <w:rPr>
                    <w:rFonts w:ascii="Arial"/>
                    <w:color w:val="231F20"/>
                    <w:spacing w:val="-5"/>
                    <w:w w:val="95"/>
                    <w:sz w:val="18"/>
                  </w:rPr>
                  <w:fldChar w:fldCharType="begin"/>
                </w:r>
                <w:r>
                  <w:rPr>
                    <w:rFonts w:ascii="Arial"/>
                    <w:color w:val="231F20"/>
                    <w:spacing w:val="-5"/>
                    <w:w w:val="95"/>
                    <w:sz w:val="18"/>
                  </w:rPr>
                  <w:instrText> PAGE </w:instrText>
                </w:r>
                <w:r>
                  <w:rPr>
                    <w:rFonts w:ascii="Arial"/>
                    <w:color w:val="231F20"/>
                    <w:spacing w:val="-5"/>
                    <w:w w:val="95"/>
                    <w:sz w:val="18"/>
                  </w:rPr>
                  <w:fldChar w:fldCharType="separate"/>
                </w:r>
                <w:r>
                  <w:rPr>
                    <w:rFonts w:ascii="Arial"/>
                    <w:color w:val="231F20"/>
                    <w:spacing w:val="-5"/>
                    <w:w w:val="95"/>
                    <w:sz w:val="18"/>
                  </w:rPr>
                  <w:t>10</w:t>
                </w:r>
                <w:r>
                  <w:rPr>
                    <w:rFonts w:ascii="Arial"/>
                    <w:color w:val="231F20"/>
                    <w:spacing w:val="-5"/>
                    <w:w w:val="95"/>
                    <w:sz w:val="18"/>
                  </w:rPr>
                  <w:fldChar w:fldCharType="end"/>
                </w:r>
              </w:p>
            </w:txbxContent>
          </v:textbox>
          <w10:wrap type="none"/>
        </v:shape>
      </w:pict>
    </w:r>
    <w:r>
      <w:rPr/>
      <w:pict>
        <v:shape style="position:absolute;margin-left:83pt;margin-top:26.2745pt;width:366.15pt;height:12.35pt;mso-position-horizontal-relative:page;mso-position-vertical-relative:page;z-index:-16867328" type="#_x0000_t202" id="docshape40" filled="false" stroked="false">
          <v:textbox inset="0,0,0,0">
            <w:txbxContent>
              <w:p>
                <w:pPr>
                  <w:spacing w:before="13"/>
                  <w:ind w:left="20" w:right="0" w:firstLine="0"/>
                  <w:jc w:val="left"/>
                  <w:rPr>
                    <w:rFonts w:ascii="Tahoma"/>
                    <w:sz w:val="17"/>
                  </w:rPr>
                </w:pPr>
                <w:r>
                  <w:rPr>
                    <w:rFonts w:ascii="Trebuchet MS"/>
                    <w:b/>
                    <w:color w:val="00579F"/>
                    <w:w w:val="105"/>
                    <w:sz w:val="17"/>
                  </w:rPr>
                  <w:t>PART</w:t>
                </w:r>
                <w:r>
                  <w:rPr>
                    <w:rFonts w:ascii="Trebuchet MS"/>
                    <w:b/>
                    <w:color w:val="00579F"/>
                    <w:spacing w:val="61"/>
                    <w:w w:val="105"/>
                    <w:sz w:val="17"/>
                  </w:rPr>
                  <w:t> </w:t>
                </w:r>
                <w:r>
                  <w:rPr>
                    <w:rFonts w:ascii="Trebuchet MS"/>
                    <w:b/>
                    <w:color w:val="00579F"/>
                    <w:w w:val="105"/>
                    <w:sz w:val="17"/>
                  </w:rPr>
                  <w:t>I</w:t>
                </w:r>
                <w:r>
                  <w:rPr>
                    <w:rFonts w:ascii="Trebuchet MS"/>
                    <w:b/>
                    <w:color w:val="00579F"/>
                    <w:spacing w:val="79"/>
                    <w:w w:val="150"/>
                    <w:sz w:val="17"/>
                  </w:rPr>
                  <w:t>  </w:t>
                </w:r>
                <w:r>
                  <w:rPr>
                    <w:rFonts w:ascii="Tahoma"/>
                    <w:color w:val="231F20"/>
                    <w:w w:val="105"/>
                    <w:sz w:val="17"/>
                  </w:rPr>
                  <w:t>CONCEPTUAL</w:t>
                </w:r>
                <w:r>
                  <w:rPr>
                    <w:rFonts w:ascii="Tahoma"/>
                    <w:color w:val="231F20"/>
                    <w:spacing w:val="54"/>
                    <w:w w:val="105"/>
                    <w:sz w:val="17"/>
                  </w:rPr>
                  <w:t> </w:t>
                </w:r>
                <w:r>
                  <w:rPr>
                    <w:rFonts w:ascii="Tahoma"/>
                    <w:color w:val="231F20"/>
                    <w:spacing w:val="9"/>
                    <w:w w:val="105"/>
                    <w:sz w:val="17"/>
                  </w:rPr>
                  <w:t>FOUNDATIONS</w:t>
                </w:r>
                <w:r>
                  <w:rPr>
                    <w:rFonts w:ascii="Tahoma"/>
                    <w:color w:val="231F20"/>
                    <w:spacing w:val="55"/>
                    <w:w w:val="105"/>
                    <w:sz w:val="17"/>
                  </w:rPr>
                  <w:t> </w:t>
                </w:r>
                <w:r>
                  <w:rPr>
                    <w:rFonts w:ascii="Tahoma"/>
                    <w:color w:val="231F20"/>
                    <w:w w:val="105"/>
                    <w:sz w:val="17"/>
                  </w:rPr>
                  <w:t>OF</w:t>
                </w:r>
                <w:r>
                  <w:rPr>
                    <w:rFonts w:ascii="Tahoma"/>
                    <w:color w:val="231F20"/>
                    <w:spacing w:val="54"/>
                    <w:w w:val="105"/>
                    <w:sz w:val="17"/>
                  </w:rPr>
                  <w:t> </w:t>
                </w:r>
                <w:r>
                  <w:rPr>
                    <w:rFonts w:ascii="Tahoma"/>
                    <w:color w:val="231F20"/>
                    <w:w w:val="105"/>
                    <w:sz w:val="17"/>
                  </w:rPr>
                  <w:t>ACCOUNTING</w:t>
                </w:r>
                <w:r>
                  <w:rPr>
                    <w:rFonts w:ascii="Tahoma"/>
                    <w:color w:val="231F20"/>
                    <w:spacing w:val="55"/>
                    <w:w w:val="105"/>
                    <w:sz w:val="17"/>
                  </w:rPr>
                  <w:t> </w:t>
                </w:r>
                <w:r>
                  <w:rPr>
                    <w:rFonts w:ascii="Tahoma"/>
                    <w:color w:val="231F20"/>
                    <w:spacing w:val="9"/>
                    <w:w w:val="105"/>
                    <w:sz w:val="17"/>
                  </w:rPr>
                  <w:t>INFORMATION</w:t>
                </w:r>
                <w:r>
                  <w:rPr>
                    <w:rFonts w:ascii="Tahoma"/>
                    <w:color w:val="231F20"/>
                    <w:spacing w:val="54"/>
                    <w:w w:val="105"/>
                    <w:sz w:val="17"/>
                  </w:rPr>
                  <w:t> </w:t>
                </w:r>
                <w:r>
                  <w:rPr>
                    <w:rFonts w:ascii="Tahoma"/>
                    <w:color w:val="231F20"/>
                    <w:spacing w:val="8"/>
                    <w:w w:val="105"/>
                    <w:sz w:val="17"/>
                  </w:rPr>
                  <w:t>SYSTEMS</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23.025208pt;margin-top:26.2745pt;width:306.5pt;height:12.35pt;mso-position-horizontal-relative:page;mso-position-vertical-relative:page;z-index:-16866816" type="#_x0000_t202" id="docshape41" filled="false" stroked="false">
          <v:textbox inset="0,0,0,0">
            <w:txbxContent>
              <w:p>
                <w:pPr>
                  <w:spacing w:before="13"/>
                  <w:ind w:left="20" w:right="0" w:firstLine="0"/>
                  <w:jc w:val="left"/>
                  <w:rPr>
                    <w:rFonts w:ascii="Tahoma"/>
                    <w:sz w:val="17"/>
                  </w:rPr>
                </w:pPr>
                <w:r>
                  <w:rPr>
                    <w:rFonts w:ascii="Trebuchet MS"/>
                    <w:b/>
                    <w:color w:val="00579F"/>
                    <w:w w:val="105"/>
                    <w:sz w:val="17"/>
                  </w:rPr>
                  <w:t>CHAPTER</w:t>
                </w:r>
                <w:r>
                  <w:rPr>
                    <w:rFonts w:ascii="Trebuchet MS"/>
                    <w:b/>
                    <w:color w:val="00579F"/>
                    <w:spacing w:val="58"/>
                    <w:w w:val="105"/>
                    <w:sz w:val="17"/>
                  </w:rPr>
                  <w:t> </w:t>
                </w:r>
                <w:r>
                  <w:rPr>
                    <w:rFonts w:ascii="Trebuchet MS"/>
                    <w:b/>
                    <w:color w:val="00579F"/>
                    <w:w w:val="105"/>
                    <w:sz w:val="17"/>
                  </w:rPr>
                  <w:t>1</w:t>
                </w:r>
                <w:r>
                  <w:rPr>
                    <w:rFonts w:ascii="Trebuchet MS"/>
                    <w:b/>
                    <w:color w:val="00579F"/>
                    <w:spacing w:val="75"/>
                    <w:w w:val="150"/>
                    <w:sz w:val="17"/>
                  </w:rPr>
                  <w:t>  </w:t>
                </w:r>
                <w:r>
                  <w:rPr>
                    <w:rFonts w:ascii="Tahoma"/>
                    <w:color w:val="231F20"/>
                    <w:w w:val="105"/>
                    <w:sz w:val="17"/>
                  </w:rPr>
                  <w:t>ACCOUNTING</w:t>
                </w:r>
                <w:r>
                  <w:rPr>
                    <w:rFonts w:ascii="Tahoma"/>
                    <w:color w:val="231F20"/>
                    <w:spacing w:val="53"/>
                    <w:w w:val="105"/>
                    <w:sz w:val="17"/>
                  </w:rPr>
                  <w:t> </w:t>
                </w:r>
                <w:r>
                  <w:rPr>
                    <w:rFonts w:ascii="Tahoma"/>
                    <w:color w:val="231F20"/>
                    <w:spacing w:val="9"/>
                    <w:w w:val="105"/>
                    <w:sz w:val="17"/>
                  </w:rPr>
                  <w:t>INFORMATION</w:t>
                </w:r>
                <w:r>
                  <w:rPr>
                    <w:rFonts w:ascii="Tahoma"/>
                    <w:color w:val="231F20"/>
                    <w:spacing w:val="52"/>
                    <w:w w:val="105"/>
                    <w:sz w:val="17"/>
                  </w:rPr>
                  <w:t> </w:t>
                </w:r>
                <w:r>
                  <w:rPr>
                    <w:rFonts w:ascii="Tahoma"/>
                    <w:color w:val="231F20"/>
                    <w:w w:val="105"/>
                    <w:sz w:val="17"/>
                  </w:rPr>
                  <w:t>SYSTEMS:</w:t>
                </w:r>
                <w:r>
                  <w:rPr>
                    <w:rFonts w:ascii="Tahoma"/>
                    <w:color w:val="231F20"/>
                    <w:spacing w:val="52"/>
                    <w:w w:val="105"/>
                    <w:sz w:val="17"/>
                  </w:rPr>
                  <w:t> </w:t>
                </w:r>
                <w:r>
                  <w:rPr>
                    <w:rFonts w:ascii="Tahoma"/>
                    <w:color w:val="231F20"/>
                    <w:w w:val="105"/>
                    <w:sz w:val="17"/>
                  </w:rPr>
                  <w:t>AN</w:t>
                </w:r>
                <w:r>
                  <w:rPr>
                    <w:rFonts w:ascii="Tahoma"/>
                    <w:color w:val="231F20"/>
                    <w:spacing w:val="52"/>
                    <w:w w:val="105"/>
                    <w:sz w:val="17"/>
                  </w:rPr>
                  <w:t> </w:t>
                </w:r>
                <w:r>
                  <w:rPr>
                    <w:rFonts w:ascii="Tahoma"/>
                    <w:color w:val="231F20"/>
                    <w:spacing w:val="7"/>
                    <w:w w:val="105"/>
                    <w:sz w:val="17"/>
                  </w:rPr>
                  <w:t>OVERVIEW</w:t>
                </w:r>
              </w:p>
            </w:txbxContent>
          </v:textbox>
          <w10:wrap type="none"/>
        </v:shape>
      </w:pict>
    </w:r>
    <w:r>
      <w:rPr/>
      <w:pict>
        <v:shape style="position:absolute;margin-left:564.360107pt;margin-top:25.976pt;width:15.65pt;height:12.45pt;mso-position-horizontal-relative:page;mso-position-vertical-relative:page;z-index:-16866304" type="#_x0000_t202" id="docshape42" filled="false" stroked="false">
          <v:textbox inset="0,0,0,0">
            <w:txbxContent>
              <w:p>
                <w:pPr>
                  <w:spacing w:before="21"/>
                  <w:ind w:left="60" w:right="0" w:firstLine="0"/>
                  <w:jc w:val="left"/>
                  <w:rPr>
                    <w:rFonts w:ascii="Arial"/>
                    <w:sz w:val="18"/>
                  </w:rPr>
                </w:pPr>
                <w:r>
                  <w:rPr>
                    <w:rFonts w:ascii="Arial"/>
                    <w:color w:val="231F20"/>
                    <w:spacing w:val="-5"/>
                    <w:w w:val="95"/>
                    <w:sz w:val="18"/>
                  </w:rPr>
                  <w:fldChar w:fldCharType="begin"/>
                </w:r>
                <w:r>
                  <w:rPr>
                    <w:rFonts w:ascii="Arial"/>
                    <w:color w:val="231F20"/>
                    <w:spacing w:val="-5"/>
                    <w:w w:val="95"/>
                    <w:sz w:val="18"/>
                  </w:rPr>
                  <w:instrText> PAGE </w:instrText>
                </w:r>
                <w:r>
                  <w:rPr>
                    <w:rFonts w:ascii="Arial"/>
                    <w:color w:val="231F20"/>
                    <w:spacing w:val="-5"/>
                    <w:w w:val="95"/>
                    <w:sz w:val="18"/>
                  </w:rPr>
                  <w:fldChar w:fldCharType="separate"/>
                </w:r>
                <w:r>
                  <w:rPr>
                    <w:rFonts w:ascii="Arial"/>
                    <w:color w:val="231F20"/>
                    <w:spacing w:val="-5"/>
                    <w:w w:val="95"/>
                    <w:sz w:val="18"/>
                  </w:rPr>
                  <w:t>11</w:t>
                </w:r>
                <w:r>
                  <w:rPr>
                    <w:rFonts w:ascii="Arial"/>
                    <w:color w:val="231F20"/>
                    <w:spacing w:val="-5"/>
                    <w:w w:val="95"/>
                    <w:sz w:val="18"/>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4">
    <w:multiLevelType w:val="hybridMultilevel"/>
    <w:lvl w:ilvl="0">
      <w:start w:val="0"/>
      <w:numFmt w:val="bullet"/>
      <w:lvlText w:val="►"/>
      <w:lvlJc w:val="left"/>
      <w:pPr>
        <w:ind w:left="2079" w:hanging="236"/>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3096" w:hanging="236"/>
      </w:pPr>
      <w:rPr>
        <w:rFonts w:hint="default"/>
        <w:lang w:val="en-US" w:eastAsia="en-US" w:bidi="ar-SA"/>
      </w:rPr>
    </w:lvl>
    <w:lvl w:ilvl="2">
      <w:start w:val="0"/>
      <w:numFmt w:val="bullet"/>
      <w:lvlText w:val="•"/>
      <w:lvlJc w:val="left"/>
      <w:pPr>
        <w:ind w:left="4112" w:hanging="236"/>
      </w:pPr>
      <w:rPr>
        <w:rFonts w:hint="default"/>
        <w:lang w:val="en-US" w:eastAsia="en-US" w:bidi="ar-SA"/>
      </w:rPr>
    </w:lvl>
    <w:lvl w:ilvl="3">
      <w:start w:val="0"/>
      <w:numFmt w:val="bullet"/>
      <w:lvlText w:val="•"/>
      <w:lvlJc w:val="left"/>
      <w:pPr>
        <w:ind w:left="5128" w:hanging="236"/>
      </w:pPr>
      <w:rPr>
        <w:rFonts w:hint="default"/>
        <w:lang w:val="en-US" w:eastAsia="en-US" w:bidi="ar-SA"/>
      </w:rPr>
    </w:lvl>
    <w:lvl w:ilvl="4">
      <w:start w:val="0"/>
      <w:numFmt w:val="bullet"/>
      <w:lvlText w:val="•"/>
      <w:lvlJc w:val="left"/>
      <w:pPr>
        <w:ind w:left="6144" w:hanging="236"/>
      </w:pPr>
      <w:rPr>
        <w:rFonts w:hint="default"/>
        <w:lang w:val="en-US" w:eastAsia="en-US" w:bidi="ar-SA"/>
      </w:rPr>
    </w:lvl>
    <w:lvl w:ilvl="5">
      <w:start w:val="0"/>
      <w:numFmt w:val="bullet"/>
      <w:lvlText w:val="•"/>
      <w:lvlJc w:val="left"/>
      <w:pPr>
        <w:ind w:left="7160" w:hanging="236"/>
      </w:pPr>
      <w:rPr>
        <w:rFonts w:hint="default"/>
        <w:lang w:val="en-US" w:eastAsia="en-US" w:bidi="ar-SA"/>
      </w:rPr>
    </w:lvl>
    <w:lvl w:ilvl="6">
      <w:start w:val="0"/>
      <w:numFmt w:val="bullet"/>
      <w:lvlText w:val="•"/>
      <w:lvlJc w:val="left"/>
      <w:pPr>
        <w:ind w:left="8176" w:hanging="236"/>
      </w:pPr>
      <w:rPr>
        <w:rFonts w:hint="default"/>
        <w:lang w:val="en-US" w:eastAsia="en-US" w:bidi="ar-SA"/>
      </w:rPr>
    </w:lvl>
    <w:lvl w:ilvl="7">
      <w:start w:val="0"/>
      <w:numFmt w:val="bullet"/>
      <w:lvlText w:val="•"/>
      <w:lvlJc w:val="left"/>
      <w:pPr>
        <w:ind w:left="9192" w:hanging="236"/>
      </w:pPr>
      <w:rPr>
        <w:rFonts w:hint="default"/>
        <w:lang w:val="en-US" w:eastAsia="en-US" w:bidi="ar-SA"/>
      </w:rPr>
    </w:lvl>
    <w:lvl w:ilvl="8">
      <w:start w:val="0"/>
      <w:numFmt w:val="bullet"/>
      <w:lvlText w:val="•"/>
      <w:lvlJc w:val="left"/>
      <w:pPr>
        <w:ind w:left="10208" w:hanging="236"/>
      </w:pPr>
      <w:rPr>
        <w:rFonts w:hint="default"/>
        <w:lang w:val="en-US" w:eastAsia="en-US" w:bidi="ar-SA"/>
      </w:rPr>
    </w:lvl>
  </w:abstractNum>
  <w:abstractNum w:abstractNumId="33">
    <w:multiLevelType w:val="hybridMultilevel"/>
    <w:lvl w:ilvl="0">
      <w:start w:val="2"/>
      <w:numFmt w:val="lowerLetter"/>
      <w:lvlText w:val="%1."/>
      <w:lvlJc w:val="left"/>
      <w:pPr>
        <w:ind w:left="3759" w:hanging="281"/>
        <w:jc w:val="left"/>
      </w:pPr>
      <w:rPr>
        <w:rFonts w:hint="default" w:ascii="Times New Roman" w:hAnsi="Times New Roman" w:eastAsia="Times New Roman" w:cs="Times New Roman"/>
        <w:b w:val="0"/>
        <w:bCs w:val="0"/>
        <w:i w:val="0"/>
        <w:iCs w:val="0"/>
        <w:color w:val="231F20"/>
        <w:spacing w:val="-9"/>
        <w:w w:val="102"/>
        <w:sz w:val="20"/>
        <w:szCs w:val="20"/>
        <w:lang w:val="en-US" w:eastAsia="en-US" w:bidi="ar-SA"/>
      </w:rPr>
    </w:lvl>
    <w:lvl w:ilvl="1">
      <w:start w:val="0"/>
      <w:numFmt w:val="bullet"/>
      <w:lvlText w:val="•"/>
      <w:lvlJc w:val="left"/>
      <w:pPr>
        <w:ind w:left="4608" w:hanging="281"/>
      </w:pPr>
      <w:rPr>
        <w:rFonts w:hint="default"/>
        <w:lang w:val="en-US" w:eastAsia="en-US" w:bidi="ar-SA"/>
      </w:rPr>
    </w:lvl>
    <w:lvl w:ilvl="2">
      <w:start w:val="0"/>
      <w:numFmt w:val="bullet"/>
      <w:lvlText w:val="•"/>
      <w:lvlJc w:val="left"/>
      <w:pPr>
        <w:ind w:left="5456" w:hanging="281"/>
      </w:pPr>
      <w:rPr>
        <w:rFonts w:hint="default"/>
        <w:lang w:val="en-US" w:eastAsia="en-US" w:bidi="ar-SA"/>
      </w:rPr>
    </w:lvl>
    <w:lvl w:ilvl="3">
      <w:start w:val="0"/>
      <w:numFmt w:val="bullet"/>
      <w:lvlText w:val="•"/>
      <w:lvlJc w:val="left"/>
      <w:pPr>
        <w:ind w:left="6304" w:hanging="281"/>
      </w:pPr>
      <w:rPr>
        <w:rFonts w:hint="default"/>
        <w:lang w:val="en-US" w:eastAsia="en-US" w:bidi="ar-SA"/>
      </w:rPr>
    </w:lvl>
    <w:lvl w:ilvl="4">
      <w:start w:val="0"/>
      <w:numFmt w:val="bullet"/>
      <w:lvlText w:val="•"/>
      <w:lvlJc w:val="left"/>
      <w:pPr>
        <w:ind w:left="7152" w:hanging="281"/>
      </w:pPr>
      <w:rPr>
        <w:rFonts w:hint="default"/>
        <w:lang w:val="en-US" w:eastAsia="en-US" w:bidi="ar-SA"/>
      </w:rPr>
    </w:lvl>
    <w:lvl w:ilvl="5">
      <w:start w:val="0"/>
      <w:numFmt w:val="bullet"/>
      <w:lvlText w:val="•"/>
      <w:lvlJc w:val="left"/>
      <w:pPr>
        <w:ind w:left="8000" w:hanging="281"/>
      </w:pPr>
      <w:rPr>
        <w:rFonts w:hint="default"/>
        <w:lang w:val="en-US" w:eastAsia="en-US" w:bidi="ar-SA"/>
      </w:rPr>
    </w:lvl>
    <w:lvl w:ilvl="6">
      <w:start w:val="0"/>
      <w:numFmt w:val="bullet"/>
      <w:lvlText w:val="•"/>
      <w:lvlJc w:val="left"/>
      <w:pPr>
        <w:ind w:left="8848" w:hanging="281"/>
      </w:pPr>
      <w:rPr>
        <w:rFonts w:hint="default"/>
        <w:lang w:val="en-US" w:eastAsia="en-US" w:bidi="ar-SA"/>
      </w:rPr>
    </w:lvl>
    <w:lvl w:ilvl="7">
      <w:start w:val="0"/>
      <w:numFmt w:val="bullet"/>
      <w:lvlText w:val="•"/>
      <w:lvlJc w:val="left"/>
      <w:pPr>
        <w:ind w:left="9696" w:hanging="281"/>
      </w:pPr>
      <w:rPr>
        <w:rFonts w:hint="default"/>
        <w:lang w:val="en-US" w:eastAsia="en-US" w:bidi="ar-SA"/>
      </w:rPr>
    </w:lvl>
    <w:lvl w:ilvl="8">
      <w:start w:val="0"/>
      <w:numFmt w:val="bullet"/>
      <w:lvlText w:val="•"/>
      <w:lvlJc w:val="left"/>
      <w:pPr>
        <w:ind w:left="10544" w:hanging="281"/>
      </w:pPr>
      <w:rPr>
        <w:rFonts w:hint="default"/>
        <w:lang w:val="en-US" w:eastAsia="en-US" w:bidi="ar-SA"/>
      </w:rPr>
    </w:lvl>
  </w:abstractNum>
  <w:abstractNum w:abstractNumId="32">
    <w:multiLevelType w:val="hybridMultilevel"/>
    <w:lvl w:ilvl="0">
      <w:start w:val="0"/>
      <w:numFmt w:val="bullet"/>
      <w:lvlText w:val="►"/>
      <w:lvlJc w:val="left"/>
      <w:pPr>
        <w:ind w:left="3759" w:hanging="236"/>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4608" w:hanging="236"/>
      </w:pPr>
      <w:rPr>
        <w:rFonts w:hint="default"/>
        <w:lang w:val="en-US" w:eastAsia="en-US" w:bidi="ar-SA"/>
      </w:rPr>
    </w:lvl>
    <w:lvl w:ilvl="2">
      <w:start w:val="0"/>
      <w:numFmt w:val="bullet"/>
      <w:lvlText w:val="•"/>
      <w:lvlJc w:val="left"/>
      <w:pPr>
        <w:ind w:left="5456" w:hanging="236"/>
      </w:pPr>
      <w:rPr>
        <w:rFonts w:hint="default"/>
        <w:lang w:val="en-US" w:eastAsia="en-US" w:bidi="ar-SA"/>
      </w:rPr>
    </w:lvl>
    <w:lvl w:ilvl="3">
      <w:start w:val="0"/>
      <w:numFmt w:val="bullet"/>
      <w:lvlText w:val="•"/>
      <w:lvlJc w:val="left"/>
      <w:pPr>
        <w:ind w:left="6304" w:hanging="236"/>
      </w:pPr>
      <w:rPr>
        <w:rFonts w:hint="default"/>
        <w:lang w:val="en-US" w:eastAsia="en-US" w:bidi="ar-SA"/>
      </w:rPr>
    </w:lvl>
    <w:lvl w:ilvl="4">
      <w:start w:val="0"/>
      <w:numFmt w:val="bullet"/>
      <w:lvlText w:val="•"/>
      <w:lvlJc w:val="left"/>
      <w:pPr>
        <w:ind w:left="7152" w:hanging="236"/>
      </w:pPr>
      <w:rPr>
        <w:rFonts w:hint="default"/>
        <w:lang w:val="en-US" w:eastAsia="en-US" w:bidi="ar-SA"/>
      </w:rPr>
    </w:lvl>
    <w:lvl w:ilvl="5">
      <w:start w:val="0"/>
      <w:numFmt w:val="bullet"/>
      <w:lvlText w:val="•"/>
      <w:lvlJc w:val="left"/>
      <w:pPr>
        <w:ind w:left="8000" w:hanging="236"/>
      </w:pPr>
      <w:rPr>
        <w:rFonts w:hint="default"/>
        <w:lang w:val="en-US" w:eastAsia="en-US" w:bidi="ar-SA"/>
      </w:rPr>
    </w:lvl>
    <w:lvl w:ilvl="6">
      <w:start w:val="0"/>
      <w:numFmt w:val="bullet"/>
      <w:lvlText w:val="•"/>
      <w:lvlJc w:val="left"/>
      <w:pPr>
        <w:ind w:left="8848" w:hanging="236"/>
      </w:pPr>
      <w:rPr>
        <w:rFonts w:hint="default"/>
        <w:lang w:val="en-US" w:eastAsia="en-US" w:bidi="ar-SA"/>
      </w:rPr>
    </w:lvl>
    <w:lvl w:ilvl="7">
      <w:start w:val="0"/>
      <w:numFmt w:val="bullet"/>
      <w:lvlText w:val="•"/>
      <w:lvlJc w:val="left"/>
      <w:pPr>
        <w:ind w:left="9696" w:hanging="236"/>
      </w:pPr>
      <w:rPr>
        <w:rFonts w:hint="default"/>
        <w:lang w:val="en-US" w:eastAsia="en-US" w:bidi="ar-SA"/>
      </w:rPr>
    </w:lvl>
    <w:lvl w:ilvl="8">
      <w:start w:val="0"/>
      <w:numFmt w:val="bullet"/>
      <w:lvlText w:val="•"/>
      <w:lvlJc w:val="left"/>
      <w:pPr>
        <w:ind w:left="10544" w:hanging="236"/>
      </w:pPr>
      <w:rPr>
        <w:rFonts w:hint="default"/>
        <w:lang w:val="en-US" w:eastAsia="en-US" w:bidi="ar-SA"/>
      </w:rPr>
    </w:lvl>
  </w:abstractNum>
  <w:abstractNum w:abstractNumId="31">
    <w:multiLevelType w:val="hybridMultilevel"/>
    <w:lvl w:ilvl="0">
      <w:start w:val="0"/>
      <w:numFmt w:val="bullet"/>
      <w:lvlText w:val="►"/>
      <w:lvlJc w:val="left"/>
      <w:pPr>
        <w:ind w:left="3759" w:hanging="236"/>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4608" w:hanging="236"/>
      </w:pPr>
      <w:rPr>
        <w:rFonts w:hint="default"/>
        <w:lang w:val="en-US" w:eastAsia="en-US" w:bidi="ar-SA"/>
      </w:rPr>
    </w:lvl>
    <w:lvl w:ilvl="2">
      <w:start w:val="0"/>
      <w:numFmt w:val="bullet"/>
      <w:lvlText w:val="•"/>
      <w:lvlJc w:val="left"/>
      <w:pPr>
        <w:ind w:left="5456" w:hanging="236"/>
      </w:pPr>
      <w:rPr>
        <w:rFonts w:hint="default"/>
        <w:lang w:val="en-US" w:eastAsia="en-US" w:bidi="ar-SA"/>
      </w:rPr>
    </w:lvl>
    <w:lvl w:ilvl="3">
      <w:start w:val="0"/>
      <w:numFmt w:val="bullet"/>
      <w:lvlText w:val="•"/>
      <w:lvlJc w:val="left"/>
      <w:pPr>
        <w:ind w:left="6304" w:hanging="236"/>
      </w:pPr>
      <w:rPr>
        <w:rFonts w:hint="default"/>
        <w:lang w:val="en-US" w:eastAsia="en-US" w:bidi="ar-SA"/>
      </w:rPr>
    </w:lvl>
    <w:lvl w:ilvl="4">
      <w:start w:val="0"/>
      <w:numFmt w:val="bullet"/>
      <w:lvlText w:val="•"/>
      <w:lvlJc w:val="left"/>
      <w:pPr>
        <w:ind w:left="7152" w:hanging="236"/>
      </w:pPr>
      <w:rPr>
        <w:rFonts w:hint="default"/>
        <w:lang w:val="en-US" w:eastAsia="en-US" w:bidi="ar-SA"/>
      </w:rPr>
    </w:lvl>
    <w:lvl w:ilvl="5">
      <w:start w:val="0"/>
      <w:numFmt w:val="bullet"/>
      <w:lvlText w:val="•"/>
      <w:lvlJc w:val="left"/>
      <w:pPr>
        <w:ind w:left="8000" w:hanging="236"/>
      </w:pPr>
      <w:rPr>
        <w:rFonts w:hint="default"/>
        <w:lang w:val="en-US" w:eastAsia="en-US" w:bidi="ar-SA"/>
      </w:rPr>
    </w:lvl>
    <w:lvl w:ilvl="6">
      <w:start w:val="0"/>
      <w:numFmt w:val="bullet"/>
      <w:lvlText w:val="•"/>
      <w:lvlJc w:val="left"/>
      <w:pPr>
        <w:ind w:left="8848" w:hanging="236"/>
      </w:pPr>
      <w:rPr>
        <w:rFonts w:hint="default"/>
        <w:lang w:val="en-US" w:eastAsia="en-US" w:bidi="ar-SA"/>
      </w:rPr>
    </w:lvl>
    <w:lvl w:ilvl="7">
      <w:start w:val="0"/>
      <w:numFmt w:val="bullet"/>
      <w:lvlText w:val="•"/>
      <w:lvlJc w:val="left"/>
      <w:pPr>
        <w:ind w:left="9696" w:hanging="236"/>
      </w:pPr>
      <w:rPr>
        <w:rFonts w:hint="default"/>
        <w:lang w:val="en-US" w:eastAsia="en-US" w:bidi="ar-SA"/>
      </w:rPr>
    </w:lvl>
    <w:lvl w:ilvl="8">
      <w:start w:val="0"/>
      <w:numFmt w:val="bullet"/>
      <w:lvlText w:val="•"/>
      <w:lvlJc w:val="left"/>
      <w:pPr>
        <w:ind w:left="10544" w:hanging="236"/>
      </w:pPr>
      <w:rPr>
        <w:rFonts w:hint="default"/>
        <w:lang w:val="en-US" w:eastAsia="en-US" w:bidi="ar-SA"/>
      </w:rPr>
    </w:lvl>
  </w:abstractNum>
  <w:abstractNum w:abstractNumId="30">
    <w:multiLevelType w:val="hybridMultilevel"/>
    <w:lvl w:ilvl="0">
      <w:start w:val="0"/>
      <w:numFmt w:val="bullet"/>
      <w:lvlText w:val="►"/>
      <w:lvlJc w:val="left"/>
      <w:pPr>
        <w:ind w:left="3759" w:hanging="236"/>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4608" w:hanging="236"/>
      </w:pPr>
      <w:rPr>
        <w:rFonts w:hint="default"/>
        <w:lang w:val="en-US" w:eastAsia="en-US" w:bidi="ar-SA"/>
      </w:rPr>
    </w:lvl>
    <w:lvl w:ilvl="2">
      <w:start w:val="0"/>
      <w:numFmt w:val="bullet"/>
      <w:lvlText w:val="•"/>
      <w:lvlJc w:val="left"/>
      <w:pPr>
        <w:ind w:left="5456" w:hanging="236"/>
      </w:pPr>
      <w:rPr>
        <w:rFonts w:hint="default"/>
        <w:lang w:val="en-US" w:eastAsia="en-US" w:bidi="ar-SA"/>
      </w:rPr>
    </w:lvl>
    <w:lvl w:ilvl="3">
      <w:start w:val="0"/>
      <w:numFmt w:val="bullet"/>
      <w:lvlText w:val="•"/>
      <w:lvlJc w:val="left"/>
      <w:pPr>
        <w:ind w:left="6304" w:hanging="236"/>
      </w:pPr>
      <w:rPr>
        <w:rFonts w:hint="default"/>
        <w:lang w:val="en-US" w:eastAsia="en-US" w:bidi="ar-SA"/>
      </w:rPr>
    </w:lvl>
    <w:lvl w:ilvl="4">
      <w:start w:val="0"/>
      <w:numFmt w:val="bullet"/>
      <w:lvlText w:val="•"/>
      <w:lvlJc w:val="left"/>
      <w:pPr>
        <w:ind w:left="7152" w:hanging="236"/>
      </w:pPr>
      <w:rPr>
        <w:rFonts w:hint="default"/>
        <w:lang w:val="en-US" w:eastAsia="en-US" w:bidi="ar-SA"/>
      </w:rPr>
    </w:lvl>
    <w:lvl w:ilvl="5">
      <w:start w:val="0"/>
      <w:numFmt w:val="bullet"/>
      <w:lvlText w:val="•"/>
      <w:lvlJc w:val="left"/>
      <w:pPr>
        <w:ind w:left="8000" w:hanging="236"/>
      </w:pPr>
      <w:rPr>
        <w:rFonts w:hint="default"/>
        <w:lang w:val="en-US" w:eastAsia="en-US" w:bidi="ar-SA"/>
      </w:rPr>
    </w:lvl>
    <w:lvl w:ilvl="6">
      <w:start w:val="0"/>
      <w:numFmt w:val="bullet"/>
      <w:lvlText w:val="•"/>
      <w:lvlJc w:val="left"/>
      <w:pPr>
        <w:ind w:left="8848" w:hanging="236"/>
      </w:pPr>
      <w:rPr>
        <w:rFonts w:hint="default"/>
        <w:lang w:val="en-US" w:eastAsia="en-US" w:bidi="ar-SA"/>
      </w:rPr>
    </w:lvl>
    <w:lvl w:ilvl="7">
      <w:start w:val="0"/>
      <w:numFmt w:val="bullet"/>
      <w:lvlText w:val="•"/>
      <w:lvlJc w:val="left"/>
      <w:pPr>
        <w:ind w:left="9696" w:hanging="236"/>
      </w:pPr>
      <w:rPr>
        <w:rFonts w:hint="default"/>
        <w:lang w:val="en-US" w:eastAsia="en-US" w:bidi="ar-SA"/>
      </w:rPr>
    </w:lvl>
    <w:lvl w:ilvl="8">
      <w:start w:val="0"/>
      <w:numFmt w:val="bullet"/>
      <w:lvlText w:val="•"/>
      <w:lvlJc w:val="left"/>
      <w:pPr>
        <w:ind w:left="10544" w:hanging="236"/>
      </w:pPr>
      <w:rPr>
        <w:rFonts w:hint="default"/>
        <w:lang w:val="en-US" w:eastAsia="en-US" w:bidi="ar-SA"/>
      </w:rPr>
    </w:lvl>
  </w:abstractNum>
  <w:abstractNum w:abstractNumId="29">
    <w:multiLevelType w:val="hybridMultilevel"/>
    <w:lvl w:ilvl="0">
      <w:start w:val="0"/>
      <w:numFmt w:val="bullet"/>
      <w:lvlText w:val="►"/>
      <w:lvlJc w:val="left"/>
      <w:pPr>
        <w:ind w:left="3759" w:hanging="236"/>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4608" w:hanging="236"/>
      </w:pPr>
      <w:rPr>
        <w:rFonts w:hint="default"/>
        <w:lang w:val="en-US" w:eastAsia="en-US" w:bidi="ar-SA"/>
      </w:rPr>
    </w:lvl>
    <w:lvl w:ilvl="2">
      <w:start w:val="0"/>
      <w:numFmt w:val="bullet"/>
      <w:lvlText w:val="•"/>
      <w:lvlJc w:val="left"/>
      <w:pPr>
        <w:ind w:left="5456" w:hanging="236"/>
      </w:pPr>
      <w:rPr>
        <w:rFonts w:hint="default"/>
        <w:lang w:val="en-US" w:eastAsia="en-US" w:bidi="ar-SA"/>
      </w:rPr>
    </w:lvl>
    <w:lvl w:ilvl="3">
      <w:start w:val="0"/>
      <w:numFmt w:val="bullet"/>
      <w:lvlText w:val="•"/>
      <w:lvlJc w:val="left"/>
      <w:pPr>
        <w:ind w:left="6304" w:hanging="236"/>
      </w:pPr>
      <w:rPr>
        <w:rFonts w:hint="default"/>
        <w:lang w:val="en-US" w:eastAsia="en-US" w:bidi="ar-SA"/>
      </w:rPr>
    </w:lvl>
    <w:lvl w:ilvl="4">
      <w:start w:val="0"/>
      <w:numFmt w:val="bullet"/>
      <w:lvlText w:val="•"/>
      <w:lvlJc w:val="left"/>
      <w:pPr>
        <w:ind w:left="7152" w:hanging="236"/>
      </w:pPr>
      <w:rPr>
        <w:rFonts w:hint="default"/>
        <w:lang w:val="en-US" w:eastAsia="en-US" w:bidi="ar-SA"/>
      </w:rPr>
    </w:lvl>
    <w:lvl w:ilvl="5">
      <w:start w:val="0"/>
      <w:numFmt w:val="bullet"/>
      <w:lvlText w:val="•"/>
      <w:lvlJc w:val="left"/>
      <w:pPr>
        <w:ind w:left="8000" w:hanging="236"/>
      </w:pPr>
      <w:rPr>
        <w:rFonts w:hint="default"/>
        <w:lang w:val="en-US" w:eastAsia="en-US" w:bidi="ar-SA"/>
      </w:rPr>
    </w:lvl>
    <w:lvl w:ilvl="6">
      <w:start w:val="0"/>
      <w:numFmt w:val="bullet"/>
      <w:lvlText w:val="•"/>
      <w:lvlJc w:val="left"/>
      <w:pPr>
        <w:ind w:left="8848" w:hanging="236"/>
      </w:pPr>
      <w:rPr>
        <w:rFonts w:hint="default"/>
        <w:lang w:val="en-US" w:eastAsia="en-US" w:bidi="ar-SA"/>
      </w:rPr>
    </w:lvl>
    <w:lvl w:ilvl="7">
      <w:start w:val="0"/>
      <w:numFmt w:val="bullet"/>
      <w:lvlText w:val="•"/>
      <w:lvlJc w:val="left"/>
      <w:pPr>
        <w:ind w:left="9696" w:hanging="236"/>
      </w:pPr>
      <w:rPr>
        <w:rFonts w:hint="default"/>
        <w:lang w:val="en-US" w:eastAsia="en-US" w:bidi="ar-SA"/>
      </w:rPr>
    </w:lvl>
    <w:lvl w:ilvl="8">
      <w:start w:val="0"/>
      <w:numFmt w:val="bullet"/>
      <w:lvlText w:val="•"/>
      <w:lvlJc w:val="left"/>
      <w:pPr>
        <w:ind w:left="10544" w:hanging="236"/>
      </w:pPr>
      <w:rPr>
        <w:rFonts w:hint="default"/>
        <w:lang w:val="en-US" w:eastAsia="en-US" w:bidi="ar-SA"/>
      </w:rPr>
    </w:lvl>
  </w:abstractNum>
  <w:abstractNum w:abstractNumId="28">
    <w:multiLevelType w:val="hybridMultilevel"/>
    <w:lvl w:ilvl="0">
      <w:start w:val="2"/>
      <w:numFmt w:val="lowerLetter"/>
      <w:lvlText w:val="%1."/>
      <w:lvlJc w:val="left"/>
      <w:pPr>
        <w:ind w:left="3759" w:hanging="281"/>
        <w:jc w:val="left"/>
      </w:pPr>
      <w:rPr>
        <w:rFonts w:hint="default" w:ascii="Times New Roman" w:hAnsi="Times New Roman" w:eastAsia="Times New Roman" w:cs="Times New Roman"/>
        <w:b w:val="0"/>
        <w:bCs w:val="0"/>
        <w:i w:val="0"/>
        <w:iCs w:val="0"/>
        <w:color w:val="231F20"/>
        <w:spacing w:val="-9"/>
        <w:w w:val="102"/>
        <w:sz w:val="20"/>
        <w:szCs w:val="20"/>
        <w:lang w:val="en-US" w:eastAsia="en-US" w:bidi="ar-SA"/>
      </w:rPr>
    </w:lvl>
    <w:lvl w:ilvl="1">
      <w:start w:val="0"/>
      <w:numFmt w:val="bullet"/>
      <w:lvlText w:val="•"/>
      <w:lvlJc w:val="left"/>
      <w:pPr>
        <w:ind w:left="4608" w:hanging="281"/>
      </w:pPr>
      <w:rPr>
        <w:rFonts w:hint="default"/>
        <w:lang w:val="en-US" w:eastAsia="en-US" w:bidi="ar-SA"/>
      </w:rPr>
    </w:lvl>
    <w:lvl w:ilvl="2">
      <w:start w:val="0"/>
      <w:numFmt w:val="bullet"/>
      <w:lvlText w:val="•"/>
      <w:lvlJc w:val="left"/>
      <w:pPr>
        <w:ind w:left="5456" w:hanging="281"/>
      </w:pPr>
      <w:rPr>
        <w:rFonts w:hint="default"/>
        <w:lang w:val="en-US" w:eastAsia="en-US" w:bidi="ar-SA"/>
      </w:rPr>
    </w:lvl>
    <w:lvl w:ilvl="3">
      <w:start w:val="0"/>
      <w:numFmt w:val="bullet"/>
      <w:lvlText w:val="•"/>
      <w:lvlJc w:val="left"/>
      <w:pPr>
        <w:ind w:left="6304" w:hanging="281"/>
      </w:pPr>
      <w:rPr>
        <w:rFonts w:hint="default"/>
        <w:lang w:val="en-US" w:eastAsia="en-US" w:bidi="ar-SA"/>
      </w:rPr>
    </w:lvl>
    <w:lvl w:ilvl="4">
      <w:start w:val="0"/>
      <w:numFmt w:val="bullet"/>
      <w:lvlText w:val="•"/>
      <w:lvlJc w:val="left"/>
      <w:pPr>
        <w:ind w:left="7152" w:hanging="281"/>
      </w:pPr>
      <w:rPr>
        <w:rFonts w:hint="default"/>
        <w:lang w:val="en-US" w:eastAsia="en-US" w:bidi="ar-SA"/>
      </w:rPr>
    </w:lvl>
    <w:lvl w:ilvl="5">
      <w:start w:val="0"/>
      <w:numFmt w:val="bullet"/>
      <w:lvlText w:val="•"/>
      <w:lvlJc w:val="left"/>
      <w:pPr>
        <w:ind w:left="8000" w:hanging="281"/>
      </w:pPr>
      <w:rPr>
        <w:rFonts w:hint="default"/>
        <w:lang w:val="en-US" w:eastAsia="en-US" w:bidi="ar-SA"/>
      </w:rPr>
    </w:lvl>
    <w:lvl w:ilvl="6">
      <w:start w:val="0"/>
      <w:numFmt w:val="bullet"/>
      <w:lvlText w:val="•"/>
      <w:lvlJc w:val="left"/>
      <w:pPr>
        <w:ind w:left="8848" w:hanging="281"/>
      </w:pPr>
      <w:rPr>
        <w:rFonts w:hint="default"/>
        <w:lang w:val="en-US" w:eastAsia="en-US" w:bidi="ar-SA"/>
      </w:rPr>
    </w:lvl>
    <w:lvl w:ilvl="7">
      <w:start w:val="0"/>
      <w:numFmt w:val="bullet"/>
      <w:lvlText w:val="•"/>
      <w:lvlJc w:val="left"/>
      <w:pPr>
        <w:ind w:left="9696" w:hanging="281"/>
      </w:pPr>
      <w:rPr>
        <w:rFonts w:hint="default"/>
        <w:lang w:val="en-US" w:eastAsia="en-US" w:bidi="ar-SA"/>
      </w:rPr>
    </w:lvl>
    <w:lvl w:ilvl="8">
      <w:start w:val="0"/>
      <w:numFmt w:val="bullet"/>
      <w:lvlText w:val="•"/>
      <w:lvlJc w:val="left"/>
      <w:pPr>
        <w:ind w:left="10544" w:hanging="281"/>
      </w:pPr>
      <w:rPr>
        <w:rFonts w:hint="default"/>
        <w:lang w:val="en-US" w:eastAsia="en-US" w:bidi="ar-SA"/>
      </w:rPr>
    </w:lvl>
  </w:abstractNum>
  <w:abstractNum w:abstractNumId="27">
    <w:multiLevelType w:val="hybridMultilevel"/>
    <w:lvl w:ilvl="0">
      <w:start w:val="0"/>
      <w:numFmt w:val="bullet"/>
      <w:lvlText w:val="►"/>
      <w:lvlJc w:val="left"/>
      <w:pPr>
        <w:ind w:left="3759" w:hanging="236"/>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4608" w:hanging="236"/>
      </w:pPr>
      <w:rPr>
        <w:rFonts w:hint="default"/>
        <w:lang w:val="en-US" w:eastAsia="en-US" w:bidi="ar-SA"/>
      </w:rPr>
    </w:lvl>
    <w:lvl w:ilvl="2">
      <w:start w:val="0"/>
      <w:numFmt w:val="bullet"/>
      <w:lvlText w:val="•"/>
      <w:lvlJc w:val="left"/>
      <w:pPr>
        <w:ind w:left="5456" w:hanging="236"/>
      </w:pPr>
      <w:rPr>
        <w:rFonts w:hint="default"/>
        <w:lang w:val="en-US" w:eastAsia="en-US" w:bidi="ar-SA"/>
      </w:rPr>
    </w:lvl>
    <w:lvl w:ilvl="3">
      <w:start w:val="0"/>
      <w:numFmt w:val="bullet"/>
      <w:lvlText w:val="•"/>
      <w:lvlJc w:val="left"/>
      <w:pPr>
        <w:ind w:left="6304" w:hanging="236"/>
      </w:pPr>
      <w:rPr>
        <w:rFonts w:hint="default"/>
        <w:lang w:val="en-US" w:eastAsia="en-US" w:bidi="ar-SA"/>
      </w:rPr>
    </w:lvl>
    <w:lvl w:ilvl="4">
      <w:start w:val="0"/>
      <w:numFmt w:val="bullet"/>
      <w:lvlText w:val="•"/>
      <w:lvlJc w:val="left"/>
      <w:pPr>
        <w:ind w:left="7152" w:hanging="236"/>
      </w:pPr>
      <w:rPr>
        <w:rFonts w:hint="default"/>
        <w:lang w:val="en-US" w:eastAsia="en-US" w:bidi="ar-SA"/>
      </w:rPr>
    </w:lvl>
    <w:lvl w:ilvl="5">
      <w:start w:val="0"/>
      <w:numFmt w:val="bullet"/>
      <w:lvlText w:val="•"/>
      <w:lvlJc w:val="left"/>
      <w:pPr>
        <w:ind w:left="8000" w:hanging="236"/>
      </w:pPr>
      <w:rPr>
        <w:rFonts w:hint="default"/>
        <w:lang w:val="en-US" w:eastAsia="en-US" w:bidi="ar-SA"/>
      </w:rPr>
    </w:lvl>
    <w:lvl w:ilvl="6">
      <w:start w:val="0"/>
      <w:numFmt w:val="bullet"/>
      <w:lvlText w:val="•"/>
      <w:lvlJc w:val="left"/>
      <w:pPr>
        <w:ind w:left="8848" w:hanging="236"/>
      </w:pPr>
      <w:rPr>
        <w:rFonts w:hint="default"/>
        <w:lang w:val="en-US" w:eastAsia="en-US" w:bidi="ar-SA"/>
      </w:rPr>
    </w:lvl>
    <w:lvl w:ilvl="7">
      <w:start w:val="0"/>
      <w:numFmt w:val="bullet"/>
      <w:lvlText w:val="•"/>
      <w:lvlJc w:val="left"/>
      <w:pPr>
        <w:ind w:left="9696" w:hanging="236"/>
      </w:pPr>
      <w:rPr>
        <w:rFonts w:hint="default"/>
        <w:lang w:val="en-US" w:eastAsia="en-US" w:bidi="ar-SA"/>
      </w:rPr>
    </w:lvl>
    <w:lvl w:ilvl="8">
      <w:start w:val="0"/>
      <w:numFmt w:val="bullet"/>
      <w:lvlText w:val="•"/>
      <w:lvlJc w:val="left"/>
      <w:pPr>
        <w:ind w:left="10544" w:hanging="236"/>
      </w:pPr>
      <w:rPr>
        <w:rFonts w:hint="default"/>
        <w:lang w:val="en-US" w:eastAsia="en-US" w:bidi="ar-SA"/>
      </w:rPr>
    </w:lvl>
  </w:abstractNum>
  <w:abstractNum w:abstractNumId="26">
    <w:multiLevelType w:val="hybridMultilevel"/>
    <w:lvl w:ilvl="0">
      <w:start w:val="0"/>
      <w:numFmt w:val="bullet"/>
      <w:lvlText w:val="►"/>
      <w:lvlJc w:val="left"/>
      <w:pPr>
        <w:ind w:left="1795" w:hanging="236"/>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2844" w:hanging="236"/>
      </w:pPr>
      <w:rPr>
        <w:rFonts w:hint="default"/>
        <w:lang w:val="en-US" w:eastAsia="en-US" w:bidi="ar-SA"/>
      </w:rPr>
    </w:lvl>
    <w:lvl w:ilvl="2">
      <w:start w:val="0"/>
      <w:numFmt w:val="bullet"/>
      <w:lvlText w:val="•"/>
      <w:lvlJc w:val="left"/>
      <w:pPr>
        <w:ind w:left="3888" w:hanging="236"/>
      </w:pPr>
      <w:rPr>
        <w:rFonts w:hint="default"/>
        <w:lang w:val="en-US" w:eastAsia="en-US" w:bidi="ar-SA"/>
      </w:rPr>
    </w:lvl>
    <w:lvl w:ilvl="3">
      <w:start w:val="0"/>
      <w:numFmt w:val="bullet"/>
      <w:lvlText w:val="•"/>
      <w:lvlJc w:val="left"/>
      <w:pPr>
        <w:ind w:left="4932" w:hanging="236"/>
      </w:pPr>
      <w:rPr>
        <w:rFonts w:hint="default"/>
        <w:lang w:val="en-US" w:eastAsia="en-US" w:bidi="ar-SA"/>
      </w:rPr>
    </w:lvl>
    <w:lvl w:ilvl="4">
      <w:start w:val="0"/>
      <w:numFmt w:val="bullet"/>
      <w:lvlText w:val="•"/>
      <w:lvlJc w:val="left"/>
      <w:pPr>
        <w:ind w:left="5976" w:hanging="236"/>
      </w:pPr>
      <w:rPr>
        <w:rFonts w:hint="default"/>
        <w:lang w:val="en-US" w:eastAsia="en-US" w:bidi="ar-SA"/>
      </w:rPr>
    </w:lvl>
    <w:lvl w:ilvl="5">
      <w:start w:val="0"/>
      <w:numFmt w:val="bullet"/>
      <w:lvlText w:val="•"/>
      <w:lvlJc w:val="left"/>
      <w:pPr>
        <w:ind w:left="7020" w:hanging="236"/>
      </w:pPr>
      <w:rPr>
        <w:rFonts w:hint="default"/>
        <w:lang w:val="en-US" w:eastAsia="en-US" w:bidi="ar-SA"/>
      </w:rPr>
    </w:lvl>
    <w:lvl w:ilvl="6">
      <w:start w:val="0"/>
      <w:numFmt w:val="bullet"/>
      <w:lvlText w:val="•"/>
      <w:lvlJc w:val="left"/>
      <w:pPr>
        <w:ind w:left="8064" w:hanging="236"/>
      </w:pPr>
      <w:rPr>
        <w:rFonts w:hint="default"/>
        <w:lang w:val="en-US" w:eastAsia="en-US" w:bidi="ar-SA"/>
      </w:rPr>
    </w:lvl>
    <w:lvl w:ilvl="7">
      <w:start w:val="0"/>
      <w:numFmt w:val="bullet"/>
      <w:lvlText w:val="•"/>
      <w:lvlJc w:val="left"/>
      <w:pPr>
        <w:ind w:left="9108" w:hanging="236"/>
      </w:pPr>
      <w:rPr>
        <w:rFonts w:hint="default"/>
        <w:lang w:val="en-US" w:eastAsia="en-US" w:bidi="ar-SA"/>
      </w:rPr>
    </w:lvl>
    <w:lvl w:ilvl="8">
      <w:start w:val="0"/>
      <w:numFmt w:val="bullet"/>
      <w:lvlText w:val="•"/>
      <w:lvlJc w:val="left"/>
      <w:pPr>
        <w:ind w:left="10152" w:hanging="236"/>
      </w:pPr>
      <w:rPr>
        <w:rFonts w:hint="default"/>
        <w:lang w:val="en-US" w:eastAsia="en-US" w:bidi="ar-SA"/>
      </w:rPr>
    </w:lvl>
  </w:abstractNum>
  <w:abstractNum w:abstractNumId="25">
    <w:multiLevelType w:val="hybridMultilevel"/>
    <w:lvl w:ilvl="0">
      <w:start w:val="0"/>
      <w:numFmt w:val="bullet"/>
      <w:lvlText w:val="►"/>
      <w:lvlJc w:val="left"/>
      <w:pPr>
        <w:ind w:left="1795" w:hanging="236"/>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2844" w:hanging="236"/>
      </w:pPr>
      <w:rPr>
        <w:rFonts w:hint="default"/>
        <w:lang w:val="en-US" w:eastAsia="en-US" w:bidi="ar-SA"/>
      </w:rPr>
    </w:lvl>
    <w:lvl w:ilvl="2">
      <w:start w:val="0"/>
      <w:numFmt w:val="bullet"/>
      <w:lvlText w:val="•"/>
      <w:lvlJc w:val="left"/>
      <w:pPr>
        <w:ind w:left="3888" w:hanging="236"/>
      </w:pPr>
      <w:rPr>
        <w:rFonts w:hint="default"/>
        <w:lang w:val="en-US" w:eastAsia="en-US" w:bidi="ar-SA"/>
      </w:rPr>
    </w:lvl>
    <w:lvl w:ilvl="3">
      <w:start w:val="0"/>
      <w:numFmt w:val="bullet"/>
      <w:lvlText w:val="•"/>
      <w:lvlJc w:val="left"/>
      <w:pPr>
        <w:ind w:left="4932" w:hanging="236"/>
      </w:pPr>
      <w:rPr>
        <w:rFonts w:hint="default"/>
        <w:lang w:val="en-US" w:eastAsia="en-US" w:bidi="ar-SA"/>
      </w:rPr>
    </w:lvl>
    <w:lvl w:ilvl="4">
      <w:start w:val="0"/>
      <w:numFmt w:val="bullet"/>
      <w:lvlText w:val="•"/>
      <w:lvlJc w:val="left"/>
      <w:pPr>
        <w:ind w:left="5976" w:hanging="236"/>
      </w:pPr>
      <w:rPr>
        <w:rFonts w:hint="default"/>
        <w:lang w:val="en-US" w:eastAsia="en-US" w:bidi="ar-SA"/>
      </w:rPr>
    </w:lvl>
    <w:lvl w:ilvl="5">
      <w:start w:val="0"/>
      <w:numFmt w:val="bullet"/>
      <w:lvlText w:val="•"/>
      <w:lvlJc w:val="left"/>
      <w:pPr>
        <w:ind w:left="7020" w:hanging="236"/>
      </w:pPr>
      <w:rPr>
        <w:rFonts w:hint="default"/>
        <w:lang w:val="en-US" w:eastAsia="en-US" w:bidi="ar-SA"/>
      </w:rPr>
    </w:lvl>
    <w:lvl w:ilvl="6">
      <w:start w:val="0"/>
      <w:numFmt w:val="bullet"/>
      <w:lvlText w:val="•"/>
      <w:lvlJc w:val="left"/>
      <w:pPr>
        <w:ind w:left="8064" w:hanging="236"/>
      </w:pPr>
      <w:rPr>
        <w:rFonts w:hint="default"/>
        <w:lang w:val="en-US" w:eastAsia="en-US" w:bidi="ar-SA"/>
      </w:rPr>
    </w:lvl>
    <w:lvl w:ilvl="7">
      <w:start w:val="0"/>
      <w:numFmt w:val="bullet"/>
      <w:lvlText w:val="•"/>
      <w:lvlJc w:val="left"/>
      <w:pPr>
        <w:ind w:left="9108" w:hanging="236"/>
      </w:pPr>
      <w:rPr>
        <w:rFonts w:hint="default"/>
        <w:lang w:val="en-US" w:eastAsia="en-US" w:bidi="ar-SA"/>
      </w:rPr>
    </w:lvl>
    <w:lvl w:ilvl="8">
      <w:start w:val="0"/>
      <w:numFmt w:val="bullet"/>
      <w:lvlText w:val="•"/>
      <w:lvlJc w:val="left"/>
      <w:pPr>
        <w:ind w:left="10152" w:hanging="236"/>
      </w:pPr>
      <w:rPr>
        <w:rFonts w:hint="default"/>
        <w:lang w:val="en-US" w:eastAsia="en-US" w:bidi="ar-SA"/>
      </w:rPr>
    </w:lvl>
  </w:abstractNum>
  <w:abstractNum w:abstractNumId="24">
    <w:multiLevelType w:val="hybridMultilevel"/>
    <w:lvl w:ilvl="0">
      <w:start w:val="0"/>
      <w:numFmt w:val="bullet"/>
      <w:lvlText w:val="►"/>
      <w:lvlJc w:val="left"/>
      <w:pPr>
        <w:ind w:left="2079" w:hanging="236"/>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3096" w:hanging="236"/>
      </w:pPr>
      <w:rPr>
        <w:rFonts w:hint="default"/>
        <w:lang w:val="en-US" w:eastAsia="en-US" w:bidi="ar-SA"/>
      </w:rPr>
    </w:lvl>
    <w:lvl w:ilvl="2">
      <w:start w:val="0"/>
      <w:numFmt w:val="bullet"/>
      <w:lvlText w:val="•"/>
      <w:lvlJc w:val="left"/>
      <w:pPr>
        <w:ind w:left="4112" w:hanging="236"/>
      </w:pPr>
      <w:rPr>
        <w:rFonts w:hint="default"/>
        <w:lang w:val="en-US" w:eastAsia="en-US" w:bidi="ar-SA"/>
      </w:rPr>
    </w:lvl>
    <w:lvl w:ilvl="3">
      <w:start w:val="0"/>
      <w:numFmt w:val="bullet"/>
      <w:lvlText w:val="•"/>
      <w:lvlJc w:val="left"/>
      <w:pPr>
        <w:ind w:left="5128" w:hanging="236"/>
      </w:pPr>
      <w:rPr>
        <w:rFonts w:hint="default"/>
        <w:lang w:val="en-US" w:eastAsia="en-US" w:bidi="ar-SA"/>
      </w:rPr>
    </w:lvl>
    <w:lvl w:ilvl="4">
      <w:start w:val="0"/>
      <w:numFmt w:val="bullet"/>
      <w:lvlText w:val="•"/>
      <w:lvlJc w:val="left"/>
      <w:pPr>
        <w:ind w:left="6144" w:hanging="236"/>
      </w:pPr>
      <w:rPr>
        <w:rFonts w:hint="default"/>
        <w:lang w:val="en-US" w:eastAsia="en-US" w:bidi="ar-SA"/>
      </w:rPr>
    </w:lvl>
    <w:lvl w:ilvl="5">
      <w:start w:val="0"/>
      <w:numFmt w:val="bullet"/>
      <w:lvlText w:val="•"/>
      <w:lvlJc w:val="left"/>
      <w:pPr>
        <w:ind w:left="7160" w:hanging="236"/>
      </w:pPr>
      <w:rPr>
        <w:rFonts w:hint="default"/>
        <w:lang w:val="en-US" w:eastAsia="en-US" w:bidi="ar-SA"/>
      </w:rPr>
    </w:lvl>
    <w:lvl w:ilvl="6">
      <w:start w:val="0"/>
      <w:numFmt w:val="bullet"/>
      <w:lvlText w:val="•"/>
      <w:lvlJc w:val="left"/>
      <w:pPr>
        <w:ind w:left="8176" w:hanging="236"/>
      </w:pPr>
      <w:rPr>
        <w:rFonts w:hint="default"/>
        <w:lang w:val="en-US" w:eastAsia="en-US" w:bidi="ar-SA"/>
      </w:rPr>
    </w:lvl>
    <w:lvl w:ilvl="7">
      <w:start w:val="0"/>
      <w:numFmt w:val="bullet"/>
      <w:lvlText w:val="•"/>
      <w:lvlJc w:val="left"/>
      <w:pPr>
        <w:ind w:left="9192" w:hanging="236"/>
      </w:pPr>
      <w:rPr>
        <w:rFonts w:hint="default"/>
        <w:lang w:val="en-US" w:eastAsia="en-US" w:bidi="ar-SA"/>
      </w:rPr>
    </w:lvl>
    <w:lvl w:ilvl="8">
      <w:start w:val="0"/>
      <w:numFmt w:val="bullet"/>
      <w:lvlText w:val="•"/>
      <w:lvlJc w:val="left"/>
      <w:pPr>
        <w:ind w:left="10208" w:hanging="236"/>
      </w:pPr>
      <w:rPr>
        <w:rFonts w:hint="default"/>
        <w:lang w:val="en-US" w:eastAsia="en-US" w:bidi="ar-SA"/>
      </w:rPr>
    </w:lvl>
  </w:abstractNum>
  <w:abstractNum w:abstractNumId="23">
    <w:multiLevelType w:val="hybridMultilevel"/>
    <w:lvl w:ilvl="0">
      <w:start w:val="0"/>
      <w:numFmt w:val="bullet"/>
      <w:lvlText w:val="►"/>
      <w:lvlJc w:val="left"/>
      <w:pPr>
        <w:ind w:left="1795" w:hanging="236"/>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2844" w:hanging="236"/>
      </w:pPr>
      <w:rPr>
        <w:rFonts w:hint="default"/>
        <w:lang w:val="en-US" w:eastAsia="en-US" w:bidi="ar-SA"/>
      </w:rPr>
    </w:lvl>
    <w:lvl w:ilvl="2">
      <w:start w:val="0"/>
      <w:numFmt w:val="bullet"/>
      <w:lvlText w:val="•"/>
      <w:lvlJc w:val="left"/>
      <w:pPr>
        <w:ind w:left="3888" w:hanging="236"/>
      </w:pPr>
      <w:rPr>
        <w:rFonts w:hint="default"/>
        <w:lang w:val="en-US" w:eastAsia="en-US" w:bidi="ar-SA"/>
      </w:rPr>
    </w:lvl>
    <w:lvl w:ilvl="3">
      <w:start w:val="0"/>
      <w:numFmt w:val="bullet"/>
      <w:lvlText w:val="•"/>
      <w:lvlJc w:val="left"/>
      <w:pPr>
        <w:ind w:left="4932" w:hanging="236"/>
      </w:pPr>
      <w:rPr>
        <w:rFonts w:hint="default"/>
        <w:lang w:val="en-US" w:eastAsia="en-US" w:bidi="ar-SA"/>
      </w:rPr>
    </w:lvl>
    <w:lvl w:ilvl="4">
      <w:start w:val="0"/>
      <w:numFmt w:val="bullet"/>
      <w:lvlText w:val="•"/>
      <w:lvlJc w:val="left"/>
      <w:pPr>
        <w:ind w:left="5976" w:hanging="236"/>
      </w:pPr>
      <w:rPr>
        <w:rFonts w:hint="default"/>
        <w:lang w:val="en-US" w:eastAsia="en-US" w:bidi="ar-SA"/>
      </w:rPr>
    </w:lvl>
    <w:lvl w:ilvl="5">
      <w:start w:val="0"/>
      <w:numFmt w:val="bullet"/>
      <w:lvlText w:val="•"/>
      <w:lvlJc w:val="left"/>
      <w:pPr>
        <w:ind w:left="7020" w:hanging="236"/>
      </w:pPr>
      <w:rPr>
        <w:rFonts w:hint="default"/>
        <w:lang w:val="en-US" w:eastAsia="en-US" w:bidi="ar-SA"/>
      </w:rPr>
    </w:lvl>
    <w:lvl w:ilvl="6">
      <w:start w:val="0"/>
      <w:numFmt w:val="bullet"/>
      <w:lvlText w:val="•"/>
      <w:lvlJc w:val="left"/>
      <w:pPr>
        <w:ind w:left="8064" w:hanging="236"/>
      </w:pPr>
      <w:rPr>
        <w:rFonts w:hint="default"/>
        <w:lang w:val="en-US" w:eastAsia="en-US" w:bidi="ar-SA"/>
      </w:rPr>
    </w:lvl>
    <w:lvl w:ilvl="7">
      <w:start w:val="0"/>
      <w:numFmt w:val="bullet"/>
      <w:lvlText w:val="•"/>
      <w:lvlJc w:val="left"/>
      <w:pPr>
        <w:ind w:left="9108" w:hanging="236"/>
      </w:pPr>
      <w:rPr>
        <w:rFonts w:hint="default"/>
        <w:lang w:val="en-US" w:eastAsia="en-US" w:bidi="ar-SA"/>
      </w:rPr>
    </w:lvl>
    <w:lvl w:ilvl="8">
      <w:start w:val="0"/>
      <w:numFmt w:val="bullet"/>
      <w:lvlText w:val="•"/>
      <w:lvlJc w:val="left"/>
      <w:pPr>
        <w:ind w:left="10152" w:hanging="236"/>
      </w:pPr>
      <w:rPr>
        <w:rFonts w:hint="default"/>
        <w:lang w:val="en-US" w:eastAsia="en-US" w:bidi="ar-SA"/>
      </w:rPr>
    </w:lvl>
  </w:abstractNum>
  <w:abstractNum w:abstractNumId="22">
    <w:multiLevelType w:val="hybridMultilevel"/>
    <w:lvl w:ilvl="0">
      <w:start w:val="1"/>
      <w:numFmt w:val="lowerLetter"/>
      <w:lvlText w:val="%1."/>
      <w:lvlJc w:val="left"/>
      <w:pPr>
        <w:ind w:left="440" w:hanging="241"/>
        <w:jc w:val="right"/>
      </w:pPr>
      <w:rPr>
        <w:rFonts w:hint="default" w:ascii="Times New Roman" w:hAnsi="Times New Roman" w:eastAsia="Times New Roman" w:cs="Times New Roman"/>
        <w:b w:val="0"/>
        <w:bCs w:val="0"/>
        <w:i w:val="0"/>
        <w:iCs w:val="0"/>
        <w:color w:val="231F20"/>
        <w:w w:val="102"/>
        <w:sz w:val="20"/>
        <w:szCs w:val="20"/>
        <w:lang w:val="en-US" w:eastAsia="en-US" w:bidi="ar-SA"/>
      </w:rPr>
    </w:lvl>
    <w:lvl w:ilvl="1">
      <w:start w:val="1"/>
      <w:numFmt w:val="decimal"/>
      <w:lvlText w:val="%2."/>
      <w:lvlJc w:val="left"/>
      <w:pPr>
        <w:ind w:left="1800" w:hanging="254"/>
        <w:jc w:val="right"/>
      </w:pPr>
      <w:rPr>
        <w:rFonts w:hint="default" w:ascii="Times New Roman" w:hAnsi="Times New Roman" w:eastAsia="Times New Roman" w:cs="Times New Roman"/>
        <w:b/>
        <w:bCs/>
        <w:i w:val="0"/>
        <w:iCs w:val="0"/>
        <w:color w:val="231F20"/>
        <w:w w:val="102"/>
        <w:sz w:val="20"/>
        <w:szCs w:val="20"/>
        <w:lang w:val="en-US" w:eastAsia="en-US" w:bidi="ar-SA"/>
      </w:rPr>
    </w:lvl>
    <w:lvl w:ilvl="2">
      <w:start w:val="1"/>
      <w:numFmt w:val="lowerLetter"/>
      <w:lvlText w:val="%3."/>
      <w:lvlJc w:val="left"/>
      <w:pPr>
        <w:ind w:left="2080" w:hanging="281"/>
        <w:jc w:val="left"/>
      </w:pPr>
      <w:rPr>
        <w:rFonts w:hint="default" w:ascii="Times New Roman" w:hAnsi="Times New Roman" w:eastAsia="Times New Roman" w:cs="Times New Roman"/>
        <w:b w:val="0"/>
        <w:bCs w:val="0"/>
        <w:i w:val="0"/>
        <w:iCs w:val="0"/>
        <w:color w:val="231F20"/>
        <w:w w:val="102"/>
        <w:sz w:val="20"/>
        <w:szCs w:val="20"/>
        <w:lang w:val="en-US" w:eastAsia="en-US" w:bidi="ar-SA"/>
      </w:rPr>
    </w:lvl>
    <w:lvl w:ilvl="3">
      <w:start w:val="0"/>
      <w:numFmt w:val="bullet"/>
      <w:lvlText w:val="•"/>
      <w:lvlJc w:val="left"/>
      <w:pPr>
        <w:ind w:left="3760" w:hanging="281"/>
      </w:pPr>
      <w:rPr>
        <w:rFonts w:hint="default"/>
        <w:lang w:val="en-US" w:eastAsia="en-US" w:bidi="ar-SA"/>
      </w:rPr>
    </w:lvl>
    <w:lvl w:ilvl="4">
      <w:start w:val="0"/>
      <w:numFmt w:val="bullet"/>
      <w:lvlText w:val="•"/>
      <w:lvlJc w:val="left"/>
      <w:pPr>
        <w:ind w:left="4072" w:hanging="281"/>
      </w:pPr>
      <w:rPr>
        <w:rFonts w:hint="default"/>
        <w:lang w:val="en-US" w:eastAsia="en-US" w:bidi="ar-SA"/>
      </w:rPr>
    </w:lvl>
    <w:lvl w:ilvl="5">
      <w:start w:val="0"/>
      <w:numFmt w:val="bullet"/>
      <w:lvlText w:val="•"/>
      <w:lvlJc w:val="left"/>
      <w:pPr>
        <w:ind w:left="4385" w:hanging="281"/>
      </w:pPr>
      <w:rPr>
        <w:rFonts w:hint="default"/>
        <w:lang w:val="en-US" w:eastAsia="en-US" w:bidi="ar-SA"/>
      </w:rPr>
    </w:lvl>
    <w:lvl w:ilvl="6">
      <w:start w:val="0"/>
      <w:numFmt w:val="bullet"/>
      <w:lvlText w:val="•"/>
      <w:lvlJc w:val="left"/>
      <w:pPr>
        <w:ind w:left="4698" w:hanging="281"/>
      </w:pPr>
      <w:rPr>
        <w:rFonts w:hint="default"/>
        <w:lang w:val="en-US" w:eastAsia="en-US" w:bidi="ar-SA"/>
      </w:rPr>
    </w:lvl>
    <w:lvl w:ilvl="7">
      <w:start w:val="0"/>
      <w:numFmt w:val="bullet"/>
      <w:lvlText w:val="•"/>
      <w:lvlJc w:val="left"/>
      <w:pPr>
        <w:ind w:left="5011" w:hanging="281"/>
      </w:pPr>
      <w:rPr>
        <w:rFonts w:hint="default"/>
        <w:lang w:val="en-US" w:eastAsia="en-US" w:bidi="ar-SA"/>
      </w:rPr>
    </w:lvl>
    <w:lvl w:ilvl="8">
      <w:start w:val="0"/>
      <w:numFmt w:val="bullet"/>
      <w:lvlText w:val="•"/>
      <w:lvlJc w:val="left"/>
      <w:pPr>
        <w:ind w:left="5324" w:hanging="281"/>
      </w:pPr>
      <w:rPr>
        <w:rFonts w:hint="default"/>
        <w:lang w:val="en-US" w:eastAsia="en-US" w:bidi="ar-SA"/>
      </w:rPr>
    </w:lvl>
  </w:abstractNum>
  <w:abstractNum w:abstractNumId="21">
    <w:multiLevelType w:val="hybridMultilevel"/>
    <w:lvl w:ilvl="0">
      <w:start w:val="1"/>
      <w:numFmt w:val="lowerLetter"/>
      <w:lvlText w:val="%1."/>
      <w:lvlJc w:val="left"/>
      <w:pPr>
        <w:ind w:left="691" w:hanging="241"/>
        <w:jc w:val="right"/>
      </w:pPr>
      <w:rPr>
        <w:rFonts w:hint="default" w:ascii="Times New Roman" w:hAnsi="Times New Roman" w:eastAsia="Times New Roman" w:cs="Times New Roman"/>
        <w:b w:val="0"/>
        <w:bCs w:val="0"/>
        <w:i w:val="0"/>
        <w:iCs w:val="0"/>
        <w:color w:val="231F20"/>
        <w:w w:val="102"/>
        <w:sz w:val="20"/>
        <w:szCs w:val="20"/>
        <w:lang w:val="en-US" w:eastAsia="en-US" w:bidi="ar-SA"/>
      </w:rPr>
    </w:lvl>
    <w:lvl w:ilvl="1">
      <w:start w:val="0"/>
      <w:numFmt w:val="bullet"/>
      <w:lvlText w:val="•"/>
      <w:lvlJc w:val="left"/>
      <w:pPr>
        <w:ind w:left="1250" w:hanging="241"/>
      </w:pPr>
      <w:rPr>
        <w:rFonts w:hint="default"/>
        <w:lang w:val="en-US" w:eastAsia="en-US" w:bidi="ar-SA"/>
      </w:rPr>
    </w:lvl>
    <w:lvl w:ilvl="2">
      <w:start w:val="0"/>
      <w:numFmt w:val="bullet"/>
      <w:lvlText w:val="•"/>
      <w:lvlJc w:val="left"/>
      <w:pPr>
        <w:ind w:left="1800" w:hanging="241"/>
      </w:pPr>
      <w:rPr>
        <w:rFonts w:hint="default"/>
        <w:lang w:val="en-US" w:eastAsia="en-US" w:bidi="ar-SA"/>
      </w:rPr>
    </w:lvl>
    <w:lvl w:ilvl="3">
      <w:start w:val="0"/>
      <w:numFmt w:val="bullet"/>
      <w:lvlText w:val="•"/>
      <w:lvlJc w:val="left"/>
      <w:pPr>
        <w:ind w:left="2350" w:hanging="241"/>
      </w:pPr>
      <w:rPr>
        <w:rFonts w:hint="default"/>
        <w:lang w:val="en-US" w:eastAsia="en-US" w:bidi="ar-SA"/>
      </w:rPr>
    </w:lvl>
    <w:lvl w:ilvl="4">
      <w:start w:val="0"/>
      <w:numFmt w:val="bullet"/>
      <w:lvlText w:val="•"/>
      <w:lvlJc w:val="left"/>
      <w:pPr>
        <w:ind w:left="2900" w:hanging="241"/>
      </w:pPr>
      <w:rPr>
        <w:rFonts w:hint="default"/>
        <w:lang w:val="en-US" w:eastAsia="en-US" w:bidi="ar-SA"/>
      </w:rPr>
    </w:lvl>
    <w:lvl w:ilvl="5">
      <w:start w:val="0"/>
      <w:numFmt w:val="bullet"/>
      <w:lvlText w:val="•"/>
      <w:lvlJc w:val="left"/>
      <w:pPr>
        <w:ind w:left="3451" w:hanging="241"/>
      </w:pPr>
      <w:rPr>
        <w:rFonts w:hint="default"/>
        <w:lang w:val="en-US" w:eastAsia="en-US" w:bidi="ar-SA"/>
      </w:rPr>
    </w:lvl>
    <w:lvl w:ilvl="6">
      <w:start w:val="0"/>
      <w:numFmt w:val="bullet"/>
      <w:lvlText w:val="•"/>
      <w:lvlJc w:val="left"/>
      <w:pPr>
        <w:ind w:left="4001" w:hanging="241"/>
      </w:pPr>
      <w:rPr>
        <w:rFonts w:hint="default"/>
        <w:lang w:val="en-US" w:eastAsia="en-US" w:bidi="ar-SA"/>
      </w:rPr>
    </w:lvl>
    <w:lvl w:ilvl="7">
      <w:start w:val="0"/>
      <w:numFmt w:val="bullet"/>
      <w:lvlText w:val="•"/>
      <w:lvlJc w:val="left"/>
      <w:pPr>
        <w:ind w:left="4551" w:hanging="241"/>
      </w:pPr>
      <w:rPr>
        <w:rFonts w:hint="default"/>
        <w:lang w:val="en-US" w:eastAsia="en-US" w:bidi="ar-SA"/>
      </w:rPr>
    </w:lvl>
    <w:lvl w:ilvl="8">
      <w:start w:val="0"/>
      <w:numFmt w:val="bullet"/>
      <w:lvlText w:val="•"/>
      <w:lvlJc w:val="left"/>
      <w:pPr>
        <w:ind w:left="5101" w:hanging="241"/>
      </w:pPr>
      <w:rPr>
        <w:rFonts w:hint="default"/>
        <w:lang w:val="en-US" w:eastAsia="en-US" w:bidi="ar-SA"/>
      </w:rPr>
    </w:lvl>
  </w:abstractNum>
  <w:abstractNum w:abstractNumId="20">
    <w:multiLevelType w:val="hybridMultilevel"/>
    <w:lvl w:ilvl="0">
      <w:start w:val="1"/>
      <w:numFmt w:val="decimal"/>
      <w:lvlText w:val="%1"/>
      <w:lvlJc w:val="left"/>
      <w:pPr>
        <w:ind w:left="3560" w:hanging="440"/>
        <w:jc w:val="left"/>
      </w:pPr>
      <w:rPr>
        <w:rFonts w:hint="default"/>
        <w:lang w:val="en-US" w:eastAsia="en-US" w:bidi="ar-SA"/>
      </w:rPr>
    </w:lvl>
    <w:lvl w:ilvl="1">
      <w:start w:val="4"/>
      <w:numFmt w:val="decimal"/>
      <w:lvlText w:val="%1.%2."/>
      <w:lvlJc w:val="left"/>
      <w:pPr>
        <w:ind w:left="3560" w:hanging="440"/>
        <w:jc w:val="right"/>
      </w:pPr>
      <w:rPr>
        <w:rFonts w:hint="default" w:ascii="Times New Roman" w:hAnsi="Times New Roman" w:eastAsia="Times New Roman" w:cs="Times New Roman"/>
        <w:b/>
        <w:bCs/>
        <w:i w:val="0"/>
        <w:iCs w:val="0"/>
        <w:color w:val="231F20"/>
        <w:w w:val="102"/>
        <w:sz w:val="20"/>
        <w:szCs w:val="20"/>
        <w:lang w:val="en-US" w:eastAsia="en-US" w:bidi="ar-SA"/>
      </w:rPr>
    </w:lvl>
    <w:lvl w:ilvl="2">
      <w:start w:val="1"/>
      <w:numFmt w:val="lowerLetter"/>
      <w:lvlText w:val="%3."/>
      <w:lvlJc w:val="left"/>
      <w:pPr>
        <w:ind w:left="2119" w:hanging="241"/>
        <w:jc w:val="left"/>
      </w:pPr>
      <w:rPr>
        <w:rFonts w:hint="default" w:ascii="Times New Roman" w:hAnsi="Times New Roman" w:eastAsia="Times New Roman" w:cs="Times New Roman"/>
        <w:b w:val="0"/>
        <w:bCs w:val="0"/>
        <w:i w:val="0"/>
        <w:iCs w:val="0"/>
        <w:color w:val="231F20"/>
        <w:w w:val="102"/>
        <w:sz w:val="20"/>
        <w:szCs w:val="20"/>
        <w:lang w:val="en-US" w:eastAsia="en-US" w:bidi="ar-SA"/>
      </w:rPr>
    </w:lvl>
    <w:lvl w:ilvl="3">
      <w:start w:val="0"/>
      <w:numFmt w:val="bullet"/>
      <w:lvlText w:val="•"/>
      <w:lvlJc w:val="left"/>
      <w:pPr>
        <w:ind w:left="5488" w:hanging="241"/>
      </w:pPr>
      <w:rPr>
        <w:rFonts w:hint="default"/>
        <w:lang w:val="en-US" w:eastAsia="en-US" w:bidi="ar-SA"/>
      </w:rPr>
    </w:lvl>
    <w:lvl w:ilvl="4">
      <w:start w:val="0"/>
      <w:numFmt w:val="bullet"/>
      <w:lvlText w:val="•"/>
      <w:lvlJc w:val="left"/>
      <w:pPr>
        <w:ind w:left="6453" w:hanging="241"/>
      </w:pPr>
      <w:rPr>
        <w:rFonts w:hint="default"/>
        <w:lang w:val="en-US" w:eastAsia="en-US" w:bidi="ar-SA"/>
      </w:rPr>
    </w:lvl>
    <w:lvl w:ilvl="5">
      <w:start w:val="0"/>
      <w:numFmt w:val="bullet"/>
      <w:lvlText w:val="•"/>
      <w:lvlJc w:val="left"/>
      <w:pPr>
        <w:ind w:left="7417" w:hanging="241"/>
      </w:pPr>
      <w:rPr>
        <w:rFonts w:hint="default"/>
        <w:lang w:val="en-US" w:eastAsia="en-US" w:bidi="ar-SA"/>
      </w:rPr>
    </w:lvl>
    <w:lvl w:ilvl="6">
      <w:start w:val="0"/>
      <w:numFmt w:val="bullet"/>
      <w:lvlText w:val="•"/>
      <w:lvlJc w:val="left"/>
      <w:pPr>
        <w:ind w:left="8382" w:hanging="241"/>
      </w:pPr>
      <w:rPr>
        <w:rFonts w:hint="default"/>
        <w:lang w:val="en-US" w:eastAsia="en-US" w:bidi="ar-SA"/>
      </w:rPr>
    </w:lvl>
    <w:lvl w:ilvl="7">
      <w:start w:val="0"/>
      <w:numFmt w:val="bullet"/>
      <w:lvlText w:val="•"/>
      <w:lvlJc w:val="left"/>
      <w:pPr>
        <w:ind w:left="9346" w:hanging="241"/>
      </w:pPr>
      <w:rPr>
        <w:rFonts w:hint="default"/>
        <w:lang w:val="en-US" w:eastAsia="en-US" w:bidi="ar-SA"/>
      </w:rPr>
    </w:lvl>
    <w:lvl w:ilvl="8">
      <w:start w:val="0"/>
      <w:numFmt w:val="bullet"/>
      <w:lvlText w:val="•"/>
      <w:lvlJc w:val="left"/>
      <w:pPr>
        <w:ind w:left="10311" w:hanging="241"/>
      </w:pPr>
      <w:rPr>
        <w:rFonts w:hint="default"/>
        <w:lang w:val="en-US" w:eastAsia="en-US" w:bidi="ar-SA"/>
      </w:rPr>
    </w:lvl>
  </w:abstractNum>
  <w:abstractNum w:abstractNumId="19">
    <w:multiLevelType w:val="hybridMultilevel"/>
    <w:lvl w:ilvl="0">
      <w:start w:val="0"/>
      <w:numFmt w:val="bullet"/>
      <w:lvlText w:val="•"/>
      <w:lvlJc w:val="left"/>
      <w:pPr>
        <w:ind w:left="3900" w:hanging="241"/>
      </w:pPr>
      <w:rPr>
        <w:rFonts w:hint="default" w:ascii="Times New Roman" w:hAnsi="Times New Roman" w:eastAsia="Times New Roman" w:cs="Times New Roman"/>
        <w:b w:val="0"/>
        <w:bCs w:val="0"/>
        <w:i w:val="0"/>
        <w:iCs w:val="0"/>
        <w:color w:val="231F20"/>
        <w:w w:val="102"/>
        <w:sz w:val="20"/>
        <w:szCs w:val="20"/>
        <w:lang w:val="en-US" w:eastAsia="en-US" w:bidi="ar-SA"/>
      </w:rPr>
    </w:lvl>
    <w:lvl w:ilvl="1">
      <w:start w:val="0"/>
      <w:numFmt w:val="bullet"/>
      <w:lvlText w:val="•"/>
      <w:lvlJc w:val="left"/>
      <w:pPr>
        <w:ind w:left="4734" w:hanging="241"/>
      </w:pPr>
      <w:rPr>
        <w:rFonts w:hint="default"/>
        <w:lang w:val="en-US" w:eastAsia="en-US" w:bidi="ar-SA"/>
      </w:rPr>
    </w:lvl>
    <w:lvl w:ilvl="2">
      <w:start w:val="0"/>
      <w:numFmt w:val="bullet"/>
      <w:lvlText w:val="•"/>
      <w:lvlJc w:val="left"/>
      <w:pPr>
        <w:ind w:left="5568" w:hanging="241"/>
      </w:pPr>
      <w:rPr>
        <w:rFonts w:hint="default"/>
        <w:lang w:val="en-US" w:eastAsia="en-US" w:bidi="ar-SA"/>
      </w:rPr>
    </w:lvl>
    <w:lvl w:ilvl="3">
      <w:start w:val="0"/>
      <w:numFmt w:val="bullet"/>
      <w:lvlText w:val="•"/>
      <w:lvlJc w:val="left"/>
      <w:pPr>
        <w:ind w:left="6402" w:hanging="241"/>
      </w:pPr>
      <w:rPr>
        <w:rFonts w:hint="default"/>
        <w:lang w:val="en-US" w:eastAsia="en-US" w:bidi="ar-SA"/>
      </w:rPr>
    </w:lvl>
    <w:lvl w:ilvl="4">
      <w:start w:val="0"/>
      <w:numFmt w:val="bullet"/>
      <w:lvlText w:val="•"/>
      <w:lvlJc w:val="left"/>
      <w:pPr>
        <w:ind w:left="7236" w:hanging="241"/>
      </w:pPr>
      <w:rPr>
        <w:rFonts w:hint="default"/>
        <w:lang w:val="en-US" w:eastAsia="en-US" w:bidi="ar-SA"/>
      </w:rPr>
    </w:lvl>
    <w:lvl w:ilvl="5">
      <w:start w:val="0"/>
      <w:numFmt w:val="bullet"/>
      <w:lvlText w:val="•"/>
      <w:lvlJc w:val="left"/>
      <w:pPr>
        <w:ind w:left="8070" w:hanging="241"/>
      </w:pPr>
      <w:rPr>
        <w:rFonts w:hint="default"/>
        <w:lang w:val="en-US" w:eastAsia="en-US" w:bidi="ar-SA"/>
      </w:rPr>
    </w:lvl>
    <w:lvl w:ilvl="6">
      <w:start w:val="0"/>
      <w:numFmt w:val="bullet"/>
      <w:lvlText w:val="•"/>
      <w:lvlJc w:val="left"/>
      <w:pPr>
        <w:ind w:left="8904" w:hanging="241"/>
      </w:pPr>
      <w:rPr>
        <w:rFonts w:hint="default"/>
        <w:lang w:val="en-US" w:eastAsia="en-US" w:bidi="ar-SA"/>
      </w:rPr>
    </w:lvl>
    <w:lvl w:ilvl="7">
      <w:start w:val="0"/>
      <w:numFmt w:val="bullet"/>
      <w:lvlText w:val="•"/>
      <w:lvlJc w:val="left"/>
      <w:pPr>
        <w:ind w:left="9738" w:hanging="241"/>
      </w:pPr>
      <w:rPr>
        <w:rFonts w:hint="default"/>
        <w:lang w:val="en-US" w:eastAsia="en-US" w:bidi="ar-SA"/>
      </w:rPr>
    </w:lvl>
    <w:lvl w:ilvl="8">
      <w:start w:val="0"/>
      <w:numFmt w:val="bullet"/>
      <w:lvlText w:val="•"/>
      <w:lvlJc w:val="left"/>
      <w:pPr>
        <w:ind w:left="10572" w:hanging="241"/>
      </w:pPr>
      <w:rPr>
        <w:rFonts w:hint="default"/>
        <w:lang w:val="en-US" w:eastAsia="en-US" w:bidi="ar-SA"/>
      </w:rPr>
    </w:lvl>
  </w:abstractNum>
  <w:abstractNum w:abstractNumId="18">
    <w:multiLevelType w:val="hybridMultilevel"/>
    <w:lvl w:ilvl="0">
      <w:start w:val="1"/>
      <w:numFmt w:val="decimal"/>
      <w:lvlText w:val="%1"/>
      <w:lvlJc w:val="left"/>
      <w:pPr>
        <w:ind w:left="1879" w:hanging="440"/>
        <w:jc w:val="left"/>
      </w:pPr>
      <w:rPr>
        <w:rFonts w:hint="default"/>
        <w:lang w:val="en-US" w:eastAsia="en-US" w:bidi="ar-SA"/>
      </w:rPr>
    </w:lvl>
    <w:lvl w:ilvl="1">
      <w:start w:val="1"/>
      <w:numFmt w:val="decimal"/>
      <w:lvlText w:val="%1.%2"/>
      <w:lvlJc w:val="left"/>
      <w:pPr>
        <w:ind w:left="1879" w:hanging="440"/>
        <w:jc w:val="left"/>
      </w:pPr>
      <w:rPr>
        <w:rFonts w:hint="default" w:ascii="Times New Roman" w:hAnsi="Times New Roman" w:eastAsia="Times New Roman" w:cs="Times New Roman"/>
        <w:b/>
        <w:bCs/>
        <w:i w:val="0"/>
        <w:iCs w:val="0"/>
        <w:color w:val="231F20"/>
        <w:w w:val="102"/>
        <w:sz w:val="20"/>
        <w:szCs w:val="20"/>
        <w:lang w:val="en-US" w:eastAsia="en-US" w:bidi="ar-SA"/>
      </w:rPr>
    </w:lvl>
    <w:lvl w:ilvl="2">
      <w:start w:val="1"/>
      <w:numFmt w:val="lowerLetter"/>
      <w:lvlText w:val="%3."/>
      <w:lvlJc w:val="left"/>
      <w:pPr>
        <w:ind w:left="2120" w:hanging="241"/>
        <w:jc w:val="left"/>
      </w:pPr>
      <w:rPr>
        <w:rFonts w:hint="default" w:ascii="Times New Roman" w:hAnsi="Times New Roman" w:eastAsia="Times New Roman" w:cs="Times New Roman"/>
        <w:b w:val="0"/>
        <w:bCs w:val="0"/>
        <w:i w:val="0"/>
        <w:iCs w:val="0"/>
        <w:color w:val="231F20"/>
        <w:w w:val="102"/>
        <w:sz w:val="20"/>
        <w:szCs w:val="20"/>
        <w:lang w:val="en-US" w:eastAsia="en-US" w:bidi="ar-SA"/>
      </w:rPr>
    </w:lvl>
    <w:lvl w:ilvl="3">
      <w:start w:val="0"/>
      <w:numFmt w:val="bullet"/>
      <w:lvlText w:val="•"/>
      <w:lvlJc w:val="left"/>
      <w:pPr>
        <w:ind w:left="4855" w:hanging="241"/>
      </w:pPr>
      <w:rPr>
        <w:rFonts w:hint="default"/>
        <w:lang w:val="en-US" w:eastAsia="en-US" w:bidi="ar-SA"/>
      </w:rPr>
    </w:lvl>
    <w:lvl w:ilvl="4">
      <w:start w:val="0"/>
      <w:numFmt w:val="bullet"/>
      <w:lvlText w:val="•"/>
      <w:lvlJc w:val="left"/>
      <w:pPr>
        <w:ind w:left="5910" w:hanging="241"/>
      </w:pPr>
      <w:rPr>
        <w:rFonts w:hint="default"/>
        <w:lang w:val="en-US" w:eastAsia="en-US" w:bidi="ar-SA"/>
      </w:rPr>
    </w:lvl>
    <w:lvl w:ilvl="5">
      <w:start w:val="0"/>
      <w:numFmt w:val="bullet"/>
      <w:lvlText w:val="•"/>
      <w:lvlJc w:val="left"/>
      <w:pPr>
        <w:ind w:left="6965" w:hanging="241"/>
      </w:pPr>
      <w:rPr>
        <w:rFonts w:hint="default"/>
        <w:lang w:val="en-US" w:eastAsia="en-US" w:bidi="ar-SA"/>
      </w:rPr>
    </w:lvl>
    <w:lvl w:ilvl="6">
      <w:start w:val="0"/>
      <w:numFmt w:val="bullet"/>
      <w:lvlText w:val="•"/>
      <w:lvlJc w:val="left"/>
      <w:pPr>
        <w:ind w:left="8020" w:hanging="241"/>
      </w:pPr>
      <w:rPr>
        <w:rFonts w:hint="default"/>
        <w:lang w:val="en-US" w:eastAsia="en-US" w:bidi="ar-SA"/>
      </w:rPr>
    </w:lvl>
    <w:lvl w:ilvl="7">
      <w:start w:val="0"/>
      <w:numFmt w:val="bullet"/>
      <w:lvlText w:val="•"/>
      <w:lvlJc w:val="left"/>
      <w:pPr>
        <w:ind w:left="9075" w:hanging="241"/>
      </w:pPr>
      <w:rPr>
        <w:rFonts w:hint="default"/>
        <w:lang w:val="en-US" w:eastAsia="en-US" w:bidi="ar-SA"/>
      </w:rPr>
    </w:lvl>
    <w:lvl w:ilvl="8">
      <w:start w:val="0"/>
      <w:numFmt w:val="bullet"/>
      <w:lvlText w:val="•"/>
      <w:lvlJc w:val="left"/>
      <w:pPr>
        <w:ind w:left="10130" w:hanging="241"/>
      </w:pPr>
      <w:rPr>
        <w:rFonts w:hint="default"/>
        <w:lang w:val="en-US" w:eastAsia="en-US" w:bidi="ar-SA"/>
      </w:rPr>
    </w:lvl>
  </w:abstractNum>
  <w:abstractNum w:abstractNumId="17">
    <w:multiLevelType w:val="hybridMultilevel"/>
    <w:lvl w:ilvl="0">
      <w:start w:val="1"/>
      <w:numFmt w:val="decimal"/>
      <w:lvlText w:val="%1"/>
      <w:lvlJc w:val="left"/>
      <w:pPr>
        <w:ind w:left="3559" w:hanging="440"/>
        <w:jc w:val="left"/>
      </w:pPr>
      <w:rPr>
        <w:rFonts w:hint="default"/>
        <w:lang w:val="en-US" w:eastAsia="en-US" w:bidi="ar-SA"/>
      </w:rPr>
    </w:lvl>
    <w:lvl w:ilvl="1">
      <w:start w:val="1"/>
      <w:numFmt w:val="decimal"/>
      <w:lvlText w:val="%1.%2"/>
      <w:lvlJc w:val="left"/>
      <w:pPr>
        <w:ind w:left="3559" w:hanging="440"/>
        <w:jc w:val="left"/>
      </w:pPr>
      <w:rPr>
        <w:rFonts w:hint="default" w:ascii="Times New Roman" w:hAnsi="Times New Roman" w:eastAsia="Times New Roman" w:cs="Times New Roman"/>
        <w:b/>
        <w:bCs/>
        <w:i w:val="0"/>
        <w:iCs w:val="0"/>
        <w:color w:val="231F20"/>
        <w:w w:val="102"/>
        <w:sz w:val="20"/>
        <w:szCs w:val="20"/>
        <w:lang w:val="en-US" w:eastAsia="en-US" w:bidi="ar-SA"/>
      </w:rPr>
    </w:lvl>
    <w:lvl w:ilvl="2">
      <w:start w:val="1"/>
      <w:numFmt w:val="lowerLetter"/>
      <w:lvlText w:val="%3."/>
      <w:lvlJc w:val="left"/>
      <w:pPr>
        <w:ind w:left="3799" w:hanging="241"/>
        <w:jc w:val="left"/>
      </w:pPr>
      <w:rPr>
        <w:rFonts w:hint="default" w:ascii="Times New Roman" w:hAnsi="Times New Roman" w:eastAsia="Times New Roman" w:cs="Times New Roman"/>
        <w:b w:val="0"/>
        <w:bCs w:val="0"/>
        <w:i w:val="0"/>
        <w:iCs w:val="0"/>
        <w:color w:val="231F20"/>
        <w:spacing w:val="0"/>
        <w:w w:val="102"/>
        <w:sz w:val="20"/>
        <w:szCs w:val="20"/>
        <w:lang w:val="en-US" w:eastAsia="en-US" w:bidi="ar-SA"/>
      </w:rPr>
    </w:lvl>
    <w:lvl w:ilvl="3">
      <w:start w:val="0"/>
      <w:numFmt w:val="bullet"/>
      <w:lvlText w:val="•"/>
      <w:lvlJc w:val="left"/>
      <w:pPr>
        <w:ind w:left="5675" w:hanging="241"/>
      </w:pPr>
      <w:rPr>
        <w:rFonts w:hint="default"/>
        <w:lang w:val="en-US" w:eastAsia="en-US" w:bidi="ar-SA"/>
      </w:rPr>
    </w:lvl>
    <w:lvl w:ilvl="4">
      <w:start w:val="0"/>
      <w:numFmt w:val="bullet"/>
      <w:lvlText w:val="•"/>
      <w:lvlJc w:val="left"/>
      <w:pPr>
        <w:ind w:left="6613" w:hanging="241"/>
      </w:pPr>
      <w:rPr>
        <w:rFonts w:hint="default"/>
        <w:lang w:val="en-US" w:eastAsia="en-US" w:bidi="ar-SA"/>
      </w:rPr>
    </w:lvl>
    <w:lvl w:ilvl="5">
      <w:start w:val="0"/>
      <w:numFmt w:val="bullet"/>
      <w:lvlText w:val="•"/>
      <w:lvlJc w:val="left"/>
      <w:pPr>
        <w:ind w:left="7551" w:hanging="241"/>
      </w:pPr>
      <w:rPr>
        <w:rFonts w:hint="default"/>
        <w:lang w:val="en-US" w:eastAsia="en-US" w:bidi="ar-SA"/>
      </w:rPr>
    </w:lvl>
    <w:lvl w:ilvl="6">
      <w:start w:val="0"/>
      <w:numFmt w:val="bullet"/>
      <w:lvlText w:val="•"/>
      <w:lvlJc w:val="left"/>
      <w:pPr>
        <w:ind w:left="8488" w:hanging="241"/>
      </w:pPr>
      <w:rPr>
        <w:rFonts w:hint="default"/>
        <w:lang w:val="en-US" w:eastAsia="en-US" w:bidi="ar-SA"/>
      </w:rPr>
    </w:lvl>
    <w:lvl w:ilvl="7">
      <w:start w:val="0"/>
      <w:numFmt w:val="bullet"/>
      <w:lvlText w:val="•"/>
      <w:lvlJc w:val="left"/>
      <w:pPr>
        <w:ind w:left="9426" w:hanging="241"/>
      </w:pPr>
      <w:rPr>
        <w:rFonts w:hint="default"/>
        <w:lang w:val="en-US" w:eastAsia="en-US" w:bidi="ar-SA"/>
      </w:rPr>
    </w:lvl>
    <w:lvl w:ilvl="8">
      <w:start w:val="0"/>
      <w:numFmt w:val="bullet"/>
      <w:lvlText w:val="•"/>
      <w:lvlJc w:val="left"/>
      <w:pPr>
        <w:ind w:left="10364" w:hanging="241"/>
      </w:pPr>
      <w:rPr>
        <w:rFonts w:hint="default"/>
        <w:lang w:val="en-US" w:eastAsia="en-US" w:bidi="ar-SA"/>
      </w:rPr>
    </w:lvl>
  </w:abstractNum>
  <w:abstractNum w:abstractNumId="16">
    <w:multiLevelType w:val="hybridMultilevel"/>
    <w:lvl w:ilvl="0">
      <w:start w:val="1"/>
      <w:numFmt w:val="decimal"/>
      <w:lvlText w:val="%1."/>
      <w:lvlJc w:val="left"/>
      <w:pPr>
        <w:ind w:left="1800" w:hanging="254"/>
        <w:jc w:val="right"/>
      </w:pPr>
      <w:rPr>
        <w:rFonts w:hint="default" w:ascii="Times New Roman" w:hAnsi="Times New Roman" w:eastAsia="Times New Roman" w:cs="Times New Roman"/>
        <w:b/>
        <w:bCs/>
        <w:i w:val="0"/>
        <w:iCs w:val="0"/>
        <w:color w:val="231F20"/>
        <w:w w:val="102"/>
        <w:sz w:val="20"/>
        <w:szCs w:val="20"/>
        <w:lang w:val="en-US" w:eastAsia="en-US" w:bidi="ar-SA"/>
      </w:rPr>
    </w:lvl>
    <w:lvl w:ilvl="1">
      <w:start w:val="1"/>
      <w:numFmt w:val="lowerLetter"/>
      <w:lvlText w:val="%2."/>
      <w:lvlJc w:val="left"/>
      <w:pPr>
        <w:ind w:left="2040" w:hanging="241"/>
        <w:jc w:val="left"/>
      </w:pPr>
      <w:rPr>
        <w:rFonts w:hint="default" w:ascii="Times New Roman" w:hAnsi="Times New Roman" w:eastAsia="Times New Roman" w:cs="Times New Roman"/>
        <w:b w:val="0"/>
        <w:bCs w:val="0"/>
        <w:i w:val="0"/>
        <w:iCs w:val="0"/>
        <w:color w:val="231F20"/>
        <w:w w:val="102"/>
        <w:sz w:val="20"/>
        <w:szCs w:val="20"/>
        <w:lang w:val="en-US" w:eastAsia="en-US" w:bidi="ar-SA"/>
      </w:rPr>
    </w:lvl>
    <w:lvl w:ilvl="2">
      <w:start w:val="0"/>
      <w:numFmt w:val="bullet"/>
      <w:lvlText w:val="•"/>
      <w:lvlJc w:val="left"/>
      <w:pPr>
        <w:ind w:left="3720" w:hanging="241"/>
      </w:pPr>
      <w:rPr>
        <w:rFonts w:hint="default"/>
        <w:lang w:val="en-US" w:eastAsia="en-US" w:bidi="ar-SA"/>
      </w:rPr>
    </w:lvl>
    <w:lvl w:ilvl="3">
      <w:start w:val="0"/>
      <w:numFmt w:val="bullet"/>
      <w:lvlText w:val="•"/>
      <w:lvlJc w:val="left"/>
      <w:pPr>
        <w:ind w:left="3627" w:hanging="241"/>
      </w:pPr>
      <w:rPr>
        <w:rFonts w:hint="default"/>
        <w:lang w:val="en-US" w:eastAsia="en-US" w:bidi="ar-SA"/>
      </w:rPr>
    </w:lvl>
    <w:lvl w:ilvl="4">
      <w:start w:val="0"/>
      <w:numFmt w:val="bullet"/>
      <w:lvlText w:val="•"/>
      <w:lvlJc w:val="left"/>
      <w:pPr>
        <w:ind w:left="3534" w:hanging="241"/>
      </w:pPr>
      <w:rPr>
        <w:rFonts w:hint="default"/>
        <w:lang w:val="en-US" w:eastAsia="en-US" w:bidi="ar-SA"/>
      </w:rPr>
    </w:lvl>
    <w:lvl w:ilvl="5">
      <w:start w:val="0"/>
      <w:numFmt w:val="bullet"/>
      <w:lvlText w:val="•"/>
      <w:lvlJc w:val="left"/>
      <w:pPr>
        <w:ind w:left="3442" w:hanging="241"/>
      </w:pPr>
      <w:rPr>
        <w:rFonts w:hint="default"/>
        <w:lang w:val="en-US" w:eastAsia="en-US" w:bidi="ar-SA"/>
      </w:rPr>
    </w:lvl>
    <w:lvl w:ilvl="6">
      <w:start w:val="0"/>
      <w:numFmt w:val="bullet"/>
      <w:lvlText w:val="•"/>
      <w:lvlJc w:val="left"/>
      <w:pPr>
        <w:ind w:left="3349" w:hanging="241"/>
      </w:pPr>
      <w:rPr>
        <w:rFonts w:hint="default"/>
        <w:lang w:val="en-US" w:eastAsia="en-US" w:bidi="ar-SA"/>
      </w:rPr>
    </w:lvl>
    <w:lvl w:ilvl="7">
      <w:start w:val="0"/>
      <w:numFmt w:val="bullet"/>
      <w:lvlText w:val="•"/>
      <w:lvlJc w:val="left"/>
      <w:pPr>
        <w:ind w:left="3257" w:hanging="241"/>
      </w:pPr>
      <w:rPr>
        <w:rFonts w:hint="default"/>
        <w:lang w:val="en-US" w:eastAsia="en-US" w:bidi="ar-SA"/>
      </w:rPr>
    </w:lvl>
    <w:lvl w:ilvl="8">
      <w:start w:val="0"/>
      <w:numFmt w:val="bullet"/>
      <w:lvlText w:val="•"/>
      <w:lvlJc w:val="left"/>
      <w:pPr>
        <w:ind w:left="3164" w:hanging="241"/>
      </w:pPr>
      <w:rPr>
        <w:rFonts w:hint="default"/>
        <w:lang w:val="en-US" w:eastAsia="en-US" w:bidi="ar-SA"/>
      </w:rPr>
    </w:lvl>
  </w:abstractNum>
  <w:abstractNum w:abstractNumId="15">
    <w:multiLevelType w:val="hybridMultilevel"/>
    <w:lvl w:ilvl="0">
      <w:start w:val="1"/>
      <w:numFmt w:val="decimal"/>
      <w:lvlText w:val="%1."/>
      <w:lvlJc w:val="left"/>
      <w:pPr>
        <w:ind w:left="1800" w:hanging="254"/>
        <w:jc w:val="left"/>
      </w:pPr>
      <w:rPr>
        <w:rFonts w:hint="default" w:ascii="Times New Roman" w:hAnsi="Times New Roman" w:eastAsia="Times New Roman" w:cs="Times New Roman"/>
        <w:b/>
        <w:bCs/>
        <w:i w:val="0"/>
        <w:iCs w:val="0"/>
        <w:color w:val="231F20"/>
        <w:w w:val="102"/>
        <w:sz w:val="20"/>
        <w:szCs w:val="20"/>
        <w:lang w:val="en-US" w:eastAsia="en-US" w:bidi="ar-SA"/>
      </w:rPr>
    </w:lvl>
    <w:lvl w:ilvl="1">
      <w:start w:val="1"/>
      <w:numFmt w:val="decimal"/>
      <w:lvlText w:val="%2."/>
      <w:lvlJc w:val="left"/>
      <w:pPr>
        <w:ind w:left="3479" w:hanging="254"/>
        <w:jc w:val="left"/>
      </w:pPr>
      <w:rPr>
        <w:rFonts w:hint="default" w:ascii="Times New Roman" w:hAnsi="Times New Roman" w:eastAsia="Times New Roman" w:cs="Times New Roman"/>
        <w:b/>
        <w:bCs/>
        <w:i w:val="0"/>
        <w:iCs w:val="0"/>
        <w:color w:val="231F20"/>
        <w:w w:val="102"/>
        <w:sz w:val="20"/>
        <w:szCs w:val="20"/>
        <w:lang w:val="en-US" w:eastAsia="en-US" w:bidi="ar-SA"/>
      </w:rPr>
    </w:lvl>
    <w:lvl w:ilvl="2">
      <w:start w:val="0"/>
      <w:numFmt w:val="bullet"/>
      <w:lvlText w:val="•"/>
      <w:lvlJc w:val="left"/>
      <w:pPr>
        <w:ind w:left="4107" w:hanging="254"/>
      </w:pPr>
      <w:rPr>
        <w:rFonts w:hint="default"/>
        <w:lang w:val="en-US" w:eastAsia="en-US" w:bidi="ar-SA"/>
      </w:rPr>
    </w:lvl>
    <w:lvl w:ilvl="3">
      <w:start w:val="0"/>
      <w:numFmt w:val="bullet"/>
      <w:lvlText w:val="•"/>
      <w:lvlJc w:val="left"/>
      <w:pPr>
        <w:ind w:left="4735" w:hanging="254"/>
      </w:pPr>
      <w:rPr>
        <w:rFonts w:hint="default"/>
        <w:lang w:val="en-US" w:eastAsia="en-US" w:bidi="ar-SA"/>
      </w:rPr>
    </w:lvl>
    <w:lvl w:ilvl="4">
      <w:start w:val="0"/>
      <w:numFmt w:val="bullet"/>
      <w:lvlText w:val="•"/>
      <w:lvlJc w:val="left"/>
      <w:pPr>
        <w:ind w:left="5363" w:hanging="254"/>
      </w:pPr>
      <w:rPr>
        <w:rFonts w:hint="default"/>
        <w:lang w:val="en-US" w:eastAsia="en-US" w:bidi="ar-SA"/>
      </w:rPr>
    </w:lvl>
    <w:lvl w:ilvl="5">
      <w:start w:val="0"/>
      <w:numFmt w:val="bullet"/>
      <w:lvlText w:val="•"/>
      <w:lvlJc w:val="left"/>
      <w:pPr>
        <w:ind w:left="5990" w:hanging="254"/>
      </w:pPr>
      <w:rPr>
        <w:rFonts w:hint="default"/>
        <w:lang w:val="en-US" w:eastAsia="en-US" w:bidi="ar-SA"/>
      </w:rPr>
    </w:lvl>
    <w:lvl w:ilvl="6">
      <w:start w:val="0"/>
      <w:numFmt w:val="bullet"/>
      <w:lvlText w:val="•"/>
      <w:lvlJc w:val="left"/>
      <w:pPr>
        <w:ind w:left="6618" w:hanging="254"/>
      </w:pPr>
      <w:rPr>
        <w:rFonts w:hint="default"/>
        <w:lang w:val="en-US" w:eastAsia="en-US" w:bidi="ar-SA"/>
      </w:rPr>
    </w:lvl>
    <w:lvl w:ilvl="7">
      <w:start w:val="0"/>
      <w:numFmt w:val="bullet"/>
      <w:lvlText w:val="•"/>
      <w:lvlJc w:val="left"/>
      <w:pPr>
        <w:ind w:left="7246" w:hanging="254"/>
      </w:pPr>
      <w:rPr>
        <w:rFonts w:hint="default"/>
        <w:lang w:val="en-US" w:eastAsia="en-US" w:bidi="ar-SA"/>
      </w:rPr>
    </w:lvl>
    <w:lvl w:ilvl="8">
      <w:start w:val="0"/>
      <w:numFmt w:val="bullet"/>
      <w:lvlText w:val="•"/>
      <w:lvlJc w:val="left"/>
      <w:pPr>
        <w:ind w:left="7874" w:hanging="254"/>
      </w:pPr>
      <w:rPr>
        <w:rFonts w:hint="default"/>
        <w:lang w:val="en-US" w:eastAsia="en-US" w:bidi="ar-SA"/>
      </w:rPr>
    </w:lvl>
  </w:abstractNum>
  <w:abstractNum w:abstractNumId="14">
    <w:multiLevelType w:val="hybridMultilevel"/>
    <w:lvl w:ilvl="0">
      <w:start w:val="1"/>
      <w:numFmt w:val="decimal"/>
      <w:lvlText w:val="%1."/>
      <w:lvlJc w:val="left"/>
      <w:pPr>
        <w:ind w:left="1799" w:hanging="254"/>
        <w:jc w:val="left"/>
      </w:pPr>
      <w:rPr>
        <w:rFonts w:hint="default" w:ascii="Times New Roman" w:hAnsi="Times New Roman" w:eastAsia="Times New Roman" w:cs="Times New Roman"/>
        <w:b/>
        <w:bCs/>
        <w:i w:val="0"/>
        <w:iCs w:val="0"/>
        <w:color w:val="231F20"/>
        <w:w w:val="102"/>
        <w:sz w:val="20"/>
        <w:szCs w:val="20"/>
        <w:lang w:val="en-US" w:eastAsia="en-US" w:bidi="ar-SA"/>
      </w:rPr>
    </w:lvl>
    <w:lvl w:ilvl="1">
      <w:start w:val="0"/>
      <w:numFmt w:val="bullet"/>
      <w:lvlText w:val="•"/>
      <w:lvlJc w:val="left"/>
      <w:pPr>
        <w:ind w:left="2532" w:hanging="254"/>
      </w:pPr>
      <w:rPr>
        <w:rFonts w:hint="default"/>
        <w:lang w:val="en-US" w:eastAsia="en-US" w:bidi="ar-SA"/>
      </w:rPr>
    </w:lvl>
    <w:lvl w:ilvl="2">
      <w:start w:val="0"/>
      <w:numFmt w:val="bullet"/>
      <w:lvlText w:val="•"/>
      <w:lvlJc w:val="left"/>
      <w:pPr>
        <w:ind w:left="3265" w:hanging="254"/>
      </w:pPr>
      <w:rPr>
        <w:rFonts w:hint="default"/>
        <w:lang w:val="en-US" w:eastAsia="en-US" w:bidi="ar-SA"/>
      </w:rPr>
    </w:lvl>
    <w:lvl w:ilvl="3">
      <w:start w:val="0"/>
      <w:numFmt w:val="bullet"/>
      <w:lvlText w:val="•"/>
      <w:lvlJc w:val="left"/>
      <w:pPr>
        <w:ind w:left="3998" w:hanging="254"/>
      </w:pPr>
      <w:rPr>
        <w:rFonts w:hint="default"/>
        <w:lang w:val="en-US" w:eastAsia="en-US" w:bidi="ar-SA"/>
      </w:rPr>
    </w:lvl>
    <w:lvl w:ilvl="4">
      <w:start w:val="0"/>
      <w:numFmt w:val="bullet"/>
      <w:lvlText w:val="•"/>
      <w:lvlJc w:val="left"/>
      <w:pPr>
        <w:ind w:left="4731" w:hanging="254"/>
      </w:pPr>
      <w:rPr>
        <w:rFonts w:hint="default"/>
        <w:lang w:val="en-US" w:eastAsia="en-US" w:bidi="ar-SA"/>
      </w:rPr>
    </w:lvl>
    <w:lvl w:ilvl="5">
      <w:start w:val="0"/>
      <w:numFmt w:val="bullet"/>
      <w:lvlText w:val="•"/>
      <w:lvlJc w:val="left"/>
      <w:pPr>
        <w:ind w:left="5464" w:hanging="254"/>
      </w:pPr>
      <w:rPr>
        <w:rFonts w:hint="default"/>
        <w:lang w:val="en-US" w:eastAsia="en-US" w:bidi="ar-SA"/>
      </w:rPr>
    </w:lvl>
    <w:lvl w:ilvl="6">
      <w:start w:val="0"/>
      <w:numFmt w:val="bullet"/>
      <w:lvlText w:val="•"/>
      <w:lvlJc w:val="left"/>
      <w:pPr>
        <w:ind w:left="6197" w:hanging="254"/>
      </w:pPr>
      <w:rPr>
        <w:rFonts w:hint="default"/>
        <w:lang w:val="en-US" w:eastAsia="en-US" w:bidi="ar-SA"/>
      </w:rPr>
    </w:lvl>
    <w:lvl w:ilvl="7">
      <w:start w:val="0"/>
      <w:numFmt w:val="bullet"/>
      <w:lvlText w:val="•"/>
      <w:lvlJc w:val="left"/>
      <w:pPr>
        <w:ind w:left="6930" w:hanging="254"/>
      </w:pPr>
      <w:rPr>
        <w:rFonts w:hint="default"/>
        <w:lang w:val="en-US" w:eastAsia="en-US" w:bidi="ar-SA"/>
      </w:rPr>
    </w:lvl>
    <w:lvl w:ilvl="8">
      <w:start w:val="0"/>
      <w:numFmt w:val="bullet"/>
      <w:lvlText w:val="•"/>
      <w:lvlJc w:val="left"/>
      <w:pPr>
        <w:ind w:left="7663" w:hanging="254"/>
      </w:pPr>
      <w:rPr>
        <w:rFonts w:hint="default"/>
        <w:lang w:val="en-US" w:eastAsia="en-US" w:bidi="ar-SA"/>
      </w:rPr>
    </w:lvl>
  </w:abstractNum>
  <w:abstractNum w:abstractNumId="13">
    <w:multiLevelType w:val="hybridMultilevel"/>
    <w:lvl w:ilvl="0">
      <w:start w:val="0"/>
      <w:numFmt w:val="bullet"/>
      <w:lvlText w:val="•"/>
      <w:lvlJc w:val="left"/>
      <w:pPr>
        <w:ind w:left="654" w:hanging="200"/>
      </w:pPr>
      <w:rPr>
        <w:rFonts w:hint="default" w:ascii="Calibri" w:hAnsi="Calibri" w:eastAsia="Calibri" w:cs="Calibri"/>
        <w:b w:val="0"/>
        <w:bCs w:val="0"/>
        <w:i w:val="0"/>
        <w:iCs w:val="0"/>
        <w:color w:val="231F20"/>
        <w:w w:val="100"/>
        <w:sz w:val="18"/>
        <w:szCs w:val="18"/>
        <w:lang w:val="en-US" w:eastAsia="en-US" w:bidi="ar-SA"/>
      </w:rPr>
    </w:lvl>
    <w:lvl w:ilvl="1">
      <w:start w:val="0"/>
      <w:numFmt w:val="bullet"/>
      <w:lvlText w:val="•"/>
      <w:lvlJc w:val="left"/>
      <w:pPr>
        <w:ind w:left="1186" w:hanging="200"/>
      </w:pPr>
      <w:rPr>
        <w:rFonts w:hint="default"/>
        <w:lang w:val="en-US" w:eastAsia="en-US" w:bidi="ar-SA"/>
      </w:rPr>
    </w:lvl>
    <w:lvl w:ilvl="2">
      <w:start w:val="0"/>
      <w:numFmt w:val="bullet"/>
      <w:lvlText w:val="•"/>
      <w:lvlJc w:val="left"/>
      <w:pPr>
        <w:ind w:left="1713" w:hanging="200"/>
      </w:pPr>
      <w:rPr>
        <w:rFonts w:hint="default"/>
        <w:lang w:val="en-US" w:eastAsia="en-US" w:bidi="ar-SA"/>
      </w:rPr>
    </w:lvl>
    <w:lvl w:ilvl="3">
      <w:start w:val="0"/>
      <w:numFmt w:val="bullet"/>
      <w:lvlText w:val="•"/>
      <w:lvlJc w:val="left"/>
      <w:pPr>
        <w:ind w:left="2239" w:hanging="200"/>
      </w:pPr>
      <w:rPr>
        <w:rFonts w:hint="default"/>
        <w:lang w:val="en-US" w:eastAsia="en-US" w:bidi="ar-SA"/>
      </w:rPr>
    </w:lvl>
    <w:lvl w:ilvl="4">
      <w:start w:val="0"/>
      <w:numFmt w:val="bullet"/>
      <w:lvlText w:val="•"/>
      <w:lvlJc w:val="left"/>
      <w:pPr>
        <w:ind w:left="2766" w:hanging="200"/>
      </w:pPr>
      <w:rPr>
        <w:rFonts w:hint="default"/>
        <w:lang w:val="en-US" w:eastAsia="en-US" w:bidi="ar-SA"/>
      </w:rPr>
    </w:lvl>
    <w:lvl w:ilvl="5">
      <w:start w:val="0"/>
      <w:numFmt w:val="bullet"/>
      <w:lvlText w:val="•"/>
      <w:lvlJc w:val="left"/>
      <w:pPr>
        <w:ind w:left="3292" w:hanging="200"/>
      </w:pPr>
      <w:rPr>
        <w:rFonts w:hint="default"/>
        <w:lang w:val="en-US" w:eastAsia="en-US" w:bidi="ar-SA"/>
      </w:rPr>
    </w:lvl>
    <w:lvl w:ilvl="6">
      <w:start w:val="0"/>
      <w:numFmt w:val="bullet"/>
      <w:lvlText w:val="•"/>
      <w:lvlJc w:val="left"/>
      <w:pPr>
        <w:ind w:left="3819" w:hanging="200"/>
      </w:pPr>
      <w:rPr>
        <w:rFonts w:hint="default"/>
        <w:lang w:val="en-US" w:eastAsia="en-US" w:bidi="ar-SA"/>
      </w:rPr>
    </w:lvl>
    <w:lvl w:ilvl="7">
      <w:start w:val="0"/>
      <w:numFmt w:val="bullet"/>
      <w:lvlText w:val="•"/>
      <w:lvlJc w:val="left"/>
      <w:pPr>
        <w:ind w:left="4345" w:hanging="200"/>
      </w:pPr>
      <w:rPr>
        <w:rFonts w:hint="default"/>
        <w:lang w:val="en-US" w:eastAsia="en-US" w:bidi="ar-SA"/>
      </w:rPr>
    </w:lvl>
    <w:lvl w:ilvl="8">
      <w:start w:val="0"/>
      <w:numFmt w:val="bullet"/>
      <w:lvlText w:val="•"/>
      <w:lvlJc w:val="left"/>
      <w:pPr>
        <w:ind w:left="4872" w:hanging="200"/>
      </w:pPr>
      <w:rPr>
        <w:rFonts w:hint="default"/>
        <w:lang w:val="en-US" w:eastAsia="en-US" w:bidi="ar-SA"/>
      </w:rPr>
    </w:lvl>
  </w:abstractNum>
  <w:abstractNum w:abstractNumId="12">
    <w:multiLevelType w:val="hybridMultilevel"/>
    <w:lvl w:ilvl="0">
      <w:start w:val="0"/>
      <w:numFmt w:val="bullet"/>
      <w:lvlText w:val="•"/>
      <w:lvlJc w:val="left"/>
      <w:pPr>
        <w:ind w:left="1959" w:hanging="200"/>
      </w:pPr>
      <w:rPr>
        <w:rFonts w:hint="default" w:ascii="Calibri" w:hAnsi="Calibri" w:eastAsia="Calibri" w:cs="Calibri"/>
        <w:b w:val="0"/>
        <w:bCs w:val="0"/>
        <w:i w:val="0"/>
        <w:iCs w:val="0"/>
        <w:color w:val="231F20"/>
        <w:w w:val="100"/>
        <w:sz w:val="18"/>
        <w:szCs w:val="18"/>
        <w:lang w:val="en-US" w:eastAsia="en-US" w:bidi="ar-SA"/>
      </w:rPr>
    </w:lvl>
    <w:lvl w:ilvl="1">
      <w:start w:val="0"/>
      <w:numFmt w:val="bullet"/>
      <w:lvlText w:val="•"/>
      <w:lvlJc w:val="left"/>
      <w:pPr>
        <w:ind w:left="2391" w:hanging="200"/>
      </w:pPr>
      <w:rPr>
        <w:rFonts w:hint="default"/>
        <w:lang w:val="en-US" w:eastAsia="en-US" w:bidi="ar-SA"/>
      </w:rPr>
    </w:lvl>
    <w:lvl w:ilvl="2">
      <w:start w:val="0"/>
      <w:numFmt w:val="bullet"/>
      <w:lvlText w:val="•"/>
      <w:lvlJc w:val="left"/>
      <w:pPr>
        <w:ind w:left="2822" w:hanging="200"/>
      </w:pPr>
      <w:rPr>
        <w:rFonts w:hint="default"/>
        <w:lang w:val="en-US" w:eastAsia="en-US" w:bidi="ar-SA"/>
      </w:rPr>
    </w:lvl>
    <w:lvl w:ilvl="3">
      <w:start w:val="0"/>
      <w:numFmt w:val="bullet"/>
      <w:lvlText w:val="•"/>
      <w:lvlJc w:val="left"/>
      <w:pPr>
        <w:ind w:left="3254" w:hanging="200"/>
      </w:pPr>
      <w:rPr>
        <w:rFonts w:hint="default"/>
        <w:lang w:val="en-US" w:eastAsia="en-US" w:bidi="ar-SA"/>
      </w:rPr>
    </w:lvl>
    <w:lvl w:ilvl="4">
      <w:start w:val="0"/>
      <w:numFmt w:val="bullet"/>
      <w:lvlText w:val="•"/>
      <w:lvlJc w:val="left"/>
      <w:pPr>
        <w:ind w:left="3685" w:hanging="200"/>
      </w:pPr>
      <w:rPr>
        <w:rFonts w:hint="default"/>
        <w:lang w:val="en-US" w:eastAsia="en-US" w:bidi="ar-SA"/>
      </w:rPr>
    </w:lvl>
    <w:lvl w:ilvl="5">
      <w:start w:val="0"/>
      <w:numFmt w:val="bullet"/>
      <w:lvlText w:val="•"/>
      <w:lvlJc w:val="left"/>
      <w:pPr>
        <w:ind w:left="4117" w:hanging="200"/>
      </w:pPr>
      <w:rPr>
        <w:rFonts w:hint="default"/>
        <w:lang w:val="en-US" w:eastAsia="en-US" w:bidi="ar-SA"/>
      </w:rPr>
    </w:lvl>
    <w:lvl w:ilvl="6">
      <w:start w:val="0"/>
      <w:numFmt w:val="bullet"/>
      <w:lvlText w:val="•"/>
      <w:lvlJc w:val="left"/>
      <w:pPr>
        <w:ind w:left="4548" w:hanging="200"/>
      </w:pPr>
      <w:rPr>
        <w:rFonts w:hint="default"/>
        <w:lang w:val="en-US" w:eastAsia="en-US" w:bidi="ar-SA"/>
      </w:rPr>
    </w:lvl>
    <w:lvl w:ilvl="7">
      <w:start w:val="0"/>
      <w:numFmt w:val="bullet"/>
      <w:lvlText w:val="•"/>
      <w:lvlJc w:val="left"/>
      <w:pPr>
        <w:ind w:left="4980" w:hanging="200"/>
      </w:pPr>
      <w:rPr>
        <w:rFonts w:hint="default"/>
        <w:lang w:val="en-US" w:eastAsia="en-US" w:bidi="ar-SA"/>
      </w:rPr>
    </w:lvl>
    <w:lvl w:ilvl="8">
      <w:start w:val="0"/>
      <w:numFmt w:val="bullet"/>
      <w:lvlText w:val="•"/>
      <w:lvlJc w:val="left"/>
      <w:pPr>
        <w:ind w:left="5411" w:hanging="200"/>
      </w:pPr>
      <w:rPr>
        <w:rFonts w:hint="default"/>
        <w:lang w:val="en-US" w:eastAsia="en-US" w:bidi="ar-SA"/>
      </w:rPr>
    </w:lvl>
  </w:abstractNum>
  <w:abstractNum w:abstractNumId="11">
    <w:multiLevelType w:val="hybridMultilevel"/>
    <w:lvl w:ilvl="0">
      <w:start w:val="1"/>
      <w:numFmt w:val="decimal"/>
      <w:lvlText w:val="%1."/>
      <w:lvlJc w:val="left"/>
      <w:pPr>
        <w:ind w:left="3479" w:hanging="254"/>
        <w:jc w:val="right"/>
      </w:pPr>
      <w:rPr>
        <w:rFonts w:hint="default" w:ascii="Times New Roman" w:hAnsi="Times New Roman" w:eastAsia="Times New Roman" w:cs="Times New Roman"/>
        <w:b/>
        <w:bCs/>
        <w:i w:val="0"/>
        <w:iCs w:val="0"/>
        <w:color w:val="231F20"/>
        <w:w w:val="102"/>
        <w:sz w:val="20"/>
        <w:szCs w:val="20"/>
        <w:lang w:val="en-US" w:eastAsia="en-US" w:bidi="ar-SA"/>
      </w:rPr>
    </w:lvl>
    <w:lvl w:ilvl="1">
      <w:start w:val="0"/>
      <w:numFmt w:val="bullet"/>
      <w:lvlText w:val="●"/>
      <w:lvlJc w:val="left"/>
      <w:pPr>
        <w:ind w:left="1800" w:hanging="280"/>
      </w:pPr>
      <w:rPr>
        <w:rFonts w:hint="default" w:ascii="Arial" w:hAnsi="Arial" w:eastAsia="Arial" w:cs="Arial"/>
        <w:b w:val="0"/>
        <w:bCs w:val="0"/>
        <w:i w:val="0"/>
        <w:iCs w:val="0"/>
        <w:color w:val="005C75"/>
        <w:w w:val="130"/>
        <w:sz w:val="13"/>
        <w:szCs w:val="13"/>
        <w:lang w:val="en-US" w:eastAsia="en-US" w:bidi="ar-SA"/>
      </w:rPr>
    </w:lvl>
    <w:lvl w:ilvl="2">
      <w:start w:val="0"/>
      <w:numFmt w:val="bullet"/>
      <w:lvlText w:val="●"/>
      <w:lvlJc w:val="left"/>
      <w:pPr>
        <w:ind w:left="3480" w:hanging="280"/>
      </w:pPr>
      <w:rPr>
        <w:rFonts w:hint="default" w:ascii="Arial" w:hAnsi="Arial" w:eastAsia="Arial" w:cs="Arial"/>
        <w:b w:val="0"/>
        <w:bCs w:val="0"/>
        <w:i w:val="0"/>
        <w:iCs w:val="0"/>
        <w:color w:val="005C75"/>
        <w:w w:val="130"/>
        <w:sz w:val="13"/>
        <w:szCs w:val="13"/>
        <w:lang w:val="en-US" w:eastAsia="en-US" w:bidi="ar-SA"/>
      </w:rPr>
    </w:lvl>
    <w:lvl w:ilvl="3">
      <w:start w:val="0"/>
      <w:numFmt w:val="bullet"/>
      <w:lvlText w:val="•"/>
      <w:lvlJc w:val="left"/>
      <w:pPr>
        <w:ind w:left="5426" w:hanging="280"/>
      </w:pPr>
      <w:rPr>
        <w:rFonts w:hint="default"/>
        <w:lang w:val="en-US" w:eastAsia="en-US" w:bidi="ar-SA"/>
      </w:rPr>
    </w:lvl>
    <w:lvl w:ilvl="4">
      <w:start w:val="0"/>
      <w:numFmt w:val="bullet"/>
      <w:lvlText w:val="•"/>
      <w:lvlJc w:val="left"/>
      <w:pPr>
        <w:ind w:left="6400" w:hanging="280"/>
      </w:pPr>
      <w:rPr>
        <w:rFonts w:hint="default"/>
        <w:lang w:val="en-US" w:eastAsia="en-US" w:bidi="ar-SA"/>
      </w:rPr>
    </w:lvl>
    <w:lvl w:ilvl="5">
      <w:start w:val="0"/>
      <w:numFmt w:val="bullet"/>
      <w:lvlText w:val="•"/>
      <w:lvlJc w:val="left"/>
      <w:pPr>
        <w:ind w:left="7373" w:hanging="280"/>
      </w:pPr>
      <w:rPr>
        <w:rFonts w:hint="default"/>
        <w:lang w:val="en-US" w:eastAsia="en-US" w:bidi="ar-SA"/>
      </w:rPr>
    </w:lvl>
    <w:lvl w:ilvl="6">
      <w:start w:val="0"/>
      <w:numFmt w:val="bullet"/>
      <w:lvlText w:val="•"/>
      <w:lvlJc w:val="left"/>
      <w:pPr>
        <w:ind w:left="8346" w:hanging="280"/>
      </w:pPr>
      <w:rPr>
        <w:rFonts w:hint="default"/>
        <w:lang w:val="en-US" w:eastAsia="en-US" w:bidi="ar-SA"/>
      </w:rPr>
    </w:lvl>
    <w:lvl w:ilvl="7">
      <w:start w:val="0"/>
      <w:numFmt w:val="bullet"/>
      <w:lvlText w:val="•"/>
      <w:lvlJc w:val="left"/>
      <w:pPr>
        <w:ind w:left="9320" w:hanging="280"/>
      </w:pPr>
      <w:rPr>
        <w:rFonts w:hint="default"/>
        <w:lang w:val="en-US" w:eastAsia="en-US" w:bidi="ar-SA"/>
      </w:rPr>
    </w:lvl>
    <w:lvl w:ilvl="8">
      <w:start w:val="0"/>
      <w:numFmt w:val="bullet"/>
      <w:lvlText w:val="•"/>
      <w:lvlJc w:val="left"/>
      <w:pPr>
        <w:ind w:left="10293" w:hanging="280"/>
      </w:pPr>
      <w:rPr>
        <w:rFonts w:hint="default"/>
        <w:lang w:val="en-US" w:eastAsia="en-US" w:bidi="ar-SA"/>
      </w:rPr>
    </w:lvl>
  </w:abstractNum>
  <w:abstractNum w:abstractNumId="10">
    <w:multiLevelType w:val="hybridMultilevel"/>
    <w:lvl w:ilvl="0">
      <w:start w:val="0"/>
      <w:numFmt w:val="bullet"/>
      <w:lvlText w:val="●"/>
      <w:lvlJc w:val="left"/>
      <w:pPr>
        <w:ind w:left="1800" w:hanging="280"/>
      </w:pPr>
      <w:rPr>
        <w:rFonts w:hint="default" w:ascii="Arial" w:hAnsi="Arial" w:eastAsia="Arial" w:cs="Arial"/>
        <w:b w:val="0"/>
        <w:bCs w:val="0"/>
        <w:i w:val="0"/>
        <w:iCs w:val="0"/>
        <w:color w:val="005C75"/>
        <w:w w:val="130"/>
        <w:sz w:val="13"/>
        <w:szCs w:val="13"/>
        <w:lang w:val="en-US" w:eastAsia="en-US" w:bidi="ar-SA"/>
      </w:rPr>
    </w:lvl>
    <w:lvl w:ilvl="1">
      <w:start w:val="0"/>
      <w:numFmt w:val="bullet"/>
      <w:lvlText w:val="•"/>
      <w:lvlJc w:val="left"/>
      <w:pPr>
        <w:ind w:left="2532" w:hanging="280"/>
      </w:pPr>
      <w:rPr>
        <w:rFonts w:hint="default"/>
        <w:lang w:val="en-US" w:eastAsia="en-US" w:bidi="ar-SA"/>
      </w:rPr>
    </w:lvl>
    <w:lvl w:ilvl="2">
      <w:start w:val="0"/>
      <w:numFmt w:val="bullet"/>
      <w:lvlText w:val="•"/>
      <w:lvlJc w:val="left"/>
      <w:pPr>
        <w:ind w:left="3264" w:hanging="280"/>
      </w:pPr>
      <w:rPr>
        <w:rFonts w:hint="default"/>
        <w:lang w:val="en-US" w:eastAsia="en-US" w:bidi="ar-SA"/>
      </w:rPr>
    </w:lvl>
    <w:lvl w:ilvl="3">
      <w:start w:val="0"/>
      <w:numFmt w:val="bullet"/>
      <w:lvlText w:val="•"/>
      <w:lvlJc w:val="left"/>
      <w:pPr>
        <w:ind w:left="3996" w:hanging="280"/>
      </w:pPr>
      <w:rPr>
        <w:rFonts w:hint="default"/>
        <w:lang w:val="en-US" w:eastAsia="en-US" w:bidi="ar-SA"/>
      </w:rPr>
    </w:lvl>
    <w:lvl w:ilvl="4">
      <w:start w:val="0"/>
      <w:numFmt w:val="bullet"/>
      <w:lvlText w:val="•"/>
      <w:lvlJc w:val="left"/>
      <w:pPr>
        <w:ind w:left="4729" w:hanging="280"/>
      </w:pPr>
      <w:rPr>
        <w:rFonts w:hint="default"/>
        <w:lang w:val="en-US" w:eastAsia="en-US" w:bidi="ar-SA"/>
      </w:rPr>
    </w:lvl>
    <w:lvl w:ilvl="5">
      <w:start w:val="0"/>
      <w:numFmt w:val="bullet"/>
      <w:lvlText w:val="•"/>
      <w:lvlJc w:val="left"/>
      <w:pPr>
        <w:ind w:left="5461" w:hanging="280"/>
      </w:pPr>
      <w:rPr>
        <w:rFonts w:hint="default"/>
        <w:lang w:val="en-US" w:eastAsia="en-US" w:bidi="ar-SA"/>
      </w:rPr>
    </w:lvl>
    <w:lvl w:ilvl="6">
      <w:start w:val="0"/>
      <w:numFmt w:val="bullet"/>
      <w:lvlText w:val="•"/>
      <w:lvlJc w:val="left"/>
      <w:pPr>
        <w:ind w:left="6193" w:hanging="280"/>
      </w:pPr>
      <w:rPr>
        <w:rFonts w:hint="default"/>
        <w:lang w:val="en-US" w:eastAsia="en-US" w:bidi="ar-SA"/>
      </w:rPr>
    </w:lvl>
    <w:lvl w:ilvl="7">
      <w:start w:val="0"/>
      <w:numFmt w:val="bullet"/>
      <w:lvlText w:val="•"/>
      <w:lvlJc w:val="left"/>
      <w:pPr>
        <w:ind w:left="6925" w:hanging="280"/>
      </w:pPr>
      <w:rPr>
        <w:rFonts w:hint="default"/>
        <w:lang w:val="en-US" w:eastAsia="en-US" w:bidi="ar-SA"/>
      </w:rPr>
    </w:lvl>
    <w:lvl w:ilvl="8">
      <w:start w:val="0"/>
      <w:numFmt w:val="bullet"/>
      <w:lvlText w:val="•"/>
      <w:lvlJc w:val="left"/>
      <w:pPr>
        <w:ind w:left="7658" w:hanging="280"/>
      </w:pPr>
      <w:rPr>
        <w:rFonts w:hint="default"/>
        <w:lang w:val="en-US" w:eastAsia="en-US" w:bidi="ar-SA"/>
      </w:rPr>
    </w:lvl>
  </w:abstractNum>
  <w:abstractNum w:abstractNumId="9">
    <w:multiLevelType w:val="hybridMultilevel"/>
    <w:lvl w:ilvl="0">
      <w:start w:val="0"/>
      <w:numFmt w:val="bullet"/>
      <w:lvlText w:val="●"/>
      <w:lvlJc w:val="left"/>
      <w:pPr>
        <w:ind w:left="622" w:hanging="280"/>
      </w:pPr>
      <w:rPr>
        <w:rFonts w:hint="default" w:ascii="Arial" w:hAnsi="Arial" w:eastAsia="Arial" w:cs="Arial"/>
        <w:b w:val="0"/>
        <w:bCs w:val="0"/>
        <w:i w:val="0"/>
        <w:iCs w:val="0"/>
        <w:color w:val="005C75"/>
        <w:w w:val="130"/>
        <w:sz w:val="13"/>
        <w:szCs w:val="13"/>
        <w:lang w:val="en-US" w:eastAsia="en-US" w:bidi="ar-SA"/>
      </w:rPr>
    </w:lvl>
    <w:lvl w:ilvl="1">
      <w:start w:val="0"/>
      <w:numFmt w:val="bullet"/>
      <w:lvlText w:val="•"/>
      <w:lvlJc w:val="left"/>
      <w:pPr>
        <w:ind w:left="1496" w:hanging="280"/>
      </w:pPr>
      <w:rPr>
        <w:rFonts w:hint="default"/>
        <w:lang w:val="en-US" w:eastAsia="en-US" w:bidi="ar-SA"/>
      </w:rPr>
    </w:lvl>
    <w:lvl w:ilvl="2">
      <w:start w:val="0"/>
      <w:numFmt w:val="bullet"/>
      <w:lvlText w:val="•"/>
      <w:lvlJc w:val="left"/>
      <w:pPr>
        <w:ind w:left="2372" w:hanging="280"/>
      </w:pPr>
      <w:rPr>
        <w:rFonts w:hint="default"/>
        <w:lang w:val="en-US" w:eastAsia="en-US" w:bidi="ar-SA"/>
      </w:rPr>
    </w:lvl>
    <w:lvl w:ilvl="3">
      <w:start w:val="0"/>
      <w:numFmt w:val="bullet"/>
      <w:lvlText w:val="•"/>
      <w:lvlJc w:val="left"/>
      <w:pPr>
        <w:ind w:left="3248" w:hanging="280"/>
      </w:pPr>
      <w:rPr>
        <w:rFonts w:hint="default"/>
        <w:lang w:val="en-US" w:eastAsia="en-US" w:bidi="ar-SA"/>
      </w:rPr>
    </w:lvl>
    <w:lvl w:ilvl="4">
      <w:start w:val="0"/>
      <w:numFmt w:val="bullet"/>
      <w:lvlText w:val="•"/>
      <w:lvlJc w:val="left"/>
      <w:pPr>
        <w:ind w:left="4124" w:hanging="280"/>
      </w:pPr>
      <w:rPr>
        <w:rFonts w:hint="default"/>
        <w:lang w:val="en-US" w:eastAsia="en-US" w:bidi="ar-SA"/>
      </w:rPr>
    </w:lvl>
    <w:lvl w:ilvl="5">
      <w:start w:val="0"/>
      <w:numFmt w:val="bullet"/>
      <w:lvlText w:val="•"/>
      <w:lvlJc w:val="left"/>
      <w:pPr>
        <w:ind w:left="5001" w:hanging="280"/>
      </w:pPr>
      <w:rPr>
        <w:rFonts w:hint="default"/>
        <w:lang w:val="en-US" w:eastAsia="en-US" w:bidi="ar-SA"/>
      </w:rPr>
    </w:lvl>
    <w:lvl w:ilvl="6">
      <w:start w:val="0"/>
      <w:numFmt w:val="bullet"/>
      <w:lvlText w:val="•"/>
      <w:lvlJc w:val="left"/>
      <w:pPr>
        <w:ind w:left="5877" w:hanging="280"/>
      </w:pPr>
      <w:rPr>
        <w:rFonts w:hint="default"/>
        <w:lang w:val="en-US" w:eastAsia="en-US" w:bidi="ar-SA"/>
      </w:rPr>
    </w:lvl>
    <w:lvl w:ilvl="7">
      <w:start w:val="0"/>
      <w:numFmt w:val="bullet"/>
      <w:lvlText w:val="•"/>
      <w:lvlJc w:val="left"/>
      <w:pPr>
        <w:ind w:left="6753" w:hanging="280"/>
      </w:pPr>
      <w:rPr>
        <w:rFonts w:hint="default"/>
        <w:lang w:val="en-US" w:eastAsia="en-US" w:bidi="ar-SA"/>
      </w:rPr>
    </w:lvl>
    <w:lvl w:ilvl="8">
      <w:start w:val="0"/>
      <w:numFmt w:val="bullet"/>
      <w:lvlText w:val="•"/>
      <w:lvlJc w:val="left"/>
      <w:pPr>
        <w:ind w:left="7629" w:hanging="280"/>
      </w:pPr>
      <w:rPr>
        <w:rFonts w:hint="default"/>
        <w:lang w:val="en-US" w:eastAsia="en-US" w:bidi="ar-SA"/>
      </w:rPr>
    </w:lvl>
  </w:abstractNum>
  <w:abstractNum w:abstractNumId="8">
    <w:multiLevelType w:val="hybridMultilevel"/>
    <w:lvl w:ilvl="0">
      <w:start w:val="1"/>
      <w:numFmt w:val="decimal"/>
      <w:lvlText w:val="%1."/>
      <w:lvlJc w:val="left"/>
      <w:pPr>
        <w:ind w:left="1799" w:hanging="254"/>
        <w:jc w:val="right"/>
      </w:pPr>
      <w:rPr>
        <w:rFonts w:hint="default" w:ascii="Times New Roman" w:hAnsi="Times New Roman" w:eastAsia="Times New Roman" w:cs="Times New Roman"/>
        <w:b/>
        <w:bCs/>
        <w:i w:val="0"/>
        <w:iCs w:val="0"/>
        <w:color w:val="231F20"/>
        <w:w w:val="102"/>
        <w:sz w:val="20"/>
        <w:szCs w:val="20"/>
        <w:lang w:val="en-US" w:eastAsia="en-US" w:bidi="ar-SA"/>
      </w:rPr>
    </w:lvl>
    <w:lvl w:ilvl="1">
      <w:start w:val="0"/>
      <w:numFmt w:val="bullet"/>
      <w:lvlText w:val="•"/>
      <w:lvlJc w:val="left"/>
      <w:pPr>
        <w:ind w:left="1960" w:hanging="200"/>
      </w:pPr>
      <w:rPr>
        <w:rFonts w:hint="default" w:ascii="Calibri" w:hAnsi="Calibri" w:eastAsia="Calibri" w:cs="Calibri"/>
        <w:b w:val="0"/>
        <w:bCs w:val="0"/>
        <w:i w:val="0"/>
        <w:iCs w:val="0"/>
        <w:color w:val="231F20"/>
        <w:w w:val="100"/>
        <w:sz w:val="18"/>
        <w:szCs w:val="18"/>
        <w:lang w:val="en-US" w:eastAsia="en-US" w:bidi="ar-SA"/>
      </w:rPr>
    </w:lvl>
    <w:lvl w:ilvl="2">
      <w:start w:val="0"/>
      <w:numFmt w:val="bullet"/>
      <w:lvlText w:val="•"/>
      <w:lvlJc w:val="left"/>
      <w:pPr>
        <w:ind w:left="2439" w:hanging="200"/>
      </w:pPr>
      <w:rPr>
        <w:rFonts w:hint="default"/>
        <w:lang w:val="en-US" w:eastAsia="en-US" w:bidi="ar-SA"/>
      </w:rPr>
    </w:lvl>
    <w:lvl w:ilvl="3">
      <w:start w:val="0"/>
      <w:numFmt w:val="bullet"/>
      <w:lvlText w:val="•"/>
      <w:lvlJc w:val="left"/>
      <w:pPr>
        <w:ind w:left="2919" w:hanging="200"/>
      </w:pPr>
      <w:rPr>
        <w:rFonts w:hint="default"/>
        <w:lang w:val="en-US" w:eastAsia="en-US" w:bidi="ar-SA"/>
      </w:rPr>
    </w:lvl>
    <w:lvl w:ilvl="4">
      <w:start w:val="0"/>
      <w:numFmt w:val="bullet"/>
      <w:lvlText w:val="•"/>
      <w:lvlJc w:val="left"/>
      <w:pPr>
        <w:ind w:left="3399" w:hanging="200"/>
      </w:pPr>
      <w:rPr>
        <w:rFonts w:hint="default"/>
        <w:lang w:val="en-US" w:eastAsia="en-US" w:bidi="ar-SA"/>
      </w:rPr>
    </w:lvl>
    <w:lvl w:ilvl="5">
      <w:start w:val="0"/>
      <w:numFmt w:val="bullet"/>
      <w:lvlText w:val="•"/>
      <w:lvlJc w:val="left"/>
      <w:pPr>
        <w:ind w:left="3879" w:hanging="200"/>
      </w:pPr>
      <w:rPr>
        <w:rFonts w:hint="default"/>
        <w:lang w:val="en-US" w:eastAsia="en-US" w:bidi="ar-SA"/>
      </w:rPr>
    </w:lvl>
    <w:lvl w:ilvl="6">
      <w:start w:val="0"/>
      <w:numFmt w:val="bullet"/>
      <w:lvlText w:val="•"/>
      <w:lvlJc w:val="left"/>
      <w:pPr>
        <w:ind w:left="4359" w:hanging="200"/>
      </w:pPr>
      <w:rPr>
        <w:rFonts w:hint="default"/>
        <w:lang w:val="en-US" w:eastAsia="en-US" w:bidi="ar-SA"/>
      </w:rPr>
    </w:lvl>
    <w:lvl w:ilvl="7">
      <w:start w:val="0"/>
      <w:numFmt w:val="bullet"/>
      <w:lvlText w:val="•"/>
      <w:lvlJc w:val="left"/>
      <w:pPr>
        <w:ind w:left="4839" w:hanging="200"/>
      </w:pPr>
      <w:rPr>
        <w:rFonts w:hint="default"/>
        <w:lang w:val="en-US" w:eastAsia="en-US" w:bidi="ar-SA"/>
      </w:rPr>
    </w:lvl>
    <w:lvl w:ilvl="8">
      <w:start w:val="0"/>
      <w:numFmt w:val="bullet"/>
      <w:lvlText w:val="•"/>
      <w:lvlJc w:val="left"/>
      <w:pPr>
        <w:ind w:left="5319" w:hanging="200"/>
      </w:pPr>
      <w:rPr>
        <w:rFonts w:hint="default"/>
        <w:lang w:val="en-US" w:eastAsia="en-US" w:bidi="ar-SA"/>
      </w:rPr>
    </w:lvl>
  </w:abstractNum>
  <w:abstractNum w:abstractNumId="7">
    <w:multiLevelType w:val="hybridMultilevel"/>
    <w:lvl w:ilvl="0">
      <w:start w:val="1"/>
      <w:numFmt w:val="decimal"/>
      <w:lvlText w:val="%1."/>
      <w:lvlJc w:val="left"/>
      <w:pPr>
        <w:ind w:left="1800" w:hanging="254"/>
        <w:jc w:val="left"/>
      </w:pPr>
      <w:rPr>
        <w:rFonts w:hint="default" w:ascii="Times New Roman" w:hAnsi="Times New Roman" w:eastAsia="Times New Roman" w:cs="Times New Roman"/>
        <w:b/>
        <w:bCs/>
        <w:i w:val="0"/>
        <w:iCs w:val="0"/>
        <w:color w:val="231F20"/>
        <w:w w:val="102"/>
        <w:sz w:val="20"/>
        <w:szCs w:val="20"/>
        <w:lang w:val="en-US" w:eastAsia="en-US" w:bidi="ar-SA"/>
      </w:rPr>
    </w:lvl>
    <w:lvl w:ilvl="1">
      <w:start w:val="0"/>
      <w:numFmt w:val="bullet"/>
      <w:lvlText w:val="•"/>
      <w:lvlJc w:val="left"/>
      <w:pPr>
        <w:ind w:left="2844" w:hanging="254"/>
      </w:pPr>
      <w:rPr>
        <w:rFonts w:hint="default"/>
        <w:lang w:val="en-US" w:eastAsia="en-US" w:bidi="ar-SA"/>
      </w:rPr>
    </w:lvl>
    <w:lvl w:ilvl="2">
      <w:start w:val="0"/>
      <w:numFmt w:val="bullet"/>
      <w:lvlText w:val="•"/>
      <w:lvlJc w:val="left"/>
      <w:pPr>
        <w:ind w:left="3888" w:hanging="254"/>
      </w:pPr>
      <w:rPr>
        <w:rFonts w:hint="default"/>
        <w:lang w:val="en-US" w:eastAsia="en-US" w:bidi="ar-SA"/>
      </w:rPr>
    </w:lvl>
    <w:lvl w:ilvl="3">
      <w:start w:val="0"/>
      <w:numFmt w:val="bullet"/>
      <w:lvlText w:val="•"/>
      <w:lvlJc w:val="left"/>
      <w:pPr>
        <w:ind w:left="4932" w:hanging="254"/>
      </w:pPr>
      <w:rPr>
        <w:rFonts w:hint="default"/>
        <w:lang w:val="en-US" w:eastAsia="en-US" w:bidi="ar-SA"/>
      </w:rPr>
    </w:lvl>
    <w:lvl w:ilvl="4">
      <w:start w:val="0"/>
      <w:numFmt w:val="bullet"/>
      <w:lvlText w:val="•"/>
      <w:lvlJc w:val="left"/>
      <w:pPr>
        <w:ind w:left="5976" w:hanging="254"/>
      </w:pPr>
      <w:rPr>
        <w:rFonts w:hint="default"/>
        <w:lang w:val="en-US" w:eastAsia="en-US" w:bidi="ar-SA"/>
      </w:rPr>
    </w:lvl>
    <w:lvl w:ilvl="5">
      <w:start w:val="0"/>
      <w:numFmt w:val="bullet"/>
      <w:lvlText w:val="•"/>
      <w:lvlJc w:val="left"/>
      <w:pPr>
        <w:ind w:left="7020" w:hanging="254"/>
      </w:pPr>
      <w:rPr>
        <w:rFonts w:hint="default"/>
        <w:lang w:val="en-US" w:eastAsia="en-US" w:bidi="ar-SA"/>
      </w:rPr>
    </w:lvl>
    <w:lvl w:ilvl="6">
      <w:start w:val="0"/>
      <w:numFmt w:val="bullet"/>
      <w:lvlText w:val="•"/>
      <w:lvlJc w:val="left"/>
      <w:pPr>
        <w:ind w:left="8064" w:hanging="254"/>
      </w:pPr>
      <w:rPr>
        <w:rFonts w:hint="default"/>
        <w:lang w:val="en-US" w:eastAsia="en-US" w:bidi="ar-SA"/>
      </w:rPr>
    </w:lvl>
    <w:lvl w:ilvl="7">
      <w:start w:val="0"/>
      <w:numFmt w:val="bullet"/>
      <w:lvlText w:val="•"/>
      <w:lvlJc w:val="left"/>
      <w:pPr>
        <w:ind w:left="9108" w:hanging="254"/>
      </w:pPr>
      <w:rPr>
        <w:rFonts w:hint="default"/>
        <w:lang w:val="en-US" w:eastAsia="en-US" w:bidi="ar-SA"/>
      </w:rPr>
    </w:lvl>
    <w:lvl w:ilvl="8">
      <w:start w:val="0"/>
      <w:numFmt w:val="bullet"/>
      <w:lvlText w:val="•"/>
      <w:lvlJc w:val="left"/>
      <w:pPr>
        <w:ind w:left="10152" w:hanging="254"/>
      </w:pPr>
      <w:rPr>
        <w:rFonts w:hint="default"/>
        <w:lang w:val="en-US" w:eastAsia="en-US" w:bidi="ar-SA"/>
      </w:rPr>
    </w:lvl>
  </w:abstractNum>
  <w:abstractNum w:abstractNumId="6">
    <w:multiLevelType w:val="hybridMultilevel"/>
    <w:lvl w:ilvl="0">
      <w:start w:val="1"/>
      <w:numFmt w:val="decimal"/>
      <w:lvlText w:val="%1."/>
      <w:lvlJc w:val="left"/>
      <w:pPr>
        <w:ind w:left="683" w:hanging="254"/>
        <w:jc w:val="right"/>
      </w:pPr>
      <w:rPr>
        <w:rFonts w:hint="default" w:ascii="Times New Roman" w:hAnsi="Times New Roman" w:eastAsia="Times New Roman" w:cs="Times New Roman"/>
        <w:b/>
        <w:bCs/>
        <w:i w:val="0"/>
        <w:iCs w:val="0"/>
        <w:color w:val="231F20"/>
        <w:w w:val="102"/>
        <w:sz w:val="20"/>
        <w:szCs w:val="20"/>
        <w:lang w:val="en-US" w:eastAsia="en-US" w:bidi="ar-SA"/>
      </w:rPr>
    </w:lvl>
    <w:lvl w:ilvl="1">
      <w:start w:val="0"/>
      <w:numFmt w:val="bullet"/>
      <w:lvlText w:val="•"/>
      <w:lvlJc w:val="left"/>
      <w:pPr>
        <w:ind w:left="1556" w:hanging="254"/>
      </w:pPr>
      <w:rPr>
        <w:rFonts w:hint="default"/>
        <w:lang w:val="en-US" w:eastAsia="en-US" w:bidi="ar-SA"/>
      </w:rPr>
    </w:lvl>
    <w:lvl w:ilvl="2">
      <w:start w:val="0"/>
      <w:numFmt w:val="bullet"/>
      <w:lvlText w:val="•"/>
      <w:lvlJc w:val="left"/>
      <w:pPr>
        <w:ind w:left="2432" w:hanging="254"/>
      </w:pPr>
      <w:rPr>
        <w:rFonts w:hint="default"/>
        <w:lang w:val="en-US" w:eastAsia="en-US" w:bidi="ar-SA"/>
      </w:rPr>
    </w:lvl>
    <w:lvl w:ilvl="3">
      <w:start w:val="0"/>
      <w:numFmt w:val="bullet"/>
      <w:lvlText w:val="•"/>
      <w:lvlJc w:val="left"/>
      <w:pPr>
        <w:ind w:left="3308" w:hanging="254"/>
      </w:pPr>
      <w:rPr>
        <w:rFonts w:hint="default"/>
        <w:lang w:val="en-US" w:eastAsia="en-US" w:bidi="ar-SA"/>
      </w:rPr>
    </w:lvl>
    <w:lvl w:ilvl="4">
      <w:start w:val="0"/>
      <w:numFmt w:val="bullet"/>
      <w:lvlText w:val="•"/>
      <w:lvlJc w:val="left"/>
      <w:pPr>
        <w:ind w:left="4185" w:hanging="254"/>
      </w:pPr>
      <w:rPr>
        <w:rFonts w:hint="default"/>
        <w:lang w:val="en-US" w:eastAsia="en-US" w:bidi="ar-SA"/>
      </w:rPr>
    </w:lvl>
    <w:lvl w:ilvl="5">
      <w:start w:val="0"/>
      <w:numFmt w:val="bullet"/>
      <w:lvlText w:val="•"/>
      <w:lvlJc w:val="left"/>
      <w:pPr>
        <w:ind w:left="5061" w:hanging="254"/>
      </w:pPr>
      <w:rPr>
        <w:rFonts w:hint="default"/>
        <w:lang w:val="en-US" w:eastAsia="en-US" w:bidi="ar-SA"/>
      </w:rPr>
    </w:lvl>
    <w:lvl w:ilvl="6">
      <w:start w:val="0"/>
      <w:numFmt w:val="bullet"/>
      <w:lvlText w:val="•"/>
      <w:lvlJc w:val="left"/>
      <w:pPr>
        <w:ind w:left="5937" w:hanging="254"/>
      </w:pPr>
      <w:rPr>
        <w:rFonts w:hint="default"/>
        <w:lang w:val="en-US" w:eastAsia="en-US" w:bidi="ar-SA"/>
      </w:rPr>
    </w:lvl>
    <w:lvl w:ilvl="7">
      <w:start w:val="0"/>
      <w:numFmt w:val="bullet"/>
      <w:lvlText w:val="•"/>
      <w:lvlJc w:val="left"/>
      <w:pPr>
        <w:ind w:left="6814" w:hanging="254"/>
      </w:pPr>
      <w:rPr>
        <w:rFonts w:hint="default"/>
        <w:lang w:val="en-US" w:eastAsia="en-US" w:bidi="ar-SA"/>
      </w:rPr>
    </w:lvl>
    <w:lvl w:ilvl="8">
      <w:start w:val="0"/>
      <w:numFmt w:val="bullet"/>
      <w:lvlText w:val="•"/>
      <w:lvlJc w:val="left"/>
      <w:pPr>
        <w:ind w:left="7690" w:hanging="254"/>
      </w:pPr>
      <w:rPr>
        <w:rFonts w:hint="default"/>
        <w:lang w:val="en-US" w:eastAsia="en-US" w:bidi="ar-SA"/>
      </w:rPr>
    </w:lvl>
  </w:abstractNum>
  <w:abstractNum w:abstractNumId="5">
    <w:multiLevelType w:val="hybridMultilevel"/>
    <w:lvl w:ilvl="0">
      <w:start w:val="0"/>
      <w:numFmt w:val="bullet"/>
      <w:lvlText w:val="●"/>
      <w:lvlJc w:val="left"/>
      <w:pPr>
        <w:ind w:left="635" w:hanging="280"/>
      </w:pPr>
      <w:rPr>
        <w:rFonts w:hint="default" w:ascii="Arial" w:hAnsi="Arial" w:eastAsia="Arial" w:cs="Arial"/>
        <w:b w:val="0"/>
        <w:bCs w:val="0"/>
        <w:i w:val="0"/>
        <w:iCs w:val="0"/>
        <w:color w:val="005C75"/>
        <w:w w:val="130"/>
        <w:sz w:val="13"/>
        <w:szCs w:val="13"/>
        <w:lang w:val="en-US" w:eastAsia="en-US" w:bidi="ar-SA"/>
      </w:rPr>
    </w:lvl>
    <w:lvl w:ilvl="1">
      <w:start w:val="0"/>
      <w:numFmt w:val="bullet"/>
      <w:lvlText w:val="•"/>
      <w:lvlJc w:val="left"/>
      <w:pPr>
        <w:ind w:left="650" w:hanging="200"/>
      </w:pPr>
      <w:rPr>
        <w:rFonts w:hint="default" w:ascii="Calibri" w:hAnsi="Calibri" w:eastAsia="Calibri" w:cs="Calibri"/>
        <w:b w:val="0"/>
        <w:bCs w:val="0"/>
        <w:i w:val="0"/>
        <w:iCs w:val="0"/>
        <w:color w:val="231F20"/>
        <w:w w:val="100"/>
        <w:sz w:val="18"/>
        <w:szCs w:val="18"/>
        <w:lang w:val="en-US" w:eastAsia="en-US" w:bidi="ar-SA"/>
      </w:rPr>
    </w:lvl>
    <w:lvl w:ilvl="2">
      <w:start w:val="0"/>
      <w:numFmt w:val="bullet"/>
      <w:lvlText w:val="•"/>
      <w:lvlJc w:val="left"/>
      <w:pPr>
        <w:ind w:left="870" w:hanging="200"/>
      </w:pPr>
      <w:rPr>
        <w:rFonts w:hint="default" w:ascii="Calibri" w:hAnsi="Calibri" w:eastAsia="Calibri" w:cs="Calibri"/>
        <w:b w:val="0"/>
        <w:bCs w:val="0"/>
        <w:i w:val="0"/>
        <w:iCs w:val="0"/>
        <w:color w:val="231F20"/>
        <w:w w:val="100"/>
        <w:sz w:val="18"/>
        <w:szCs w:val="18"/>
        <w:lang w:val="en-US" w:eastAsia="en-US" w:bidi="ar-SA"/>
      </w:rPr>
    </w:lvl>
    <w:lvl w:ilvl="3">
      <w:start w:val="0"/>
      <w:numFmt w:val="bullet"/>
      <w:lvlText w:val="•"/>
      <w:lvlJc w:val="left"/>
      <w:pPr>
        <w:ind w:left="1510" w:hanging="200"/>
      </w:pPr>
      <w:rPr>
        <w:rFonts w:hint="default"/>
        <w:lang w:val="en-US" w:eastAsia="en-US" w:bidi="ar-SA"/>
      </w:rPr>
    </w:lvl>
    <w:lvl w:ilvl="4">
      <w:start w:val="0"/>
      <w:numFmt w:val="bullet"/>
      <w:lvlText w:val="•"/>
      <w:lvlJc w:val="left"/>
      <w:pPr>
        <w:ind w:left="2140" w:hanging="200"/>
      </w:pPr>
      <w:rPr>
        <w:rFonts w:hint="default"/>
        <w:lang w:val="en-US" w:eastAsia="en-US" w:bidi="ar-SA"/>
      </w:rPr>
    </w:lvl>
    <w:lvl w:ilvl="5">
      <w:start w:val="0"/>
      <w:numFmt w:val="bullet"/>
      <w:lvlText w:val="•"/>
      <w:lvlJc w:val="left"/>
      <w:pPr>
        <w:ind w:left="2770" w:hanging="200"/>
      </w:pPr>
      <w:rPr>
        <w:rFonts w:hint="default"/>
        <w:lang w:val="en-US" w:eastAsia="en-US" w:bidi="ar-SA"/>
      </w:rPr>
    </w:lvl>
    <w:lvl w:ilvl="6">
      <w:start w:val="0"/>
      <w:numFmt w:val="bullet"/>
      <w:lvlText w:val="•"/>
      <w:lvlJc w:val="left"/>
      <w:pPr>
        <w:ind w:left="3400" w:hanging="200"/>
      </w:pPr>
      <w:rPr>
        <w:rFonts w:hint="default"/>
        <w:lang w:val="en-US" w:eastAsia="en-US" w:bidi="ar-SA"/>
      </w:rPr>
    </w:lvl>
    <w:lvl w:ilvl="7">
      <w:start w:val="0"/>
      <w:numFmt w:val="bullet"/>
      <w:lvlText w:val="•"/>
      <w:lvlJc w:val="left"/>
      <w:pPr>
        <w:ind w:left="4030" w:hanging="200"/>
      </w:pPr>
      <w:rPr>
        <w:rFonts w:hint="default"/>
        <w:lang w:val="en-US" w:eastAsia="en-US" w:bidi="ar-SA"/>
      </w:rPr>
    </w:lvl>
    <w:lvl w:ilvl="8">
      <w:start w:val="0"/>
      <w:numFmt w:val="bullet"/>
      <w:lvlText w:val="•"/>
      <w:lvlJc w:val="left"/>
      <w:pPr>
        <w:ind w:left="4660" w:hanging="200"/>
      </w:pPr>
      <w:rPr>
        <w:rFonts w:hint="default"/>
        <w:lang w:val="en-US" w:eastAsia="en-US" w:bidi="ar-SA"/>
      </w:rPr>
    </w:lvl>
  </w:abstractNum>
  <w:abstractNum w:abstractNumId="4">
    <w:multiLevelType w:val="hybridMultilevel"/>
    <w:lvl w:ilvl="0">
      <w:start w:val="0"/>
      <w:numFmt w:val="bullet"/>
      <w:lvlText w:val="●"/>
      <w:lvlJc w:val="left"/>
      <w:pPr>
        <w:ind w:left="1800" w:hanging="280"/>
      </w:pPr>
      <w:rPr>
        <w:rFonts w:hint="default" w:ascii="Arial" w:hAnsi="Arial" w:eastAsia="Arial" w:cs="Arial"/>
        <w:b w:val="0"/>
        <w:bCs w:val="0"/>
        <w:i w:val="0"/>
        <w:iCs w:val="0"/>
        <w:color w:val="005C75"/>
        <w:w w:val="130"/>
        <w:sz w:val="13"/>
        <w:szCs w:val="13"/>
        <w:lang w:val="en-US" w:eastAsia="en-US" w:bidi="ar-SA"/>
      </w:rPr>
    </w:lvl>
    <w:lvl w:ilvl="1">
      <w:start w:val="0"/>
      <w:numFmt w:val="bullet"/>
      <w:lvlText w:val="•"/>
      <w:lvlJc w:val="left"/>
      <w:pPr>
        <w:ind w:left="2532" w:hanging="280"/>
      </w:pPr>
      <w:rPr>
        <w:rFonts w:hint="default"/>
        <w:lang w:val="en-US" w:eastAsia="en-US" w:bidi="ar-SA"/>
      </w:rPr>
    </w:lvl>
    <w:lvl w:ilvl="2">
      <w:start w:val="0"/>
      <w:numFmt w:val="bullet"/>
      <w:lvlText w:val="•"/>
      <w:lvlJc w:val="left"/>
      <w:pPr>
        <w:ind w:left="3265" w:hanging="280"/>
      </w:pPr>
      <w:rPr>
        <w:rFonts w:hint="default"/>
        <w:lang w:val="en-US" w:eastAsia="en-US" w:bidi="ar-SA"/>
      </w:rPr>
    </w:lvl>
    <w:lvl w:ilvl="3">
      <w:start w:val="0"/>
      <w:numFmt w:val="bullet"/>
      <w:lvlText w:val="•"/>
      <w:lvlJc w:val="left"/>
      <w:pPr>
        <w:ind w:left="3998" w:hanging="280"/>
      </w:pPr>
      <w:rPr>
        <w:rFonts w:hint="default"/>
        <w:lang w:val="en-US" w:eastAsia="en-US" w:bidi="ar-SA"/>
      </w:rPr>
    </w:lvl>
    <w:lvl w:ilvl="4">
      <w:start w:val="0"/>
      <w:numFmt w:val="bullet"/>
      <w:lvlText w:val="•"/>
      <w:lvlJc w:val="left"/>
      <w:pPr>
        <w:ind w:left="4731" w:hanging="280"/>
      </w:pPr>
      <w:rPr>
        <w:rFonts w:hint="default"/>
        <w:lang w:val="en-US" w:eastAsia="en-US" w:bidi="ar-SA"/>
      </w:rPr>
    </w:lvl>
    <w:lvl w:ilvl="5">
      <w:start w:val="0"/>
      <w:numFmt w:val="bullet"/>
      <w:lvlText w:val="•"/>
      <w:lvlJc w:val="left"/>
      <w:pPr>
        <w:ind w:left="5464" w:hanging="280"/>
      </w:pPr>
      <w:rPr>
        <w:rFonts w:hint="default"/>
        <w:lang w:val="en-US" w:eastAsia="en-US" w:bidi="ar-SA"/>
      </w:rPr>
    </w:lvl>
    <w:lvl w:ilvl="6">
      <w:start w:val="0"/>
      <w:numFmt w:val="bullet"/>
      <w:lvlText w:val="•"/>
      <w:lvlJc w:val="left"/>
      <w:pPr>
        <w:ind w:left="6197" w:hanging="280"/>
      </w:pPr>
      <w:rPr>
        <w:rFonts w:hint="default"/>
        <w:lang w:val="en-US" w:eastAsia="en-US" w:bidi="ar-SA"/>
      </w:rPr>
    </w:lvl>
    <w:lvl w:ilvl="7">
      <w:start w:val="0"/>
      <w:numFmt w:val="bullet"/>
      <w:lvlText w:val="•"/>
      <w:lvlJc w:val="left"/>
      <w:pPr>
        <w:ind w:left="6930" w:hanging="280"/>
      </w:pPr>
      <w:rPr>
        <w:rFonts w:hint="default"/>
        <w:lang w:val="en-US" w:eastAsia="en-US" w:bidi="ar-SA"/>
      </w:rPr>
    </w:lvl>
    <w:lvl w:ilvl="8">
      <w:start w:val="0"/>
      <w:numFmt w:val="bullet"/>
      <w:lvlText w:val="•"/>
      <w:lvlJc w:val="left"/>
      <w:pPr>
        <w:ind w:left="7663" w:hanging="280"/>
      </w:pPr>
      <w:rPr>
        <w:rFonts w:hint="default"/>
        <w:lang w:val="en-US" w:eastAsia="en-US" w:bidi="ar-SA"/>
      </w:rPr>
    </w:lvl>
  </w:abstractNum>
  <w:abstractNum w:abstractNumId="3">
    <w:multiLevelType w:val="hybridMultilevel"/>
    <w:lvl w:ilvl="0">
      <w:start w:val="0"/>
      <w:numFmt w:val="bullet"/>
      <w:lvlText w:val="●"/>
      <w:lvlJc w:val="left"/>
      <w:pPr>
        <w:ind w:left="643" w:hanging="280"/>
      </w:pPr>
      <w:rPr>
        <w:rFonts w:hint="default" w:ascii="Arial" w:hAnsi="Arial" w:eastAsia="Arial" w:cs="Arial"/>
        <w:b w:val="0"/>
        <w:bCs w:val="0"/>
        <w:i w:val="0"/>
        <w:iCs w:val="0"/>
        <w:color w:val="005C75"/>
        <w:w w:val="130"/>
        <w:sz w:val="13"/>
        <w:szCs w:val="13"/>
        <w:lang w:val="en-US" w:eastAsia="en-US" w:bidi="ar-SA"/>
      </w:rPr>
    </w:lvl>
    <w:lvl w:ilvl="1">
      <w:start w:val="0"/>
      <w:numFmt w:val="bullet"/>
      <w:lvlText w:val="•"/>
      <w:lvlJc w:val="left"/>
      <w:pPr>
        <w:ind w:left="1516" w:hanging="280"/>
      </w:pPr>
      <w:rPr>
        <w:rFonts w:hint="default"/>
        <w:lang w:val="en-US" w:eastAsia="en-US" w:bidi="ar-SA"/>
      </w:rPr>
    </w:lvl>
    <w:lvl w:ilvl="2">
      <w:start w:val="0"/>
      <w:numFmt w:val="bullet"/>
      <w:lvlText w:val="•"/>
      <w:lvlJc w:val="left"/>
      <w:pPr>
        <w:ind w:left="2392" w:hanging="280"/>
      </w:pPr>
      <w:rPr>
        <w:rFonts w:hint="default"/>
        <w:lang w:val="en-US" w:eastAsia="en-US" w:bidi="ar-SA"/>
      </w:rPr>
    </w:lvl>
    <w:lvl w:ilvl="3">
      <w:start w:val="0"/>
      <w:numFmt w:val="bullet"/>
      <w:lvlText w:val="•"/>
      <w:lvlJc w:val="left"/>
      <w:pPr>
        <w:ind w:left="3269" w:hanging="280"/>
      </w:pPr>
      <w:rPr>
        <w:rFonts w:hint="default"/>
        <w:lang w:val="en-US" w:eastAsia="en-US" w:bidi="ar-SA"/>
      </w:rPr>
    </w:lvl>
    <w:lvl w:ilvl="4">
      <w:start w:val="0"/>
      <w:numFmt w:val="bullet"/>
      <w:lvlText w:val="•"/>
      <w:lvlJc w:val="left"/>
      <w:pPr>
        <w:ind w:left="4145" w:hanging="280"/>
      </w:pPr>
      <w:rPr>
        <w:rFonts w:hint="default"/>
        <w:lang w:val="en-US" w:eastAsia="en-US" w:bidi="ar-SA"/>
      </w:rPr>
    </w:lvl>
    <w:lvl w:ilvl="5">
      <w:start w:val="0"/>
      <w:numFmt w:val="bullet"/>
      <w:lvlText w:val="•"/>
      <w:lvlJc w:val="left"/>
      <w:pPr>
        <w:ind w:left="5021" w:hanging="280"/>
      </w:pPr>
      <w:rPr>
        <w:rFonts w:hint="default"/>
        <w:lang w:val="en-US" w:eastAsia="en-US" w:bidi="ar-SA"/>
      </w:rPr>
    </w:lvl>
    <w:lvl w:ilvl="6">
      <w:start w:val="0"/>
      <w:numFmt w:val="bullet"/>
      <w:lvlText w:val="•"/>
      <w:lvlJc w:val="left"/>
      <w:pPr>
        <w:ind w:left="5897" w:hanging="280"/>
      </w:pPr>
      <w:rPr>
        <w:rFonts w:hint="default"/>
        <w:lang w:val="en-US" w:eastAsia="en-US" w:bidi="ar-SA"/>
      </w:rPr>
    </w:lvl>
    <w:lvl w:ilvl="7">
      <w:start w:val="0"/>
      <w:numFmt w:val="bullet"/>
      <w:lvlText w:val="•"/>
      <w:lvlJc w:val="left"/>
      <w:pPr>
        <w:ind w:left="6774" w:hanging="280"/>
      </w:pPr>
      <w:rPr>
        <w:rFonts w:hint="default"/>
        <w:lang w:val="en-US" w:eastAsia="en-US" w:bidi="ar-SA"/>
      </w:rPr>
    </w:lvl>
    <w:lvl w:ilvl="8">
      <w:start w:val="0"/>
      <w:numFmt w:val="bullet"/>
      <w:lvlText w:val="•"/>
      <w:lvlJc w:val="left"/>
      <w:pPr>
        <w:ind w:left="7650" w:hanging="280"/>
      </w:pPr>
      <w:rPr>
        <w:rFonts w:hint="default"/>
        <w:lang w:val="en-US" w:eastAsia="en-US" w:bidi="ar-SA"/>
      </w:rPr>
    </w:lvl>
  </w:abstractNum>
  <w:abstractNum w:abstractNumId="2">
    <w:multiLevelType w:val="hybridMultilevel"/>
    <w:lvl w:ilvl="0">
      <w:start w:val="2"/>
      <w:numFmt w:val="decimal"/>
      <w:lvlText w:val="(%1)"/>
      <w:lvlJc w:val="left"/>
      <w:pPr>
        <w:ind w:left="253" w:hanging="202"/>
        <w:jc w:val="left"/>
      </w:pPr>
      <w:rPr>
        <w:rFonts w:hint="default" w:ascii="Tahoma" w:hAnsi="Tahoma" w:eastAsia="Tahoma" w:cs="Tahoma"/>
        <w:b w:val="0"/>
        <w:bCs w:val="0"/>
        <w:i w:val="0"/>
        <w:iCs w:val="0"/>
        <w:color w:val="231F20"/>
        <w:w w:val="87"/>
        <w:sz w:val="14"/>
        <w:szCs w:val="14"/>
        <w:lang w:val="en-US" w:eastAsia="en-US" w:bidi="ar-SA"/>
      </w:rPr>
    </w:lvl>
    <w:lvl w:ilvl="1">
      <w:start w:val="0"/>
      <w:numFmt w:val="bullet"/>
      <w:lvlText w:val="•"/>
      <w:lvlJc w:val="left"/>
      <w:pPr>
        <w:ind w:left="541" w:hanging="202"/>
      </w:pPr>
      <w:rPr>
        <w:rFonts w:hint="default"/>
        <w:lang w:val="en-US" w:eastAsia="en-US" w:bidi="ar-SA"/>
      </w:rPr>
    </w:lvl>
    <w:lvl w:ilvl="2">
      <w:start w:val="0"/>
      <w:numFmt w:val="bullet"/>
      <w:lvlText w:val="•"/>
      <w:lvlJc w:val="left"/>
      <w:pPr>
        <w:ind w:left="822" w:hanging="202"/>
      </w:pPr>
      <w:rPr>
        <w:rFonts w:hint="default"/>
        <w:lang w:val="en-US" w:eastAsia="en-US" w:bidi="ar-SA"/>
      </w:rPr>
    </w:lvl>
    <w:lvl w:ilvl="3">
      <w:start w:val="0"/>
      <w:numFmt w:val="bullet"/>
      <w:lvlText w:val="•"/>
      <w:lvlJc w:val="left"/>
      <w:pPr>
        <w:ind w:left="1104" w:hanging="202"/>
      </w:pPr>
      <w:rPr>
        <w:rFonts w:hint="default"/>
        <w:lang w:val="en-US" w:eastAsia="en-US" w:bidi="ar-SA"/>
      </w:rPr>
    </w:lvl>
    <w:lvl w:ilvl="4">
      <w:start w:val="0"/>
      <w:numFmt w:val="bullet"/>
      <w:lvlText w:val="•"/>
      <w:lvlJc w:val="left"/>
      <w:pPr>
        <w:ind w:left="1385" w:hanging="202"/>
      </w:pPr>
      <w:rPr>
        <w:rFonts w:hint="default"/>
        <w:lang w:val="en-US" w:eastAsia="en-US" w:bidi="ar-SA"/>
      </w:rPr>
    </w:lvl>
    <w:lvl w:ilvl="5">
      <w:start w:val="0"/>
      <w:numFmt w:val="bullet"/>
      <w:lvlText w:val="•"/>
      <w:lvlJc w:val="left"/>
      <w:pPr>
        <w:ind w:left="1666" w:hanging="202"/>
      </w:pPr>
      <w:rPr>
        <w:rFonts w:hint="default"/>
        <w:lang w:val="en-US" w:eastAsia="en-US" w:bidi="ar-SA"/>
      </w:rPr>
    </w:lvl>
    <w:lvl w:ilvl="6">
      <w:start w:val="0"/>
      <w:numFmt w:val="bullet"/>
      <w:lvlText w:val="•"/>
      <w:lvlJc w:val="left"/>
      <w:pPr>
        <w:ind w:left="1948" w:hanging="202"/>
      </w:pPr>
      <w:rPr>
        <w:rFonts w:hint="default"/>
        <w:lang w:val="en-US" w:eastAsia="en-US" w:bidi="ar-SA"/>
      </w:rPr>
    </w:lvl>
    <w:lvl w:ilvl="7">
      <w:start w:val="0"/>
      <w:numFmt w:val="bullet"/>
      <w:lvlText w:val="•"/>
      <w:lvlJc w:val="left"/>
      <w:pPr>
        <w:ind w:left="2229" w:hanging="202"/>
      </w:pPr>
      <w:rPr>
        <w:rFonts w:hint="default"/>
        <w:lang w:val="en-US" w:eastAsia="en-US" w:bidi="ar-SA"/>
      </w:rPr>
    </w:lvl>
    <w:lvl w:ilvl="8">
      <w:start w:val="0"/>
      <w:numFmt w:val="bullet"/>
      <w:lvlText w:val="•"/>
      <w:lvlJc w:val="left"/>
      <w:pPr>
        <w:ind w:left="2510" w:hanging="202"/>
      </w:pPr>
      <w:rPr>
        <w:rFonts w:hint="default"/>
        <w:lang w:val="en-US" w:eastAsia="en-US" w:bidi="ar-SA"/>
      </w:rPr>
    </w:lvl>
  </w:abstractNum>
  <w:abstractNum w:abstractNumId="0">
    <w:multiLevelType w:val="hybridMultilevel"/>
    <w:lvl w:ilvl="0">
      <w:start w:val="1"/>
      <w:numFmt w:val="decimal"/>
      <w:lvlText w:val="%1"/>
      <w:lvlJc w:val="left"/>
      <w:pPr>
        <w:ind w:left="620" w:hanging="380"/>
        <w:jc w:val="left"/>
      </w:pPr>
      <w:rPr>
        <w:rFonts w:hint="default" w:ascii="Calibri" w:hAnsi="Calibri" w:eastAsia="Calibri" w:cs="Calibri"/>
        <w:b/>
        <w:bCs/>
        <w:i w:val="0"/>
        <w:iCs w:val="0"/>
        <w:color w:val="1E5313"/>
        <w:w w:val="116"/>
        <w:sz w:val="19"/>
        <w:szCs w:val="19"/>
        <w:lang w:val="en-US" w:eastAsia="en-US" w:bidi="ar-SA"/>
      </w:rPr>
    </w:lvl>
    <w:lvl w:ilvl="1">
      <w:start w:val="0"/>
      <w:numFmt w:val="bullet"/>
      <w:lvlText w:val="•"/>
      <w:lvlJc w:val="left"/>
      <w:pPr>
        <w:ind w:left="1326" w:hanging="380"/>
      </w:pPr>
      <w:rPr>
        <w:rFonts w:hint="default"/>
        <w:lang w:val="en-US" w:eastAsia="en-US" w:bidi="ar-SA"/>
      </w:rPr>
    </w:lvl>
    <w:lvl w:ilvl="2">
      <w:start w:val="0"/>
      <w:numFmt w:val="bullet"/>
      <w:lvlText w:val="•"/>
      <w:lvlJc w:val="left"/>
      <w:pPr>
        <w:ind w:left="2032" w:hanging="380"/>
      </w:pPr>
      <w:rPr>
        <w:rFonts w:hint="default"/>
        <w:lang w:val="en-US" w:eastAsia="en-US" w:bidi="ar-SA"/>
      </w:rPr>
    </w:lvl>
    <w:lvl w:ilvl="3">
      <w:start w:val="0"/>
      <w:numFmt w:val="bullet"/>
      <w:lvlText w:val="•"/>
      <w:lvlJc w:val="left"/>
      <w:pPr>
        <w:ind w:left="2738" w:hanging="380"/>
      </w:pPr>
      <w:rPr>
        <w:rFonts w:hint="default"/>
        <w:lang w:val="en-US" w:eastAsia="en-US" w:bidi="ar-SA"/>
      </w:rPr>
    </w:lvl>
    <w:lvl w:ilvl="4">
      <w:start w:val="0"/>
      <w:numFmt w:val="bullet"/>
      <w:lvlText w:val="•"/>
      <w:lvlJc w:val="left"/>
      <w:pPr>
        <w:ind w:left="3444" w:hanging="380"/>
      </w:pPr>
      <w:rPr>
        <w:rFonts w:hint="default"/>
        <w:lang w:val="en-US" w:eastAsia="en-US" w:bidi="ar-SA"/>
      </w:rPr>
    </w:lvl>
    <w:lvl w:ilvl="5">
      <w:start w:val="0"/>
      <w:numFmt w:val="bullet"/>
      <w:lvlText w:val="•"/>
      <w:lvlJc w:val="left"/>
      <w:pPr>
        <w:ind w:left="4150" w:hanging="380"/>
      </w:pPr>
      <w:rPr>
        <w:rFonts w:hint="default"/>
        <w:lang w:val="en-US" w:eastAsia="en-US" w:bidi="ar-SA"/>
      </w:rPr>
    </w:lvl>
    <w:lvl w:ilvl="6">
      <w:start w:val="0"/>
      <w:numFmt w:val="bullet"/>
      <w:lvlText w:val="•"/>
      <w:lvlJc w:val="left"/>
      <w:pPr>
        <w:ind w:left="4856" w:hanging="380"/>
      </w:pPr>
      <w:rPr>
        <w:rFonts w:hint="default"/>
        <w:lang w:val="en-US" w:eastAsia="en-US" w:bidi="ar-SA"/>
      </w:rPr>
    </w:lvl>
    <w:lvl w:ilvl="7">
      <w:start w:val="0"/>
      <w:numFmt w:val="bullet"/>
      <w:lvlText w:val="•"/>
      <w:lvlJc w:val="left"/>
      <w:pPr>
        <w:ind w:left="5562" w:hanging="380"/>
      </w:pPr>
      <w:rPr>
        <w:rFonts w:hint="default"/>
        <w:lang w:val="en-US" w:eastAsia="en-US" w:bidi="ar-SA"/>
      </w:rPr>
    </w:lvl>
    <w:lvl w:ilvl="8">
      <w:start w:val="0"/>
      <w:numFmt w:val="bullet"/>
      <w:lvlText w:val="•"/>
      <w:lvlJc w:val="left"/>
      <w:pPr>
        <w:ind w:left="6268" w:hanging="380"/>
      </w:pPr>
      <w:rPr>
        <w:rFonts w:hint="default"/>
        <w:lang w:val="en-US" w:eastAsia="en-US" w:bidi="ar-SA"/>
      </w:rPr>
    </w:lvl>
  </w:abstractNum>
  <w:abstractNum w:abstractNumId="1">
    <w:multiLevelType w:val="hybridMultilevel"/>
    <w:lvl w:ilvl="0">
      <w:start w:val="1"/>
      <w:numFmt w:val="decimal"/>
      <w:lvlText w:val="%1."/>
      <w:lvlJc w:val="left"/>
      <w:pPr>
        <w:ind w:left="3780" w:hanging="305"/>
        <w:jc w:val="right"/>
      </w:pPr>
      <w:rPr>
        <w:rFonts w:hint="default" w:ascii="Times New Roman" w:hAnsi="Times New Roman" w:eastAsia="Times New Roman" w:cs="Times New Roman"/>
        <w:b/>
        <w:bCs/>
        <w:i w:val="0"/>
        <w:iCs w:val="0"/>
        <w:color w:val="00579F"/>
        <w:w w:val="118"/>
        <w:sz w:val="17"/>
        <w:szCs w:val="17"/>
        <w:lang w:val="en-US" w:eastAsia="en-US" w:bidi="ar-SA"/>
      </w:rPr>
    </w:lvl>
    <w:lvl w:ilvl="1">
      <w:start w:val="1"/>
      <w:numFmt w:val="lowerLetter"/>
      <w:lvlText w:val="%2."/>
      <w:lvlJc w:val="left"/>
      <w:pPr>
        <w:ind w:left="4080" w:hanging="301"/>
        <w:jc w:val="left"/>
      </w:pPr>
      <w:rPr>
        <w:rFonts w:hint="default" w:ascii="Bookman Old Style" w:hAnsi="Bookman Old Style" w:eastAsia="Bookman Old Style" w:cs="Bookman Old Style"/>
        <w:b w:val="0"/>
        <w:bCs w:val="0"/>
        <w:i w:val="0"/>
        <w:iCs w:val="0"/>
        <w:color w:val="231F20"/>
        <w:w w:val="86"/>
        <w:sz w:val="17"/>
        <w:szCs w:val="17"/>
        <w:lang w:val="en-US" w:eastAsia="en-US" w:bidi="ar-SA"/>
      </w:rPr>
    </w:lvl>
    <w:lvl w:ilvl="2">
      <w:start w:val="0"/>
      <w:numFmt w:val="bullet"/>
      <w:lvlText w:val="•"/>
      <w:lvlJc w:val="left"/>
      <w:pPr>
        <w:ind w:left="4080" w:hanging="301"/>
      </w:pPr>
      <w:rPr>
        <w:rFonts w:hint="default"/>
        <w:lang w:val="en-US" w:eastAsia="en-US" w:bidi="ar-SA"/>
      </w:rPr>
    </w:lvl>
    <w:lvl w:ilvl="3">
      <w:start w:val="0"/>
      <w:numFmt w:val="bullet"/>
      <w:lvlText w:val="•"/>
      <w:lvlJc w:val="left"/>
      <w:pPr>
        <w:ind w:left="5100" w:hanging="301"/>
      </w:pPr>
      <w:rPr>
        <w:rFonts w:hint="default"/>
        <w:lang w:val="en-US" w:eastAsia="en-US" w:bidi="ar-SA"/>
      </w:rPr>
    </w:lvl>
    <w:lvl w:ilvl="4">
      <w:start w:val="0"/>
      <w:numFmt w:val="bullet"/>
      <w:lvlText w:val="•"/>
      <w:lvlJc w:val="left"/>
      <w:pPr>
        <w:ind w:left="6120" w:hanging="301"/>
      </w:pPr>
      <w:rPr>
        <w:rFonts w:hint="default"/>
        <w:lang w:val="en-US" w:eastAsia="en-US" w:bidi="ar-SA"/>
      </w:rPr>
    </w:lvl>
    <w:lvl w:ilvl="5">
      <w:start w:val="0"/>
      <w:numFmt w:val="bullet"/>
      <w:lvlText w:val="•"/>
      <w:lvlJc w:val="left"/>
      <w:pPr>
        <w:ind w:left="7140" w:hanging="301"/>
      </w:pPr>
      <w:rPr>
        <w:rFonts w:hint="default"/>
        <w:lang w:val="en-US" w:eastAsia="en-US" w:bidi="ar-SA"/>
      </w:rPr>
    </w:lvl>
    <w:lvl w:ilvl="6">
      <w:start w:val="0"/>
      <w:numFmt w:val="bullet"/>
      <w:lvlText w:val="•"/>
      <w:lvlJc w:val="left"/>
      <w:pPr>
        <w:ind w:left="8160" w:hanging="301"/>
      </w:pPr>
      <w:rPr>
        <w:rFonts w:hint="default"/>
        <w:lang w:val="en-US" w:eastAsia="en-US" w:bidi="ar-SA"/>
      </w:rPr>
    </w:lvl>
    <w:lvl w:ilvl="7">
      <w:start w:val="0"/>
      <w:numFmt w:val="bullet"/>
      <w:lvlText w:val="•"/>
      <w:lvlJc w:val="left"/>
      <w:pPr>
        <w:ind w:left="9180" w:hanging="301"/>
      </w:pPr>
      <w:rPr>
        <w:rFonts w:hint="default"/>
        <w:lang w:val="en-US" w:eastAsia="en-US" w:bidi="ar-SA"/>
      </w:rPr>
    </w:lvl>
    <w:lvl w:ilvl="8">
      <w:start w:val="0"/>
      <w:numFmt w:val="bullet"/>
      <w:lvlText w:val="•"/>
      <w:lvlJc w:val="left"/>
      <w:pPr>
        <w:ind w:left="10200" w:hanging="301"/>
      </w:pPr>
      <w:rPr>
        <w:rFonts w:hint="default"/>
        <w:lang w:val="en-US" w:eastAsia="en-US" w:bidi="ar-SA"/>
      </w:r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440"/>
      <w:jc w:val="both"/>
      <w:outlineLvl w:val="1"/>
    </w:pPr>
    <w:rPr>
      <w:rFonts w:ascii="Arial" w:hAnsi="Arial" w:eastAsia="Arial" w:cs="Arial"/>
      <w:sz w:val="38"/>
      <w:szCs w:val="38"/>
      <w:lang w:val="en-US" w:eastAsia="en-US" w:bidi="ar-SA"/>
    </w:rPr>
  </w:style>
  <w:style w:styleId="Heading2" w:type="paragraph">
    <w:name w:val="Heading 2"/>
    <w:basedOn w:val="Normal"/>
    <w:uiPriority w:val="1"/>
    <w:qFormat/>
    <w:pPr>
      <w:ind w:left="1440"/>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1440"/>
      <w:jc w:val="both"/>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spacing w:before="30"/>
      <w:ind w:left="720"/>
      <w:outlineLvl w:val="4"/>
    </w:pPr>
    <w:rPr>
      <w:rFonts w:ascii="Arial" w:hAnsi="Arial" w:eastAsia="Arial" w:cs="Arial"/>
      <w:sz w:val="23"/>
      <w:szCs w:val="23"/>
      <w:lang w:val="en-US" w:eastAsia="en-US" w:bidi="ar-SA"/>
    </w:rPr>
  </w:style>
  <w:style w:styleId="Title" w:type="paragraph">
    <w:name w:val="Title"/>
    <w:basedOn w:val="Normal"/>
    <w:uiPriority w:val="1"/>
    <w:qFormat/>
    <w:pPr>
      <w:spacing w:before="151"/>
      <w:ind w:right="719"/>
      <w:jc w:val="center"/>
    </w:pPr>
    <w:rPr>
      <w:rFonts w:ascii="Trebuchet MS" w:hAnsi="Trebuchet MS" w:eastAsia="Trebuchet MS" w:cs="Trebuchet MS"/>
      <w:b/>
      <w:bCs/>
      <w:sz w:val="180"/>
      <w:szCs w:val="180"/>
      <w:lang w:val="en-US" w:eastAsia="en-US" w:bidi="ar-SA"/>
    </w:rPr>
  </w:style>
  <w:style w:styleId="ListParagraph" w:type="paragraph">
    <w:name w:val="List Paragraph"/>
    <w:basedOn w:val="Normal"/>
    <w:uiPriority w:val="1"/>
    <w:qFormat/>
    <w:pPr>
      <w:spacing w:before="10"/>
      <w:ind w:left="1800" w:hanging="24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yperlink" Target="http://www.aicpa.org/" TargetMode="External"/><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2026-07-28T17:01:12Z</dcterms:created>
  <dcterms:modified xsi:type="dcterms:W3CDTF">2026-07-28T17:01:12Z</dcterms:modified>
</cp:coreProperties>
</file>